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BE72DD" w14:textId="77777777" w:rsidR="00ED2E34" w:rsidRPr="00EC42E5" w:rsidRDefault="00ED2E34" w:rsidP="00ED2E34">
      <w:pPr>
        <w:spacing w:after="0" w:line="240" w:lineRule="auto"/>
        <w:jc w:val="both"/>
        <w:rPr>
          <w:rFonts w:ascii="DIN" w:hAnsi="DIN" w:cs="Arial"/>
        </w:rPr>
      </w:pPr>
    </w:p>
    <w:p w14:paraId="35AAC5C4" w14:textId="77777777" w:rsidR="00ED2E34" w:rsidRDefault="00ED2E34" w:rsidP="009B6039">
      <w:pPr>
        <w:spacing w:after="0" w:line="240" w:lineRule="auto"/>
        <w:jc w:val="center"/>
        <w:rPr>
          <w:rFonts w:ascii="DIN" w:hAnsi="DIN" w:cs="Arial"/>
          <w:b/>
          <w:caps/>
          <w:u w:val="single"/>
        </w:rPr>
      </w:pPr>
      <w:r w:rsidRPr="00EC42E5">
        <w:rPr>
          <w:rFonts w:ascii="DIN" w:hAnsi="DIN" w:cs="Arial"/>
          <w:b/>
          <w:caps/>
          <w:u w:val="single"/>
        </w:rPr>
        <w:t>Recomendações Terapêuticas</w:t>
      </w:r>
    </w:p>
    <w:p w14:paraId="2B52F27B" w14:textId="77777777" w:rsidR="00D554F5" w:rsidRDefault="00D554F5" w:rsidP="009B6039">
      <w:pPr>
        <w:spacing w:after="0" w:line="240" w:lineRule="auto"/>
        <w:jc w:val="center"/>
        <w:rPr>
          <w:rFonts w:ascii="DIN" w:hAnsi="DIN" w:cs="Arial"/>
          <w:b/>
          <w:caps/>
          <w:u w:val="single"/>
        </w:rPr>
      </w:pPr>
    </w:p>
    <w:p w14:paraId="06B7A513" w14:textId="393812F6" w:rsidR="00C10FEB" w:rsidRPr="003E790F" w:rsidRDefault="00C10FEB" w:rsidP="00C10FEB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b/>
          <w:bCs/>
          <w:caps/>
          <w:u w:val="single"/>
        </w:rPr>
      </w:pPr>
      <w:r w:rsidRPr="00C10FEB">
        <w:rPr>
          <w:rFonts w:ascii="DIN" w:hAnsi="DIN" w:cs="DIN-Regular"/>
          <w:b/>
          <w:bCs/>
          <w:caps/>
          <w:u w:val="single"/>
        </w:rPr>
        <w:t>amenorreia, dismenorreia e síndrome pré-menstrual.</w:t>
      </w:r>
    </w:p>
    <w:p w14:paraId="10BB4CE8" w14:textId="77777777" w:rsidR="00C10FEB" w:rsidRPr="00C10FEB" w:rsidRDefault="00C10FEB" w:rsidP="00C10FEB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</w:rPr>
      </w:pPr>
    </w:p>
    <w:p w14:paraId="4E448B64" w14:textId="541204E3" w:rsidR="00C10FEB" w:rsidRPr="00C10FEB" w:rsidRDefault="00C10FEB" w:rsidP="00C10FEB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</w:rPr>
      </w:pPr>
      <w:proofErr w:type="spellStart"/>
      <w:r w:rsidRPr="00C10FEB">
        <w:rPr>
          <w:rFonts w:ascii="DIN" w:hAnsi="DIN" w:cs="DIN-Regular"/>
        </w:rPr>
        <w:t>Vitex</w:t>
      </w:r>
      <w:proofErr w:type="spellEnd"/>
      <w:r w:rsidRPr="00C10FEB">
        <w:rPr>
          <w:rFonts w:ascii="DIN" w:hAnsi="DIN" w:cs="DIN-Regular"/>
        </w:rPr>
        <w:t xml:space="preserve"> agnus </w:t>
      </w:r>
      <w:proofErr w:type="spellStart"/>
      <w:r w:rsidRPr="00C10FEB">
        <w:rPr>
          <w:rFonts w:ascii="DIN" w:hAnsi="DIN" w:cs="DIN-Regular"/>
        </w:rPr>
        <w:t>castus</w:t>
      </w:r>
      <w:proofErr w:type="spellEnd"/>
      <w:r>
        <w:rPr>
          <w:rFonts w:ascii="DIN" w:hAnsi="DIN" w:cs="DIN-Regular"/>
        </w:rPr>
        <w:t>.......................................</w:t>
      </w:r>
      <w:r w:rsidRPr="00C10FEB">
        <w:rPr>
          <w:rFonts w:ascii="DIN" w:hAnsi="DIN" w:cs="DIN-Regular"/>
        </w:rPr>
        <w:t>200 mg</w:t>
      </w:r>
    </w:p>
    <w:p w14:paraId="36A44BBA" w14:textId="307EECE8" w:rsidR="00C10FEB" w:rsidRPr="00C10FEB" w:rsidRDefault="00C10FEB" w:rsidP="00C10FEB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</w:rPr>
      </w:pPr>
      <w:r w:rsidRPr="00C10FEB">
        <w:rPr>
          <w:rFonts w:ascii="DIN" w:hAnsi="DIN" w:cs="DIN-Regular"/>
        </w:rPr>
        <w:t xml:space="preserve">Angelica </w:t>
      </w:r>
      <w:proofErr w:type="spellStart"/>
      <w:r w:rsidRPr="00C10FEB">
        <w:rPr>
          <w:rFonts w:ascii="DIN" w:hAnsi="DIN" w:cs="DIN-Regular"/>
        </w:rPr>
        <w:t>sinensis</w:t>
      </w:r>
      <w:proofErr w:type="spellEnd"/>
      <w:r>
        <w:rPr>
          <w:rFonts w:ascii="DIN" w:hAnsi="DIN" w:cs="DIN-Regular"/>
        </w:rPr>
        <w:t>.........................................</w:t>
      </w:r>
      <w:r w:rsidRPr="00C10FEB">
        <w:rPr>
          <w:rFonts w:ascii="DIN" w:hAnsi="DIN" w:cs="DIN-Regular"/>
        </w:rPr>
        <w:t>250 mg</w:t>
      </w:r>
    </w:p>
    <w:p w14:paraId="57F9F496" w14:textId="433C516F" w:rsidR="00C10FEB" w:rsidRDefault="00C10FEB" w:rsidP="00C10FEB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</w:rPr>
      </w:pPr>
      <w:proofErr w:type="spellStart"/>
      <w:r w:rsidRPr="00C10FEB">
        <w:rPr>
          <w:rFonts w:ascii="DIN" w:hAnsi="DIN" w:cs="DIN-Regular"/>
        </w:rPr>
        <w:t>Uncaria</w:t>
      </w:r>
      <w:proofErr w:type="spellEnd"/>
      <w:r w:rsidRPr="00C10FEB">
        <w:rPr>
          <w:rFonts w:ascii="DIN" w:hAnsi="DIN" w:cs="DIN-Regular"/>
        </w:rPr>
        <w:t xml:space="preserve"> tomentosa</w:t>
      </w:r>
      <w:r>
        <w:rPr>
          <w:rFonts w:ascii="DIN" w:hAnsi="DIN" w:cs="DIN-Regular"/>
        </w:rPr>
        <w:t>......................................</w:t>
      </w:r>
      <w:r w:rsidRPr="00C10FEB">
        <w:rPr>
          <w:rFonts w:ascii="DIN" w:hAnsi="DIN" w:cs="DIN-Regular"/>
        </w:rPr>
        <w:t>100 mg</w:t>
      </w:r>
    </w:p>
    <w:p w14:paraId="61AF5944" w14:textId="7038F883" w:rsidR="00C10FEB" w:rsidRPr="00C10FEB" w:rsidRDefault="00C10FEB" w:rsidP="00C10FEB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</w:rPr>
      </w:pPr>
      <w:r w:rsidRPr="00C10FEB">
        <w:rPr>
          <w:rFonts w:ascii="DIN" w:hAnsi="DIN" w:cs="DIN-Regular"/>
        </w:rPr>
        <w:t xml:space="preserve">Hypericum </w:t>
      </w:r>
      <w:proofErr w:type="spellStart"/>
      <w:r w:rsidRPr="00C10FEB">
        <w:rPr>
          <w:rFonts w:ascii="DIN" w:hAnsi="DIN" w:cs="DIN-Regular"/>
        </w:rPr>
        <w:t>perforatum</w:t>
      </w:r>
      <w:proofErr w:type="spellEnd"/>
      <w:r>
        <w:rPr>
          <w:rFonts w:ascii="DIN" w:hAnsi="DIN" w:cs="DIN-Regular"/>
        </w:rPr>
        <w:t>................................</w:t>
      </w:r>
      <w:r w:rsidRPr="00C10FEB">
        <w:rPr>
          <w:rFonts w:ascii="DIN" w:hAnsi="DIN" w:cs="DIN-Regular"/>
        </w:rPr>
        <w:t>100 mg</w:t>
      </w:r>
    </w:p>
    <w:p w14:paraId="2B290C6A" w14:textId="77777777" w:rsidR="00C10FEB" w:rsidRPr="00C10FEB" w:rsidRDefault="00C10FEB" w:rsidP="00C10FEB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b/>
          <w:bCs/>
        </w:rPr>
      </w:pPr>
      <w:r w:rsidRPr="00C10FEB">
        <w:rPr>
          <w:rFonts w:ascii="DIN" w:hAnsi="DIN" w:cs="DIN-Regular"/>
          <w:b/>
          <w:bCs/>
        </w:rPr>
        <w:t>Mande 60 cápsulas.</w:t>
      </w:r>
    </w:p>
    <w:p w14:paraId="7BB9FF12" w14:textId="1739F7D8" w:rsidR="00026722" w:rsidRPr="00C10FEB" w:rsidRDefault="00C10FEB" w:rsidP="00C10FEB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b/>
          <w:bCs/>
        </w:rPr>
      </w:pPr>
      <w:r w:rsidRPr="00C10FEB">
        <w:rPr>
          <w:rFonts w:ascii="DIN" w:hAnsi="DIN" w:cs="DIN-Regular"/>
          <w:b/>
          <w:bCs/>
        </w:rPr>
        <w:t>Sugestão de posologia: tomar uma dose duas vezes ao dia, junto</w:t>
      </w:r>
      <w:r w:rsidRPr="00C10FEB">
        <w:rPr>
          <w:rFonts w:ascii="DIN" w:hAnsi="DIN" w:cs="DIN-Regular"/>
          <w:b/>
          <w:bCs/>
        </w:rPr>
        <w:t xml:space="preserve"> </w:t>
      </w:r>
      <w:r w:rsidRPr="00C10FEB">
        <w:rPr>
          <w:rFonts w:ascii="DIN" w:hAnsi="DIN" w:cs="DIN-Regular"/>
          <w:b/>
          <w:bCs/>
        </w:rPr>
        <w:t>com as refeições.</w:t>
      </w:r>
    </w:p>
    <w:p w14:paraId="3D44643D" w14:textId="54681361" w:rsidR="00C10FEB" w:rsidRPr="00EC42E5" w:rsidRDefault="00C10FEB" w:rsidP="00C10FEB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</w:rPr>
      </w:pPr>
      <w:r w:rsidRPr="00EC42E5">
        <w:rPr>
          <w:rFonts w:ascii="DIN" w:hAnsi="DIN" w:cs="DIN-Regular"/>
        </w:rPr>
        <w:t>----------------------------------------------------------------------------------------------------</w:t>
      </w:r>
    </w:p>
    <w:p w14:paraId="401E9B6A" w14:textId="3EABFE54" w:rsidR="00C10FEB" w:rsidRPr="00C10FEB" w:rsidRDefault="00C10FEB" w:rsidP="00C10FEB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</w:rPr>
      </w:pPr>
      <w:r w:rsidRPr="00C10FEB">
        <w:rPr>
          <w:rFonts w:ascii="DIN" w:hAnsi="DIN" w:cs="DIN-Regular"/>
        </w:rPr>
        <w:t>5 -</w:t>
      </w:r>
      <w:proofErr w:type="spellStart"/>
      <w:proofErr w:type="gramStart"/>
      <w:r w:rsidRPr="00C10FEB">
        <w:rPr>
          <w:rFonts w:ascii="DIN" w:hAnsi="DIN" w:cs="DIN-Regular"/>
        </w:rPr>
        <w:t>hidroxitriptofano</w:t>
      </w:r>
      <w:proofErr w:type="spellEnd"/>
      <w:proofErr w:type="gramEnd"/>
      <w:r w:rsidRPr="00C10FEB">
        <w:rPr>
          <w:rFonts w:ascii="DIN" w:hAnsi="DIN" w:cs="DIN-Regular"/>
        </w:rPr>
        <w:t>.....................................</w:t>
      </w:r>
      <w:r w:rsidRPr="00C10FEB">
        <w:rPr>
          <w:rFonts w:ascii="DIN" w:hAnsi="DIN" w:cs="DIN-Regular"/>
        </w:rPr>
        <w:t>100 mg</w:t>
      </w:r>
    </w:p>
    <w:p w14:paraId="713CFC96" w14:textId="5DE85974" w:rsidR="00C10FEB" w:rsidRPr="00C10FEB" w:rsidRDefault="00C10FEB" w:rsidP="00C10FEB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</w:rPr>
      </w:pPr>
      <w:r w:rsidRPr="00C10FEB">
        <w:rPr>
          <w:rFonts w:ascii="DIN" w:hAnsi="DIN" w:cs="DIN-Regular"/>
        </w:rPr>
        <w:t>Piridoxina</w:t>
      </w:r>
      <w:r w:rsidRPr="00C10FEB">
        <w:rPr>
          <w:rFonts w:ascii="DIN" w:hAnsi="DIN" w:cs="DIN-Regular"/>
        </w:rPr>
        <w:t>....................................................</w:t>
      </w:r>
      <w:r w:rsidRPr="00C10FEB">
        <w:rPr>
          <w:rFonts w:ascii="DIN" w:hAnsi="DIN" w:cs="DIN-Regular"/>
        </w:rPr>
        <w:t>100 mg</w:t>
      </w:r>
    </w:p>
    <w:p w14:paraId="4BB2F77C" w14:textId="2DB8A579" w:rsidR="00C10FEB" w:rsidRPr="00C10FEB" w:rsidRDefault="00C10FEB" w:rsidP="00C10FEB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</w:rPr>
      </w:pPr>
      <w:r w:rsidRPr="00C10FEB">
        <w:rPr>
          <w:rFonts w:ascii="DIN" w:hAnsi="DIN" w:cs="DIN-Regular"/>
        </w:rPr>
        <w:t>Passiflora</w:t>
      </w:r>
      <w:r w:rsidRPr="00C10FEB">
        <w:rPr>
          <w:rFonts w:ascii="DIN" w:hAnsi="DIN" w:cs="DIN-Regular"/>
        </w:rPr>
        <w:t>....................................................</w:t>
      </w:r>
      <w:r w:rsidRPr="00C10FEB">
        <w:rPr>
          <w:rFonts w:ascii="DIN" w:hAnsi="DIN" w:cs="DIN-Regular"/>
        </w:rPr>
        <w:t>150 mg</w:t>
      </w:r>
    </w:p>
    <w:p w14:paraId="2BCD2697" w14:textId="013B8757" w:rsidR="00C10FEB" w:rsidRPr="00C10FEB" w:rsidRDefault="00C10FEB" w:rsidP="00C10FEB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</w:rPr>
      </w:pPr>
      <w:r w:rsidRPr="00C10FEB">
        <w:rPr>
          <w:rFonts w:ascii="DIN" w:hAnsi="DIN" w:cs="DIN-Regular"/>
        </w:rPr>
        <w:t>L-</w:t>
      </w:r>
      <w:proofErr w:type="spellStart"/>
      <w:r w:rsidRPr="00C10FEB">
        <w:rPr>
          <w:rFonts w:ascii="DIN" w:hAnsi="DIN" w:cs="DIN-Regular"/>
        </w:rPr>
        <w:t>Theanina</w:t>
      </w:r>
      <w:proofErr w:type="spellEnd"/>
      <w:r w:rsidRPr="00C10FEB">
        <w:rPr>
          <w:rFonts w:ascii="DIN" w:hAnsi="DIN" w:cs="DIN-Regular"/>
        </w:rPr>
        <w:t>..................................................</w:t>
      </w:r>
      <w:r w:rsidRPr="00C10FEB">
        <w:rPr>
          <w:rFonts w:ascii="DIN" w:hAnsi="DIN" w:cs="DIN-Regular"/>
        </w:rPr>
        <w:t>200 mg</w:t>
      </w:r>
    </w:p>
    <w:p w14:paraId="784E40D3" w14:textId="77B2E2D6" w:rsidR="00C10FEB" w:rsidRPr="00C10FEB" w:rsidRDefault="00C10FEB" w:rsidP="00C10FEB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</w:rPr>
      </w:pPr>
      <w:r w:rsidRPr="00C10FEB">
        <w:rPr>
          <w:rFonts w:ascii="DIN" w:hAnsi="DIN" w:cs="DIN-Regular"/>
        </w:rPr>
        <w:t>Magnésio Glicina</w:t>
      </w:r>
      <w:r w:rsidRPr="00C10FEB">
        <w:rPr>
          <w:rFonts w:ascii="DIN" w:hAnsi="DIN" w:cs="DIN-Regular"/>
        </w:rPr>
        <w:t>.........................................</w:t>
      </w:r>
      <w:r w:rsidRPr="00C10FEB">
        <w:rPr>
          <w:rFonts w:ascii="DIN" w:hAnsi="DIN" w:cs="DIN-Regular"/>
        </w:rPr>
        <w:t>250 mg</w:t>
      </w:r>
    </w:p>
    <w:p w14:paraId="6D19D3EA" w14:textId="77777777" w:rsidR="00C10FEB" w:rsidRPr="00C10FEB" w:rsidRDefault="00C10FEB" w:rsidP="00C10FEB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b/>
          <w:bCs/>
        </w:rPr>
      </w:pPr>
      <w:r w:rsidRPr="00C10FEB">
        <w:rPr>
          <w:rFonts w:ascii="DIN" w:hAnsi="DIN" w:cs="DIN-Regular"/>
          <w:b/>
          <w:bCs/>
        </w:rPr>
        <w:t>Mande 60 cápsulas.</w:t>
      </w:r>
    </w:p>
    <w:p w14:paraId="12E39C31" w14:textId="77777777" w:rsidR="00C10FEB" w:rsidRPr="00C10FEB" w:rsidRDefault="00C10FEB" w:rsidP="00C10FEB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b/>
          <w:bCs/>
        </w:rPr>
      </w:pPr>
      <w:r w:rsidRPr="00C10FEB">
        <w:rPr>
          <w:rFonts w:ascii="DIN" w:hAnsi="DIN" w:cs="DIN-Regular"/>
          <w:b/>
          <w:bCs/>
        </w:rPr>
        <w:t>Sugestão de posologia: tomar uma dose uma a duas vezes ao dia.</w:t>
      </w:r>
    </w:p>
    <w:p w14:paraId="48A4EE8B" w14:textId="38292075" w:rsidR="00AD6A80" w:rsidRDefault="00AD6A80" w:rsidP="00026722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</w:rPr>
      </w:pPr>
      <w:r w:rsidRPr="00EC42E5">
        <w:rPr>
          <w:rFonts w:ascii="DIN" w:hAnsi="DIN" w:cs="DIN-Regular"/>
        </w:rPr>
        <w:t>----------------------------------------------------------------------------------------------------</w:t>
      </w:r>
    </w:p>
    <w:sectPr w:rsidR="00AD6A80" w:rsidSect="005B6B55">
      <w:type w:val="continuous"/>
      <w:pgSz w:w="11906" w:h="16838"/>
      <w:pgMar w:top="851" w:right="849" w:bottom="851" w:left="85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368163" w14:textId="77777777" w:rsidR="004B77E0" w:rsidRDefault="004B77E0" w:rsidP="000C00BA">
      <w:pPr>
        <w:spacing w:after="0" w:line="240" w:lineRule="auto"/>
      </w:pPr>
      <w:r>
        <w:separator/>
      </w:r>
    </w:p>
  </w:endnote>
  <w:endnote w:type="continuationSeparator" w:id="0">
    <w:p w14:paraId="501F1FD6" w14:textId="77777777" w:rsidR="004B77E0" w:rsidRDefault="004B77E0" w:rsidP="000C0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IN">
    <w:panose1 w:val="00000000000000000000"/>
    <w:charset w:val="00"/>
    <w:family w:val="modern"/>
    <w:notTrueType/>
    <w:pitch w:val="variable"/>
    <w:sig w:usb0="A00000AF" w:usb1="40002048" w:usb2="00000000" w:usb3="00000000" w:csb0="00000111" w:csb1="00000000"/>
  </w:font>
  <w:font w:name="DIN-Regular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F25465" w14:textId="77777777" w:rsidR="004B77E0" w:rsidRDefault="004B77E0" w:rsidP="000C00BA">
      <w:pPr>
        <w:spacing w:after="0" w:line="240" w:lineRule="auto"/>
      </w:pPr>
      <w:r>
        <w:separator/>
      </w:r>
    </w:p>
  </w:footnote>
  <w:footnote w:type="continuationSeparator" w:id="0">
    <w:p w14:paraId="3FD72E4F" w14:textId="77777777" w:rsidR="004B77E0" w:rsidRDefault="004B77E0" w:rsidP="000C00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DE46FD87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7FA41CA"/>
    <w:multiLevelType w:val="hybridMultilevel"/>
    <w:tmpl w:val="3F760FEE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0E7310E8"/>
    <w:multiLevelType w:val="hybridMultilevel"/>
    <w:tmpl w:val="85708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2624F3"/>
    <w:multiLevelType w:val="hybridMultilevel"/>
    <w:tmpl w:val="6136B4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BE85E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5087331C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682899025">
    <w:abstractNumId w:val="2"/>
  </w:num>
  <w:num w:numId="2" w16cid:durableId="863136246">
    <w:abstractNumId w:val="3"/>
  </w:num>
  <w:num w:numId="3" w16cid:durableId="1056012162">
    <w:abstractNumId w:val="1"/>
  </w:num>
  <w:num w:numId="4" w16cid:durableId="1446269189">
    <w:abstractNumId w:val="4"/>
  </w:num>
  <w:num w:numId="5" w16cid:durableId="1838763742">
    <w:abstractNumId w:val="0"/>
  </w:num>
  <w:num w:numId="6" w16cid:durableId="15856007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CA"/>
    <w:rsid w:val="000070F5"/>
    <w:rsid w:val="00026722"/>
    <w:rsid w:val="00031DCB"/>
    <w:rsid w:val="00034D2E"/>
    <w:rsid w:val="00040BD7"/>
    <w:rsid w:val="000428BF"/>
    <w:rsid w:val="00043048"/>
    <w:rsid w:val="000472A9"/>
    <w:rsid w:val="000514E4"/>
    <w:rsid w:val="00085587"/>
    <w:rsid w:val="00085F81"/>
    <w:rsid w:val="000878F9"/>
    <w:rsid w:val="000932CF"/>
    <w:rsid w:val="000A26D1"/>
    <w:rsid w:val="000B2393"/>
    <w:rsid w:val="000C00BA"/>
    <w:rsid w:val="000C223F"/>
    <w:rsid w:val="000C7B3D"/>
    <w:rsid w:val="000D1DD0"/>
    <w:rsid w:val="000D5EF9"/>
    <w:rsid w:val="000E027C"/>
    <w:rsid w:val="000E62FB"/>
    <w:rsid w:val="000F7994"/>
    <w:rsid w:val="000F7C27"/>
    <w:rsid w:val="00104959"/>
    <w:rsid w:val="001079BC"/>
    <w:rsid w:val="001355B0"/>
    <w:rsid w:val="0014537D"/>
    <w:rsid w:val="00155F31"/>
    <w:rsid w:val="00173F41"/>
    <w:rsid w:val="0017432A"/>
    <w:rsid w:val="001967F4"/>
    <w:rsid w:val="00197833"/>
    <w:rsid w:val="001A71EF"/>
    <w:rsid w:val="001D1D82"/>
    <w:rsid w:val="001F2E7D"/>
    <w:rsid w:val="001F41F3"/>
    <w:rsid w:val="001F50FA"/>
    <w:rsid w:val="00204C04"/>
    <w:rsid w:val="0021352C"/>
    <w:rsid w:val="00213F1C"/>
    <w:rsid w:val="00222438"/>
    <w:rsid w:val="0023257F"/>
    <w:rsid w:val="002361B2"/>
    <w:rsid w:val="00236B53"/>
    <w:rsid w:val="00237472"/>
    <w:rsid w:val="0027394C"/>
    <w:rsid w:val="002863DF"/>
    <w:rsid w:val="00291C3D"/>
    <w:rsid w:val="002A6F20"/>
    <w:rsid w:val="002D0A02"/>
    <w:rsid w:val="002E68CE"/>
    <w:rsid w:val="002F052F"/>
    <w:rsid w:val="002F63EB"/>
    <w:rsid w:val="00327F6E"/>
    <w:rsid w:val="003333B9"/>
    <w:rsid w:val="00334F30"/>
    <w:rsid w:val="003454FF"/>
    <w:rsid w:val="003517A7"/>
    <w:rsid w:val="0035740E"/>
    <w:rsid w:val="00361DA8"/>
    <w:rsid w:val="00362EF4"/>
    <w:rsid w:val="00364C3A"/>
    <w:rsid w:val="00374A9D"/>
    <w:rsid w:val="00395E47"/>
    <w:rsid w:val="003A5119"/>
    <w:rsid w:val="003B4DD7"/>
    <w:rsid w:val="003B5AF3"/>
    <w:rsid w:val="003C2E73"/>
    <w:rsid w:val="003E790F"/>
    <w:rsid w:val="003F4885"/>
    <w:rsid w:val="00420340"/>
    <w:rsid w:val="00420EFD"/>
    <w:rsid w:val="0042453C"/>
    <w:rsid w:val="0044754D"/>
    <w:rsid w:val="00450D36"/>
    <w:rsid w:val="00464F56"/>
    <w:rsid w:val="00475D9F"/>
    <w:rsid w:val="0048471D"/>
    <w:rsid w:val="004925AC"/>
    <w:rsid w:val="004950CA"/>
    <w:rsid w:val="00496B63"/>
    <w:rsid w:val="004B10C8"/>
    <w:rsid w:val="004B1451"/>
    <w:rsid w:val="004B2674"/>
    <w:rsid w:val="004B4E97"/>
    <w:rsid w:val="004B77E0"/>
    <w:rsid w:val="004B7A1D"/>
    <w:rsid w:val="004D404C"/>
    <w:rsid w:val="004D450A"/>
    <w:rsid w:val="00500D97"/>
    <w:rsid w:val="00502B97"/>
    <w:rsid w:val="0052550B"/>
    <w:rsid w:val="00550126"/>
    <w:rsid w:val="00562CBB"/>
    <w:rsid w:val="005635ED"/>
    <w:rsid w:val="00575ACA"/>
    <w:rsid w:val="00596130"/>
    <w:rsid w:val="005B6B55"/>
    <w:rsid w:val="005C224C"/>
    <w:rsid w:val="005C50BF"/>
    <w:rsid w:val="005D7407"/>
    <w:rsid w:val="005E17CB"/>
    <w:rsid w:val="005F03BA"/>
    <w:rsid w:val="005F43E1"/>
    <w:rsid w:val="005F5A4C"/>
    <w:rsid w:val="00612104"/>
    <w:rsid w:val="00616BAB"/>
    <w:rsid w:val="006204CF"/>
    <w:rsid w:val="0063729D"/>
    <w:rsid w:val="00637848"/>
    <w:rsid w:val="006A591B"/>
    <w:rsid w:val="006B36AB"/>
    <w:rsid w:val="006B5925"/>
    <w:rsid w:val="006B5CD1"/>
    <w:rsid w:val="006C3421"/>
    <w:rsid w:val="006D39C3"/>
    <w:rsid w:val="006D70A5"/>
    <w:rsid w:val="006F1100"/>
    <w:rsid w:val="006F2529"/>
    <w:rsid w:val="007027B9"/>
    <w:rsid w:val="00710B72"/>
    <w:rsid w:val="00723731"/>
    <w:rsid w:val="007301A0"/>
    <w:rsid w:val="0074367E"/>
    <w:rsid w:val="00751C87"/>
    <w:rsid w:val="007722F7"/>
    <w:rsid w:val="007E7B19"/>
    <w:rsid w:val="007F608C"/>
    <w:rsid w:val="00800AF4"/>
    <w:rsid w:val="008014A5"/>
    <w:rsid w:val="0081648E"/>
    <w:rsid w:val="0084386D"/>
    <w:rsid w:val="00854A6F"/>
    <w:rsid w:val="00870DAF"/>
    <w:rsid w:val="008756F8"/>
    <w:rsid w:val="00885E3D"/>
    <w:rsid w:val="00886D9D"/>
    <w:rsid w:val="00886E38"/>
    <w:rsid w:val="00895231"/>
    <w:rsid w:val="008A07C8"/>
    <w:rsid w:val="008A2F94"/>
    <w:rsid w:val="008A72CA"/>
    <w:rsid w:val="008B05F3"/>
    <w:rsid w:val="008D0D70"/>
    <w:rsid w:val="008D6E0B"/>
    <w:rsid w:val="008E5488"/>
    <w:rsid w:val="008F4F2A"/>
    <w:rsid w:val="009134BE"/>
    <w:rsid w:val="0092256F"/>
    <w:rsid w:val="00933BF0"/>
    <w:rsid w:val="00934F9C"/>
    <w:rsid w:val="00965E6D"/>
    <w:rsid w:val="009670D8"/>
    <w:rsid w:val="0097205E"/>
    <w:rsid w:val="00984C00"/>
    <w:rsid w:val="009A2B46"/>
    <w:rsid w:val="009A513D"/>
    <w:rsid w:val="009A5800"/>
    <w:rsid w:val="009B1E90"/>
    <w:rsid w:val="009B5F55"/>
    <w:rsid w:val="009B6039"/>
    <w:rsid w:val="009C47DB"/>
    <w:rsid w:val="009C4C49"/>
    <w:rsid w:val="00A10ADC"/>
    <w:rsid w:val="00A22280"/>
    <w:rsid w:val="00A41BCC"/>
    <w:rsid w:val="00A430E1"/>
    <w:rsid w:val="00A44223"/>
    <w:rsid w:val="00A548A6"/>
    <w:rsid w:val="00A63AF4"/>
    <w:rsid w:val="00A67FA1"/>
    <w:rsid w:val="00A82514"/>
    <w:rsid w:val="00A8408B"/>
    <w:rsid w:val="00AA65DF"/>
    <w:rsid w:val="00AC3DDC"/>
    <w:rsid w:val="00AD0D58"/>
    <w:rsid w:val="00AD6A80"/>
    <w:rsid w:val="00B077F3"/>
    <w:rsid w:val="00B105DD"/>
    <w:rsid w:val="00B11784"/>
    <w:rsid w:val="00B43C0B"/>
    <w:rsid w:val="00B678DC"/>
    <w:rsid w:val="00B83876"/>
    <w:rsid w:val="00B9340F"/>
    <w:rsid w:val="00BB1A07"/>
    <w:rsid w:val="00BB59EB"/>
    <w:rsid w:val="00BB5C40"/>
    <w:rsid w:val="00BC6782"/>
    <w:rsid w:val="00BC6FBB"/>
    <w:rsid w:val="00BD7FE2"/>
    <w:rsid w:val="00BE0589"/>
    <w:rsid w:val="00BF0845"/>
    <w:rsid w:val="00BF1032"/>
    <w:rsid w:val="00BF633F"/>
    <w:rsid w:val="00C045A1"/>
    <w:rsid w:val="00C10FEB"/>
    <w:rsid w:val="00C17112"/>
    <w:rsid w:val="00C22414"/>
    <w:rsid w:val="00C272E9"/>
    <w:rsid w:val="00C279C6"/>
    <w:rsid w:val="00C33D02"/>
    <w:rsid w:val="00C41AC6"/>
    <w:rsid w:val="00C52630"/>
    <w:rsid w:val="00C73BA7"/>
    <w:rsid w:val="00C85700"/>
    <w:rsid w:val="00C91C68"/>
    <w:rsid w:val="00C92D6D"/>
    <w:rsid w:val="00CA3D86"/>
    <w:rsid w:val="00CB2BEA"/>
    <w:rsid w:val="00CD394C"/>
    <w:rsid w:val="00CE3961"/>
    <w:rsid w:val="00CF770E"/>
    <w:rsid w:val="00D01CDA"/>
    <w:rsid w:val="00D117E6"/>
    <w:rsid w:val="00D26037"/>
    <w:rsid w:val="00D34046"/>
    <w:rsid w:val="00D342E0"/>
    <w:rsid w:val="00D360DA"/>
    <w:rsid w:val="00D41099"/>
    <w:rsid w:val="00D431CB"/>
    <w:rsid w:val="00D554F5"/>
    <w:rsid w:val="00D652DB"/>
    <w:rsid w:val="00D71D7F"/>
    <w:rsid w:val="00D81D78"/>
    <w:rsid w:val="00DC2DC4"/>
    <w:rsid w:val="00DC3AB0"/>
    <w:rsid w:val="00DD4D67"/>
    <w:rsid w:val="00E02758"/>
    <w:rsid w:val="00E12118"/>
    <w:rsid w:val="00E15F44"/>
    <w:rsid w:val="00E20863"/>
    <w:rsid w:val="00E24D90"/>
    <w:rsid w:val="00E342F8"/>
    <w:rsid w:val="00E34FFA"/>
    <w:rsid w:val="00E64F16"/>
    <w:rsid w:val="00E6526B"/>
    <w:rsid w:val="00E71241"/>
    <w:rsid w:val="00E715D5"/>
    <w:rsid w:val="00E76BCC"/>
    <w:rsid w:val="00E802D0"/>
    <w:rsid w:val="00EA0312"/>
    <w:rsid w:val="00EA1E16"/>
    <w:rsid w:val="00EA1F00"/>
    <w:rsid w:val="00EB0133"/>
    <w:rsid w:val="00EC42E5"/>
    <w:rsid w:val="00EC54C0"/>
    <w:rsid w:val="00ED225B"/>
    <w:rsid w:val="00ED2E34"/>
    <w:rsid w:val="00ED43AD"/>
    <w:rsid w:val="00EF69A2"/>
    <w:rsid w:val="00EF7C4E"/>
    <w:rsid w:val="00F07BD3"/>
    <w:rsid w:val="00F245C9"/>
    <w:rsid w:val="00F33822"/>
    <w:rsid w:val="00F37D2F"/>
    <w:rsid w:val="00F40F62"/>
    <w:rsid w:val="00F4633C"/>
    <w:rsid w:val="00F54534"/>
    <w:rsid w:val="00F77BAA"/>
    <w:rsid w:val="00F82C18"/>
    <w:rsid w:val="00FA005C"/>
    <w:rsid w:val="00FB1AD2"/>
    <w:rsid w:val="00FD6C9A"/>
    <w:rsid w:val="00FE30EF"/>
    <w:rsid w:val="00FE4C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F5952E"/>
  <w15:docId w15:val="{6E927719-F7F1-428D-9B3B-40A3FFC7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E34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F6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B2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239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00BA"/>
  </w:style>
  <w:style w:type="paragraph" w:styleId="Rodap">
    <w:name w:val="footer"/>
    <w:basedOn w:val="Normal"/>
    <w:link w:val="Rodap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00BA"/>
  </w:style>
  <w:style w:type="character" w:customStyle="1" w:styleId="cb23me">
    <w:name w:val="cb23me"/>
    <w:basedOn w:val="Fontepargpadro"/>
    <w:rsid w:val="000514E4"/>
  </w:style>
  <w:style w:type="character" w:customStyle="1" w:styleId="vrmgwf">
    <w:name w:val="vrmgwf"/>
    <w:basedOn w:val="Fontepargpadro"/>
    <w:rsid w:val="000514E4"/>
  </w:style>
  <w:style w:type="character" w:styleId="Hyperlink">
    <w:name w:val="Hyperlink"/>
    <w:basedOn w:val="Fontepargpadro"/>
    <w:uiPriority w:val="99"/>
    <w:unhideWhenUsed/>
    <w:rsid w:val="003B5AF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5AF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70DAF"/>
    <w:pPr>
      <w:ind w:left="720"/>
      <w:contextualSpacing/>
    </w:pPr>
  </w:style>
  <w:style w:type="paragraph" w:customStyle="1" w:styleId="Default">
    <w:name w:val="Default"/>
    <w:rsid w:val="00EA031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B4DD7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E121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533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3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5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2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7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5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73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9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231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081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9650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66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963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878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750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91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96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3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62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265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804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272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46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69292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422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643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198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227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68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81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51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117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313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6103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4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800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769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334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237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01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775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37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976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882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5259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242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702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626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344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409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41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01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125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1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5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5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3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87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83733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6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3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1174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39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39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842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67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326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634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1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1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663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0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9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1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947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88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40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63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0418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529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55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928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553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07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1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349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85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452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01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03838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973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33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35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48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848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58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2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53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412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9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48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07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783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971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223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537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473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360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52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4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71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5868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3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282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2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1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5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22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93140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8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2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886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8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3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578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48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39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828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791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8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9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671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24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8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3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22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012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70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578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992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29263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654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04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090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968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4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74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1237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80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968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684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56073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17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2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323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315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51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8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0572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53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85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66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54127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815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87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917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30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91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1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0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5203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40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113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905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76748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555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947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391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062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1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00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39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7214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9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7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5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3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1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55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765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2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68620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8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08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581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93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8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480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87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1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7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953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144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9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2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2497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5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79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31249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562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095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649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55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334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6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3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833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8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850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963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7445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950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274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960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471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64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8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3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03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765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51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118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3332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147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145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168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917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722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88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9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6129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26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39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8457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05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41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344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918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90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04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8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1715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0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538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87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6752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83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744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754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756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6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79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28285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0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60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85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2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4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9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9395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1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2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9470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14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209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04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050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154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4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25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35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82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43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63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1562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20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151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00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3747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579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471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622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242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34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8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5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9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0612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80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63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04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588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100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18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87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145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634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36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4459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38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525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23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36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837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779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899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1558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52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3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5556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12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685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07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3135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332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772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860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626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712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9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0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8850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844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746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02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7870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0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872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10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180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304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75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5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09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706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2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554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07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1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2374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1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210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23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5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8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2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417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3453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1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00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409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02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9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6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5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7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4985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774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955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2673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493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648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379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611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403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16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9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924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4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65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15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02124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562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267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040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26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951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6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14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5050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850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734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21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216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500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81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254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507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18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3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2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15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4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369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15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704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121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13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630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393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765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7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47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35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3142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99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41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281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8909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212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484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278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572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612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57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1005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0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0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95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0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0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40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1763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7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27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02752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3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8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974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66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1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41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63549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6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3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831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4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0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05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1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16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4817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1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37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50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88455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80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541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0920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41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595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0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6076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62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790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04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22167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70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478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597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3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862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6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7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73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519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62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32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76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70346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211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90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03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36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17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13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1960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7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8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00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9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75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91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18026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8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2984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4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1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83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4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8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39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7738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28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0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718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20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1919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0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515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531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0729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139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589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7854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212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90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12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5653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692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86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727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74505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21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637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236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547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422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0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3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5086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2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27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571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9534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856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07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636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408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248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7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4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1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8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770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247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122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64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693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679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341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3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33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4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32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8289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16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8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35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8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2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8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36066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8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1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1760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4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42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45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94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1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36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4033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9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253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82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1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7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2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85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733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75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53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32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9905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52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4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011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523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10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8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01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0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87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66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977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2176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202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027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664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433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5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5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10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0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2737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39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538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1364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95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073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90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10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09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4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7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8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3902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1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427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257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620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67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00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659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130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78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4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8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20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6523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99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803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920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205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822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016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012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862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30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2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8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0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425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64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472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51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49017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826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487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42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685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78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5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3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0139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41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37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7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256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73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37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787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328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662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2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0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99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788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1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76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72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37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3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1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18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418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0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592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6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68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02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7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876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991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4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0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42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26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4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95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41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0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576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29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81427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076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08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968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614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7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6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4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7970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164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3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71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85920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127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931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156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73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00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89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2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5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1887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464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850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8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3667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50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988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494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854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318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6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14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5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2453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12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0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072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737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348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826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173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23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9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06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5061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195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70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815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4367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332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31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3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202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900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23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618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4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1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9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14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90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2876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2737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6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93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1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50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8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065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6505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7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77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949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69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2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0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3498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321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391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000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6075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627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59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641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070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77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1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8267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1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042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189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31003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868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301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948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03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23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2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7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035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8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570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144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8104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536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509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043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36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17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4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97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04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4168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46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792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2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69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7573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5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9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42844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00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85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17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0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963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7441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35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172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62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7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46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3973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967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002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37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33186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930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01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199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565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93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1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6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7082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12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11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381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78579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609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471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72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962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73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2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7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8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4378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75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95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28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860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840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033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537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593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89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2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9664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896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04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182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3383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240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102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058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076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888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1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5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2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2062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6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782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72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17441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527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0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87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46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68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13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1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4584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048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283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793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067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090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818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929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195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22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73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70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2416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66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7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024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15047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489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607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870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15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66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7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0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5790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64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56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02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16405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03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924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289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9546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200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8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45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0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2758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1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7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87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55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7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2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6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522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8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94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45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8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379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4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43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513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8187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49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8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979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368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0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33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1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9991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2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95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87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6809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952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12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32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238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67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2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7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388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2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753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420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837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478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526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782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437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57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5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1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64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99704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46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44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83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07842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208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953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68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275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45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5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6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6377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183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913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473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200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456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78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638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130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68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59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1123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16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1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556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97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54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4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99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77617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7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62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5690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09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15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78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2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4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54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8227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0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492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8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2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7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8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96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0710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370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585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472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38130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839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0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063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660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536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8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53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47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82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60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14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3381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063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59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144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339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535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0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1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536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983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6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95672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988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424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741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861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57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5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96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951083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4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56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1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1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05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0994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17028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45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618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821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57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3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776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43063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5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4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28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877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3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8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9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4335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06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38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5344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717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013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9676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015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80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727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406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159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70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537881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91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284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485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480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41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6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4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659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67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03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094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16936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846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77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928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923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580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03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307273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4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38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138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023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8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3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27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247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965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966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79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5625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488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208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829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633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217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75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94125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552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839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746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534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587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7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24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0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4864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82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9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363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348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32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621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25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708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384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636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71093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07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880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79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903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81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9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7019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59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813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14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22683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430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612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548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3624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398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284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75084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981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352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772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499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1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9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86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9271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1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95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3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8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7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6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1213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43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9322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93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055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71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67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04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7678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9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9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05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152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921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2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0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CF143-4B95-45D5-8D54-DCE7F71E9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163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Nutrição</dc:creator>
  <cp:lastModifiedBy>Wander Pires</cp:lastModifiedBy>
  <cp:revision>4</cp:revision>
  <cp:lastPrinted>2024-07-10T20:17:00Z</cp:lastPrinted>
  <dcterms:created xsi:type="dcterms:W3CDTF">2024-08-11T13:32:00Z</dcterms:created>
  <dcterms:modified xsi:type="dcterms:W3CDTF">2024-08-11T13:33:00Z</dcterms:modified>
</cp:coreProperties>
</file>