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19F551E8" w14:textId="77777777" w:rsidR="00E94D47" w:rsidRDefault="00E94D47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00AEE133" w14:textId="77777777" w:rsidR="00094BA3" w:rsidRPr="00ED2E34" w:rsidRDefault="00094BA3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41455BF0" w14:textId="77777777" w:rsidR="0033251E" w:rsidRDefault="0033251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7824CDFC" w14:textId="77777777" w:rsidR="00E94D47" w:rsidRDefault="00E94D47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474E3B6D" w14:textId="77777777" w:rsidR="00EC7629" w:rsidRDefault="00EC7629" w:rsidP="00EC7629">
      <w:pPr>
        <w:pStyle w:val="Default"/>
        <w:rPr>
          <w:b/>
          <w:bCs/>
          <w:sz w:val="22"/>
          <w:szCs w:val="22"/>
        </w:rPr>
      </w:pPr>
    </w:p>
    <w:p w14:paraId="0C56C43E" w14:textId="2CC73D37" w:rsidR="00EC7629" w:rsidRDefault="006B0328" w:rsidP="00EC7629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ANEMIA</w:t>
      </w:r>
    </w:p>
    <w:p w14:paraId="531153FE" w14:textId="77777777" w:rsidR="006B0328" w:rsidRDefault="006B0328" w:rsidP="00EC7629">
      <w:pPr>
        <w:pStyle w:val="Default"/>
        <w:rPr>
          <w:b/>
          <w:bCs/>
          <w:sz w:val="22"/>
          <w:szCs w:val="22"/>
        </w:rPr>
      </w:pPr>
    </w:p>
    <w:p w14:paraId="11F6AFC7" w14:textId="3EC01AD7" w:rsidR="00EC7629" w:rsidRPr="00EC7629" w:rsidRDefault="00EC7629" w:rsidP="00EC7629">
      <w:pPr>
        <w:pStyle w:val="Default"/>
        <w:rPr>
          <w:rFonts w:ascii="DIN" w:hAnsi="DIN"/>
          <w:sz w:val="22"/>
          <w:szCs w:val="22"/>
        </w:rPr>
      </w:pPr>
      <w:r w:rsidRPr="00EC7629">
        <w:rPr>
          <w:rFonts w:ascii="DIN" w:hAnsi="DIN"/>
          <w:sz w:val="22"/>
          <w:szCs w:val="22"/>
        </w:rPr>
        <w:t xml:space="preserve">Ácido fólico............................................................5 mg </w:t>
      </w:r>
    </w:p>
    <w:p w14:paraId="0B130880" w14:textId="77777777" w:rsidR="004B5A1E" w:rsidRDefault="00EC7629" w:rsidP="00EC7629">
      <w:pPr>
        <w:pStyle w:val="Default"/>
        <w:rPr>
          <w:rFonts w:ascii="DIN" w:hAnsi="DIN"/>
          <w:sz w:val="22"/>
          <w:szCs w:val="22"/>
        </w:rPr>
      </w:pPr>
      <w:r w:rsidRPr="00EC7629">
        <w:rPr>
          <w:rFonts w:ascii="DIN" w:hAnsi="DIN"/>
          <w:sz w:val="22"/>
          <w:szCs w:val="22"/>
        </w:rPr>
        <w:t>Vitamina B12</w:t>
      </w:r>
      <w:r>
        <w:rPr>
          <w:rFonts w:ascii="DIN" w:hAnsi="DIN"/>
          <w:sz w:val="22"/>
          <w:szCs w:val="22"/>
        </w:rPr>
        <w:t xml:space="preserve"> (</w:t>
      </w:r>
      <w:proofErr w:type="spellStart"/>
      <w:r>
        <w:rPr>
          <w:rFonts w:ascii="DIN" w:hAnsi="DIN"/>
          <w:sz w:val="22"/>
          <w:szCs w:val="22"/>
        </w:rPr>
        <w:t>metilcobalamina</w:t>
      </w:r>
      <w:proofErr w:type="spellEnd"/>
      <w:r>
        <w:rPr>
          <w:rFonts w:ascii="DIN" w:hAnsi="DIN"/>
          <w:sz w:val="22"/>
          <w:szCs w:val="22"/>
        </w:rPr>
        <w:t>)</w:t>
      </w:r>
      <w:r w:rsidRPr="00EC7629">
        <w:rPr>
          <w:rFonts w:ascii="DIN" w:hAnsi="DIN"/>
          <w:sz w:val="22"/>
          <w:szCs w:val="22"/>
        </w:rPr>
        <w:t>..........................1.000 mcg</w:t>
      </w:r>
    </w:p>
    <w:p w14:paraId="7439BAC3" w14:textId="77777777" w:rsidR="004B5A1E" w:rsidRPr="004B5A1E" w:rsidRDefault="004B5A1E" w:rsidP="004B5A1E">
      <w:pPr>
        <w:pStyle w:val="Default"/>
        <w:rPr>
          <w:rFonts w:ascii="DIN" w:hAnsi="DIN"/>
          <w:b/>
          <w:bCs/>
        </w:rPr>
      </w:pPr>
      <w:r w:rsidRPr="004B5A1E">
        <w:rPr>
          <w:rFonts w:ascii="DIN" w:hAnsi="DIN"/>
          <w:b/>
          <w:bCs/>
        </w:rPr>
        <w:t>Mande 60 pastilhas.</w:t>
      </w:r>
    </w:p>
    <w:p w14:paraId="13BE94EE" w14:textId="77777777" w:rsidR="00EC7629" w:rsidRPr="004B5A1E" w:rsidRDefault="00EC7629" w:rsidP="00EC7629">
      <w:pPr>
        <w:pStyle w:val="Default"/>
        <w:rPr>
          <w:rFonts w:ascii="DIN" w:hAnsi="DIN"/>
          <w:b/>
          <w:bCs/>
        </w:rPr>
      </w:pPr>
      <w:r w:rsidRPr="004B5A1E">
        <w:rPr>
          <w:rFonts w:ascii="DIN" w:hAnsi="DIN"/>
          <w:b/>
          <w:bCs/>
        </w:rPr>
        <w:t xml:space="preserve">Tomar uma dose ao dia, por uma semana. </w:t>
      </w:r>
    </w:p>
    <w:p w14:paraId="4636ED5B" w14:textId="77777777" w:rsidR="00EC7629" w:rsidRPr="00EC7629" w:rsidRDefault="00EC7629" w:rsidP="00EC7629">
      <w:pPr>
        <w:pStyle w:val="Default"/>
        <w:rPr>
          <w:rFonts w:ascii="DIN" w:hAnsi="DIN"/>
          <w:b/>
          <w:bCs/>
          <w:sz w:val="22"/>
          <w:szCs w:val="22"/>
        </w:rPr>
      </w:pPr>
    </w:p>
    <w:p w14:paraId="153CC64C" w14:textId="77777777" w:rsidR="00EC7629" w:rsidRPr="00EC7629" w:rsidRDefault="00EC7629" w:rsidP="00EC7629">
      <w:pPr>
        <w:pStyle w:val="Default"/>
        <w:rPr>
          <w:rFonts w:ascii="DIN" w:hAnsi="DIN"/>
          <w:b/>
          <w:bCs/>
          <w:sz w:val="22"/>
          <w:szCs w:val="22"/>
        </w:rPr>
      </w:pPr>
      <w:r w:rsidRPr="00EC7629">
        <w:rPr>
          <w:rFonts w:ascii="DIN" w:hAnsi="DIN"/>
          <w:b/>
          <w:bCs/>
          <w:sz w:val="22"/>
          <w:szCs w:val="22"/>
        </w:rPr>
        <w:t xml:space="preserve">Base para comprimido sublingual qsp 1 comp. </w:t>
      </w:r>
    </w:p>
    <w:p w14:paraId="3B9D085D" w14:textId="57900F80" w:rsidR="00213F1C" w:rsidRPr="00EC7629" w:rsidRDefault="00EC7629" w:rsidP="00EC7629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/>
          <w:b/>
          <w:bCs/>
        </w:rPr>
      </w:pPr>
      <w:r w:rsidRPr="00EC7629">
        <w:rPr>
          <w:rFonts w:ascii="DIN" w:hAnsi="DIN"/>
          <w:b/>
          <w:bCs/>
        </w:rPr>
        <w:t>Deixar dissolver embaixo da língua, 2 vezes ao dia.</w:t>
      </w:r>
    </w:p>
    <w:p w14:paraId="410549C3" w14:textId="77777777" w:rsidR="00EC7629" w:rsidRDefault="00EC7629" w:rsidP="00EC7629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/>
        </w:rPr>
      </w:pPr>
    </w:p>
    <w:p w14:paraId="2382BBBF" w14:textId="6C41ADD2" w:rsidR="00EC7629" w:rsidRDefault="00EC7629" w:rsidP="004B5A1E">
      <w:pPr>
        <w:autoSpaceDE w:val="0"/>
        <w:autoSpaceDN w:val="0"/>
        <w:adjustRightInd w:val="0"/>
        <w:spacing w:after="0" w:line="240" w:lineRule="auto"/>
        <w:rPr>
          <w:rFonts w:ascii="DIN" w:hAnsi="DIN"/>
        </w:rPr>
      </w:pPr>
      <w:r>
        <w:rPr>
          <w:rFonts w:ascii="DIN" w:hAnsi="DIN"/>
        </w:rPr>
        <w:t>...................................................................................................................................................................</w:t>
      </w:r>
    </w:p>
    <w:p w14:paraId="23D56FB2" w14:textId="77777777" w:rsidR="00EC7629" w:rsidRDefault="00EC7629" w:rsidP="00EC7629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/>
        </w:rPr>
      </w:pPr>
    </w:p>
    <w:p w14:paraId="4C46516E" w14:textId="7D61F895" w:rsidR="00EC7629" w:rsidRDefault="00EC7629" w:rsidP="00EC762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Ferro (quelado)..........................................20 mg </w:t>
      </w:r>
    </w:p>
    <w:p w14:paraId="40AEBF6E" w14:textId="3DF5EADC" w:rsidR="00EC7629" w:rsidRDefault="00EC7629" w:rsidP="00EC762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Cobre (quelado).........................................2 mg </w:t>
      </w:r>
    </w:p>
    <w:p w14:paraId="0AF2A9F8" w14:textId="05EF6D47" w:rsidR="00EC7629" w:rsidRDefault="00EC7629" w:rsidP="00EC762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Vitamina B12.............................................300 mcg </w:t>
      </w:r>
    </w:p>
    <w:p w14:paraId="1A6F3BC1" w14:textId="2367A7E3" w:rsidR="00EC7629" w:rsidRDefault="00EC7629" w:rsidP="00EC762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Vitamina B6...............................................20 mg </w:t>
      </w:r>
    </w:p>
    <w:p w14:paraId="3854187B" w14:textId="35B5006C" w:rsidR="00EC7629" w:rsidRDefault="00EC7629" w:rsidP="00EC762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Vitamina C.................................................100 mg </w:t>
      </w:r>
    </w:p>
    <w:p w14:paraId="0D3BF776" w14:textId="2034F380" w:rsidR="00EC7629" w:rsidRDefault="00EC7629" w:rsidP="00EC762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Ácido Fólico...............................................1 mg </w:t>
      </w:r>
    </w:p>
    <w:p w14:paraId="50911600" w14:textId="7818CE43" w:rsidR="00EC7629" w:rsidRDefault="00EC7629" w:rsidP="00EC762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Betacaroteno..............................................25 mg </w:t>
      </w:r>
    </w:p>
    <w:p w14:paraId="20A97FD2" w14:textId="2D0DB8FC" w:rsidR="00EC7629" w:rsidRPr="004B5A1E" w:rsidRDefault="00EC7629" w:rsidP="00EC7629">
      <w:pPr>
        <w:pStyle w:val="Default"/>
        <w:rPr>
          <w:b/>
          <w:bCs/>
          <w:sz w:val="22"/>
          <w:szCs w:val="22"/>
        </w:rPr>
      </w:pPr>
      <w:r w:rsidRPr="004B5A1E">
        <w:rPr>
          <w:b/>
          <w:bCs/>
          <w:sz w:val="22"/>
          <w:szCs w:val="22"/>
        </w:rPr>
        <w:t>Mande 60 cápsulas.</w:t>
      </w:r>
    </w:p>
    <w:p w14:paraId="6905D750" w14:textId="77777777" w:rsidR="00EC7629" w:rsidRDefault="00EC7629" w:rsidP="00EC7629">
      <w:pPr>
        <w:pStyle w:val="Default"/>
        <w:rPr>
          <w:b/>
          <w:bCs/>
          <w:sz w:val="22"/>
          <w:szCs w:val="22"/>
        </w:rPr>
      </w:pPr>
      <w:r w:rsidRPr="00EC7629">
        <w:rPr>
          <w:b/>
          <w:bCs/>
          <w:sz w:val="22"/>
          <w:szCs w:val="22"/>
        </w:rPr>
        <w:t xml:space="preserve">Tomar uma dose 2 vezes ao dia, antes das refeições. </w:t>
      </w:r>
    </w:p>
    <w:p w14:paraId="393C56A5" w14:textId="77777777" w:rsidR="004E478D" w:rsidRDefault="004E478D" w:rsidP="00EC7629">
      <w:pPr>
        <w:pStyle w:val="Default"/>
        <w:rPr>
          <w:b/>
          <w:bCs/>
          <w:sz w:val="22"/>
          <w:szCs w:val="22"/>
        </w:rPr>
      </w:pPr>
    </w:p>
    <w:p w14:paraId="2C4C9DA8" w14:textId="77777777" w:rsidR="00EC7629" w:rsidRDefault="00EC7629" w:rsidP="00EC7629">
      <w:pPr>
        <w:pStyle w:val="Default"/>
        <w:rPr>
          <w:b/>
          <w:bCs/>
          <w:sz w:val="22"/>
          <w:szCs w:val="22"/>
        </w:rPr>
      </w:pPr>
    </w:p>
    <w:p w14:paraId="131607AF" w14:textId="77777777" w:rsidR="00EC7629" w:rsidRDefault="00EC7629" w:rsidP="00EC7629">
      <w:pPr>
        <w:pStyle w:val="Default"/>
        <w:rPr>
          <w:b/>
          <w:bCs/>
          <w:sz w:val="22"/>
          <w:szCs w:val="22"/>
        </w:rPr>
      </w:pPr>
    </w:p>
    <w:p w14:paraId="3ABA1B29" w14:textId="1F0FA0B0" w:rsidR="00EC7629" w:rsidRDefault="00EC7629" w:rsidP="00EC7629">
      <w:pPr>
        <w:pStyle w:val="Default"/>
        <w:rPr>
          <w:b/>
          <w:bCs/>
          <w:sz w:val="22"/>
          <w:szCs w:val="22"/>
        </w:rPr>
      </w:pPr>
    </w:p>
    <w:sectPr w:rsidR="00EC7629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AB4DEE" w14:textId="77777777" w:rsidR="00382402" w:rsidRDefault="00382402" w:rsidP="000C00BA">
      <w:pPr>
        <w:spacing w:after="0" w:line="240" w:lineRule="auto"/>
      </w:pPr>
      <w:r>
        <w:separator/>
      </w:r>
    </w:p>
  </w:endnote>
  <w:endnote w:type="continuationSeparator" w:id="0">
    <w:p w14:paraId="37F96C89" w14:textId="77777777" w:rsidR="00382402" w:rsidRDefault="00382402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7C1131" w14:textId="77777777" w:rsidR="00382402" w:rsidRDefault="00382402" w:rsidP="000C00BA">
      <w:pPr>
        <w:spacing w:after="0" w:line="240" w:lineRule="auto"/>
      </w:pPr>
      <w:r>
        <w:separator/>
      </w:r>
    </w:p>
  </w:footnote>
  <w:footnote w:type="continuationSeparator" w:id="0">
    <w:p w14:paraId="7D203729" w14:textId="77777777" w:rsidR="00382402" w:rsidRDefault="00382402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552388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68D48414" w:rsidR="00ED2E34" w:rsidRDefault="00934F9C" w:rsidP="00574483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="00574483">
      <w:rPr>
        <w:rFonts w:ascii="Arial Narrow" w:hAnsi="Arial Narrow" w:cs="Arial"/>
        <w:i/>
        <w:iCs/>
        <w:sz w:val="24"/>
        <w:szCs w:val="24"/>
        <w:u w:val="single"/>
      </w:rPr>
      <w:t>Francisca Pires Lima Coelho</w:t>
    </w:r>
    <w:r w:rsidRPr="00ED2E34">
      <w:rPr>
        <w:rFonts w:ascii="Arial Narrow" w:hAnsi="Arial Narrow" w:cs="Arial"/>
        <w:sz w:val="24"/>
        <w:szCs w:val="24"/>
      </w:rPr>
      <w:t xml:space="preserve"> </w:t>
    </w:r>
    <w:r>
      <w:rPr>
        <w:rFonts w:ascii="Arial Narrow" w:hAnsi="Arial Narrow" w:cs="Arial"/>
        <w:sz w:val="24"/>
        <w:szCs w:val="24"/>
      </w:rPr>
      <w:t xml:space="preserve">    </w:t>
    </w:r>
    <w:r w:rsidR="00574483">
      <w:rPr>
        <w:rFonts w:ascii="Arial Narrow" w:hAnsi="Arial Narrow" w:cs="Arial"/>
        <w:sz w:val="24"/>
        <w:szCs w:val="24"/>
      </w:rPr>
      <w:t xml:space="preserve">                                           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Pr="009B6039">
      <w:rPr>
        <w:rFonts w:ascii="Arial Narrow" w:hAnsi="Arial Narrow" w:cs="Arial"/>
        <w:sz w:val="24"/>
        <w:szCs w:val="24"/>
        <w:u w:val="single"/>
      </w:rPr>
      <w:t>0</w:t>
    </w:r>
    <w:r w:rsidR="00574483">
      <w:rPr>
        <w:rFonts w:ascii="Arial Narrow" w:hAnsi="Arial Narrow" w:cs="Arial"/>
        <w:sz w:val="24"/>
        <w:szCs w:val="24"/>
        <w:u w:val="single"/>
      </w:rPr>
      <w:t>2</w:t>
    </w:r>
    <w:r w:rsidRPr="009B6039">
      <w:rPr>
        <w:rFonts w:ascii="Arial Narrow" w:hAnsi="Arial Narrow" w:cs="Arial"/>
        <w:sz w:val="24"/>
        <w:szCs w:val="24"/>
        <w:u w:val="single"/>
      </w:rPr>
      <w:t>/0</w:t>
    </w:r>
    <w:r w:rsidR="00574483">
      <w:rPr>
        <w:rFonts w:ascii="Arial Narrow" w:hAnsi="Arial Narrow" w:cs="Arial"/>
        <w:sz w:val="24"/>
        <w:szCs w:val="24"/>
        <w:u w:val="single"/>
      </w:rPr>
      <w:t>8</w:t>
    </w:r>
    <w:r w:rsidRPr="009B6039">
      <w:rPr>
        <w:rFonts w:ascii="Arial Narrow" w:hAnsi="Arial Narrow" w:cs="Arial"/>
        <w:sz w:val="24"/>
        <w:szCs w:val="24"/>
        <w:u w:val="single"/>
      </w:rPr>
      <w:t>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43C5A"/>
    <w:rsid w:val="000454E1"/>
    <w:rsid w:val="000514E4"/>
    <w:rsid w:val="00085587"/>
    <w:rsid w:val="00085F81"/>
    <w:rsid w:val="000878F9"/>
    <w:rsid w:val="000932CF"/>
    <w:rsid w:val="00094BA3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294A"/>
    <w:rsid w:val="001355B0"/>
    <w:rsid w:val="0014537D"/>
    <w:rsid w:val="00155F31"/>
    <w:rsid w:val="00163CB2"/>
    <w:rsid w:val="00173F41"/>
    <w:rsid w:val="0017432A"/>
    <w:rsid w:val="001967F4"/>
    <w:rsid w:val="00197833"/>
    <w:rsid w:val="001A265B"/>
    <w:rsid w:val="001D1D82"/>
    <w:rsid w:val="001E7D93"/>
    <w:rsid w:val="001F2E7D"/>
    <w:rsid w:val="001F41F3"/>
    <w:rsid w:val="001F50FA"/>
    <w:rsid w:val="001F6B49"/>
    <w:rsid w:val="00204C04"/>
    <w:rsid w:val="0021352C"/>
    <w:rsid w:val="00213F1C"/>
    <w:rsid w:val="00227336"/>
    <w:rsid w:val="0023257F"/>
    <w:rsid w:val="002361B2"/>
    <w:rsid w:val="00236B53"/>
    <w:rsid w:val="00237472"/>
    <w:rsid w:val="00252547"/>
    <w:rsid w:val="002863DF"/>
    <w:rsid w:val="00291C3D"/>
    <w:rsid w:val="002A6F20"/>
    <w:rsid w:val="002C583F"/>
    <w:rsid w:val="002D0A02"/>
    <w:rsid w:val="002E68CE"/>
    <w:rsid w:val="002F052F"/>
    <w:rsid w:val="002F63EB"/>
    <w:rsid w:val="00303A2C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82402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2166"/>
    <w:rsid w:val="00463708"/>
    <w:rsid w:val="00464F56"/>
    <w:rsid w:val="00475D9F"/>
    <w:rsid w:val="0048471D"/>
    <w:rsid w:val="004925AC"/>
    <w:rsid w:val="004950CA"/>
    <w:rsid w:val="004959F3"/>
    <w:rsid w:val="004B10C8"/>
    <w:rsid w:val="004B1451"/>
    <w:rsid w:val="004B2674"/>
    <w:rsid w:val="004B5A1E"/>
    <w:rsid w:val="004B7A1D"/>
    <w:rsid w:val="004D450A"/>
    <w:rsid w:val="004E478D"/>
    <w:rsid w:val="0052550B"/>
    <w:rsid w:val="00550126"/>
    <w:rsid w:val="00562CBB"/>
    <w:rsid w:val="005635ED"/>
    <w:rsid w:val="00574483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032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37C32"/>
    <w:rsid w:val="0074367E"/>
    <w:rsid w:val="00751C87"/>
    <w:rsid w:val="007722F7"/>
    <w:rsid w:val="007C7218"/>
    <w:rsid w:val="007E7B19"/>
    <w:rsid w:val="007F608C"/>
    <w:rsid w:val="008014A5"/>
    <w:rsid w:val="0081648E"/>
    <w:rsid w:val="008205E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5507C"/>
    <w:rsid w:val="00A63AF4"/>
    <w:rsid w:val="00A67FA1"/>
    <w:rsid w:val="00A82514"/>
    <w:rsid w:val="00A8408B"/>
    <w:rsid w:val="00A86893"/>
    <w:rsid w:val="00AA65DF"/>
    <w:rsid w:val="00AB07FC"/>
    <w:rsid w:val="00AC3DDC"/>
    <w:rsid w:val="00AD0D58"/>
    <w:rsid w:val="00B11784"/>
    <w:rsid w:val="00B21AD1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150F"/>
    <w:rsid w:val="00C17112"/>
    <w:rsid w:val="00C22414"/>
    <w:rsid w:val="00C272E9"/>
    <w:rsid w:val="00C33D02"/>
    <w:rsid w:val="00C41AC6"/>
    <w:rsid w:val="00C52630"/>
    <w:rsid w:val="00C674B8"/>
    <w:rsid w:val="00C85700"/>
    <w:rsid w:val="00C91C68"/>
    <w:rsid w:val="00C92D6D"/>
    <w:rsid w:val="00CB2BEA"/>
    <w:rsid w:val="00CD394C"/>
    <w:rsid w:val="00CE3961"/>
    <w:rsid w:val="00CE699C"/>
    <w:rsid w:val="00CF770E"/>
    <w:rsid w:val="00CF7F0C"/>
    <w:rsid w:val="00D34046"/>
    <w:rsid w:val="00D41099"/>
    <w:rsid w:val="00D431CB"/>
    <w:rsid w:val="00D62841"/>
    <w:rsid w:val="00D652DB"/>
    <w:rsid w:val="00D71D7F"/>
    <w:rsid w:val="00D81D78"/>
    <w:rsid w:val="00DB0B2E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94D47"/>
    <w:rsid w:val="00EA0312"/>
    <w:rsid w:val="00EA1E16"/>
    <w:rsid w:val="00EA1F00"/>
    <w:rsid w:val="00EB0133"/>
    <w:rsid w:val="00EC54C0"/>
    <w:rsid w:val="00EC7629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162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3</cp:revision>
  <cp:lastPrinted>2024-08-07T19:13:00Z</cp:lastPrinted>
  <dcterms:created xsi:type="dcterms:W3CDTF">2024-08-02T20:08:00Z</dcterms:created>
  <dcterms:modified xsi:type="dcterms:W3CDTF">2024-08-07T19:13:00Z</dcterms:modified>
</cp:coreProperties>
</file>