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0C7B3D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5EC0B913" w14:textId="77777777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7E71EB0B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Vitamina C..............................................300 mg</w:t>
      </w:r>
    </w:p>
    <w:p w14:paraId="7352FE14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Vitamina E..............................................100 mg</w:t>
      </w:r>
    </w:p>
    <w:p w14:paraId="51EA337C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Taurina....................................................250 mg</w:t>
      </w:r>
    </w:p>
    <w:p w14:paraId="20C5FD62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L-Teanina................................................50 mg</w:t>
      </w:r>
    </w:p>
    <w:p w14:paraId="66964A34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Magnésio................................................100 mg</w:t>
      </w:r>
    </w:p>
    <w:p w14:paraId="2EA9902C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Zinco quelato...........................................20 mg</w:t>
      </w:r>
    </w:p>
    <w:p w14:paraId="3A0CB550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Cobre quelato..........................................1 mg</w:t>
      </w:r>
    </w:p>
    <w:p w14:paraId="149482ED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206F6ECE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dia, manhã e noite.</w:t>
      </w:r>
    </w:p>
    <w:p w14:paraId="6DFA8ADB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3FADF256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0F36B3F9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Metilcobalamina.....................................1 mg</w:t>
      </w:r>
    </w:p>
    <w:p w14:paraId="40A30C0F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D3............................................10000UI</w:t>
      </w:r>
    </w:p>
    <w:p w14:paraId="4A12628E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Treonato.................................500 mg</w:t>
      </w:r>
    </w:p>
    <w:p w14:paraId="3E5BC9E3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Melatonina 3 mg.....................................3 mg</w:t>
      </w:r>
    </w:p>
    <w:p w14:paraId="625CDD4F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1FA3035B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uma hora dantes de dormir.</w:t>
      </w:r>
    </w:p>
    <w:p w14:paraId="4BC483DD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</w:p>
    <w:p w14:paraId="4D038BE7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Associar com:</w:t>
      </w:r>
    </w:p>
    <w:p w14:paraId="1C1AF5DC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Kawa Kawa...................................................200 mg</w:t>
      </w:r>
    </w:p>
    <w:p w14:paraId="5156C3B3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Mande 60 cápsulas.</w:t>
      </w:r>
    </w:p>
    <w:p w14:paraId="089E8E83" w14:textId="77777777" w:rsidR="00031DCB" w:rsidRPr="000C7B3D" w:rsidRDefault="00031DCB" w:rsidP="00031DC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Sugestão de posologia: tomar uma dose duas vezes ao dia, manhã</w:t>
      </w:r>
    </w:p>
    <w:p w14:paraId="554FFEC6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sectPr w:rsidR="00E76BCC" w:rsidRPr="000C7B3D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76C2E6" w14:textId="77777777" w:rsidR="00BE0589" w:rsidRDefault="00BE0589" w:rsidP="000C00BA">
      <w:pPr>
        <w:spacing w:after="0" w:line="240" w:lineRule="auto"/>
      </w:pPr>
      <w:r>
        <w:separator/>
      </w:r>
    </w:p>
  </w:endnote>
  <w:endnote w:type="continuationSeparator" w:id="0">
    <w:p w14:paraId="694A0739" w14:textId="77777777" w:rsidR="00BE0589" w:rsidRDefault="00BE0589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IN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086ED9" w14:textId="77777777" w:rsidR="00BE0589" w:rsidRDefault="00BE0589" w:rsidP="000C00BA">
      <w:pPr>
        <w:spacing w:after="0" w:line="240" w:lineRule="auto"/>
      </w:pPr>
      <w:r>
        <w:separator/>
      </w:r>
    </w:p>
  </w:footnote>
  <w:footnote w:type="continuationSeparator" w:id="0">
    <w:p w14:paraId="4B6B2138" w14:textId="77777777" w:rsidR="00BE0589" w:rsidRDefault="00BE0589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23028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401289A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44F46F1C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1DCB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96B63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0AF4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E0589"/>
    <w:rsid w:val="00BF0845"/>
    <w:rsid w:val="00BF1032"/>
    <w:rsid w:val="00BF633F"/>
    <w:rsid w:val="00C045A1"/>
    <w:rsid w:val="00C17112"/>
    <w:rsid w:val="00C22414"/>
    <w:rsid w:val="00C272E9"/>
    <w:rsid w:val="00C279C6"/>
    <w:rsid w:val="00C33D02"/>
    <w:rsid w:val="00C41AC6"/>
    <w:rsid w:val="00C52630"/>
    <w:rsid w:val="00C73BA7"/>
    <w:rsid w:val="00C85700"/>
    <w:rsid w:val="00C91C68"/>
    <w:rsid w:val="00C92D6D"/>
    <w:rsid w:val="00CA3D86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3</cp:revision>
  <cp:lastPrinted>2024-07-10T20:17:00Z</cp:lastPrinted>
  <dcterms:created xsi:type="dcterms:W3CDTF">2024-07-11T20:10:00Z</dcterms:created>
  <dcterms:modified xsi:type="dcterms:W3CDTF">2024-07-11T20:11:00Z</dcterms:modified>
</cp:coreProperties>
</file>