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AE95B" w14:textId="77777777" w:rsidR="00DF1CEF" w:rsidRDefault="00DF1CEF" w:rsidP="00DF1CEF">
      <w:pPr>
        <w:spacing w:after="0" w:line="240" w:lineRule="auto"/>
        <w:ind w:right="-1"/>
        <w:jc w:val="both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048275A" wp14:editId="6921BF03">
            <wp:simplePos x="0" y="0"/>
            <wp:positionH relativeFrom="column">
              <wp:posOffset>2526030</wp:posOffset>
            </wp:positionH>
            <wp:positionV relativeFrom="paragraph">
              <wp:posOffset>-217658</wp:posOffset>
            </wp:positionV>
            <wp:extent cx="1164956" cy="811530"/>
            <wp:effectExtent l="0" t="0" r="0" b="7620"/>
            <wp:wrapNone/>
            <wp:docPr id="2064733739" name="Imagem 2" descr="Desenho de um círcul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33739" name="Imagem 2" descr="Desenho de um círcul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4956" cy="81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A736CE" w14:textId="77777777" w:rsidR="00DF1CEF" w:rsidRDefault="00DF1CEF" w:rsidP="00DF1CEF">
      <w:pPr>
        <w:spacing w:after="0" w:line="240" w:lineRule="auto"/>
        <w:ind w:right="-1"/>
        <w:jc w:val="both"/>
      </w:pPr>
    </w:p>
    <w:p w14:paraId="53EE5939" w14:textId="77777777" w:rsidR="00DF1CEF" w:rsidRDefault="00DF1CEF" w:rsidP="00DF1CEF">
      <w:pPr>
        <w:spacing w:after="0" w:line="240" w:lineRule="auto"/>
        <w:ind w:right="-1"/>
        <w:jc w:val="both"/>
      </w:pPr>
    </w:p>
    <w:p w14:paraId="79E1B81F" w14:textId="77777777" w:rsidR="00DF1CEF" w:rsidRDefault="00DF1CEF" w:rsidP="00DF1CEF">
      <w:pPr>
        <w:spacing w:after="0" w:line="240" w:lineRule="auto"/>
        <w:ind w:right="-1"/>
        <w:jc w:val="both"/>
      </w:pPr>
    </w:p>
    <w:p w14:paraId="2A45BBF3" w14:textId="3C236A41" w:rsidR="00DF1CEF" w:rsidRPr="00C44B68" w:rsidRDefault="00DF1CEF" w:rsidP="00DF1CEF">
      <w:pPr>
        <w:spacing w:after="0" w:line="240" w:lineRule="auto"/>
        <w:jc w:val="center"/>
        <w:rPr>
          <w:rFonts w:ascii="DIN" w:hAnsi="DIN" w:cs="Arial"/>
          <w:b/>
          <w:caps/>
          <w:u w:val="single"/>
        </w:rPr>
      </w:pPr>
      <w:r w:rsidRPr="00C44B68">
        <w:rPr>
          <w:rFonts w:ascii="DIN" w:hAnsi="DIN" w:cs="Arial"/>
          <w:b/>
          <w:caps/>
          <w:u w:val="single"/>
        </w:rPr>
        <w:t>Recomendações Terapêuticas</w:t>
      </w:r>
    </w:p>
    <w:p w14:paraId="1967B2AA" w14:textId="77777777" w:rsidR="00DF1CEF" w:rsidRDefault="00DF1CEF" w:rsidP="00DF1CEF">
      <w:pPr>
        <w:spacing w:after="0" w:line="240" w:lineRule="auto"/>
        <w:ind w:right="-1"/>
        <w:jc w:val="both"/>
        <w:rPr>
          <w:b/>
          <w:bCs/>
        </w:rPr>
      </w:pPr>
    </w:p>
    <w:p w14:paraId="0DEFFA70" w14:textId="112618C8" w:rsidR="00DF1CEF" w:rsidRPr="009338CC" w:rsidRDefault="00DF1CEF" w:rsidP="00DF1CEF">
      <w:pPr>
        <w:spacing w:after="0" w:line="240" w:lineRule="auto"/>
        <w:ind w:right="-1"/>
        <w:jc w:val="both"/>
        <w:rPr>
          <w:b/>
          <w:bCs/>
        </w:rPr>
      </w:pPr>
      <w:r w:rsidRPr="009338CC">
        <w:rPr>
          <w:b/>
          <w:bCs/>
        </w:rPr>
        <w:t xml:space="preserve">INTERAGENTE: </w:t>
      </w:r>
      <w:r>
        <w:rPr>
          <w:b/>
          <w:bCs/>
        </w:rPr>
        <w:t>Carlos Eduardo Nunes</w:t>
      </w:r>
      <w:r>
        <w:rPr>
          <w:b/>
          <w:bCs/>
        </w:rPr>
        <w:t xml:space="preserve">                                                 </w:t>
      </w:r>
      <w:r w:rsidRPr="009338CC">
        <w:rPr>
          <w:b/>
          <w:bCs/>
        </w:rPr>
        <w:t xml:space="preserve">                  DATA: </w:t>
      </w:r>
      <w:r>
        <w:rPr>
          <w:b/>
          <w:bCs/>
          <w:u w:val="single"/>
        </w:rPr>
        <w:t>0</w:t>
      </w:r>
      <w:r>
        <w:rPr>
          <w:b/>
          <w:bCs/>
          <w:u w:val="single"/>
        </w:rPr>
        <w:t>9</w:t>
      </w:r>
      <w:r w:rsidRPr="00197884">
        <w:rPr>
          <w:b/>
          <w:bCs/>
          <w:u w:val="single"/>
        </w:rPr>
        <w:t xml:space="preserve">/ </w:t>
      </w:r>
      <w:r>
        <w:rPr>
          <w:b/>
          <w:bCs/>
          <w:u w:val="single"/>
        </w:rPr>
        <w:t>0</w:t>
      </w:r>
      <w:r>
        <w:rPr>
          <w:b/>
          <w:bCs/>
          <w:u w:val="single"/>
        </w:rPr>
        <w:t>2</w:t>
      </w:r>
      <w:r w:rsidRPr="00197884">
        <w:rPr>
          <w:b/>
          <w:bCs/>
          <w:u w:val="single"/>
        </w:rPr>
        <w:t>/ 202</w:t>
      </w:r>
      <w:r>
        <w:rPr>
          <w:b/>
          <w:bCs/>
          <w:u w:val="single"/>
        </w:rPr>
        <w:t>6</w:t>
      </w:r>
    </w:p>
    <w:p w14:paraId="7AAE5E4D" w14:textId="77777777" w:rsidR="008D7913" w:rsidRDefault="008D7913" w:rsidP="00DF1CEF">
      <w:pPr>
        <w:spacing w:after="0" w:line="240" w:lineRule="auto"/>
      </w:pPr>
    </w:p>
    <w:p w14:paraId="4CEE97DD" w14:textId="77777777" w:rsidR="00DF1CEF" w:rsidRDefault="00DF1CEF" w:rsidP="00DF1CEF">
      <w:pPr>
        <w:spacing w:after="0" w:line="240" w:lineRule="auto"/>
      </w:pPr>
    </w:p>
    <w:p w14:paraId="6B0DC71C" w14:textId="1483370E" w:rsidR="00DF1CEF" w:rsidRPr="00DF1CEF" w:rsidRDefault="00DF1CEF" w:rsidP="00DF1CEF">
      <w:pPr>
        <w:spacing w:after="0" w:line="240" w:lineRule="auto"/>
        <w:rPr>
          <w:b/>
          <w:bCs/>
        </w:rPr>
      </w:pPr>
      <w:r w:rsidRPr="00DF1CEF">
        <w:rPr>
          <w:rFonts w:ascii="Segoe UI Emoji" w:hAnsi="Segoe UI Emoji" w:cs="Segoe UI Emoji"/>
          <w:b/>
          <w:bCs/>
        </w:rPr>
        <w:t>🌿</w:t>
      </w:r>
      <w:r w:rsidRPr="00DF1CEF">
        <w:rPr>
          <w:b/>
          <w:bCs/>
        </w:rPr>
        <w:t xml:space="preserve"> PLANO TERAPÊUTICO INTEGRADO – VOZ &amp; CORDAS VOCAIS</w:t>
      </w:r>
    </w:p>
    <w:p w14:paraId="0A9C730A" w14:textId="77777777" w:rsidR="00DF1CEF" w:rsidRPr="00DF1CEF" w:rsidRDefault="00DF1CEF" w:rsidP="00DF1CEF">
      <w:pPr>
        <w:spacing w:after="0" w:line="240" w:lineRule="auto"/>
        <w:rPr>
          <w:b/>
          <w:bCs/>
        </w:rPr>
      </w:pPr>
      <w:r w:rsidRPr="00DF1CEF">
        <w:rPr>
          <w:rFonts w:ascii="Segoe UI Emoji" w:hAnsi="Segoe UI Emoji" w:cs="Segoe UI Emoji"/>
          <w:b/>
          <w:bCs/>
        </w:rPr>
        <w:t>👨</w:t>
      </w:r>
      <w:r w:rsidRPr="00DF1CEF">
        <w:rPr>
          <w:b/>
          <w:bCs/>
        </w:rPr>
        <w:t>‍</w:t>
      </w:r>
      <w:r w:rsidRPr="00DF1CEF">
        <w:rPr>
          <w:rFonts w:ascii="Segoe UI Emoji" w:hAnsi="Segoe UI Emoji" w:cs="Segoe UI Emoji"/>
          <w:b/>
          <w:bCs/>
        </w:rPr>
        <w:t>🏫</w:t>
      </w:r>
      <w:r w:rsidRPr="00DF1CEF">
        <w:rPr>
          <w:b/>
          <w:bCs/>
        </w:rPr>
        <w:t xml:space="preserve"> Quadro clínico sugerido:</w:t>
      </w:r>
    </w:p>
    <w:p w14:paraId="2EF5EF78" w14:textId="6A4CC8E6" w:rsidR="00DF1CEF" w:rsidRPr="00DF1CEF" w:rsidRDefault="00DF1CEF" w:rsidP="00DF1CEF">
      <w:pPr>
        <w:numPr>
          <w:ilvl w:val="0"/>
          <w:numId w:val="1"/>
        </w:numPr>
        <w:spacing w:after="0" w:line="240" w:lineRule="auto"/>
      </w:pPr>
      <w:r w:rsidRPr="00DF1CEF">
        <w:t>Calo (nódulo vocal) causado por esforço excessivo das cordas vocais</w:t>
      </w:r>
    </w:p>
    <w:p w14:paraId="2BF0A836" w14:textId="228F4267" w:rsidR="00DF1CEF" w:rsidRPr="00DF1CEF" w:rsidRDefault="00DF1CEF" w:rsidP="00DF1CEF">
      <w:pPr>
        <w:numPr>
          <w:ilvl w:val="0"/>
          <w:numId w:val="1"/>
        </w:numPr>
        <w:spacing w:after="0" w:line="240" w:lineRule="auto"/>
      </w:pPr>
      <w:r w:rsidRPr="00DF1CEF">
        <w:t>Rouquidão ou afonia (voz não sai ou sai falhando)</w:t>
      </w:r>
    </w:p>
    <w:p w14:paraId="4A71DC62" w14:textId="77777777" w:rsidR="00DF1CEF" w:rsidRPr="00DF1CEF" w:rsidRDefault="00DF1CEF" w:rsidP="00DF1CEF">
      <w:pPr>
        <w:numPr>
          <w:ilvl w:val="0"/>
          <w:numId w:val="1"/>
        </w:numPr>
        <w:spacing w:after="0" w:line="240" w:lineRule="auto"/>
      </w:pPr>
      <w:r w:rsidRPr="00DF1CEF">
        <w:t>Profissão exige uso constante da voz</w:t>
      </w:r>
    </w:p>
    <w:p w14:paraId="0D20815C" w14:textId="0C53F4FA" w:rsidR="00DF1CEF" w:rsidRPr="00DF1CEF" w:rsidRDefault="00DF1CEF" w:rsidP="00DF1CEF">
      <w:pPr>
        <w:spacing w:after="0" w:line="240" w:lineRule="auto"/>
      </w:pPr>
      <w:r w:rsidRPr="00DF1CEF">
        <w:pict w14:anchorId="7A4A2CDE">
          <v:rect id="_x0000_i1055" style="width:0;height:1.5pt" o:hralign="center" o:hrstd="t" o:hr="t" fillcolor="#a0a0a0" stroked="f"/>
        </w:pict>
      </w:r>
    </w:p>
    <w:p w14:paraId="330F4D29" w14:textId="77777777" w:rsidR="00DF1CEF" w:rsidRPr="00DF1CEF" w:rsidRDefault="00DF1CEF" w:rsidP="00DF1CEF">
      <w:pPr>
        <w:spacing w:after="0" w:line="240" w:lineRule="auto"/>
        <w:rPr>
          <w:b/>
          <w:bCs/>
        </w:rPr>
      </w:pPr>
      <w:r w:rsidRPr="00DF1CEF">
        <w:rPr>
          <w:rFonts w:ascii="Segoe UI Emoji" w:hAnsi="Segoe UI Emoji" w:cs="Segoe UI Emoji"/>
          <w:b/>
          <w:bCs/>
        </w:rPr>
        <w:t>🌬️</w:t>
      </w:r>
      <w:r w:rsidRPr="00DF1CEF">
        <w:rPr>
          <w:b/>
          <w:bCs/>
        </w:rPr>
        <w:t xml:space="preserve"> Fitoterapia Integrativa</w:t>
      </w:r>
    </w:p>
    <w:p w14:paraId="6D0FF436" w14:textId="2FEC01D3" w:rsidR="00DF1CEF" w:rsidRDefault="00DF1CEF" w:rsidP="00DF1CEF">
      <w:pPr>
        <w:spacing w:after="0" w:line="240" w:lineRule="auto"/>
      </w:pPr>
      <w:r w:rsidRPr="00DF1CEF">
        <w:rPr>
          <w:b/>
          <w:bCs/>
        </w:rPr>
        <w:t xml:space="preserve">1. </w:t>
      </w:r>
      <w:proofErr w:type="spellStart"/>
      <w:r w:rsidRPr="00DF1CEF">
        <w:rPr>
          <w:b/>
          <w:bCs/>
        </w:rPr>
        <w:t>Althaea</w:t>
      </w:r>
      <w:proofErr w:type="spellEnd"/>
      <w:r w:rsidRPr="00DF1CEF">
        <w:rPr>
          <w:b/>
          <w:bCs/>
        </w:rPr>
        <w:t xml:space="preserve"> </w:t>
      </w:r>
      <w:proofErr w:type="spellStart"/>
      <w:r w:rsidRPr="00DF1CEF">
        <w:rPr>
          <w:b/>
          <w:bCs/>
        </w:rPr>
        <w:t>officinalis</w:t>
      </w:r>
      <w:proofErr w:type="spellEnd"/>
      <w:r w:rsidRPr="00DF1CEF">
        <w:rPr>
          <w:b/>
          <w:bCs/>
        </w:rPr>
        <w:t xml:space="preserve"> (Alteia)</w:t>
      </w:r>
      <w:r w:rsidRPr="00DF1CEF">
        <w:br/>
        <w:t>• Ação: Emoliente, protetora da mucosa, anti-inflamatória suave</w:t>
      </w:r>
      <w:r w:rsidRPr="00DF1CEF">
        <w:br/>
        <w:t>• Uso tradicional: infusão morna ou xarope caseiro</w:t>
      </w:r>
      <w:r w:rsidRPr="00DF1CEF">
        <w:br/>
        <w:t>• Dica educativa: excelente para suavizar o atrito vocal em repouso</w:t>
      </w:r>
      <w:r w:rsidRPr="00DF1CEF">
        <w:br/>
      </w:r>
      <w:r w:rsidRPr="00DF1CEF">
        <w:rPr>
          <w:rFonts w:ascii="Segoe UI Emoji" w:hAnsi="Segoe UI Emoji" w:cs="Segoe UI Emoji"/>
        </w:rPr>
        <w:t>⚠</w:t>
      </w:r>
      <w:proofErr w:type="gramStart"/>
      <w:r w:rsidRPr="00DF1CEF">
        <w:rPr>
          <w:rFonts w:ascii="Segoe UI Emoji" w:hAnsi="Segoe UI Emoji" w:cs="Segoe UI Emoji"/>
        </w:rPr>
        <w:t>️</w:t>
      </w:r>
      <w:r w:rsidRPr="00DF1CEF">
        <w:t xml:space="preserve"> Evitar</w:t>
      </w:r>
      <w:proofErr w:type="gramEnd"/>
      <w:r w:rsidRPr="00DF1CEF">
        <w:t xml:space="preserve"> uso junto a medicamentos que exigem absorção gástrica rápida</w:t>
      </w:r>
    </w:p>
    <w:p w14:paraId="1316C7E1" w14:textId="77777777" w:rsidR="00DF1CEF" w:rsidRPr="00DF1CEF" w:rsidRDefault="00DF1CEF" w:rsidP="00DF1CEF">
      <w:pPr>
        <w:spacing w:after="0" w:line="240" w:lineRule="auto"/>
      </w:pPr>
    </w:p>
    <w:p w14:paraId="18189F0D" w14:textId="13FE02A2" w:rsidR="00DF1CEF" w:rsidRDefault="00DF1CEF" w:rsidP="00DF1CEF">
      <w:pPr>
        <w:spacing w:after="0" w:line="240" w:lineRule="auto"/>
      </w:pPr>
      <w:r w:rsidRPr="00DF1CEF">
        <w:rPr>
          <w:b/>
          <w:bCs/>
        </w:rPr>
        <w:t xml:space="preserve">2. Malva </w:t>
      </w:r>
      <w:proofErr w:type="spellStart"/>
      <w:r w:rsidRPr="00DF1CEF">
        <w:rPr>
          <w:b/>
          <w:bCs/>
        </w:rPr>
        <w:t>sylvestris</w:t>
      </w:r>
      <w:proofErr w:type="spellEnd"/>
      <w:r w:rsidRPr="00DF1CEF">
        <w:rPr>
          <w:b/>
          <w:bCs/>
        </w:rPr>
        <w:t xml:space="preserve"> (Malva)</w:t>
      </w:r>
      <w:r w:rsidRPr="00DF1CEF">
        <w:br/>
        <w:t>• Ação: Anti-inflamatória de mucosa, hidratante local</w:t>
      </w:r>
      <w:r w:rsidRPr="00DF1CEF">
        <w:br/>
        <w:t>• Uso tradicional: gargarejos com infusão morna 2 a 3x/dia</w:t>
      </w:r>
      <w:r w:rsidRPr="00DF1CEF">
        <w:br/>
        <w:t>• Segura para uso contínuo, sem contraindicações conhecidas</w:t>
      </w:r>
    </w:p>
    <w:p w14:paraId="01C4EB7C" w14:textId="17246872" w:rsidR="00DF1CEF" w:rsidRPr="00DF1CEF" w:rsidRDefault="00DF1CEF" w:rsidP="00DF1CEF">
      <w:pPr>
        <w:spacing w:after="0" w:line="240" w:lineRule="auto"/>
      </w:pPr>
    </w:p>
    <w:p w14:paraId="039A6AB3" w14:textId="2FAB187F" w:rsidR="00DF1CEF" w:rsidRDefault="00DF1CEF" w:rsidP="00DF1CEF">
      <w:pPr>
        <w:spacing w:after="0" w:line="240" w:lineRule="auto"/>
      </w:pPr>
      <w:r w:rsidRPr="00DF1CEF">
        <w:rPr>
          <w:b/>
          <w:bCs/>
        </w:rPr>
        <w:t xml:space="preserve">3. </w:t>
      </w:r>
      <w:proofErr w:type="spellStart"/>
      <w:r w:rsidRPr="00DF1CEF">
        <w:rPr>
          <w:b/>
          <w:bCs/>
        </w:rPr>
        <w:t>Matricaria</w:t>
      </w:r>
      <w:proofErr w:type="spellEnd"/>
      <w:r w:rsidRPr="00DF1CEF">
        <w:rPr>
          <w:b/>
          <w:bCs/>
        </w:rPr>
        <w:t xml:space="preserve"> </w:t>
      </w:r>
      <w:proofErr w:type="spellStart"/>
      <w:r w:rsidRPr="00DF1CEF">
        <w:rPr>
          <w:b/>
          <w:bCs/>
        </w:rPr>
        <w:t>recutita</w:t>
      </w:r>
      <w:proofErr w:type="spellEnd"/>
      <w:r w:rsidRPr="00DF1CEF">
        <w:rPr>
          <w:b/>
          <w:bCs/>
        </w:rPr>
        <w:t xml:space="preserve"> (Camomila)</w:t>
      </w:r>
      <w:r w:rsidRPr="00DF1CEF">
        <w:br/>
        <w:t>• Ação: Calmante local e sistêmica, anti-inflamatória</w:t>
      </w:r>
      <w:r w:rsidRPr="00DF1CEF">
        <w:br/>
        <w:t>• Uso: vapor suave (inalação), chá ou gargarejo</w:t>
      </w:r>
      <w:r w:rsidRPr="00DF1CEF">
        <w:br/>
        <w:t>• Benefício extra: atua na tensão emocional associada ao falar</w:t>
      </w:r>
    </w:p>
    <w:p w14:paraId="33668712" w14:textId="77777777" w:rsidR="00DF1CEF" w:rsidRPr="00DF1CEF" w:rsidRDefault="00DF1CEF" w:rsidP="00DF1CEF">
      <w:pPr>
        <w:spacing w:after="0" w:line="240" w:lineRule="auto"/>
      </w:pPr>
    </w:p>
    <w:p w14:paraId="55FC189D" w14:textId="1BB8F988" w:rsidR="00DF1CEF" w:rsidRDefault="00DF1CEF" w:rsidP="00DF1CEF">
      <w:pPr>
        <w:spacing w:after="0" w:line="240" w:lineRule="auto"/>
      </w:pPr>
      <w:r w:rsidRPr="00DF1CEF">
        <w:rPr>
          <w:b/>
          <w:bCs/>
        </w:rPr>
        <w:t xml:space="preserve">4. </w:t>
      </w:r>
      <w:proofErr w:type="spellStart"/>
      <w:r w:rsidRPr="00DF1CEF">
        <w:rPr>
          <w:b/>
          <w:bCs/>
        </w:rPr>
        <w:t>Glycyrrhiza</w:t>
      </w:r>
      <w:proofErr w:type="spellEnd"/>
      <w:r w:rsidRPr="00DF1CEF">
        <w:rPr>
          <w:b/>
          <w:bCs/>
        </w:rPr>
        <w:t xml:space="preserve"> glabra (Alcaçuz)</w:t>
      </w:r>
      <w:r w:rsidRPr="00DF1CEF">
        <w:br/>
        <w:t>• Ação: Emoliente e regeneradora das vias aéreas</w:t>
      </w:r>
      <w:r w:rsidRPr="00DF1CEF">
        <w:br/>
        <w:t>• Precaução: contraindicado em hipertensos e em uso prolongado sem supervisão</w:t>
      </w:r>
      <w:r w:rsidRPr="00DF1CEF">
        <w:br/>
      </w:r>
      <w:proofErr w:type="gramStart"/>
      <w:r w:rsidRPr="00DF1CEF">
        <w:t>• Pode</w:t>
      </w:r>
      <w:proofErr w:type="gramEnd"/>
      <w:r w:rsidRPr="00DF1CEF">
        <w:t xml:space="preserve"> ser usada em fórmulas compostas, com dose controlada</w:t>
      </w:r>
    </w:p>
    <w:p w14:paraId="006FE70F" w14:textId="70D9E98C" w:rsidR="00DF1CEF" w:rsidRPr="00DF1CEF" w:rsidRDefault="00DF1CEF" w:rsidP="00DF1CEF">
      <w:pPr>
        <w:spacing w:after="0" w:line="240" w:lineRule="auto"/>
      </w:pPr>
      <w:r>
        <w:tab/>
      </w:r>
    </w:p>
    <w:p w14:paraId="434912BB" w14:textId="4BF875AE" w:rsidR="00DF1CEF" w:rsidRPr="00DF1CEF" w:rsidRDefault="00DF1CEF" w:rsidP="00DF1CEF">
      <w:pPr>
        <w:spacing w:after="0" w:line="240" w:lineRule="auto"/>
      </w:pPr>
      <w:r w:rsidRPr="00DF1CEF">
        <w:rPr>
          <w:b/>
          <w:bCs/>
        </w:rPr>
        <w:t>5. Própolis (uso externo e interno)</w:t>
      </w:r>
      <w:r w:rsidRPr="00DF1CEF">
        <w:br/>
        <w:t>• Ação: Antisséptico, cicatrizante, antibacteriano</w:t>
      </w:r>
      <w:r w:rsidRPr="00DF1CEF">
        <w:br/>
        <w:t>• Uso: diluído em mel para consumo ou em spray para aplicação tópica</w:t>
      </w:r>
      <w:r w:rsidRPr="00DF1CEF">
        <w:br/>
      </w:r>
      <w:proofErr w:type="gramStart"/>
      <w:r w:rsidRPr="00DF1CEF">
        <w:t>• Evitar</w:t>
      </w:r>
      <w:proofErr w:type="gramEnd"/>
      <w:r w:rsidRPr="00DF1CEF">
        <w:t xml:space="preserve"> em alérgicos a produtos apícolas</w:t>
      </w:r>
    </w:p>
    <w:p w14:paraId="656065A6" w14:textId="577A1981" w:rsidR="00DF1CEF" w:rsidRPr="00DF1CEF" w:rsidRDefault="00DF1CEF" w:rsidP="00DF1CEF">
      <w:pPr>
        <w:spacing w:after="0" w:line="240" w:lineRule="auto"/>
      </w:pPr>
      <w:r w:rsidRPr="00DF1CEF">
        <w:pict w14:anchorId="0AA84952">
          <v:rect id="_x0000_i1056" style="width:0;height:1.5pt" o:hralign="center" o:hrstd="t" o:hr="t" fillcolor="#a0a0a0" stroked="f"/>
        </w:pict>
      </w:r>
    </w:p>
    <w:p w14:paraId="3E2889B7" w14:textId="3E837705" w:rsidR="00DF1CEF" w:rsidRPr="00DF1CEF" w:rsidRDefault="00DF1CEF" w:rsidP="00DF1CEF">
      <w:pPr>
        <w:spacing w:after="0" w:line="240" w:lineRule="auto"/>
        <w:rPr>
          <w:b/>
          <w:bCs/>
        </w:rPr>
      </w:pPr>
      <w:r w:rsidRPr="00DF1CEF">
        <w:rPr>
          <w:rFonts w:ascii="Segoe UI Emoji" w:hAnsi="Segoe UI Emoji" w:cs="Segoe UI Emoji"/>
          <w:b/>
          <w:bCs/>
        </w:rPr>
        <w:t>💧</w:t>
      </w:r>
      <w:r w:rsidRPr="00DF1CEF">
        <w:rPr>
          <w:b/>
          <w:bCs/>
        </w:rPr>
        <w:t xml:space="preserve"> Outras estratégias naturais:</w:t>
      </w:r>
    </w:p>
    <w:p w14:paraId="34380759" w14:textId="29E82008" w:rsidR="00DF1CEF" w:rsidRPr="00DF1CEF" w:rsidRDefault="00B86DC3" w:rsidP="00DF1CEF">
      <w:pPr>
        <w:numPr>
          <w:ilvl w:val="0"/>
          <w:numId w:val="2"/>
        </w:numPr>
        <w:spacing w:after="0" w:line="240" w:lineRule="auto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C017BB8" wp14:editId="73D0F0B5">
            <wp:simplePos x="0" y="0"/>
            <wp:positionH relativeFrom="column">
              <wp:posOffset>4806950</wp:posOffset>
            </wp:positionH>
            <wp:positionV relativeFrom="paragraph">
              <wp:posOffset>151130</wp:posOffset>
            </wp:positionV>
            <wp:extent cx="1271905" cy="685800"/>
            <wp:effectExtent l="0" t="0" r="4445" b="0"/>
            <wp:wrapTight wrapText="bothSides">
              <wp:wrapPolygon edited="0">
                <wp:start x="0" y="0"/>
                <wp:lineTo x="0" y="21000"/>
                <wp:lineTo x="21352" y="21000"/>
                <wp:lineTo x="21352" y="0"/>
                <wp:lineTo x="0" y="0"/>
              </wp:wrapPolygon>
            </wp:wrapTight>
            <wp:docPr id="1916541890" name="Imagem 1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79657" name="Imagem 1" descr="Texto, Cart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90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1CEF" w:rsidRPr="00DF1CEF">
        <w:t>Nebulização com soro fisiológico morno</w:t>
      </w:r>
    </w:p>
    <w:p w14:paraId="647EC150" w14:textId="3DD8314D" w:rsidR="00DF1CEF" w:rsidRPr="00DF1CEF" w:rsidRDefault="00DF1CEF" w:rsidP="00DF1CEF">
      <w:pPr>
        <w:numPr>
          <w:ilvl w:val="0"/>
          <w:numId w:val="2"/>
        </w:numPr>
        <w:spacing w:after="0" w:line="240" w:lineRule="auto"/>
      </w:pPr>
      <w:r w:rsidRPr="00DF1CEF">
        <w:t>Repouso vocal guiado</w:t>
      </w:r>
    </w:p>
    <w:p w14:paraId="6DCB0E0D" w14:textId="77777777" w:rsidR="00DF1CEF" w:rsidRPr="00DF1CEF" w:rsidRDefault="00DF1CEF" w:rsidP="00DF1CEF">
      <w:pPr>
        <w:numPr>
          <w:ilvl w:val="0"/>
          <w:numId w:val="2"/>
        </w:numPr>
        <w:spacing w:after="0" w:line="240" w:lineRule="auto"/>
      </w:pPr>
      <w:r w:rsidRPr="00DF1CEF">
        <w:t>Avaliação fonoaudiológica (essencial para reversão do quadro)</w:t>
      </w:r>
    </w:p>
    <w:p w14:paraId="21E6E975" w14:textId="1A214D65" w:rsidR="00DF1CEF" w:rsidRPr="00DF1CEF" w:rsidRDefault="00DF1CEF" w:rsidP="00DF1CEF">
      <w:pPr>
        <w:numPr>
          <w:ilvl w:val="0"/>
          <w:numId w:val="2"/>
        </w:numPr>
        <w:spacing w:after="0" w:line="240" w:lineRule="auto"/>
      </w:pPr>
      <w:r w:rsidRPr="00DF1CEF">
        <w:t xml:space="preserve">Evitar cafeína, álcool e alimentos </w:t>
      </w:r>
      <w:proofErr w:type="spellStart"/>
      <w:r w:rsidRPr="00DF1CEF">
        <w:t>mucogênicos</w:t>
      </w:r>
      <w:proofErr w:type="spellEnd"/>
      <w:r w:rsidRPr="00DF1CEF">
        <w:t xml:space="preserve"> em excesso</w:t>
      </w:r>
    </w:p>
    <w:p w14:paraId="3296F42A" w14:textId="77777777" w:rsidR="00DF1CEF" w:rsidRPr="00DF1CEF" w:rsidRDefault="00DF1CEF" w:rsidP="00DF1CEF">
      <w:pPr>
        <w:numPr>
          <w:ilvl w:val="0"/>
          <w:numId w:val="2"/>
        </w:numPr>
        <w:spacing w:after="0" w:line="240" w:lineRule="auto"/>
      </w:pPr>
      <w:r w:rsidRPr="00DF1CEF">
        <w:t>Hidratação constante com água morna (nunca gelada)</w:t>
      </w:r>
    </w:p>
    <w:p w14:paraId="6421ADBF" w14:textId="77777777" w:rsidR="00DF1CEF" w:rsidRPr="00DF1CEF" w:rsidRDefault="00DF1CEF" w:rsidP="00DF1CEF">
      <w:pPr>
        <w:spacing w:after="0" w:line="240" w:lineRule="auto"/>
      </w:pPr>
      <w:r w:rsidRPr="00DF1CEF">
        <w:pict w14:anchorId="75118E40">
          <v:rect id="_x0000_i1057" style="width:0;height:1.5pt" o:hralign="center" o:hrstd="t" o:hr="t" fillcolor="#a0a0a0" stroked="f"/>
        </w:pict>
      </w:r>
    </w:p>
    <w:p w14:paraId="7B1364F4" w14:textId="77777777" w:rsidR="00DF1CEF" w:rsidRPr="00DF1CEF" w:rsidRDefault="00DF1CEF" w:rsidP="00DF1CEF">
      <w:pPr>
        <w:spacing w:after="0" w:line="240" w:lineRule="auto"/>
        <w:rPr>
          <w:b/>
          <w:bCs/>
        </w:rPr>
      </w:pPr>
      <w:r w:rsidRPr="00DF1CEF">
        <w:rPr>
          <w:rFonts w:ascii="Segoe UI Emoji" w:hAnsi="Segoe UI Emoji" w:cs="Segoe UI Emoji"/>
          <w:b/>
          <w:bCs/>
        </w:rPr>
        <w:lastRenderedPageBreak/>
        <w:t>🌼</w:t>
      </w:r>
      <w:r w:rsidRPr="00DF1CEF">
        <w:rPr>
          <w:b/>
          <w:bCs/>
        </w:rPr>
        <w:t xml:space="preserve"> Florais de Bach</w:t>
      </w:r>
    </w:p>
    <w:p w14:paraId="3214EC69" w14:textId="77777777" w:rsidR="00DF1CEF" w:rsidRPr="00DF1CEF" w:rsidRDefault="00DF1CEF" w:rsidP="00DF1CEF">
      <w:pPr>
        <w:spacing w:after="0" w:line="240" w:lineRule="auto"/>
      </w:pPr>
      <w:r w:rsidRPr="00DF1CEF">
        <w:rPr>
          <w:b/>
          <w:bCs/>
        </w:rPr>
        <w:t xml:space="preserve">Rescue </w:t>
      </w:r>
      <w:proofErr w:type="spellStart"/>
      <w:r w:rsidRPr="00DF1CEF">
        <w:rPr>
          <w:b/>
          <w:bCs/>
        </w:rPr>
        <w:t>Remedy</w:t>
      </w:r>
      <w:proofErr w:type="spellEnd"/>
      <w:r w:rsidRPr="00DF1CEF">
        <w:t xml:space="preserve"> </w:t>
      </w:r>
      <w:r w:rsidRPr="00DF1CEF">
        <w:rPr>
          <w:i/>
          <w:iCs/>
        </w:rPr>
        <w:t>(Florais de Minas: Emergencial)</w:t>
      </w:r>
      <w:r w:rsidRPr="00DF1CEF">
        <w:br/>
        <w:t>• Uso em momentos de fala pública ou tensão vocal</w:t>
      </w:r>
    </w:p>
    <w:p w14:paraId="67BE5714" w14:textId="77777777" w:rsidR="00DF1CEF" w:rsidRPr="00DF1CEF" w:rsidRDefault="00DF1CEF" w:rsidP="00DF1CEF">
      <w:pPr>
        <w:spacing w:after="0" w:line="240" w:lineRule="auto"/>
      </w:pPr>
      <w:proofErr w:type="spellStart"/>
      <w:r w:rsidRPr="00DF1CEF">
        <w:rPr>
          <w:b/>
          <w:bCs/>
        </w:rPr>
        <w:t>Centaury</w:t>
      </w:r>
      <w:proofErr w:type="spellEnd"/>
      <w:r w:rsidRPr="00DF1CEF">
        <w:t xml:space="preserve"> </w:t>
      </w:r>
      <w:r w:rsidRPr="00DF1CEF">
        <w:rPr>
          <w:i/>
          <w:iCs/>
        </w:rPr>
        <w:t>(Jacarandá)</w:t>
      </w:r>
      <w:r w:rsidRPr="00DF1CEF">
        <w:br/>
      </w:r>
      <w:proofErr w:type="gramStart"/>
      <w:r w:rsidRPr="00DF1CEF">
        <w:t>• Para</w:t>
      </w:r>
      <w:proofErr w:type="gramEnd"/>
      <w:r w:rsidRPr="00DF1CEF">
        <w:t xml:space="preserve"> quem fala em excesso sem conseguir impor limites vocais</w:t>
      </w:r>
    </w:p>
    <w:p w14:paraId="0C1F796E" w14:textId="77777777" w:rsidR="00DF1CEF" w:rsidRPr="00DF1CEF" w:rsidRDefault="00DF1CEF" w:rsidP="00DF1CEF">
      <w:pPr>
        <w:spacing w:after="0" w:line="240" w:lineRule="auto"/>
      </w:pPr>
      <w:proofErr w:type="spellStart"/>
      <w:r w:rsidRPr="00DF1CEF">
        <w:rPr>
          <w:b/>
          <w:bCs/>
        </w:rPr>
        <w:t>Agrimony</w:t>
      </w:r>
      <w:proofErr w:type="spellEnd"/>
      <w:r w:rsidRPr="00DF1CEF">
        <w:t xml:space="preserve"> </w:t>
      </w:r>
      <w:r w:rsidRPr="00DF1CEF">
        <w:rPr>
          <w:i/>
          <w:iCs/>
        </w:rPr>
        <w:t>(Ipê Roxo)</w:t>
      </w:r>
      <w:r w:rsidRPr="00DF1CEF">
        <w:br/>
        <w:t>• Ajuda a lidar com a frustração interna e necessidade de “sustentar a leveza” mesmo em dor</w:t>
      </w:r>
    </w:p>
    <w:p w14:paraId="2E82184D" w14:textId="77777777" w:rsidR="00DF1CEF" w:rsidRPr="00DF1CEF" w:rsidRDefault="00DF1CEF" w:rsidP="00DF1CEF">
      <w:pPr>
        <w:spacing w:after="0" w:line="240" w:lineRule="auto"/>
      </w:pPr>
      <w:r w:rsidRPr="00DF1CEF">
        <w:pict w14:anchorId="3D8B27AF">
          <v:rect id="_x0000_i1058" style="width:0;height:1.5pt" o:hralign="center" o:hrstd="t" o:hr="t" fillcolor="#a0a0a0" stroked="f"/>
        </w:pict>
      </w:r>
    </w:p>
    <w:p w14:paraId="4FEB034F" w14:textId="77777777" w:rsidR="00DF1CEF" w:rsidRPr="00DF1CEF" w:rsidRDefault="00DF1CEF" w:rsidP="00DF1CEF">
      <w:pPr>
        <w:spacing w:after="0" w:line="240" w:lineRule="auto"/>
        <w:rPr>
          <w:b/>
          <w:bCs/>
        </w:rPr>
      </w:pPr>
      <w:r w:rsidRPr="00DF1CEF">
        <w:rPr>
          <w:rFonts w:ascii="Segoe UI Emoji" w:hAnsi="Segoe UI Emoji" w:cs="Segoe UI Emoji"/>
          <w:b/>
          <w:bCs/>
        </w:rPr>
        <w:t>🧬</w:t>
      </w:r>
      <w:r w:rsidRPr="00DF1CEF">
        <w:rPr>
          <w:b/>
          <w:bCs/>
        </w:rPr>
        <w:t xml:space="preserve"> Personalidades Homeopáticas Educativas</w:t>
      </w:r>
    </w:p>
    <w:p w14:paraId="05EAD687" w14:textId="77777777" w:rsidR="00DF1CEF" w:rsidRPr="00DF1CEF" w:rsidRDefault="00DF1CEF" w:rsidP="00DF1CEF">
      <w:pPr>
        <w:spacing w:after="0" w:line="240" w:lineRule="auto"/>
      </w:pPr>
      <w:proofErr w:type="spellStart"/>
      <w:r w:rsidRPr="00DF1CEF">
        <w:rPr>
          <w:b/>
          <w:bCs/>
        </w:rPr>
        <w:t>Argentum</w:t>
      </w:r>
      <w:proofErr w:type="spellEnd"/>
      <w:r w:rsidRPr="00DF1CEF">
        <w:rPr>
          <w:b/>
          <w:bCs/>
        </w:rPr>
        <w:t xml:space="preserve"> </w:t>
      </w:r>
      <w:proofErr w:type="spellStart"/>
      <w:r w:rsidRPr="00DF1CEF">
        <w:rPr>
          <w:b/>
          <w:bCs/>
        </w:rPr>
        <w:t>metallicum</w:t>
      </w:r>
      <w:proofErr w:type="spellEnd"/>
      <w:r w:rsidRPr="00DF1CEF">
        <w:br/>
        <w:t>– Calos vocais, voz que falha com o uso</w:t>
      </w:r>
      <w:r w:rsidRPr="00DF1CEF">
        <w:br/>
        <w:t>– Muito indicado para oradores e professores</w:t>
      </w:r>
    </w:p>
    <w:p w14:paraId="1D34B0F1" w14:textId="77777777" w:rsidR="00DF1CEF" w:rsidRPr="00DF1CEF" w:rsidRDefault="00DF1CEF" w:rsidP="00DF1CEF">
      <w:pPr>
        <w:spacing w:after="0" w:line="240" w:lineRule="auto"/>
      </w:pPr>
      <w:proofErr w:type="spellStart"/>
      <w:r w:rsidRPr="00DF1CEF">
        <w:rPr>
          <w:b/>
          <w:bCs/>
        </w:rPr>
        <w:t>Causticum</w:t>
      </w:r>
      <w:proofErr w:type="spellEnd"/>
      <w:r w:rsidRPr="00DF1CEF">
        <w:br/>
        <w:t>– Rouquidão crônica, sensação de muco preso</w:t>
      </w:r>
      <w:r w:rsidRPr="00DF1CEF">
        <w:br/>
        <w:t>– Componente emocional de impotência e injustiça</w:t>
      </w:r>
    </w:p>
    <w:p w14:paraId="0974D45D" w14:textId="77777777" w:rsidR="00DF1CEF" w:rsidRPr="00DF1CEF" w:rsidRDefault="00DF1CEF" w:rsidP="00DF1CEF">
      <w:pPr>
        <w:spacing w:after="0" w:line="240" w:lineRule="auto"/>
      </w:pPr>
      <w:proofErr w:type="spellStart"/>
      <w:r w:rsidRPr="00DF1CEF">
        <w:rPr>
          <w:b/>
          <w:bCs/>
        </w:rPr>
        <w:t>Arum</w:t>
      </w:r>
      <w:proofErr w:type="spellEnd"/>
      <w:r w:rsidRPr="00DF1CEF">
        <w:rPr>
          <w:b/>
          <w:bCs/>
        </w:rPr>
        <w:t xml:space="preserve"> </w:t>
      </w:r>
      <w:proofErr w:type="spellStart"/>
      <w:r w:rsidRPr="00DF1CEF">
        <w:rPr>
          <w:b/>
          <w:bCs/>
        </w:rPr>
        <w:t>triphyllum</w:t>
      </w:r>
      <w:proofErr w:type="spellEnd"/>
      <w:r w:rsidRPr="00DF1CEF">
        <w:br/>
        <w:t>– Irritação severa, voz arranhada, necessidade de limpar a garganta</w:t>
      </w:r>
    </w:p>
    <w:p w14:paraId="620399D9" w14:textId="77777777" w:rsidR="00DF1CEF" w:rsidRPr="00DF1CEF" w:rsidRDefault="00DF1CEF" w:rsidP="00DF1CEF">
      <w:pPr>
        <w:spacing w:after="0" w:line="240" w:lineRule="auto"/>
      </w:pPr>
      <w:r w:rsidRPr="00DF1CEF">
        <w:pict w14:anchorId="1E7E36EC">
          <v:rect id="_x0000_i1059" style="width:0;height:1.5pt" o:hralign="center" o:hrstd="t" o:hr="t" fillcolor="#a0a0a0" stroked="f"/>
        </w:pict>
      </w:r>
    </w:p>
    <w:p w14:paraId="3F31FE29" w14:textId="77777777" w:rsidR="00DF1CEF" w:rsidRPr="00DF1CEF" w:rsidRDefault="00DF1CEF" w:rsidP="00DF1CEF">
      <w:pPr>
        <w:spacing w:after="0" w:line="240" w:lineRule="auto"/>
        <w:rPr>
          <w:b/>
          <w:bCs/>
        </w:rPr>
      </w:pPr>
      <w:r w:rsidRPr="00DF1CEF">
        <w:rPr>
          <w:rFonts w:ascii="Segoe UI Emoji" w:hAnsi="Segoe UI Emoji" w:cs="Segoe UI Emoji"/>
          <w:b/>
          <w:bCs/>
        </w:rPr>
        <w:t>🧠</w:t>
      </w:r>
      <w:r w:rsidRPr="00DF1CEF">
        <w:rPr>
          <w:b/>
          <w:bCs/>
        </w:rPr>
        <w:t xml:space="preserve"> Reflexão Terapêutica</w:t>
      </w:r>
    </w:p>
    <w:p w14:paraId="7BF04D0C" w14:textId="77777777" w:rsidR="00DF1CEF" w:rsidRPr="00DF1CEF" w:rsidRDefault="00DF1CEF" w:rsidP="00DF1CEF">
      <w:pPr>
        <w:spacing w:after="0" w:line="240" w:lineRule="auto"/>
      </w:pPr>
      <w:r w:rsidRPr="00DF1CEF">
        <w:t>“Quando a voz falha, o corpo talvez esteja pedindo escuta.</w:t>
      </w:r>
      <w:r w:rsidRPr="00DF1CEF">
        <w:br/>
        <w:t xml:space="preserve">Que essa pausa vocal seja um convite ao silêncio curativo.” </w:t>
      </w:r>
      <w:r w:rsidRPr="00DF1CEF">
        <w:rPr>
          <w:rFonts w:ascii="Segoe UI Emoji" w:hAnsi="Segoe UI Emoji" w:cs="Segoe UI Emoji"/>
        </w:rPr>
        <w:t>🌿</w:t>
      </w:r>
    </w:p>
    <w:p w14:paraId="04EE1295" w14:textId="7B38CAC0" w:rsidR="00DF1CEF" w:rsidRDefault="00B86DC3" w:rsidP="00B86DC3">
      <w:pPr>
        <w:spacing w:after="0" w:line="240" w:lineRule="auto"/>
        <w:jc w:val="right"/>
      </w:pPr>
      <w:r>
        <w:rPr>
          <w:noProof/>
        </w:rPr>
        <w:drawing>
          <wp:inline distT="0" distB="0" distL="0" distR="0" wp14:anchorId="0AABA1A3" wp14:editId="21AF7430">
            <wp:extent cx="1467077" cy="791308"/>
            <wp:effectExtent l="0" t="0" r="0" b="8890"/>
            <wp:docPr id="416979657" name="Imagem 1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79657" name="Imagem 1" descr="Texto, Cart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736" cy="793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F1CEF" w:rsidSect="00B86DC3">
      <w:pgSz w:w="11906" w:h="16838"/>
      <w:pgMar w:top="1134" w:right="1134" w:bottom="1134" w:left="1134" w:header="709" w:footer="709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IN">
    <w:altName w:val="Calibri"/>
    <w:panose1 w:val="00000000000000000000"/>
    <w:charset w:val="00"/>
    <w:family w:val="modern"/>
    <w:notTrueType/>
    <w:pitch w:val="variable"/>
    <w:sig w:usb0="A00000AF" w:usb1="40002048" w:usb2="0000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B81135"/>
    <w:multiLevelType w:val="multilevel"/>
    <w:tmpl w:val="C4D4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11267E"/>
    <w:multiLevelType w:val="multilevel"/>
    <w:tmpl w:val="C806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551332">
    <w:abstractNumId w:val="1"/>
  </w:num>
  <w:num w:numId="2" w16cid:durableId="1121845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CEF"/>
    <w:rsid w:val="00080648"/>
    <w:rsid w:val="008D7913"/>
    <w:rsid w:val="00AC0CD3"/>
    <w:rsid w:val="00B86DC3"/>
    <w:rsid w:val="00D23219"/>
    <w:rsid w:val="00DF1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01A6C"/>
  <w15:chartTrackingRefBased/>
  <w15:docId w15:val="{98A19BA3-3546-4D00-A96F-B711F3994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1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F1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F1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1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1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1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1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1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1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1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F1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F1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F1C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F1C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F1C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F1C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F1C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F1C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1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F1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1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F1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F1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F1C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1C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F1C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1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1C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1C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369</Words>
  <Characters>2227</Characters>
  <Application>Microsoft Office Word</Application>
  <DocSecurity>0</DocSecurity>
  <Lines>65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1</cp:revision>
  <dcterms:created xsi:type="dcterms:W3CDTF">2026-02-09T14:53:00Z</dcterms:created>
  <dcterms:modified xsi:type="dcterms:W3CDTF">2026-02-09T15:07:00Z</dcterms:modified>
</cp:coreProperties>
</file>