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8D527" w14:textId="6C74F0B4" w:rsidR="000A0CF0" w:rsidRPr="00177202" w:rsidRDefault="00177202" w:rsidP="007E2A22">
      <w:pPr>
        <w:spacing w:after="0" w:line="240" w:lineRule="auto"/>
        <w:jc w:val="center"/>
        <w:rPr>
          <w:b/>
          <w:bCs/>
        </w:rPr>
      </w:pPr>
      <w:r w:rsidRPr="00177202">
        <w:rPr>
          <w:b/>
          <w:bCs/>
        </w:rPr>
        <w:t>EXAMES – LEITURA DE EXAMES</w:t>
      </w:r>
    </w:p>
    <w:p w14:paraId="734C4D39" w14:textId="77777777" w:rsidR="00177202" w:rsidRDefault="00177202" w:rsidP="007E2A22">
      <w:pPr>
        <w:spacing w:after="0" w:line="240" w:lineRule="auto"/>
      </w:pPr>
    </w:p>
    <w:p w14:paraId="333F7793" w14:textId="77777777" w:rsidR="00177202" w:rsidRPr="00177202" w:rsidRDefault="00177202" w:rsidP="007E2A22">
      <w:pPr>
        <w:spacing w:after="0" w:line="240" w:lineRule="auto"/>
        <w:rPr>
          <w:b/>
          <w:bCs/>
        </w:rPr>
      </w:pPr>
    </w:p>
    <w:p w14:paraId="5DFB9D83" w14:textId="77777777" w:rsidR="00177202" w:rsidRDefault="00177202" w:rsidP="007E2A22">
      <w:pPr>
        <w:spacing w:after="0" w:line="240" w:lineRule="auto"/>
      </w:pPr>
    </w:p>
    <w:p w14:paraId="7B4F62DA" w14:textId="7C90A307" w:rsidR="00177202" w:rsidRPr="007E2A22" w:rsidRDefault="00177202" w:rsidP="007E2A22">
      <w:pPr>
        <w:spacing w:after="0" w:line="240" w:lineRule="auto"/>
        <w:rPr>
          <w:color w:val="4C94D8" w:themeColor="text2" w:themeTint="80"/>
        </w:rPr>
      </w:pPr>
      <w:r w:rsidRPr="007E2A22">
        <w:rPr>
          <w:b/>
          <w:bCs/>
          <w:color w:val="4C94D8" w:themeColor="text2" w:themeTint="80"/>
        </w:rPr>
        <w:t>VITAMINA D</w:t>
      </w:r>
      <w:r w:rsidRPr="007E2A22">
        <w:rPr>
          <w:color w:val="4C94D8" w:themeColor="text2" w:themeTint="80"/>
        </w:rPr>
        <w:t xml:space="preserve"> abaixo de </w:t>
      </w:r>
      <w:r w:rsidRPr="007E2A22">
        <w:rPr>
          <w:b/>
          <w:bCs/>
          <w:color w:val="4C94D8" w:themeColor="text2" w:themeTint="80"/>
        </w:rPr>
        <w:t>40</w:t>
      </w:r>
      <w:r w:rsidRPr="007E2A22">
        <w:rPr>
          <w:color w:val="4C94D8" w:themeColor="text2" w:themeTint="80"/>
        </w:rPr>
        <w:t xml:space="preserve"> causa fadiga, dores musculares, imunidade baixa, depressão.</w:t>
      </w:r>
    </w:p>
    <w:p w14:paraId="655F5FA5" w14:textId="77777777" w:rsidR="007E2A22" w:rsidRPr="007E2A22" w:rsidRDefault="007E2A22" w:rsidP="007E2A22">
      <w:pPr>
        <w:spacing w:after="0" w:line="240" w:lineRule="auto"/>
        <w:rPr>
          <w:color w:val="4C94D8" w:themeColor="text2" w:themeTint="80"/>
        </w:rPr>
      </w:pPr>
    </w:p>
    <w:p w14:paraId="33FBC625" w14:textId="25EC7D53" w:rsidR="00177202" w:rsidRPr="007E2A22" w:rsidRDefault="00177202" w:rsidP="007E2A22">
      <w:pPr>
        <w:spacing w:after="0" w:line="240" w:lineRule="auto"/>
        <w:rPr>
          <w:color w:val="F6C5AC" w:themeColor="accent2" w:themeTint="66"/>
        </w:rPr>
      </w:pPr>
      <w:r w:rsidRPr="007E2A22">
        <w:rPr>
          <w:b/>
          <w:bCs/>
          <w:color w:val="F6C5AC" w:themeColor="accent2" w:themeTint="66"/>
        </w:rPr>
        <w:t xml:space="preserve">FERRITINA </w:t>
      </w:r>
      <w:r w:rsidRPr="007E2A22">
        <w:rPr>
          <w:color w:val="F6C5AC" w:themeColor="accent2" w:themeTint="66"/>
        </w:rPr>
        <w:t xml:space="preserve">abaixo de </w:t>
      </w:r>
      <w:r w:rsidRPr="007E2A22">
        <w:rPr>
          <w:b/>
          <w:bCs/>
          <w:color w:val="F6C5AC" w:themeColor="accent2" w:themeTint="66"/>
        </w:rPr>
        <w:t>70</w:t>
      </w:r>
      <w:r w:rsidRPr="007E2A22">
        <w:rPr>
          <w:color w:val="F6C5AC" w:themeColor="accent2" w:themeTint="66"/>
        </w:rPr>
        <w:t xml:space="preserve"> causa queda de cabelo, tontura, unhas quebradiças, cansaço, dores nas pernas.</w:t>
      </w:r>
    </w:p>
    <w:p w14:paraId="71C6B8DD" w14:textId="77777777" w:rsidR="007E2A22" w:rsidRDefault="007E2A22" w:rsidP="007E2A22">
      <w:pPr>
        <w:spacing w:after="0" w:line="240" w:lineRule="auto"/>
      </w:pPr>
    </w:p>
    <w:p w14:paraId="408969B4" w14:textId="39D34842" w:rsidR="00177202" w:rsidRPr="007E2A22" w:rsidRDefault="00177202" w:rsidP="007E2A22">
      <w:pPr>
        <w:spacing w:after="0" w:line="240" w:lineRule="auto"/>
        <w:rPr>
          <w:color w:val="60CAF3" w:themeColor="accent4" w:themeTint="99"/>
        </w:rPr>
      </w:pPr>
      <w:r w:rsidRPr="007E2A22">
        <w:rPr>
          <w:b/>
          <w:bCs/>
          <w:color w:val="60CAF3" w:themeColor="accent4" w:themeTint="99"/>
        </w:rPr>
        <w:t>VITAMINA B12</w:t>
      </w:r>
      <w:r w:rsidRPr="007E2A22">
        <w:rPr>
          <w:color w:val="60CAF3" w:themeColor="accent4" w:themeTint="99"/>
        </w:rPr>
        <w:t xml:space="preserve"> abaixo de </w:t>
      </w:r>
      <w:r w:rsidRPr="007E2A22">
        <w:rPr>
          <w:b/>
          <w:bCs/>
          <w:color w:val="60CAF3" w:themeColor="accent4" w:themeTint="99"/>
        </w:rPr>
        <w:t>600</w:t>
      </w:r>
      <w:r w:rsidRPr="007E2A22">
        <w:rPr>
          <w:color w:val="60CAF3" w:themeColor="accent4" w:themeTint="99"/>
        </w:rPr>
        <w:t xml:space="preserve"> causa memória ruim dificuldade e falta de concentração, fadiga pós atividade física.</w:t>
      </w:r>
    </w:p>
    <w:p w14:paraId="23B1E7EC" w14:textId="77777777" w:rsidR="007E2A22" w:rsidRDefault="007E2A22" w:rsidP="007E2A22">
      <w:pPr>
        <w:spacing w:after="0" w:line="240" w:lineRule="auto"/>
      </w:pPr>
    </w:p>
    <w:p w14:paraId="6F571FC6" w14:textId="0EB0AA2B" w:rsidR="00177202" w:rsidRPr="007E2A22" w:rsidRDefault="00177202" w:rsidP="007E2A22">
      <w:pPr>
        <w:spacing w:after="0" w:line="240" w:lineRule="auto"/>
        <w:rPr>
          <w:color w:val="0B769F" w:themeColor="accent4" w:themeShade="BF"/>
        </w:rPr>
      </w:pPr>
      <w:r w:rsidRPr="007E2A22">
        <w:rPr>
          <w:b/>
          <w:bCs/>
          <w:color w:val="0B769F" w:themeColor="accent4" w:themeShade="BF"/>
        </w:rPr>
        <w:t>HOMOCISTEÍNA</w:t>
      </w:r>
      <w:r w:rsidRPr="007E2A22">
        <w:rPr>
          <w:color w:val="0B769F" w:themeColor="accent4" w:themeShade="BF"/>
        </w:rPr>
        <w:t xml:space="preserve"> maior que </w:t>
      </w:r>
      <w:proofErr w:type="gramStart"/>
      <w:r w:rsidRPr="007E2A22">
        <w:rPr>
          <w:b/>
          <w:bCs/>
          <w:color w:val="0B769F" w:themeColor="accent4" w:themeShade="BF"/>
        </w:rPr>
        <w:t>8</w:t>
      </w:r>
      <w:r w:rsidRPr="007E2A22">
        <w:rPr>
          <w:color w:val="0B769F" w:themeColor="accent4" w:themeShade="BF"/>
        </w:rPr>
        <w:t xml:space="preserve"> causa</w:t>
      </w:r>
      <w:proofErr w:type="gramEnd"/>
      <w:r w:rsidRPr="007E2A22">
        <w:rPr>
          <w:color w:val="0B769F" w:themeColor="accent4" w:themeShade="BF"/>
        </w:rPr>
        <w:t xml:space="preserve"> ansiedade, cognição ruim, risco cardiovascular.</w:t>
      </w:r>
    </w:p>
    <w:p w14:paraId="5AB9B6B2" w14:textId="77777777" w:rsidR="007E2A22" w:rsidRDefault="007E2A22" w:rsidP="007E2A22">
      <w:pPr>
        <w:spacing w:after="0" w:line="240" w:lineRule="auto"/>
      </w:pPr>
    </w:p>
    <w:p w14:paraId="16108C5E" w14:textId="027AC105" w:rsidR="00177202" w:rsidRPr="007E2A22" w:rsidRDefault="00177202" w:rsidP="007E2A22">
      <w:pPr>
        <w:spacing w:after="0" w:line="240" w:lineRule="auto"/>
        <w:rPr>
          <w:color w:val="3A7C22" w:themeColor="accent6" w:themeShade="BF"/>
        </w:rPr>
      </w:pPr>
      <w:r w:rsidRPr="007E2A22">
        <w:rPr>
          <w:b/>
          <w:bCs/>
          <w:color w:val="3A7C22" w:themeColor="accent6" w:themeShade="BF"/>
        </w:rPr>
        <w:t xml:space="preserve">TSH </w:t>
      </w:r>
      <w:r w:rsidRPr="007E2A22">
        <w:rPr>
          <w:color w:val="3A7C22" w:themeColor="accent6" w:themeShade="BF"/>
        </w:rPr>
        <w:t xml:space="preserve">maior que </w:t>
      </w:r>
      <w:proofErr w:type="gramStart"/>
      <w:r w:rsidRPr="007E2A22">
        <w:rPr>
          <w:b/>
          <w:bCs/>
          <w:color w:val="3A7C22" w:themeColor="accent6" w:themeShade="BF"/>
        </w:rPr>
        <w:t>2,5</w:t>
      </w:r>
      <w:r w:rsidRPr="007E2A22">
        <w:rPr>
          <w:color w:val="3A7C22" w:themeColor="accent6" w:themeShade="BF"/>
        </w:rPr>
        <w:t xml:space="preserve"> causa</w:t>
      </w:r>
      <w:proofErr w:type="gramEnd"/>
      <w:r w:rsidRPr="007E2A22">
        <w:rPr>
          <w:color w:val="3A7C22" w:themeColor="accent6" w:themeShade="BF"/>
        </w:rPr>
        <w:t xml:space="preserve"> sonolência, cansaço, cabelos fracos, sem brilho, constipação.</w:t>
      </w:r>
    </w:p>
    <w:p w14:paraId="646E3586" w14:textId="77777777" w:rsidR="007E2A22" w:rsidRDefault="007E2A22" w:rsidP="007E2A22">
      <w:pPr>
        <w:spacing w:after="0" w:line="240" w:lineRule="auto"/>
      </w:pPr>
    </w:p>
    <w:p w14:paraId="1CE8896C" w14:textId="77777777" w:rsidR="007E2A22" w:rsidRDefault="007E2A22" w:rsidP="007E2A22">
      <w:pPr>
        <w:spacing w:after="0" w:line="240" w:lineRule="auto"/>
      </w:pPr>
    </w:p>
    <w:p w14:paraId="4F3E7456" w14:textId="77777777" w:rsidR="007E2A22" w:rsidRPr="007E2A22" w:rsidRDefault="007E2A22" w:rsidP="007E2A22">
      <w:pPr>
        <w:spacing w:after="0" w:line="240" w:lineRule="auto"/>
        <w:rPr>
          <w:color w:val="002060"/>
        </w:rPr>
      </w:pPr>
      <w:r w:rsidRPr="007E2A22">
        <w:rPr>
          <w:color w:val="002060"/>
        </w:rPr>
        <w:t>Por 05 dias, antes de levantar, pela manhã, aferir temperatura e registrar.</w:t>
      </w:r>
    </w:p>
    <w:p w14:paraId="2A01F696" w14:textId="77777777" w:rsidR="007E2A22" w:rsidRPr="007E2A22" w:rsidRDefault="007E2A22" w:rsidP="007E2A22">
      <w:pPr>
        <w:spacing w:after="0" w:line="240" w:lineRule="auto"/>
        <w:rPr>
          <w:color w:val="002060"/>
        </w:rPr>
      </w:pPr>
      <w:r w:rsidRPr="007E2A22">
        <w:rPr>
          <w:color w:val="002060"/>
        </w:rPr>
        <w:t>No quinto dia, aferir e tirar uma média das temperaturas.</w:t>
      </w:r>
    </w:p>
    <w:p w14:paraId="285DAF30" w14:textId="77777777" w:rsidR="007E2A22" w:rsidRPr="007E2A22" w:rsidRDefault="007E2A22" w:rsidP="007E2A22">
      <w:pPr>
        <w:spacing w:after="0" w:line="240" w:lineRule="auto"/>
        <w:rPr>
          <w:color w:val="002060"/>
        </w:rPr>
      </w:pPr>
      <w:r w:rsidRPr="007E2A22">
        <w:rPr>
          <w:color w:val="002060"/>
        </w:rPr>
        <w:t xml:space="preserve">Se o valor for menor que 36,6º, constata-se </w:t>
      </w:r>
      <w:r w:rsidRPr="007E2A22">
        <w:rPr>
          <w:b/>
          <w:bCs/>
          <w:caps/>
          <w:color w:val="002060"/>
        </w:rPr>
        <w:t>hipotireoidismo</w:t>
      </w:r>
      <w:r w:rsidRPr="007E2A22">
        <w:rPr>
          <w:color w:val="002060"/>
        </w:rPr>
        <w:t xml:space="preserve"> (subclínico).</w:t>
      </w:r>
    </w:p>
    <w:p w14:paraId="55244034" w14:textId="77777777" w:rsidR="007E2A22" w:rsidRPr="007E2A22" w:rsidRDefault="007E2A22" w:rsidP="007E2A22">
      <w:pPr>
        <w:spacing w:after="0" w:line="240" w:lineRule="auto"/>
        <w:rPr>
          <w:color w:val="002060"/>
        </w:rPr>
      </w:pPr>
    </w:p>
    <w:p w14:paraId="778DBA88" w14:textId="1DF005C7" w:rsidR="007E2A22" w:rsidRPr="007E2A22" w:rsidRDefault="007E2A22" w:rsidP="007E2A22">
      <w:pPr>
        <w:spacing w:after="0" w:line="240" w:lineRule="auto"/>
        <w:rPr>
          <w:b/>
          <w:bCs/>
          <w:caps/>
          <w:color w:val="00B050"/>
        </w:rPr>
      </w:pPr>
      <w:r w:rsidRPr="007E2A22">
        <w:rPr>
          <w:b/>
          <w:bCs/>
          <w:caps/>
          <w:color w:val="00B050"/>
        </w:rPr>
        <w:t>Para ver a situação do colesterol:</w:t>
      </w:r>
    </w:p>
    <w:p w14:paraId="3A430C72" w14:textId="4443724A" w:rsidR="007E2A22" w:rsidRPr="007E2A22" w:rsidRDefault="007E2A22" w:rsidP="007E2A22">
      <w:pPr>
        <w:spacing w:after="0" w:line="240" w:lineRule="auto"/>
        <w:rPr>
          <w:color w:val="00B050"/>
        </w:rPr>
      </w:pPr>
      <w:r w:rsidRPr="007E2A22">
        <w:rPr>
          <w:b/>
          <w:bCs/>
          <w:caps/>
          <w:color w:val="00B050"/>
        </w:rPr>
        <w:t>Colesterol</w:t>
      </w:r>
      <w:r w:rsidRPr="007E2A22">
        <w:rPr>
          <w:color w:val="00B050"/>
        </w:rPr>
        <w:t xml:space="preserve"> Total dividido pelo </w:t>
      </w:r>
      <w:r w:rsidRPr="007E2A22">
        <w:rPr>
          <w:b/>
          <w:bCs/>
          <w:color w:val="00B050"/>
        </w:rPr>
        <w:t>HDL</w:t>
      </w:r>
      <w:r w:rsidRPr="007E2A22">
        <w:rPr>
          <w:color w:val="00B050"/>
        </w:rPr>
        <w:t xml:space="preserve"> = risco alto (acima de 5,0) – risco baixo (abaixo de 3,5).</w:t>
      </w:r>
    </w:p>
    <w:p w14:paraId="72937D22" w14:textId="4BF2C034" w:rsidR="007E2A22" w:rsidRPr="007E2A22" w:rsidRDefault="007E2A22" w:rsidP="007E2A22">
      <w:pPr>
        <w:spacing w:after="0" w:line="240" w:lineRule="auto"/>
        <w:rPr>
          <w:color w:val="00B050"/>
        </w:rPr>
      </w:pPr>
      <w:r w:rsidRPr="007E2A22">
        <w:rPr>
          <w:b/>
          <w:bCs/>
          <w:color w:val="00B050"/>
        </w:rPr>
        <w:t>LDL</w:t>
      </w:r>
      <w:r w:rsidRPr="007E2A22">
        <w:rPr>
          <w:color w:val="00B050"/>
        </w:rPr>
        <w:t xml:space="preserve"> </w:t>
      </w:r>
      <w:r w:rsidRPr="007E2A22">
        <w:rPr>
          <w:color w:val="00B050"/>
        </w:rPr>
        <w:t xml:space="preserve">dividido pelo </w:t>
      </w:r>
      <w:r w:rsidRPr="007E2A22">
        <w:rPr>
          <w:b/>
          <w:bCs/>
          <w:color w:val="00B050"/>
        </w:rPr>
        <w:t>HDL</w:t>
      </w:r>
      <w:r w:rsidRPr="007E2A22">
        <w:rPr>
          <w:color w:val="00B050"/>
        </w:rPr>
        <w:t xml:space="preserve"> = risco alto (acima de </w:t>
      </w:r>
      <w:r w:rsidRPr="007E2A22">
        <w:rPr>
          <w:color w:val="00B050"/>
        </w:rPr>
        <w:t>3,5</w:t>
      </w:r>
      <w:r w:rsidRPr="007E2A22">
        <w:rPr>
          <w:color w:val="00B050"/>
        </w:rPr>
        <w:t xml:space="preserve">) – risco baixo (abaixo de </w:t>
      </w:r>
      <w:r w:rsidRPr="007E2A22">
        <w:rPr>
          <w:color w:val="00B050"/>
        </w:rPr>
        <w:t>2,3</w:t>
      </w:r>
      <w:r w:rsidRPr="007E2A22">
        <w:rPr>
          <w:color w:val="00B050"/>
        </w:rPr>
        <w:t>).</w:t>
      </w:r>
    </w:p>
    <w:p w14:paraId="1B47EC62" w14:textId="393B68F9" w:rsidR="007E2A22" w:rsidRPr="007E2A22" w:rsidRDefault="007E2A22" w:rsidP="007E2A22">
      <w:pPr>
        <w:spacing w:after="0" w:line="240" w:lineRule="auto"/>
        <w:rPr>
          <w:color w:val="00B050"/>
        </w:rPr>
      </w:pPr>
      <w:r w:rsidRPr="007E2A22">
        <w:rPr>
          <w:b/>
          <w:bCs/>
          <w:caps/>
          <w:color w:val="00B050"/>
        </w:rPr>
        <w:t>Triglicerídeos</w:t>
      </w:r>
      <w:r w:rsidRPr="007E2A22">
        <w:rPr>
          <w:color w:val="00B050"/>
        </w:rPr>
        <w:t xml:space="preserve"> </w:t>
      </w:r>
      <w:r w:rsidRPr="007E2A22">
        <w:rPr>
          <w:color w:val="00B050"/>
        </w:rPr>
        <w:t xml:space="preserve">dividido pelo HDL = risco alto (acima de 5,0) – risco baixo (abaixo de </w:t>
      </w:r>
      <w:r w:rsidRPr="007E2A22">
        <w:rPr>
          <w:color w:val="00B050"/>
        </w:rPr>
        <w:t>2</w:t>
      </w:r>
      <w:r w:rsidRPr="007E2A22">
        <w:rPr>
          <w:color w:val="00B050"/>
        </w:rPr>
        <w:t>,5</w:t>
      </w:r>
      <w:r w:rsidRPr="007E2A22">
        <w:rPr>
          <w:color w:val="00B050"/>
        </w:rPr>
        <w:t>/ 1,7</w:t>
      </w:r>
      <w:r w:rsidRPr="007E2A22">
        <w:rPr>
          <w:color w:val="00B050"/>
        </w:rPr>
        <w:t>).</w:t>
      </w:r>
    </w:p>
    <w:p w14:paraId="42000132" w14:textId="77777777" w:rsidR="007E2A22" w:rsidRPr="007E2A22" w:rsidRDefault="007E2A22" w:rsidP="007E2A22">
      <w:pPr>
        <w:spacing w:after="0" w:line="240" w:lineRule="auto"/>
      </w:pPr>
    </w:p>
    <w:sectPr w:rsidR="007E2A22" w:rsidRPr="007E2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02"/>
    <w:rsid w:val="00092781"/>
    <w:rsid w:val="000A0CF0"/>
    <w:rsid w:val="00177202"/>
    <w:rsid w:val="007E2A22"/>
    <w:rsid w:val="00B87545"/>
    <w:rsid w:val="00C7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24AD"/>
  <w15:chartTrackingRefBased/>
  <w15:docId w15:val="{7E3762C1-6568-4F27-A99B-56D7DA77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2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2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2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2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2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2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158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2024-09-29T20:21:00Z</dcterms:created>
  <dcterms:modified xsi:type="dcterms:W3CDTF">2024-09-29T20:46:00Z</dcterms:modified>
</cp:coreProperties>
</file>