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0862E2" w14:textId="7479162E" w:rsidR="003B06B8" w:rsidRDefault="003B06B8" w:rsidP="003B06B8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Forte"/>
          <w:rFonts w:eastAsiaTheme="majorEastAsia"/>
          <w:color w:val="303030"/>
        </w:rPr>
      </w:pPr>
      <w:r>
        <w:rPr>
          <w:rStyle w:val="Forte"/>
          <w:rFonts w:eastAsiaTheme="majorEastAsia"/>
          <w:color w:val="303030"/>
        </w:rPr>
        <w:t>SUGEST</w:t>
      </w:r>
      <w:r w:rsidRPr="003B06B8">
        <w:rPr>
          <w:rStyle w:val="Forte"/>
          <w:rFonts w:eastAsiaTheme="majorEastAsia"/>
          <w:color w:val="303030"/>
        </w:rPr>
        <w:t>ÕES</w:t>
      </w:r>
      <w:r w:rsidR="00A465C4">
        <w:rPr>
          <w:rStyle w:val="Forte"/>
          <w:rFonts w:eastAsiaTheme="majorEastAsia"/>
          <w:color w:val="303030"/>
        </w:rPr>
        <w:t xml:space="preserve"> TERAPÊUTICAS</w:t>
      </w:r>
    </w:p>
    <w:p w14:paraId="03489E7F" w14:textId="77777777" w:rsidR="003B06B8" w:rsidRPr="00FE1DD8" w:rsidRDefault="003B06B8" w:rsidP="003B06B8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Forte"/>
          <w:rFonts w:eastAsiaTheme="majorEastAsia"/>
          <w:color w:val="303030"/>
          <w:sz w:val="10"/>
          <w:szCs w:val="10"/>
        </w:rPr>
      </w:pPr>
    </w:p>
    <w:p w14:paraId="3E7FCF24" w14:textId="7E916832" w:rsidR="003B06B8" w:rsidRPr="003B06B8" w:rsidRDefault="003B06B8" w:rsidP="003B06B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03030"/>
        </w:rPr>
      </w:pPr>
      <w:r w:rsidRPr="003B06B8">
        <w:rPr>
          <w:color w:val="303030"/>
        </w:rPr>
        <w:t>8h — bebida alcalinizante</w:t>
      </w:r>
      <w:r>
        <w:rPr>
          <w:color w:val="303030"/>
        </w:rPr>
        <w:t xml:space="preserve"> (</w:t>
      </w:r>
      <w:r w:rsidRPr="003B06B8">
        <w:rPr>
          <w:color w:val="3D3D3D"/>
        </w:rPr>
        <w:t>abacate, laranja, uva, melancia, melão</w:t>
      </w:r>
      <w:r>
        <w:rPr>
          <w:color w:val="3D3D3D"/>
        </w:rPr>
        <w:t>,</w:t>
      </w:r>
      <w:r w:rsidRPr="003B06B8">
        <w:rPr>
          <w:color w:val="3D3D3D"/>
        </w:rPr>
        <w:t xml:space="preserve"> maçã, limã</w:t>
      </w:r>
      <w:r>
        <w:rPr>
          <w:color w:val="3D3D3D"/>
        </w:rPr>
        <w:t xml:space="preserve">o, </w:t>
      </w:r>
      <w:r w:rsidRPr="003B06B8">
        <w:rPr>
          <w:color w:val="3D3D3D"/>
        </w:rPr>
        <w:t>laranja</w:t>
      </w:r>
      <w:r>
        <w:rPr>
          <w:color w:val="3D3D3D"/>
        </w:rPr>
        <w:t>)</w:t>
      </w:r>
      <w:r w:rsidRPr="003B06B8">
        <w:rPr>
          <w:color w:val="3D3D3D"/>
        </w:rPr>
        <w:t> </w:t>
      </w:r>
    </w:p>
    <w:p w14:paraId="483A7404" w14:textId="77777777" w:rsidR="003B06B8" w:rsidRPr="003B06B8" w:rsidRDefault="003B06B8" w:rsidP="003B06B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03030"/>
        </w:rPr>
      </w:pPr>
      <w:r w:rsidRPr="003B06B8">
        <w:rPr>
          <w:color w:val="303030"/>
        </w:rPr>
        <w:t>10h — suco de cenoura com salsão.</w:t>
      </w:r>
    </w:p>
    <w:p w14:paraId="0581926D" w14:textId="77777777" w:rsidR="003B06B8" w:rsidRPr="003B06B8" w:rsidRDefault="003B06B8" w:rsidP="003B06B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03030"/>
        </w:rPr>
      </w:pPr>
      <w:r w:rsidRPr="003B06B8">
        <w:rPr>
          <w:color w:val="303030"/>
        </w:rPr>
        <w:t xml:space="preserve">13 h — </w:t>
      </w:r>
      <w:proofErr w:type="gramStart"/>
      <w:r w:rsidRPr="003B06B8">
        <w:rPr>
          <w:color w:val="303030"/>
        </w:rPr>
        <w:t>suco</w:t>
      </w:r>
      <w:proofErr w:type="gramEnd"/>
      <w:r w:rsidRPr="003B06B8">
        <w:rPr>
          <w:color w:val="303030"/>
        </w:rPr>
        <w:t xml:space="preserve"> de abacaxi.</w:t>
      </w:r>
    </w:p>
    <w:p w14:paraId="56DB1253" w14:textId="77777777" w:rsidR="003B06B8" w:rsidRPr="003B06B8" w:rsidRDefault="003B06B8" w:rsidP="003B06B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03030"/>
        </w:rPr>
      </w:pPr>
      <w:r w:rsidRPr="003B06B8">
        <w:rPr>
          <w:color w:val="303030"/>
        </w:rPr>
        <w:t>16h — suco de laranja.</w:t>
      </w:r>
    </w:p>
    <w:p w14:paraId="2D5AD2DE" w14:textId="77777777" w:rsidR="003B06B8" w:rsidRDefault="003B06B8" w:rsidP="003B06B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03030"/>
        </w:rPr>
      </w:pPr>
      <w:r w:rsidRPr="003B06B8">
        <w:rPr>
          <w:color w:val="303030"/>
        </w:rPr>
        <w:t>19h — suco de maçã com mamão.</w:t>
      </w:r>
    </w:p>
    <w:p w14:paraId="3F3D7267" w14:textId="77777777" w:rsidR="003B06B8" w:rsidRPr="00FE1DD8" w:rsidRDefault="003B06B8" w:rsidP="003B06B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03030"/>
          <w:sz w:val="10"/>
          <w:szCs w:val="10"/>
        </w:rPr>
      </w:pPr>
    </w:p>
    <w:p w14:paraId="423F6D5C" w14:textId="77777777" w:rsidR="003B06B8" w:rsidRDefault="003B06B8" w:rsidP="003B06B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03030"/>
        </w:rPr>
      </w:pPr>
      <w:r>
        <w:rPr>
          <w:color w:val="303030"/>
        </w:rPr>
        <w:t>Se</w:t>
      </w:r>
      <w:r w:rsidRPr="003B06B8">
        <w:rPr>
          <w:color w:val="303030"/>
        </w:rPr>
        <w:t xml:space="preserve"> preferir, pode fazer refeições de frutas, como melancia, abacaxi, uva, melão e tangerina a cada três horas. </w:t>
      </w:r>
    </w:p>
    <w:p w14:paraId="12FF1F38" w14:textId="77777777" w:rsidR="003B06B8" w:rsidRDefault="003B06B8" w:rsidP="003B06B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03030"/>
        </w:rPr>
      </w:pPr>
      <w:r w:rsidRPr="003B06B8">
        <w:rPr>
          <w:color w:val="303030"/>
        </w:rPr>
        <w:t xml:space="preserve">Mas não misturar as frutas. </w:t>
      </w:r>
    </w:p>
    <w:p w14:paraId="10586AE3" w14:textId="1653415C" w:rsidR="003B06B8" w:rsidRPr="003B06B8" w:rsidRDefault="003B06B8" w:rsidP="003B06B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03030"/>
        </w:rPr>
      </w:pPr>
      <w:r w:rsidRPr="003B06B8">
        <w:rPr>
          <w:color w:val="303030"/>
        </w:rPr>
        <w:t>Manter repouso nesses dias.</w:t>
      </w:r>
    </w:p>
    <w:p w14:paraId="7C600EB2" w14:textId="77777777" w:rsidR="003B06B8" w:rsidRDefault="003B06B8" w:rsidP="003B06B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03030"/>
        </w:rPr>
      </w:pPr>
      <w:r w:rsidRPr="003B06B8">
        <w:rPr>
          <w:color w:val="303030"/>
        </w:rPr>
        <w:t xml:space="preserve">Podem-se passar alguns dias com a dieta de sucos. </w:t>
      </w:r>
    </w:p>
    <w:p w14:paraId="5F3F4529" w14:textId="77777777" w:rsidR="003B06B8" w:rsidRDefault="003B06B8" w:rsidP="003B06B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03030"/>
        </w:rPr>
      </w:pPr>
      <w:r w:rsidRPr="003B06B8">
        <w:rPr>
          <w:color w:val="303030"/>
        </w:rPr>
        <w:t xml:space="preserve">Não convém ficar mais do que um ou dois dias em dieta exclusivamente líquida ou de fruta. </w:t>
      </w:r>
    </w:p>
    <w:p w14:paraId="64C6D38E" w14:textId="462B61A8" w:rsidR="003B06B8" w:rsidRPr="003B06B8" w:rsidRDefault="003B06B8" w:rsidP="003B06B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03030"/>
        </w:rPr>
      </w:pPr>
      <w:r w:rsidRPr="003B06B8">
        <w:rPr>
          <w:color w:val="303030"/>
        </w:rPr>
        <w:t>Derramar 500ml de água fervente sobre duas colheres, das de sopa, das flores</w:t>
      </w:r>
      <w:r>
        <w:rPr>
          <w:color w:val="303030"/>
        </w:rPr>
        <w:t xml:space="preserve"> de malva</w:t>
      </w:r>
      <w:r w:rsidRPr="003B06B8">
        <w:rPr>
          <w:color w:val="303030"/>
        </w:rPr>
        <w:t>. Duas a três xícaras ao dia.</w:t>
      </w:r>
    </w:p>
    <w:p w14:paraId="3AAED9BC" w14:textId="77777777" w:rsidR="003B06B8" w:rsidRPr="003B06B8" w:rsidRDefault="003B06B8" w:rsidP="003B06B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03030"/>
        </w:rPr>
      </w:pPr>
      <w:r w:rsidRPr="003B06B8">
        <w:rPr>
          <w:color w:val="303030"/>
        </w:rPr>
        <w:t>Algodoeiro: Uma colher, das de chá, da planta picada para cada xícara de água. Derramar água fervente sobre a planta. Tomar uma xícara ao dia. Diluí-la em chá de camomila fraco, de modo que se obtenham duas ou três xícaras diárias.</w:t>
      </w:r>
    </w:p>
    <w:p w14:paraId="60E3D165" w14:textId="77777777" w:rsidR="003B06B8" w:rsidRPr="003B06B8" w:rsidRDefault="003B06B8" w:rsidP="003B06B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03030"/>
        </w:rPr>
      </w:pPr>
      <w:r w:rsidRPr="003B06B8">
        <w:rPr>
          <w:color w:val="303030"/>
        </w:rPr>
        <w:t>Amor-perfeito: Uma colher, das de chá, das flores e folhas picadas para uma xícara de água. Derramar água fervente sobre a planta. Coar. Uma xícara quente ao dia.</w:t>
      </w:r>
    </w:p>
    <w:p w14:paraId="4FDFAC91" w14:textId="77777777" w:rsidR="003B06B8" w:rsidRDefault="003B06B8" w:rsidP="003B06B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03030"/>
        </w:rPr>
      </w:pPr>
      <w:r w:rsidRPr="003B06B8">
        <w:rPr>
          <w:color w:val="303030"/>
        </w:rPr>
        <w:t>Eucalipto: Uma colher, das de chá, da planta picada para cada xícara de água. Derramar água fervente sobre a planta. Tomar uma xícara ao dia. Diluí-la em chá de camomila fraco, de modo que se obtenham duas xícaras diárias.</w:t>
      </w:r>
    </w:p>
    <w:p w14:paraId="1BD71B80" w14:textId="77777777" w:rsidR="00FE1DD8" w:rsidRPr="00A465C4" w:rsidRDefault="00FE1DD8" w:rsidP="00FE1D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0C0C0"/>
          <w:kern w:val="0"/>
        </w:rPr>
      </w:pPr>
      <w:r w:rsidRPr="00A465C4">
        <w:rPr>
          <w:rFonts w:ascii="Times New Roman" w:hAnsi="Times New Roman" w:cs="Times New Roman"/>
          <w:b/>
          <w:bCs/>
          <w:color w:val="C0C0C0"/>
          <w:kern w:val="0"/>
        </w:rPr>
        <w:t>_______________________________________</w:t>
      </w:r>
    </w:p>
    <w:p w14:paraId="2430C69C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Vitamina C 200 mg</w:t>
      </w:r>
    </w:p>
    <w:p w14:paraId="7E40061E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proofErr w:type="spellStart"/>
      <w:r w:rsidRPr="00A465C4">
        <w:rPr>
          <w:rFonts w:ascii="Times New Roman" w:hAnsi="Times New Roman" w:cs="Times New Roman"/>
          <w:color w:val="000000"/>
          <w:kern w:val="0"/>
        </w:rPr>
        <w:t>Glisodim</w:t>
      </w:r>
      <w:proofErr w:type="spellEnd"/>
      <w:r w:rsidRPr="00A465C4">
        <w:rPr>
          <w:rFonts w:ascii="Times New Roman" w:hAnsi="Times New Roman" w:cs="Times New Roman"/>
          <w:color w:val="000000"/>
          <w:kern w:val="0"/>
        </w:rPr>
        <w:t xml:space="preserve"> 100 mg</w:t>
      </w:r>
    </w:p>
    <w:p w14:paraId="7937969E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Vitamina D3 5.000 UI</w:t>
      </w:r>
    </w:p>
    <w:p w14:paraId="649A36FD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Vitamina k2 120 mcg</w:t>
      </w:r>
    </w:p>
    <w:p w14:paraId="0B3C710A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Fosfolipídeos caviar 50 mg</w:t>
      </w:r>
    </w:p>
    <w:p w14:paraId="28C93A0B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Zinco quelado (</w:t>
      </w:r>
      <w:proofErr w:type="spellStart"/>
      <w:r w:rsidRPr="00A465C4">
        <w:rPr>
          <w:rFonts w:ascii="Times New Roman" w:hAnsi="Times New Roman" w:cs="Times New Roman"/>
          <w:color w:val="000000"/>
          <w:kern w:val="0"/>
        </w:rPr>
        <w:t>albion</w:t>
      </w:r>
      <w:proofErr w:type="spellEnd"/>
      <w:r w:rsidRPr="00A465C4">
        <w:rPr>
          <w:rFonts w:ascii="Times New Roman" w:hAnsi="Times New Roman" w:cs="Times New Roman"/>
          <w:color w:val="000000"/>
          <w:kern w:val="0"/>
        </w:rPr>
        <w:t>) 15 mg</w:t>
      </w:r>
    </w:p>
    <w:p w14:paraId="4AC46E52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Mande 60 cápsulas.</w:t>
      </w:r>
    </w:p>
    <w:p w14:paraId="6CC90DB6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Sugestão de posologia: tomar uma dose duas vezes ao dia.</w:t>
      </w:r>
    </w:p>
    <w:p w14:paraId="781FFBB8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0C0C0"/>
          <w:kern w:val="0"/>
        </w:rPr>
      </w:pPr>
      <w:r w:rsidRPr="00A465C4">
        <w:rPr>
          <w:rFonts w:ascii="Times New Roman" w:hAnsi="Times New Roman" w:cs="Times New Roman"/>
          <w:b/>
          <w:bCs/>
          <w:color w:val="C0C0C0"/>
          <w:kern w:val="0"/>
        </w:rPr>
        <w:t>_______________________________________</w:t>
      </w:r>
    </w:p>
    <w:p w14:paraId="31709374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proofErr w:type="spellStart"/>
      <w:r w:rsidRPr="00A465C4">
        <w:rPr>
          <w:rFonts w:ascii="Times New Roman" w:hAnsi="Times New Roman" w:cs="Times New Roman"/>
          <w:color w:val="000000"/>
          <w:kern w:val="0"/>
        </w:rPr>
        <w:t>Naltrexona</w:t>
      </w:r>
      <w:proofErr w:type="spellEnd"/>
      <w:r w:rsidRPr="00A465C4">
        <w:rPr>
          <w:rFonts w:ascii="Times New Roman" w:hAnsi="Times New Roman" w:cs="Times New Roman"/>
          <w:color w:val="000000"/>
          <w:kern w:val="0"/>
        </w:rPr>
        <w:t xml:space="preserve"> 1,5 mg</w:t>
      </w:r>
    </w:p>
    <w:p w14:paraId="46D5884E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Mande 35 cápsulas.</w:t>
      </w:r>
    </w:p>
    <w:p w14:paraId="08DAF6E6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Sugestão de posologia:</w:t>
      </w:r>
    </w:p>
    <w:p w14:paraId="533E91DF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1ª semana - 1 cápsula às 22 horas;</w:t>
      </w:r>
    </w:p>
    <w:p w14:paraId="226EFA52" w14:textId="77777777" w:rsid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2ª e 3ª semana - 2 cápsulas às 22 horas.</w:t>
      </w:r>
    </w:p>
    <w:p w14:paraId="547F5637" w14:textId="77777777" w:rsidR="00FE1DD8" w:rsidRPr="00A465C4" w:rsidRDefault="00FE1DD8" w:rsidP="00FE1D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0C0C0"/>
          <w:kern w:val="0"/>
        </w:rPr>
      </w:pPr>
      <w:r w:rsidRPr="00A465C4">
        <w:rPr>
          <w:rFonts w:ascii="Times New Roman" w:hAnsi="Times New Roman" w:cs="Times New Roman"/>
          <w:b/>
          <w:bCs/>
          <w:color w:val="C0C0C0"/>
          <w:kern w:val="0"/>
        </w:rPr>
        <w:t>_______________________________________</w:t>
      </w:r>
    </w:p>
    <w:p w14:paraId="1685DB42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proofErr w:type="spellStart"/>
      <w:r w:rsidRPr="00A465C4">
        <w:rPr>
          <w:rFonts w:ascii="Times New Roman" w:hAnsi="Times New Roman" w:cs="Times New Roman"/>
          <w:color w:val="000000"/>
          <w:kern w:val="0"/>
        </w:rPr>
        <w:t>Naltrexona</w:t>
      </w:r>
      <w:proofErr w:type="spellEnd"/>
      <w:r w:rsidRPr="00A465C4">
        <w:rPr>
          <w:rFonts w:ascii="Times New Roman" w:hAnsi="Times New Roman" w:cs="Times New Roman"/>
          <w:color w:val="000000"/>
          <w:kern w:val="0"/>
        </w:rPr>
        <w:t xml:space="preserve"> 4,5 mg</w:t>
      </w:r>
    </w:p>
    <w:p w14:paraId="283920AF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Mande 60 cápsulas.</w:t>
      </w:r>
    </w:p>
    <w:p w14:paraId="32A7ABC6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Sugestão de posologia: A partir da 4ª semana tomar 1 cápsula às</w:t>
      </w:r>
    </w:p>
    <w:p w14:paraId="6575885E" w14:textId="77777777" w:rsid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22 horas.</w:t>
      </w:r>
    </w:p>
    <w:p w14:paraId="224BE43A" w14:textId="77777777" w:rsidR="00FE1DD8" w:rsidRPr="00A465C4" w:rsidRDefault="00FE1DD8" w:rsidP="00FE1D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0C0C0"/>
          <w:kern w:val="0"/>
        </w:rPr>
      </w:pPr>
      <w:r w:rsidRPr="00A465C4">
        <w:rPr>
          <w:rFonts w:ascii="Times New Roman" w:hAnsi="Times New Roman" w:cs="Times New Roman"/>
          <w:b/>
          <w:bCs/>
          <w:color w:val="C0C0C0"/>
          <w:kern w:val="0"/>
        </w:rPr>
        <w:t>_______________________________________</w:t>
      </w:r>
    </w:p>
    <w:p w14:paraId="68FD7C40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Vitamina D3 10.000 UI</w:t>
      </w:r>
    </w:p>
    <w:p w14:paraId="5F9497FD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Mande 90 pastilhas.</w:t>
      </w:r>
    </w:p>
    <w:p w14:paraId="6DAC3DAE" w14:textId="6BA2769B" w:rsid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Sugestão de posologia: sorver uma pastilha sublingual após</w:t>
      </w:r>
      <w:r w:rsidR="00FE1DD8">
        <w:rPr>
          <w:rFonts w:ascii="Times New Roman" w:hAnsi="Times New Roman" w:cs="Times New Roman"/>
          <w:color w:val="000000"/>
          <w:kern w:val="0"/>
        </w:rPr>
        <w:t xml:space="preserve"> </w:t>
      </w:r>
      <w:r w:rsidRPr="00A465C4">
        <w:rPr>
          <w:rFonts w:ascii="Times New Roman" w:hAnsi="Times New Roman" w:cs="Times New Roman"/>
          <w:color w:val="000000"/>
          <w:kern w:val="0"/>
        </w:rPr>
        <w:t>almoço.</w:t>
      </w:r>
    </w:p>
    <w:p w14:paraId="341B7152" w14:textId="77777777" w:rsidR="00FE1DD8" w:rsidRPr="00A465C4" w:rsidRDefault="00FE1DD8" w:rsidP="00FE1D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0C0C0"/>
          <w:kern w:val="0"/>
        </w:rPr>
      </w:pPr>
      <w:r w:rsidRPr="00A465C4">
        <w:rPr>
          <w:rFonts w:ascii="Times New Roman" w:hAnsi="Times New Roman" w:cs="Times New Roman"/>
          <w:b/>
          <w:bCs/>
          <w:color w:val="C0C0C0"/>
          <w:kern w:val="0"/>
        </w:rPr>
        <w:t>_______________________________________</w:t>
      </w:r>
    </w:p>
    <w:p w14:paraId="03C71DD9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 xml:space="preserve">Ácido alfa </w:t>
      </w:r>
      <w:proofErr w:type="spellStart"/>
      <w:r w:rsidRPr="00A465C4">
        <w:rPr>
          <w:rFonts w:ascii="Times New Roman" w:hAnsi="Times New Roman" w:cs="Times New Roman"/>
          <w:color w:val="000000"/>
          <w:kern w:val="0"/>
        </w:rPr>
        <w:t>lipóico</w:t>
      </w:r>
      <w:proofErr w:type="spellEnd"/>
      <w:r w:rsidRPr="00A465C4">
        <w:rPr>
          <w:rFonts w:ascii="Times New Roman" w:hAnsi="Times New Roman" w:cs="Times New Roman"/>
          <w:color w:val="000000"/>
          <w:kern w:val="0"/>
        </w:rPr>
        <w:t xml:space="preserve"> 300 mg</w:t>
      </w:r>
    </w:p>
    <w:p w14:paraId="08D0B506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 xml:space="preserve">Mande 90 cápsulas </w:t>
      </w:r>
      <w:proofErr w:type="spellStart"/>
      <w:r w:rsidRPr="00A465C4">
        <w:rPr>
          <w:rFonts w:ascii="Times New Roman" w:hAnsi="Times New Roman" w:cs="Times New Roman"/>
          <w:color w:val="000000"/>
          <w:kern w:val="0"/>
        </w:rPr>
        <w:t>gastroresistentes</w:t>
      </w:r>
      <w:proofErr w:type="spellEnd"/>
      <w:r w:rsidRPr="00A465C4">
        <w:rPr>
          <w:rFonts w:ascii="Times New Roman" w:hAnsi="Times New Roman" w:cs="Times New Roman"/>
          <w:color w:val="000000"/>
          <w:kern w:val="0"/>
        </w:rPr>
        <w:t>.</w:t>
      </w:r>
    </w:p>
    <w:p w14:paraId="49BD5A95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A465C4">
        <w:rPr>
          <w:rFonts w:ascii="Times New Roman" w:hAnsi="Times New Roman" w:cs="Times New Roman"/>
          <w:color w:val="000000"/>
          <w:kern w:val="0"/>
        </w:rPr>
        <w:t>Sugestão de posologia: tomar uma cápsula pela manhã.</w:t>
      </w:r>
    </w:p>
    <w:p w14:paraId="0048D0D6" w14:textId="77777777" w:rsidR="00A465C4" w:rsidRPr="00A465C4" w:rsidRDefault="00A465C4" w:rsidP="00A465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0C0C0"/>
          <w:kern w:val="0"/>
        </w:rPr>
      </w:pPr>
      <w:r w:rsidRPr="00A465C4">
        <w:rPr>
          <w:rFonts w:ascii="Times New Roman" w:hAnsi="Times New Roman" w:cs="Times New Roman"/>
          <w:b/>
          <w:bCs/>
          <w:color w:val="C0C0C0"/>
          <w:kern w:val="0"/>
        </w:rPr>
        <w:t>_______________________________________</w:t>
      </w:r>
    </w:p>
    <w:p w14:paraId="56334467" w14:textId="77777777" w:rsidR="003B06B8" w:rsidRPr="00A465C4" w:rsidRDefault="003B06B8" w:rsidP="003B06B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E7B0CFD" w14:textId="77777777" w:rsidR="003B06B8" w:rsidRDefault="003B06B8" w:rsidP="003B06B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95D6FB7" w14:textId="6BFDB9B3" w:rsidR="003B06B8" w:rsidRDefault="003B06B8" w:rsidP="003B06B8">
      <w:pPr>
        <w:spacing w:after="0" w:line="24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Naturopata</w:t>
      </w:r>
      <w:proofErr w:type="spellEnd"/>
      <w:r>
        <w:rPr>
          <w:rFonts w:ascii="Times New Roman" w:hAnsi="Times New Roman" w:cs="Times New Roman"/>
        </w:rPr>
        <w:t xml:space="preserve"> Integralista</w:t>
      </w:r>
    </w:p>
    <w:p w14:paraId="1A7DA925" w14:textId="09E6A901" w:rsidR="003B06B8" w:rsidRPr="003B06B8" w:rsidRDefault="003B06B8" w:rsidP="003B06B8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Wander Pires Silva Coelho</w:t>
      </w:r>
    </w:p>
    <w:sectPr w:rsidR="003B06B8" w:rsidRPr="003B06B8" w:rsidSect="003377EB">
      <w:pgSz w:w="11906" w:h="16838"/>
      <w:pgMar w:top="567" w:right="567" w:bottom="567" w:left="567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B8"/>
    <w:rsid w:val="000A1753"/>
    <w:rsid w:val="003377EB"/>
    <w:rsid w:val="003B06B8"/>
    <w:rsid w:val="00A465C4"/>
    <w:rsid w:val="00B25753"/>
    <w:rsid w:val="00D3068C"/>
    <w:rsid w:val="00FE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FDC1E"/>
  <w15:chartTrackingRefBased/>
  <w15:docId w15:val="{71117393-F4AF-45DD-A54C-CC71CE378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0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0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0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0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0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0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0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0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0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0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0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0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06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06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06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06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06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06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0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0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0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0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0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06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06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06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0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06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06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0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B06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58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350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5</cp:revision>
  <cp:lastPrinted>2024-05-02T16:40:00Z</cp:lastPrinted>
  <dcterms:created xsi:type="dcterms:W3CDTF">2024-05-02T15:27:00Z</dcterms:created>
  <dcterms:modified xsi:type="dcterms:W3CDTF">2024-05-02T16:40:00Z</dcterms:modified>
</cp:coreProperties>
</file>