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06EE7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Essencial para bom trânsito:</w:t>
      </w:r>
    </w:p>
    <w:p w14:paraId="34EB5FE5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-Água, mastigação, combinação adequada de alimentos e exercícios.</w:t>
      </w:r>
    </w:p>
    <w:p w14:paraId="44CAB513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-Hidroterapia</w:t>
      </w:r>
    </w:p>
    <w:p w14:paraId="2F916E6C" w14:textId="696D3C6E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proofErr w:type="spellStart"/>
      <w:r w:rsidRPr="000C7B3D">
        <w:rPr>
          <w:rFonts w:ascii="DIN-Regular" w:hAnsi="DIN-Regular"/>
          <w:sz w:val="20"/>
          <w:szCs w:val="20"/>
        </w:rPr>
        <w:t>Enema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, Banho Vital, Compressas de Gelo, </w:t>
      </w:r>
      <w:r w:rsidRPr="000C7B3D">
        <w:rPr>
          <w:rFonts w:ascii="DIN-Regular" w:hAnsi="DIN-Regular"/>
          <w:sz w:val="20"/>
          <w:szCs w:val="20"/>
        </w:rPr>
        <w:t>compressa</w:t>
      </w:r>
      <w:r w:rsidRPr="000C7B3D">
        <w:rPr>
          <w:rFonts w:ascii="DIN-Regular" w:hAnsi="DIN-Regular"/>
          <w:sz w:val="20"/>
          <w:szCs w:val="20"/>
        </w:rPr>
        <w:t xml:space="preserve"> fria na barriga.</w:t>
      </w:r>
    </w:p>
    <w:p w14:paraId="7945FAE0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proofErr w:type="spellStart"/>
      <w:r w:rsidRPr="000C7B3D">
        <w:rPr>
          <w:rFonts w:ascii="DIN-Regular" w:hAnsi="DIN-Regular"/>
          <w:sz w:val="20"/>
          <w:szCs w:val="20"/>
        </w:rPr>
        <w:t>Geoterapia</w:t>
      </w:r>
      <w:proofErr w:type="spellEnd"/>
    </w:p>
    <w:p w14:paraId="0CB654D2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-Compressa Lombo Ventral (barriga e costas).</w:t>
      </w:r>
    </w:p>
    <w:p w14:paraId="49E0B010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proofErr w:type="spellStart"/>
      <w:r w:rsidRPr="000C7B3D">
        <w:rPr>
          <w:rFonts w:ascii="DIN-Regular" w:hAnsi="DIN-Regular"/>
          <w:sz w:val="20"/>
          <w:szCs w:val="20"/>
        </w:rPr>
        <w:t>Trofoterapia</w:t>
      </w:r>
      <w:proofErr w:type="spellEnd"/>
    </w:p>
    <w:p w14:paraId="4BCF435B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-Cura da Banana, limão, cenoura, mamão, maçã, fontes de fibras como: farinhas de linhaça, chia, casca de maracujá, farelo de aveia.</w:t>
      </w:r>
    </w:p>
    <w:p w14:paraId="6957E953" w14:textId="5BCDE75B" w:rsidR="007B60E9" w:rsidRPr="007B60E9" w:rsidRDefault="007B60E9" w:rsidP="007B60E9">
      <w:pPr>
        <w:spacing w:after="0" w:line="240" w:lineRule="auto"/>
        <w:jc w:val="both"/>
        <w:rPr>
          <w:rFonts w:ascii="DIN-Regular" w:hAnsi="DIN-Regular"/>
          <w:b/>
          <w:bCs/>
          <w:sz w:val="14"/>
          <w:szCs w:val="14"/>
        </w:rPr>
      </w:pPr>
      <w:r w:rsidRPr="007B60E9">
        <w:rPr>
          <w:rFonts w:ascii="DIN-Regular" w:hAnsi="DIN-Regular"/>
          <w:b/>
          <w:bCs/>
          <w:sz w:val="14"/>
          <w:szCs w:val="14"/>
        </w:rPr>
        <w:t>-------------------------------------------------------------------------------------------------------------------------------------</w:t>
      </w:r>
    </w:p>
    <w:p w14:paraId="6C9F0B3D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Desjejum Funcional:</w:t>
      </w:r>
    </w:p>
    <w:p w14:paraId="2C7F0731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-6 a 8 Ameixas secas (sem caroço) e 2 colheres de sopa de Semente de Linhaça, deixar passar a noite de molho em 1 copo com água.</w:t>
      </w:r>
    </w:p>
    <w:p w14:paraId="2043A929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-No dia seguinte acrescentar 1/2 Mamão Papaia, 2 colheres de sopa de Farelo de Trigo e 1 colher de Mel. Liquidificar e consumir pela manhã, no lugar do desjejum.</w:t>
      </w:r>
    </w:p>
    <w:p w14:paraId="5EBD52E0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-Água de Linhaça 3 colheres de semente de linhaça para 1 litro de água. Tomar durante o dia.</w:t>
      </w:r>
    </w:p>
    <w:p w14:paraId="55BDE518" w14:textId="77777777" w:rsidR="007B60E9" w:rsidRPr="007B60E9" w:rsidRDefault="007B60E9" w:rsidP="007B60E9">
      <w:pPr>
        <w:spacing w:after="0" w:line="240" w:lineRule="auto"/>
        <w:jc w:val="both"/>
        <w:rPr>
          <w:rFonts w:ascii="DIN-Regular" w:hAnsi="DIN-Regular"/>
          <w:b/>
          <w:bCs/>
          <w:sz w:val="14"/>
          <w:szCs w:val="14"/>
        </w:rPr>
      </w:pPr>
      <w:r w:rsidRPr="007B60E9">
        <w:rPr>
          <w:rFonts w:ascii="DIN-Regular" w:hAnsi="DIN-Regular"/>
          <w:b/>
          <w:bCs/>
          <w:sz w:val="14"/>
          <w:szCs w:val="14"/>
        </w:rPr>
        <w:t>-------------------------------------------------------------------------------------------------------------------------------------</w:t>
      </w:r>
    </w:p>
    <w:p w14:paraId="348A9616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Suplementos:</w:t>
      </w:r>
    </w:p>
    <w:p w14:paraId="43AC90A6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-Spirulina....................500mg.................Tomar 2 cápsulas com bastante água, 3x ao dia.</w:t>
      </w:r>
    </w:p>
    <w:p w14:paraId="4E361528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-Suco de Aloe Vera (Babosa).......</w:t>
      </w:r>
      <w:r>
        <w:rPr>
          <w:rFonts w:ascii="DIN-Regular" w:hAnsi="DIN-Regular"/>
          <w:sz w:val="20"/>
          <w:szCs w:val="20"/>
        </w:rPr>
        <w:t>.</w:t>
      </w:r>
      <w:r w:rsidRPr="000C7B3D">
        <w:rPr>
          <w:rFonts w:ascii="DIN-Regular" w:hAnsi="DIN-Regular"/>
          <w:sz w:val="20"/>
          <w:szCs w:val="20"/>
        </w:rPr>
        <w:t>..........Tomar 50 ml antes de cada refeição, 3x ao dia.</w:t>
      </w:r>
    </w:p>
    <w:p w14:paraId="0BD68C1B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-Farinha de Banana verde......................Tomar 1 colher de sopa em cada refeição, 3x ao dia.</w:t>
      </w:r>
    </w:p>
    <w:p w14:paraId="40C9A2DA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-Levedo de Cerveja.................................Tomar 1 colher (sopa) ou 6 comprimidos em cada refeição, 3 x ao dia.</w:t>
      </w:r>
    </w:p>
    <w:p w14:paraId="12796422" w14:textId="4CEA0662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-Probióticos e Simbióticos...........</w:t>
      </w:r>
      <w:r>
        <w:rPr>
          <w:rFonts w:ascii="DIN-Regular" w:hAnsi="DIN-Regular"/>
          <w:sz w:val="20"/>
          <w:szCs w:val="20"/>
        </w:rPr>
        <w:t>.</w:t>
      </w:r>
      <w:r w:rsidRPr="000C7B3D">
        <w:rPr>
          <w:rFonts w:ascii="DIN-Regular" w:hAnsi="DIN-Regular"/>
          <w:sz w:val="20"/>
          <w:szCs w:val="20"/>
        </w:rPr>
        <w:t xml:space="preserve">..........Tomar 1 cápsula de manhã e 1 ao </w:t>
      </w:r>
      <w:r w:rsidRPr="000C7B3D">
        <w:rPr>
          <w:rFonts w:ascii="DIN-Regular" w:hAnsi="DIN-Regular"/>
          <w:sz w:val="20"/>
          <w:szCs w:val="20"/>
        </w:rPr>
        <w:t>deitar-se</w:t>
      </w:r>
      <w:r w:rsidRPr="000C7B3D">
        <w:rPr>
          <w:rFonts w:ascii="DIN-Regular" w:hAnsi="DIN-Regular"/>
          <w:sz w:val="20"/>
          <w:szCs w:val="20"/>
        </w:rPr>
        <w:t xml:space="preserve">. </w:t>
      </w:r>
      <w:proofErr w:type="spellStart"/>
      <w:r w:rsidRPr="000C7B3D">
        <w:rPr>
          <w:rFonts w:ascii="DIN-Regular" w:hAnsi="DIN-Regular"/>
          <w:sz w:val="20"/>
          <w:szCs w:val="20"/>
        </w:rPr>
        <w:t>Ex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: </w:t>
      </w:r>
      <w:proofErr w:type="spellStart"/>
      <w:r w:rsidRPr="000C7B3D">
        <w:rPr>
          <w:rFonts w:ascii="DIN-Regular" w:hAnsi="DIN-Regular"/>
          <w:sz w:val="20"/>
          <w:szCs w:val="20"/>
        </w:rPr>
        <w:t>Now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/>
          <w:sz w:val="20"/>
          <w:szCs w:val="20"/>
        </w:rPr>
        <w:t>Foods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25Bi, </w:t>
      </w:r>
      <w:proofErr w:type="spellStart"/>
      <w:r w:rsidRPr="000C7B3D">
        <w:rPr>
          <w:rFonts w:ascii="DIN-Regular" w:hAnsi="DIN-Regular"/>
          <w:sz w:val="20"/>
          <w:szCs w:val="20"/>
        </w:rPr>
        <w:t>Duobalance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ou </w:t>
      </w:r>
      <w:proofErr w:type="spellStart"/>
      <w:r w:rsidRPr="000C7B3D">
        <w:rPr>
          <w:rFonts w:ascii="DIN-Regular" w:hAnsi="DIN-Regular"/>
          <w:sz w:val="20"/>
          <w:szCs w:val="20"/>
        </w:rPr>
        <w:t>enterogemina</w:t>
      </w:r>
      <w:proofErr w:type="spellEnd"/>
      <w:r w:rsidRPr="000C7B3D">
        <w:rPr>
          <w:rFonts w:ascii="DIN-Regular" w:hAnsi="DIN-Regular"/>
          <w:sz w:val="20"/>
          <w:szCs w:val="20"/>
        </w:rPr>
        <w:t>.</w:t>
      </w:r>
    </w:p>
    <w:p w14:paraId="56032525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-Kefir.........................................................em Água (Fermentação baixa em torno de 12 horas) para casos de constipação intestinal e fermentação alta (36 a -48 horas) para casos de diarreias.</w:t>
      </w:r>
    </w:p>
    <w:p w14:paraId="51B4F081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-Glutamina................................................Tomar 10g pela manhã, com água.</w:t>
      </w:r>
    </w:p>
    <w:p w14:paraId="4536097D" w14:textId="77777777" w:rsidR="007B60E9" w:rsidRPr="007B60E9" w:rsidRDefault="007B60E9" w:rsidP="007B60E9">
      <w:pPr>
        <w:spacing w:after="0" w:line="240" w:lineRule="auto"/>
        <w:jc w:val="both"/>
        <w:rPr>
          <w:rFonts w:ascii="DIN-Regular" w:hAnsi="DIN-Regular"/>
          <w:b/>
          <w:bCs/>
          <w:sz w:val="14"/>
          <w:szCs w:val="14"/>
        </w:rPr>
      </w:pPr>
      <w:r w:rsidRPr="007B60E9">
        <w:rPr>
          <w:rFonts w:ascii="DIN-Regular" w:hAnsi="DIN-Regular"/>
          <w:b/>
          <w:bCs/>
          <w:sz w:val="14"/>
          <w:szCs w:val="14"/>
        </w:rPr>
        <w:t>-------------------------------------------------------------------------------------------------------------------------------------</w:t>
      </w:r>
    </w:p>
    <w:p w14:paraId="0B00B924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Para destravar o intestino preso, acrescentar:</w:t>
      </w:r>
    </w:p>
    <w:p w14:paraId="35CB51FA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proofErr w:type="spellStart"/>
      <w:r w:rsidRPr="000C7B3D">
        <w:rPr>
          <w:rFonts w:ascii="DIN-Regular" w:hAnsi="DIN-Regular"/>
          <w:sz w:val="20"/>
          <w:szCs w:val="20"/>
        </w:rPr>
        <w:t>Psyllium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em flocos................Tomar 1 colher de sopa 2 3x ao dia com bastante água.</w:t>
      </w:r>
    </w:p>
    <w:p w14:paraId="5414AAA0" w14:textId="254CCBCC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 xml:space="preserve">-Cloreto de magnésio.............Tomar 50 ml em jejum e ao </w:t>
      </w:r>
      <w:r w:rsidRPr="000C7B3D">
        <w:rPr>
          <w:rFonts w:ascii="DIN-Regular" w:hAnsi="DIN-Regular"/>
          <w:sz w:val="20"/>
          <w:szCs w:val="20"/>
        </w:rPr>
        <w:t>deitar-se</w:t>
      </w:r>
      <w:r w:rsidRPr="000C7B3D">
        <w:rPr>
          <w:rFonts w:ascii="DIN-Regular" w:hAnsi="DIN-Regular"/>
          <w:sz w:val="20"/>
          <w:szCs w:val="20"/>
        </w:rPr>
        <w:t>, ou 1 a 2 colheres de sopa de leite de magnésio.</w:t>
      </w:r>
    </w:p>
    <w:p w14:paraId="37099865" w14:textId="77777777" w:rsidR="007B60E9" w:rsidRPr="007B60E9" w:rsidRDefault="007B60E9" w:rsidP="007B60E9">
      <w:pPr>
        <w:spacing w:after="0" w:line="240" w:lineRule="auto"/>
        <w:jc w:val="both"/>
        <w:rPr>
          <w:rFonts w:ascii="DIN-Regular" w:hAnsi="DIN-Regular"/>
          <w:sz w:val="14"/>
          <w:szCs w:val="14"/>
        </w:rPr>
      </w:pPr>
      <w:r w:rsidRPr="007B60E9">
        <w:rPr>
          <w:rFonts w:ascii="DIN-Regular" w:hAnsi="DIN-Regular"/>
          <w:sz w:val="14"/>
          <w:szCs w:val="14"/>
        </w:rPr>
        <w:t>-------------------------------------------------------------------------------------------------------------------------------------</w:t>
      </w:r>
    </w:p>
    <w:p w14:paraId="0E5D2B57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Plantas Medicinais em forma de chás, tinturas ou fitoterápicos:</w:t>
      </w:r>
    </w:p>
    <w:p w14:paraId="27546466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proofErr w:type="spellStart"/>
      <w:r w:rsidRPr="000C7B3D">
        <w:rPr>
          <w:rFonts w:ascii="DIN-Regular" w:hAnsi="DIN-Regular"/>
          <w:sz w:val="20"/>
          <w:szCs w:val="20"/>
        </w:rPr>
        <w:t>Cáscara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Sagrada (</w:t>
      </w:r>
      <w:proofErr w:type="spellStart"/>
      <w:r w:rsidRPr="000C7B3D">
        <w:rPr>
          <w:rFonts w:ascii="DIN-Regular" w:hAnsi="DIN-Regular"/>
          <w:sz w:val="20"/>
          <w:szCs w:val="20"/>
        </w:rPr>
        <w:t>Rhamnus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p.)</w:t>
      </w:r>
    </w:p>
    <w:p w14:paraId="6B9C74F1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-Camomila (</w:t>
      </w:r>
      <w:proofErr w:type="spellStart"/>
      <w:r w:rsidRPr="000C7B3D">
        <w:rPr>
          <w:rFonts w:ascii="DIN-Regular" w:hAnsi="DIN-Regular"/>
          <w:sz w:val="20"/>
          <w:szCs w:val="20"/>
        </w:rPr>
        <w:t>Matricaria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/>
          <w:sz w:val="20"/>
          <w:szCs w:val="20"/>
        </w:rPr>
        <w:t>chamomilla</w:t>
      </w:r>
      <w:proofErr w:type="spellEnd"/>
      <w:r w:rsidRPr="000C7B3D">
        <w:rPr>
          <w:rFonts w:ascii="DIN-Regular" w:hAnsi="DIN-Regular"/>
          <w:sz w:val="20"/>
          <w:szCs w:val="20"/>
        </w:rPr>
        <w:t>)</w:t>
      </w:r>
    </w:p>
    <w:p w14:paraId="6C3F4439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-Erva Doce (</w:t>
      </w:r>
      <w:proofErr w:type="spellStart"/>
      <w:r w:rsidRPr="000C7B3D">
        <w:rPr>
          <w:rFonts w:ascii="DIN-Regular" w:hAnsi="DIN-Regular"/>
          <w:sz w:val="20"/>
          <w:szCs w:val="20"/>
        </w:rPr>
        <w:t>Pimpinella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/>
          <w:sz w:val="20"/>
          <w:szCs w:val="20"/>
        </w:rPr>
        <w:t>anisum</w:t>
      </w:r>
      <w:proofErr w:type="spellEnd"/>
      <w:r w:rsidRPr="000C7B3D">
        <w:rPr>
          <w:rFonts w:ascii="DIN-Regular" w:hAnsi="DIN-Regular"/>
          <w:sz w:val="20"/>
          <w:szCs w:val="20"/>
        </w:rPr>
        <w:t>)</w:t>
      </w:r>
    </w:p>
    <w:p w14:paraId="52293684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-Funcho (</w:t>
      </w:r>
      <w:proofErr w:type="spellStart"/>
      <w:r w:rsidRPr="000C7B3D">
        <w:rPr>
          <w:rFonts w:ascii="DIN-Regular" w:hAnsi="DIN-Regular"/>
          <w:sz w:val="20"/>
          <w:szCs w:val="20"/>
        </w:rPr>
        <w:t>Foeniculum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/>
          <w:sz w:val="20"/>
          <w:szCs w:val="20"/>
        </w:rPr>
        <w:t>vulgare</w:t>
      </w:r>
      <w:proofErr w:type="spellEnd"/>
      <w:r w:rsidRPr="000C7B3D">
        <w:rPr>
          <w:rFonts w:ascii="DIN-Regular" w:hAnsi="DIN-Regular"/>
          <w:sz w:val="20"/>
          <w:szCs w:val="20"/>
        </w:rPr>
        <w:t>)</w:t>
      </w:r>
    </w:p>
    <w:p w14:paraId="121D50E1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-Tamarindo (</w:t>
      </w:r>
      <w:proofErr w:type="spellStart"/>
      <w:r w:rsidRPr="000C7B3D">
        <w:rPr>
          <w:rFonts w:ascii="DIN-Regular" w:hAnsi="DIN-Regular"/>
          <w:sz w:val="20"/>
          <w:szCs w:val="20"/>
        </w:rPr>
        <w:t>Tamarindus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indica)</w:t>
      </w:r>
    </w:p>
    <w:p w14:paraId="09B482EF" w14:textId="77777777" w:rsidR="007B60E9" w:rsidRPr="000B07E2" w:rsidRDefault="007B60E9" w:rsidP="007B60E9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B07E2">
        <w:rPr>
          <w:rFonts w:ascii="DIN-Regular" w:hAnsi="DIN-Regular"/>
          <w:b/>
          <w:bCs/>
          <w:sz w:val="20"/>
          <w:szCs w:val="20"/>
        </w:rPr>
        <w:t xml:space="preserve">-Sene (Cassia </w:t>
      </w:r>
      <w:proofErr w:type="spellStart"/>
      <w:proofErr w:type="gramStart"/>
      <w:r w:rsidRPr="000B07E2">
        <w:rPr>
          <w:rFonts w:ascii="DIN-Regular" w:hAnsi="DIN-Regular"/>
          <w:b/>
          <w:bCs/>
          <w:sz w:val="20"/>
          <w:szCs w:val="20"/>
        </w:rPr>
        <w:t>occidentalis</w:t>
      </w:r>
      <w:proofErr w:type="spellEnd"/>
      <w:r w:rsidRPr="000B07E2">
        <w:rPr>
          <w:rFonts w:ascii="DIN-Regular" w:hAnsi="DIN-Regular"/>
          <w:b/>
          <w:bCs/>
          <w:sz w:val="20"/>
          <w:szCs w:val="20"/>
        </w:rPr>
        <w:t xml:space="preserve"> )</w:t>
      </w:r>
      <w:proofErr w:type="gramEnd"/>
      <w:r w:rsidRPr="000B07E2">
        <w:rPr>
          <w:rFonts w:ascii="DIN-Regular" w:hAnsi="DIN-Regular"/>
          <w:b/>
          <w:bCs/>
          <w:sz w:val="20"/>
          <w:szCs w:val="20"/>
        </w:rPr>
        <w:t xml:space="preserve">  -  somente em casos de emergência.</w:t>
      </w:r>
    </w:p>
    <w:p w14:paraId="7B564C46" w14:textId="77777777" w:rsidR="007B60E9" w:rsidRPr="007B60E9" w:rsidRDefault="007B60E9" w:rsidP="007B60E9">
      <w:pPr>
        <w:spacing w:after="0" w:line="240" w:lineRule="auto"/>
        <w:jc w:val="both"/>
        <w:rPr>
          <w:rFonts w:ascii="DIN-Regular" w:hAnsi="DIN-Regular"/>
          <w:sz w:val="14"/>
          <w:szCs w:val="14"/>
        </w:rPr>
      </w:pPr>
      <w:r w:rsidRPr="007B60E9">
        <w:rPr>
          <w:rFonts w:ascii="DIN-Regular" w:hAnsi="DIN-Regular"/>
          <w:sz w:val="14"/>
          <w:szCs w:val="14"/>
        </w:rPr>
        <w:t>-------------------------------------------------------------------------------------------------------------------------------------</w:t>
      </w:r>
    </w:p>
    <w:p w14:paraId="12DE80CC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Em casos de Diarreia e gases usar:</w:t>
      </w:r>
    </w:p>
    <w:p w14:paraId="7CFFE08E" w14:textId="77777777" w:rsidR="007B60E9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-Carvão Vegetal: para casos de diarreias ou muitos gases, tomar 2 a 4 cápsulas nos intervalos das refeições,3 x ao dia.</w:t>
      </w:r>
    </w:p>
    <w:p w14:paraId="4F270E77" w14:textId="77777777" w:rsidR="000B07E2" w:rsidRPr="007B60E9" w:rsidRDefault="000B07E2" w:rsidP="000B07E2">
      <w:pPr>
        <w:spacing w:after="0" w:line="240" w:lineRule="auto"/>
        <w:jc w:val="both"/>
        <w:rPr>
          <w:rFonts w:ascii="DIN-Regular" w:hAnsi="DIN-Regular"/>
          <w:sz w:val="14"/>
          <w:szCs w:val="14"/>
        </w:rPr>
      </w:pPr>
      <w:r w:rsidRPr="007B60E9">
        <w:rPr>
          <w:rFonts w:ascii="DIN-Regular" w:hAnsi="DIN-Regular"/>
          <w:sz w:val="14"/>
          <w:szCs w:val="14"/>
        </w:rPr>
        <w:t>-------------------------------------------------------------------------------------------------------------------------------------</w:t>
      </w:r>
    </w:p>
    <w:p w14:paraId="7F56AE9A" w14:textId="29E7CA83" w:rsidR="007B60E9" w:rsidRPr="000B07E2" w:rsidRDefault="007B60E9" w:rsidP="007B60E9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B07E2">
        <w:rPr>
          <w:rFonts w:ascii="DIN-Regular" w:hAnsi="DIN-Regular"/>
          <w:b/>
          <w:bCs/>
          <w:sz w:val="20"/>
          <w:szCs w:val="20"/>
        </w:rPr>
        <w:t>Plantas Medicinais em forma de chás, tinturas ou fitoterápicos:</w:t>
      </w:r>
    </w:p>
    <w:p w14:paraId="3C50DF74" w14:textId="77777777" w:rsidR="000B07E2" w:rsidRDefault="000B07E2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  <w:sectPr w:rsidR="000B07E2" w:rsidSect="007B60E9">
          <w:headerReference w:type="default" r:id="rId8"/>
          <w:footerReference w:type="default" r:id="rId9"/>
          <w:type w:val="continuous"/>
          <w:pgSz w:w="11906" w:h="16838"/>
          <w:pgMar w:top="426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3B755670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-Canela (</w:t>
      </w:r>
      <w:proofErr w:type="spellStart"/>
      <w:r w:rsidRPr="000C7B3D">
        <w:rPr>
          <w:rFonts w:ascii="DIN-Regular" w:hAnsi="DIN-Regular"/>
          <w:sz w:val="20"/>
          <w:szCs w:val="20"/>
        </w:rPr>
        <w:t>Cinnamomum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/>
          <w:sz w:val="20"/>
          <w:szCs w:val="20"/>
        </w:rPr>
        <w:t>zeylanicum</w:t>
      </w:r>
      <w:proofErr w:type="spellEnd"/>
      <w:r w:rsidRPr="000C7B3D">
        <w:rPr>
          <w:rFonts w:ascii="DIN-Regular" w:hAnsi="DIN-Regular"/>
          <w:sz w:val="20"/>
          <w:szCs w:val="20"/>
        </w:rPr>
        <w:t>)</w:t>
      </w:r>
    </w:p>
    <w:p w14:paraId="1F81D058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proofErr w:type="spellStart"/>
      <w:r w:rsidRPr="000C7B3D">
        <w:rPr>
          <w:rFonts w:ascii="DIN-Regular" w:hAnsi="DIN-Regular"/>
          <w:sz w:val="20"/>
          <w:szCs w:val="20"/>
        </w:rPr>
        <w:t>Cajureiro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(</w:t>
      </w:r>
      <w:proofErr w:type="spellStart"/>
      <w:r w:rsidRPr="000C7B3D">
        <w:rPr>
          <w:rFonts w:ascii="DIN-Regular" w:hAnsi="DIN-Regular"/>
          <w:sz w:val="20"/>
          <w:szCs w:val="20"/>
        </w:rPr>
        <w:t>Anacardium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/>
          <w:sz w:val="20"/>
          <w:szCs w:val="20"/>
        </w:rPr>
        <w:t>occidentale</w:t>
      </w:r>
      <w:proofErr w:type="spellEnd"/>
      <w:r w:rsidRPr="000C7B3D">
        <w:rPr>
          <w:rFonts w:ascii="DIN-Regular" w:hAnsi="DIN-Regular"/>
          <w:sz w:val="20"/>
          <w:szCs w:val="20"/>
        </w:rPr>
        <w:t>)</w:t>
      </w:r>
    </w:p>
    <w:p w14:paraId="522288A6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-Funcho (</w:t>
      </w:r>
      <w:proofErr w:type="spellStart"/>
      <w:r w:rsidRPr="000C7B3D">
        <w:rPr>
          <w:rFonts w:ascii="DIN-Regular" w:hAnsi="DIN-Regular"/>
          <w:sz w:val="20"/>
          <w:szCs w:val="20"/>
        </w:rPr>
        <w:t>Foeniculum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/>
          <w:sz w:val="20"/>
          <w:szCs w:val="20"/>
        </w:rPr>
        <w:t>vulgare</w:t>
      </w:r>
      <w:proofErr w:type="spellEnd"/>
      <w:r w:rsidRPr="000C7B3D">
        <w:rPr>
          <w:rFonts w:ascii="DIN-Regular" w:hAnsi="DIN-Regular"/>
          <w:sz w:val="20"/>
          <w:szCs w:val="20"/>
        </w:rPr>
        <w:t>)</w:t>
      </w:r>
    </w:p>
    <w:p w14:paraId="11E1297D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-Goiabeira (</w:t>
      </w:r>
      <w:proofErr w:type="spellStart"/>
      <w:r w:rsidRPr="000C7B3D">
        <w:rPr>
          <w:rFonts w:ascii="DIN-Regular" w:hAnsi="DIN-Regular"/>
          <w:sz w:val="20"/>
          <w:szCs w:val="20"/>
        </w:rPr>
        <w:t>Psidium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/>
          <w:sz w:val="20"/>
          <w:szCs w:val="20"/>
        </w:rPr>
        <w:t>guajava</w:t>
      </w:r>
      <w:proofErr w:type="spellEnd"/>
      <w:r w:rsidRPr="000C7B3D">
        <w:rPr>
          <w:rFonts w:ascii="DIN-Regular" w:hAnsi="DIN-Regular"/>
          <w:sz w:val="20"/>
          <w:szCs w:val="20"/>
        </w:rPr>
        <w:t>)</w:t>
      </w:r>
    </w:p>
    <w:p w14:paraId="06016A71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-Hortelã (</w:t>
      </w:r>
      <w:proofErr w:type="spellStart"/>
      <w:r w:rsidRPr="000C7B3D">
        <w:rPr>
          <w:rFonts w:ascii="DIN-Regular" w:hAnsi="DIN-Regular"/>
          <w:sz w:val="20"/>
          <w:szCs w:val="20"/>
        </w:rPr>
        <w:t>Mentha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/>
          <w:sz w:val="20"/>
          <w:szCs w:val="20"/>
        </w:rPr>
        <w:t>spicata</w:t>
      </w:r>
      <w:proofErr w:type="spellEnd"/>
      <w:r w:rsidRPr="000C7B3D">
        <w:rPr>
          <w:rFonts w:ascii="DIN-Regular" w:hAnsi="DIN-Regular"/>
          <w:sz w:val="20"/>
          <w:szCs w:val="20"/>
        </w:rPr>
        <w:t>)</w:t>
      </w:r>
    </w:p>
    <w:p w14:paraId="05993325" w14:textId="77777777" w:rsidR="000B07E2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  <w:sectPr w:rsidR="000B07E2" w:rsidSect="000B07E2">
          <w:type w:val="continuous"/>
          <w:pgSz w:w="11906" w:h="16838"/>
          <w:pgMar w:top="426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docGrid w:linePitch="360"/>
        </w:sectPr>
      </w:pPr>
      <w:r w:rsidRPr="000C7B3D">
        <w:rPr>
          <w:rFonts w:ascii="DIN-Regular" w:hAnsi="DIN-Regular"/>
          <w:sz w:val="20"/>
          <w:szCs w:val="20"/>
        </w:rPr>
        <w:t xml:space="preserve">-Romã (Punica </w:t>
      </w:r>
      <w:proofErr w:type="spellStart"/>
      <w:r w:rsidRPr="000C7B3D">
        <w:rPr>
          <w:rFonts w:ascii="DIN-Regular" w:hAnsi="DIN-Regular"/>
          <w:sz w:val="20"/>
          <w:szCs w:val="20"/>
        </w:rPr>
        <w:t>granatum</w:t>
      </w:r>
      <w:proofErr w:type="spellEnd"/>
      <w:r w:rsidRPr="000C7B3D">
        <w:rPr>
          <w:rFonts w:ascii="DIN-Regular" w:hAnsi="DIN-Regular"/>
          <w:sz w:val="20"/>
          <w:szCs w:val="20"/>
        </w:rPr>
        <w:t>)</w:t>
      </w:r>
    </w:p>
    <w:p w14:paraId="38A742E0" w14:textId="77777777" w:rsidR="007B60E9" w:rsidRPr="007B60E9" w:rsidRDefault="007B60E9" w:rsidP="007B60E9">
      <w:pPr>
        <w:spacing w:after="0" w:line="240" w:lineRule="auto"/>
        <w:jc w:val="both"/>
        <w:rPr>
          <w:rFonts w:ascii="DIN-Regular" w:hAnsi="DIN-Regular"/>
          <w:sz w:val="14"/>
          <w:szCs w:val="14"/>
        </w:rPr>
      </w:pPr>
      <w:r w:rsidRPr="007B60E9">
        <w:rPr>
          <w:rFonts w:ascii="DIN-Regular" w:hAnsi="DIN-Regular"/>
          <w:sz w:val="14"/>
          <w:szCs w:val="14"/>
        </w:rPr>
        <w:t>-------------------------------------------------------------------------------------------------------------------------------------</w:t>
      </w:r>
    </w:p>
    <w:p w14:paraId="26908438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Receita do Mix de Fibras e Sementes:</w:t>
      </w:r>
    </w:p>
    <w:p w14:paraId="55B5A3C8" w14:textId="77777777" w:rsidR="007B60E9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  <w:sectPr w:rsidR="007B60E9" w:rsidSect="007B60E9">
          <w:type w:val="continuous"/>
          <w:pgSz w:w="11906" w:h="16838"/>
          <w:pgMar w:top="426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112D19D6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•100 g de farelo de aveia</w:t>
      </w:r>
    </w:p>
    <w:p w14:paraId="0A44D0C8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•100 g de sementes de chia</w:t>
      </w:r>
    </w:p>
    <w:p w14:paraId="0D0A3850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 xml:space="preserve">•100 g de </w:t>
      </w:r>
      <w:proofErr w:type="spellStart"/>
      <w:r w:rsidRPr="000C7B3D">
        <w:rPr>
          <w:rFonts w:ascii="DIN-Regular" w:hAnsi="DIN-Regular"/>
          <w:sz w:val="20"/>
          <w:szCs w:val="20"/>
        </w:rPr>
        <w:t>quinoa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em flocos</w:t>
      </w:r>
    </w:p>
    <w:p w14:paraId="5C1F1C9E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 xml:space="preserve">•50 g de </w:t>
      </w:r>
      <w:proofErr w:type="spellStart"/>
      <w:r w:rsidRPr="000C7B3D">
        <w:rPr>
          <w:rFonts w:ascii="DIN-Regular" w:hAnsi="DIN-Regular"/>
          <w:sz w:val="20"/>
          <w:szCs w:val="20"/>
        </w:rPr>
        <w:t>psyllium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em flocos</w:t>
      </w:r>
    </w:p>
    <w:p w14:paraId="3099C526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•50 g de gérmen de trigo</w:t>
      </w:r>
    </w:p>
    <w:p w14:paraId="162CFDED" w14:textId="77777777" w:rsidR="007B60E9" w:rsidRPr="000C7B3D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•100 g de sementes de girassol</w:t>
      </w:r>
    </w:p>
    <w:p w14:paraId="345904C7" w14:textId="77777777" w:rsidR="007B60E9" w:rsidRDefault="007B60E9" w:rsidP="007B60E9">
      <w:pPr>
        <w:spacing w:after="0" w:line="240" w:lineRule="auto"/>
        <w:jc w:val="both"/>
        <w:rPr>
          <w:rFonts w:ascii="DIN-Regular" w:hAnsi="DIN-Regular"/>
          <w:sz w:val="20"/>
          <w:szCs w:val="20"/>
        </w:rPr>
        <w:sectPr w:rsidR="007B60E9" w:rsidSect="007B60E9">
          <w:type w:val="continuous"/>
          <w:pgSz w:w="11906" w:h="16838"/>
          <w:pgMar w:top="851" w:right="849" w:bottom="568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docGrid w:linePitch="360"/>
        </w:sectPr>
      </w:pPr>
      <w:r w:rsidRPr="000C7B3D">
        <w:rPr>
          <w:rFonts w:ascii="DIN-Regular" w:hAnsi="DIN-Regular"/>
          <w:sz w:val="20"/>
          <w:szCs w:val="20"/>
        </w:rPr>
        <w:t>•50 g de semente de abóbora</w:t>
      </w:r>
    </w:p>
    <w:p w14:paraId="08BB4442" w14:textId="77777777" w:rsidR="007B60E9" w:rsidRPr="005F5A4C" w:rsidRDefault="007B60E9" w:rsidP="007B60E9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5F5A4C">
        <w:rPr>
          <w:rFonts w:ascii="DIN-Regular" w:hAnsi="DIN-Regular"/>
          <w:b/>
          <w:bCs/>
          <w:sz w:val="20"/>
          <w:szCs w:val="20"/>
        </w:rPr>
        <w:t xml:space="preserve">Misturar todos os ingredientes. Armazenar em pote fechado. Consumir 1 ou 2 colheres (com frutas, shake, sucos, vitaminas, saladas, </w:t>
      </w:r>
      <w:proofErr w:type="gramStart"/>
      <w:r w:rsidRPr="005F5A4C">
        <w:rPr>
          <w:rFonts w:ascii="DIN-Regular" w:hAnsi="DIN-Regular"/>
          <w:b/>
          <w:bCs/>
          <w:sz w:val="20"/>
          <w:szCs w:val="20"/>
        </w:rPr>
        <w:t>tapioca, etc.</w:t>
      </w:r>
      <w:proofErr w:type="gramEnd"/>
      <w:r w:rsidRPr="005F5A4C">
        <w:rPr>
          <w:rFonts w:ascii="DIN-Regular" w:hAnsi="DIN-Regular"/>
          <w:b/>
          <w:bCs/>
          <w:sz w:val="20"/>
          <w:szCs w:val="20"/>
        </w:rPr>
        <w:t>)</w:t>
      </w:r>
    </w:p>
    <w:sectPr w:rsidR="007B60E9" w:rsidRPr="005F5A4C" w:rsidSect="005B6B55"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13DCA0" w14:textId="77777777" w:rsidR="00D74E63" w:rsidRDefault="00D74E63" w:rsidP="000C00BA">
      <w:pPr>
        <w:spacing w:after="0" w:line="240" w:lineRule="auto"/>
      </w:pPr>
      <w:r>
        <w:separator/>
      </w:r>
    </w:p>
  </w:endnote>
  <w:endnote w:type="continuationSeparator" w:id="0">
    <w:p w14:paraId="529FADBF" w14:textId="77777777" w:rsidR="00D74E63" w:rsidRDefault="00D74E63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E2DFE8" w14:textId="77777777" w:rsidR="00D74E63" w:rsidRDefault="00D74E63" w:rsidP="000C00BA">
      <w:pPr>
        <w:spacing w:after="0" w:line="240" w:lineRule="auto"/>
      </w:pPr>
      <w:r>
        <w:separator/>
      </w:r>
    </w:p>
  </w:footnote>
  <w:footnote w:type="continuationSeparator" w:id="0">
    <w:p w14:paraId="6BC64F47" w14:textId="77777777" w:rsidR="00D74E63" w:rsidRDefault="00D74E63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232888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401289A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44F46F1C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1101"/>
    <w:rsid w:val="00031DCB"/>
    <w:rsid w:val="00034D2E"/>
    <w:rsid w:val="00040BD7"/>
    <w:rsid w:val="00043048"/>
    <w:rsid w:val="000514E4"/>
    <w:rsid w:val="000839AE"/>
    <w:rsid w:val="00085587"/>
    <w:rsid w:val="00085F81"/>
    <w:rsid w:val="000878F9"/>
    <w:rsid w:val="000932CF"/>
    <w:rsid w:val="000A26D1"/>
    <w:rsid w:val="000B07E2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0C21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4F56"/>
    <w:rsid w:val="00475D9F"/>
    <w:rsid w:val="00483C9B"/>
    <w:rsid w:val="0048471D"/>
    <w:rsid w:val="004925AC"/>
    <w:rsid w:val="004950CA"/>
    <w:rsid w:val="00496B63"/>
    <w:rsid w:val="004B10C8"/>
    <w:rsid w:val="004B12F3"/>
    <w:rsid w:val="004B1451"/>
    <w:rsid w:val="004B2674"/>
    <w:rsid w:val="004B7A1D"/>
    <w:rsid w:val="004D450A"/>
    <w:rsid w:val="0052550B"/>
    <w:rsid w:val="00534946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A591B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B60E9"/>
    <w:rsid w:val="007E7B19"/>
    <w:rsid w:val="007F608C"/>
    <w:rsid w:val="00800AF4"/>
    <w:rsid w:val="008014A5"/>
    <w:rsid w:val="00810D6D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3CFF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45053"/>
    <w:rsid w:val="00A46FB2"/>
    <w:rsid w:val="00A548A6"/>
    <w:rsid w:val="00A63AF4"/>
    <w:rsid w:val="00A67FA1"/>
    <w:rsid w:val="00A82514"/>
    <w:rsid w:val="00A8408B"/>
    <w:rsid w:val="00AA65DF"/>
    <w:rsid w:val="00AC3DDC"/>
    <w:rsid w:val="00AD0D58"/>
    <w:rsid w:val="00AF0919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E0589"/>
    <w:rsid w:val="00BF0845"/>
    <w:rsid w:val="00BF1032"/>
    <w:rsid w:val="00BF633F"/>
    <w:rsid w:val="00C045A1"/>
    <w:rsid w:val="00C17112"/>
    <w:rsid w:val="00C22414"/>
    <w:rsid w:val="00C272E9"/>
    <w:rsid w:val="00C279C6"/>
    <w:rsid w:val="00C33D02"/>
    <w:rsid w:val="00C41AC6"/>
    <w:rsid w:val="00C52630"/>
    <w:rsid w:val="00C73BA7"/>
    <w:rsid w:val="00C85700"/>
    <w:rsid w:val="00C91C68"/>
    <w:rsid w:val="00C92D6D"/>
    <w:rsid w:val="00CA3D86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74E63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55E01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0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608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4</cp:revision>
  <cp:lastPrinted>2024-07-10T20:17:00Z</cp:lastPrinted>
  <dcterms:created xsi:type="dcterms:W3CDTF">2024-07-11T22:48:00Z</dcterms:created>
  <dcterms:modified xsi:type="dcterms:W3CDTF">2024-07-11T22:55:00Z</dcterms:modified>
</cp:coreProperties>
</file>