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D8BE" w14:textId="77777777" w:rsidR="00AE7F58" w:rsidRPr="007307C6" w:rsidRDefault="00AE7F58" w:rsidP="00AE7F58">
      <w:pPr>
        <w:spacing w:after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29D2CB63" w14:textId="77777777" w:rsidR="00AE7F58" w:rsidRPr="007307C6" w:rsidRDefault="00AE7F58" w:rsidP="00AE7F58">
      <w:pPr>
        <w:spacing w:after="420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16D1710E" w14:textId="77777777" w:rsidR="00AE7F58" w:rsidRPr="007307C6" w:rsidRDefault="00AE7F58" w:rsidP="00AE7F58">
      <w:pPr>
        <w:spacing w:after="4680"/>
        <w:jc w:val="center"/>
        <w:rPr>
          <w:rFonts w:eastAsia="Times New Roman"/>
          <w:sz w:val="48"/>
          <w:szCs w:val="48"/>
          <w:lang w:eastAsia="ru-RU"/>
        </w:rPr>
      </w:pPr>
      <w:r w:rsidRPr="001E28C1">
        <w:rPr>
          <w:rFonts w:eastAsia="Times New Roman"/>
          <w:sz w:val="48"/>
          <w:szCs w:val="48"/>
          <w:lang w:eastAsia="ru-RU"/>
        </w:rPr>
        <w:t xml:space="preserve">Разработка и внедрение политики безопасности </w:t>
      </w:r>
      <w:r w:rsidR="00343105">
        <w:rPr>
          <w:rFonts w:eastAsia="Times New Roman"/>
          <w:sz w:val="48"/>
          <w:szCs w:val="48"/>
          <w:lang w:eastAsia="ru-RU"/>
        </w:rPr>
        <w:t>логистической</w:t>
      </w:r>
      <w:r>
        <w:rPr>
          <w:rFonts w:eastAsia="Times New Roman"/>
          <w:sz w:val="48"/>
          <w:szCs w:val="48"/>
          <w:lang w:eastAsia="ru-RU"/>
        </w:rPr>
        <w:t xml:space="preserve"> компании</w:t>
      </w:r>
    </w:p>
    <w:p w14:paraId="7BEAE2A0" w14:textId="77777777" w:rsidR="00AE7F58" w:rsidRPr="007307C6" w:rsidRDefault="00AE7F58" w:rsidP="00AE7F58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>Касперович А. С.</w:t>
      </w:r>
      <w:r w:rsidRPr="007307C6">
        <w:rPr>
          <w:rFonts w:eastAsia="Times New Roman"/>
          <w:lang w:eastAsia="ru-RU"/>
        </w:rPr>
        <w:t xml:space="preserve"> </w:t>
      </w:r>
    </w:p>
    <w:p w14:paraId="7D050B55" w14:textId="77777777" w:rsidR="00AE7F58" w:rsidRPr="007307C6" w:rsidRDefault="00AE7F58" w:rsidP="00AE7F58">
      <w:pPr>
        <w:spacing w:after="0"/>
        <w:ind w:firstLine="5387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3F78D4">
        <w:rPr>
          <w:rFonts w:eastAsia="Times New Roman"/>
          <w:lang w:eastAsia="ru-RU"/>
        </w:rPr>
        <w:t>3</w:t>
      </w:r>
      <w:r>
        <w:rPr>
          <w:rFonts w:eastAsia="Times New Roman"/>
          <w:lang w:eastAsia="ru-RU"/>
        </w:rPr>
        <w:t xml:space="preserve"> курс 6</w:t>
      </w:r>
      <w:r w:rsidRPr="007307C6">
        <w:rPr>
          <w:rFonts w:eastAsia="Times New Roman"/>
          <w:lang w:eastAsia="ru-RU"/>
        </w:rPr>
        <w:t xml:space="preserve"> группа</w:t>
      </w:r>
    </w:p>
    <w:p w14:paraId="4590BBC8" w14:textId="77777777" w:rsidR="00AE7F58" w:rsidRDefault="00AE7F58" w:rsidP="00AE7F58">
      <w:pPr>
        <w:spacing w:after="2400"/>
        <w:ind w:firstLine="5387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Блинова Е. А.</w:t>
      </w:r>
    </w:p>
    <w:p w14:paraId="5C80C3E4" w14:textId="77777777" w:rsidR="00AE7F58" w:rsidRDefault="00AE7F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E7F2AB" w14:textId="77777777" w:rsidR="00CF0941" w:rsidRPr="00233E97" w:rsidRDefault="00CF0941" w:rsidP="00700175">
      <w:pPr>
        <w:pStyle w:val="a7"/>
        <w:numPr>
          <w:ilvl w:val="0"/>
          <w:numId w:val="2"/>
        </w:numPr>
        <w:spacing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33E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Обоснование актуальности, цели и задачи разработки ПИБ в организации (учреждении). </w:t>
      </w:r>
    </w:p>
    <w:p w14:paraId="27557917" w14:textId="77777777" w:rsidR="00700175" w:rsidRPr="00233E97" w:rsidRDefault="00700175" w:rsidP="00700175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hAnsi="Times New Roman" w:cs="Times New Roman"/>
          <w:sz w:val="28"/>
          <w:szCs w:val="28"/>
          <w:lang w:eastAsia="ru-RU"/>
        </w:rPr>
        <w:t xml:space="preserve">Защита информации является критически важной для обеспечения конфиденциальности, целостности и доступности данных. В современном мире, когда информация передается и хранится в цифровом формате, угрозы безопасности стали более распространёнными. Несанкционированный доступ к конфиденциальной информации может привести к утечке личных данных, финансовым потерям, разрушению репутации. И это лишь малая часть проблем, с которыми мы можем столкнуться. Для того, чтобы избежать настолько серьёзные последствия и обеспечить защиту информации, необходимым является разработка политики информационной безопасности. </w:t>
      </w:r>
    </w:p>
    <w:p w14:paraId="15134192" w14:textId="77777777" w:rsidR="00700175" w:rsidRPr="00233E97" w:rsidRDefault="00700175" w:rsidP="00700175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hAnsi="Times New Roman" w:cs="Times New Roman"/>
          <w:sz w:val="28"/>
          <w:szCs w:val="28"/>
          <w:lang w:eastAsia="ru-RU"/>
        </w:rPr>
        <w:t xml:space="preserve">Концепция политики информационной безопасности (ИБ) разрабатывается в соответствии с законодательством по </w:t>
      </w:r>
      <w:proofErr w:type="spellStart"/>
      <w:r w:rsidRPr="009D358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информа</w:t>
      </w:r>
      <w:proofErr w:type="spellEnd"/>
      <w:r w:rsidRPr="009D358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9D358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ционной</w:t>
      </w:r>
      <w:proofErr w:type="spellEnd"/>
      <w:r w:rsidRPr="00233E97">
        <w:rPr>
          <w:rFonts w:ascii="Times New Roman" w:hAnsi="Times New Roman" w:cs="Times New Roman"/>
          <w:sz w:val="28"/>
          <w:szCs w:val="28"/>
          <w:lang w:eastAsia="ru-RU"/>
        </w:rPr>
        <w:t xml:space="preserve"> безопасности Республики Беларусь, соответствующими нормативными документами министерства или ведомства, к кото рому относится организация или учреждение, а также решениями Оперативно-аналитического центра при Президенте Республики Беларусь (</w:t>
      </w:r>
      <w:r w:rsidRPr="009D358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см. п. 2.2 в книге [1]).</w:t>
      </w:r>
      <w:r w:rsidRPr="00233E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EC74C31" w14:textId="77777777" w:rsidR="00700175" w:rsidRPr="00233E97" w:rsidRDefault="00700175" w:rsidP="00700175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hAnsi="Times New Roman" w:cs="Times New Roman"/>
          <w:sz w:val="28"/>
          <w:szCs w:val="28"/>
          <w:lang w:eastAsia="ru-RU"/>
        </w:rPr>
        <w:t xml:space="preserve">Обеспечение ИБ на предприятиях и в учреждениях, как правило, является неотъемлемой частью общей системы управления, необходимой для достижения уставных целей и задач. Значимость систематической целенаправленной деятельности по обеспечению ИБ становится тем более высокой, чем выше степень автоматизации бизнес-процессов. Значимость обеспечения ИБ в некоторых случаях может определяться наличием в общей системе информационных потоков предприятия сведений, составляющих не только </w:t>
      </w:r>
      <w:proofErr w:type="spellStart"/>
      <w:r w:rsidRPr="009D358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коммерче</w:t>
      </w:r>
      <w:proofErr w:type="spellEnd"/>
      <w:r w:rsidRPr="009D358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9D358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скую</w:t>
      </w:r>
      <w:proofErr w:type="spellEnd"/>
      <w:r w:rsidRPr="00233E97">
        <w:rPr>
          <w:rFonts w:ascii="Times New Roman" w:hAnsi="Times New Roman" w:cs="Times New Roman"/>
          <w:sz w:val="28"/>
          <w:szCs w:val="28"/>
          <w:lang w:eastAsia="ru-RU"/>
        </w:rPr>
        <w:t xml:space="preserve">, но и государственную тайну, а также другие виды </w:t>
      </w:r>
      <w:proofErr w:type="spellStart"/>
      <w:r w:rsidRPr="009D358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конфиден</w:t>
      </w:r>
      <w:proofErr w:type="spellEnd"/>
      <w:r w:rsidRPr="009D358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9D358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циальной</w:t>
      </w:r>
      <w:proofErr w:type="spellEnd"/>
      <w:r w:rsidRPr="00233E97">
        <w:rPr>
          <w:rFonts w:ascii="Times New Roman" w:hAnsi="Times New Roman" w:cs="Times New Roman"/>
          <w:sz w:val="28"/>
          <w:szCs w:val="28"/>
          <w:lang w:eastAsia="ru-RU"/>
        </w:rPr>
        <w:t xml:space="preserve"> информации: сведения, составляющие банковскую тайну, различные виды персональных данных, в том числе врачебная тайна, интеллектуальная собственность компаний-партнеров и т. п.</w:t>
      </w:r>
    </w:p>
    <w:p w14:paraId="5EC2B895" w14:textId="77777777" w:rsidR="00700175" w:rsidRPr="00233E97" w:rsidRDefault="00700175" w:rsidP="00700175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hAnsi="Times New Roman" w:cs="Times New Roman"/>
          <w:sz w:val="28"/>
          <w:szCs w:val="28"/>
          <w:lang w:eastAsia="ru-RU"/>
        </w:rPr>
        <w:t xml:space="preserve">Политика информационной безопасности </w:t>
      </w:r>
      <w:r w:rsidRPr="009D358F"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233E97">
        <w:rPr>
          <w:rFonts w:ascii="Times New Roman" w:hAnsi="Times New Roman" w:cs="Times New Roman"/>
          <w:sz w:val="28"/>
          <w:szCs w:val="28"/>
          <w:lang w:eastAsia="ru-RU"/>
        </w:rPr>
        <w:t xml:space="preserve"> это набор правил, процедур и мер, которые применяются для обеспечения конфиденциальности, целостности и доступности информации в организации. Разработка политики информационной безопасности является одной из ключевых задач для любой успешной компании. Это особенно важно для логистической компании, которая работает с большим объёмом информации, включающей в себя персональные данные клиентов и корпоративные данные.</w:t>
      </w:r>
    </w:p>
    <w:p w14:paraId="6F302297" w14:textId="77777777" w:rsidR="00700175" w:rsidRPr="00233E97" w:rsidRDefault="00700175" w:rsidP="00700175">
      <w:pPr>
        <w:spacing w:before="8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33E97">
        <w:rPr>
          <w:rFonts w:ascii="Times New Roman" w:hAnsi="Times New Roman" w:cs="Times New Roman"/>
          <w:sz w:val="28"/>
          <w:szCs w:val="28"/>
        </w:rPr>
        <w:t>Цели:</w:t>
      </w:r>
    </w:p>
    <w:p w14:paraId="24ABDB5D" w14:textId="77777777" w:rsidR="00700175" w:rsidRPr="00233E97" w:rsidRDefault="00700175" w:rsidP="00700175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E97">
        <w:rPr>
          <w:rFonts w:ascii="Times New Roman" w:hAnsi="Times New Roman" w:cs="Times New Roman"/>
          <w:sz w:val="28"/>
          <w:szCs w:val="28"/>
        </w:rPr>
        <w:t>обеспечение конфиденциальности информации;</w:t>
      </w:r>
    </w:p>
    <w:p w14:paraId="700B56D3" w14:textId="77777777" w:rsidR="00700175" w:rsidRPr="00233E97" w:rsidRDefault="00700175" w:rsidP="00700175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E97">
        <w:rPr>
          <w:rFonts w:ascii="Times New Roman" w:hAnsi="Times New Roman" w:cs="Times New Roman"/>
          <w:sz w:val="28"/>
          <w:szCs w:val="28"/>
        </w:rPr>
        <w:t xml:space="preserve">предотвращение утечек данных; </w:t>
      </w:r>
    </w:p>
    <w:p w14:paraId="7E0EC6E6" w14:textId="77777777" w:rsidR="00700175" w:rsidRPr="00233E97" w:rsidRDefault="00700175" w:rsidP="00700175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E97">
        <w:rPr>
          <w:rFonts w:ascii="Times New Roman" w:hAnsi="Times New Roman" w:cs="Times New Roman"/>
          <w:sz w:val="28"/>
          <w:szCs w:val="28"/>
        </w:rPr>
        <w:t>защита от вирусов и вредного ПО;</w:t>
      </w:r>
    </w:p>
    <w:p w14:paraId="17F15547" w14:textId="77777777" w:rsidR="00700175" w:rsidRPr="00233E97" w:rsidRDefault="00700175" w:rsidP="00700175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E97">
        <w:rPr>
          <w:rFonts w:ascii="Times New Roman" w:hAnsi="Times New Roman" w:cs="Times New Roman"/>
          <w:sz w:val="28"/>
          <w:szCs w:val="28"/>
        </w:rPr>
        <w:lastRenderedPageBreak/>
        <w:t>соответствие нормативным требованиям, установленным законодательством.</w:t>
      </w:r>
    </w:p>
    <w:p w14:paraId="206131AD" w14:textId="77777777" w:rsidR="00700175" w:rsidRPr="00233E97" w:rsidRDefault="00700175" w:rsidP="0070017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33E97">
        <w:rPr>
          <w:rFonts w:ascii="Times New Roman" w:hAnsi="Times New Roman" w:cs="Times New Roman"/>
          <w:sz w:val="28"/>
          <w:szCs w:val="28"/>
        </w:rPr>
        <w:t>Задачи:</w:t>
      </w:r>
    </w:p>
    <w:p w14:paraId="4BBB8C1E" w14:textId="77777777" w:rsidR="00700175" w:rsidRPr="00233E97" w:rsidRDefault="00700175" w:rsidP="00700175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hAnsi="Times New Roman" w:cs="Times New Roman"/>
          <w:sz w:val="28"/>
          <w:szCs w:val="28"/>
          <w:lang w:eastAsia="ru-RU"/>
        </w:rPr>
        <w:t>описание структуры компании и ее информационных систем</w:t>
      </w:r>
      <w:r w:rsidRPr="00233E97">
        <w:rPr>
          <w:rFonts w:ascii="Times New Roman" w:hAnsi="Times New Roman" w:cs="Times New Roman"/>
          <w:sz w:val="28"/>
          <w:szCs w:val="28"/>
        </w:rPr>
        <w:t>;</w:t>
      </w:r>
    </w:p>
    <w:p w14:paraId="74FB45AB" w14:textId="77777777" w:rsidR="00700175" w:rsidRPr="00233E97" w:rsidRDefault="00700175" w:rsidP="00700175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hAnsi="Times New Roman" w:cs="Times New Roman"/>
          <w:sz w:val="28"/>
          <w:szCs w:val="28"/>
          <w:lang w:eastAsia="ru-RU"/>
        </w:rPr>
        <w:t>выявление уязвимостей и рисков информационной безопасности компании</w:t>
      </w:r>
      <w:r w:rsidRPr="00233E97">
        <w:rPr>
          <w:rFonts w:ascii="Times New Roman" w:hAnsi="Times New Roman" w:cs="Times New Roman"/>
          <w:sz w:val="28"/>
          <w:szCs w:val="28"/>
        </w:rPr>
        <w:t>;</w:t>
      </w:r>
    </w:p>
    <w:p w14:paraId="66ACAB1A" w14:textId="77777777" w:rsidR="00700175" w:rsidRPr="00233E97" w:rsidRDefault="00700175" w:rsidP="00700175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E97">
        <w:rPr>
          <w:rFonts w:ascii="Times New Roman" w:hAnsi="Times New Roman" w:cs="Times New Roman"/>
          <w:sz w:val="28"/>
          <w:szCs w:val="28"/>
          <w:lang w:eastAsia="ru-RU"/>
        </w:rPr>
        <w:t>оценка вероятности возникновения угроз и потенциального ущерба от них</w:t>
      </w:r>
      <w:r w:rsidRPr="00233E97">
        <w:rPr>
          <w:rFonts w:ascii="Times New Roman" w:hAnsi="Times New Roman" w:cs="Times New Roman"/>
          <w:sz w:val="28"/>
          <w:szCs w:val="28"/>
        </w:rPr>
        <w:t>;</w:t>
      </w:r>
    </w:p>
    <w:p w14:paraId="092CF990" w14:textId="77777777" w:rsidR="00700175" w:rsidRPr="00233E97" w:rsidRDefault="00700175" w:rsidP="00700175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hAnsi="Times New Roman" w:cs="Times New Roman"/>
          <w:sz w:val="28"/>
          <w:szCs w:val="28"/>
          <w:lang w:eastAsia="ru-RU"/>
        </w:rPr>
        <w:t>разработка мер, методов и средств обеспечения необходимого уровня защищенности информации в компании;</w:t>
      </w:r>
    </w:p>
    <w:p w14:paraId="1D6EB91F" w14:textId="77777777" w:rsidR="00700175" w:rsidRPr="00233E97" w:rsidRDefault="00700175" w:rsidP="00700175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hAnsi="Times New Roman" w:cs="Times New Roman"/>
          <w:sz w:val="28"/>
          <w:szCs w:val="28"/>
          <w:lang w:eastAsia="ru-RU"/>
        </w:rPr>
        <w:t>Разработка процедур и инструкций по обеспечению информационной</w:t>
      </w:r>
    </w:p>
    <w:p w14:paraId="3BC08964" w14:textId="77777777" w:rsidR="00700175" w:rsidRPr="00233E97" w:rsidRDefault="00700175" w:rsidP="00700175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hAnsi="Times New Roman" w:cs="Times New Roman"/>
          <w:sz w:val="28"/>
          <w:szCs w:val="28"/>
          <w:lang w:eastAsia="ru-RU"/>
        </w:rPr>
        <w:t>безопасности компании.</w:t>
      </w:r>
    </w:p>
    <w:p w14:paraId="6463A4D5" w14:textId="77777777" w:rsidR="00306099" w:rsidRPr="0019034F" w:rsidRDefault="00CF0941" w:rsidP="00700175">
      <w:pPr>
        <w:pStyle w:val="a7"/>
        <w:numPr>
          <w:ilvl w:val="0"/>
          <w:numId w:val="2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33E97">
        <w:rPr>
          <w:rFonts w:ascii="Times New Roman" w:hAnsi="Times New Roman" w:cs="Times New Roman"/>
          <w:b/>
          <w:sz w:val="28"/>
          <w:szCs w:val="28"/>
        </w:rPr>
        <w:t xml:space="preserve">Объекты защиты. Описание структуры организации </w:t>
      </w:r>
      <w:r w:rsidRPr="009811A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9811A9">
        <w:rPr>
          <w:rFonts w:ascii="Times New Roman" w:hAnsi="Times New Roman" w:cs="Times New Roman"/>
          <w:b/>
          <w:sz w:val="28"/>
          <w:szCs w:val="28"/>
          <w:highlight w:val="yellow"/>
        </w:rPr>
        <w:t>учре</w:t>
      </w:r>
      <w:proofErr w:type="spellEnd"/>
      <w:r w:rsidRPr="009811A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811A9">
        <w:rPr>
          <w:rFonts w:ascii="Times New Roman" w:hAnsi="Times New Roman" w:cs="Times New Roman"/>
          <w:b/>
          <w:sz w:val="28"/>
          <w:szCs w:val="28"/>
          <w:highlight w:val="yellow"/>
        </w:rPr>
        <w:t>ждения</w:t>
      </w:r>
      <w:proofErr w:type="spellEnd"/>
      <w:r w:rsidRPr="00233E97">
        <w:rPr>
          <w:rFonts w:ascii="Times New Roman" w:hAnsi="Times New Roman" w:cs="Times New Roman"/>
          <w:b/>
          <w:sz w:val="28"/>
          <w:szCs w:val="28"/>
        </w:rPr>
        <w:t xml:space="preserve">), периметра и внутренней структуры ИВС. Полный обзор всех возможных объектов, а также субъектов информационных отношений, для защиты которых должны быть приняты меры по обеспечению информационной безопасности. </w:t>
      </w:r>
    </w:p>
    <w:p w14:paraId="5DB7619C" w14:textId="77777777" w:rsidR="00700175" w:rsidRPr="00233E97" w:rsidRDefault="00700175" w:rsidP="00700175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3E97">
        <w:rPr>
          <w:rFonts w:ascii="Times New Roman" w:hAnsi="Times New Roman" w:cs="Times New Roman"/>
          <w:b/>
          <w:sz w:val="28"/>
          <w:szCs w:val="28"/>
        </w:rPr>
        <w:t>Отделы:</w:t>
      </w:r>
    </w:p>
    <w:p w14:paraId="5F287C88" w14:textId="77777777" w:rsidR="00306099" w:rsidRPr="00233E97" w:rsidRDefault="00306099" w:rsidP="004661BF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Руководство компании</w:t>
      </w:r>
    </w:p>
    <w:p w14:paraId="2F3E4599" w14:textId="77777777" w:rsidR="00306099" w:rsidRPr="00233E97" w:rsidRDefault="00306099" w:rsidP="00306099">
      <w:pPr>
        <w:pStyle w:val="3"/>
        <w:numPr>
          <w:ilvl w:val="0"/>
          <w:numId w:val="5"/>
        </w:numPr>
        <w:rPr>
          <w:sz w:val="28"/>
          <w:szCs w:val="28"/>
        </w:rPr>
      </w:pPr>
      <w:r w:rsidRPr="00233E97">
        <w:rPr>
          <w:rStyle w:val="a9"/>
          <w:bCs/>
          <w:sz w:val="28"/>
          <w:szCs w:val="28"/>
        </w:rPr>
        <w:t>Операционный отдел</w:t>
      </w:r>
    </w:p>
    <w:p w14:paraId="0300D068" w14:textId="77777777" w:rsidR="00306099" w:rsidRPr="00233E97" w:rsidRDefault="00306099" w:rsidP="00306099">
      <w:pPr>
        <w:pStyle w:val="3"/>
        <w:numPr>
          <w:ilvl w:val="0"/>
          <w:numId w:val="5"/>
        </w:numPr>
        <w:rPr>
          <w:sz w:val="28"/>
          <w:szCs w:val="28"/>
        </w:rPr>
      </w:pPr>
      <w:r w:rsidRPr="00233E97">
        <w:rPr>
          <w:rStyle w:val="a9"/>
          <w:bCs/>
          <w:sz w:val="28"/>
          <w:szCs w:val="28"/>
        </w:rPr>
        <w:t>Коммерческий отдел</w:t>
      </w:r>
    </w:p>
    <w:p w14:paraId="5147E6BE" w14:textId="77777777" w:rsidR="00306099" w:rsidRPr="00233E97" w:rsidRDefault="00306099" w:rsidP="00306099">
      <w:pPr>
        <w:pStyle w:val="3"/>
        <w:numPr>
          <w:ilvl w:val="0"/>
          <w:numId w:val="5"/>
        </w:numPr>
        <w:rPr>
          <w:sz w:val="28"/>
          <w:szCs w:val="28"/>
        </w:rPr>
      </w:pPr>
      <w:r w:rsidRPr="00233E97">
        <w:rPr>
          <w:rStyle w:val="a9"/>
          <w:bCs/>
          <w:sz w:val="28"/>
          <w:szCs w:val="28"/>
        </w:rPr>
        <w:t>Финансовый и бухгалтерский отдел</w:t>
      </w:r>
    </w:p>
    <w:p w14:paraId="4E6BF35F" w14:textId="77777777" w:rsidR="00306099" w:rsidRPr="00233E97" w:rsidRDefault="00306099" w:rsidP="00306099">
      <w:pPr>
        <w:pStyle w:val="3"/>
        <w:numPr>
          <w:ilvl w:val="0"/>
          <w:numId w:val="5"/>
        </w:numPr>
        <w:rPr>
          <w:sz w:val="28"/>
          <w:szCs w:val="28"/>
        </w:rPr>
      </w:pPr>
      <w:r w:rsidRPr="00233E97">
        <w:rPr>
          <w:rStyle w:val="a9"/>
          <w:bCs/>
          <w:sz w:val="28"/>
          <w:szCs w:val="28"/>
        </w:rPr>
        <w:t>IT-отдел</w:t>
      </w:r>
    </w:p>
    <w:p w14:paraId="1E646705" w14:textId="77777777" w:rsidR="00306099" w:rsidRPr="00233E97" w:rsidRDefault="00306099" w:rsidP="00306099">
      <w:pPr>
        <w:pStyle w:val="3"/>
        <w:numPr>
          <w:ilvl w:val="0"/>
          <w:numId w:val="5"/>
        </w:numPr>
        <w:rPr>
          <w:sz w:val="28"/>
          <w:szCs w:val="28"/>
        </w:rPr>
      </w:pPr>
      <w:r w:rsidRPr="00233E97">
        <w:rPr>
          <w:rStyle w:val="a9"/>
          <w:bCs/>
          <w:sz w:val="28"/>
          <w:szCs w:val="28"/>
        </w:rPr>
        <w:t>Отдел кадров</w:t>
      </w:r>
    </w:p>
    <w:p w14:paraId="0CD0E6B0" w14:textId="77777777" w:rsidR="00306099" w:rsidRPr="00233E97" w:rsidRDefault="00306099" w:rsidP="00306099">
      <w:pPr>
        <w:pStyle w:val="3"/>
        <w:numPr>
          <w:ilvl w:val="0"/>
          <w:numId w:val="5"/>
        </w:numPr>
        <w:rPr>
          <w:sz w:val="28"/>
          <w:szCs w:val="28"/>
        </w:rPr>
      </w:pPr>
      <w:r w:rsidRPr="00233E97">
        <w:rPr>
          <w:rStyle w:val="a9"/>
          <w:bCs/>
          <w:sz w:val="28"/>
          <w:szCs w:val="28"/>
        </w:rPr>
        <w:t>Юридический отдел</w:t>
      </w:r>
    </w:p>
    <w:p w14:paraId="452EA66F" w14:textId="77777777" w:rsidR="00306099" w:rsidRPr="00233E97" w:rsidRDefault="00306099" w:rsidP="00306099">
      <w:pPr>
        <w:pStyle w:val="3"/>
        <w:numPr>
          <w:ilvl w:val="0"/>
          <w:numId w:val="5"/>
        </w:numPr>
        <w:rPr>
          <w:sz w:val="28"/>
          <w:szCs w:val="28"/>
        </w:rPr>
      </w:pPr>
      <w:r w:rsidRPr="00233E97">
        <w:rPr>
          <w:rStyle w:val="a9"/>
          <w:bCs/>
          <w:sz w:val="28"/>
          <w:szCs w:val="28"/>
        </w:rPr>
        <w:t>Отдел безопасности</w:t>
      </w:r>
    </w:p>
    <w:p w14:paraId="29B3C884" w14:textId="77777777" w:rsidR="00306099" w:rsidRPr="00233E97" w:rsidRDefault="00306099" w:rsidP="00306099">
      <w:pPr>
        <w:pStyle w:val="3"/>
        <w:numPr>
          <w:ilvl w:val="0"/>
          <w:numId w:val="5"/>
        </w:numPr>
        <w:rPr>
          <w:sz w:val="28"/>
          <w:szCs w:val="28"/>
        </w:rPr>
      </w:pPr>
      <w:r w:rsidRPr="00233E97">
        <w:rPr>
          <w:rStyle w:val="a9"/>
          <w:bCs/>
          <w:sz w:val="28"/>
          <w:szCs w:val="28"/>
        </w:rPr>
        <w:t>Обслуживающий персонал</w:t>
      </w:r>
    </w:p>
    <w:p w14:paraId="712041C6" w14:textId="77777777" w:rsidR="00306099" w:rsidRPr="00233E97" w:rsidRDefault="00306099" w:rsidP="00700175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3E97">
        <w:rPr>
          <w:rFonts w:ascii="Times New Roman" w:hAnsi="Times New Roman" w:cs="Times New Roman"/>
          <w:b/>
          <w:sz w:val="28"/>
          <w:szCs w:val="28"/>
        </w:rPr>
        <w:t>Работники:</w:t>
      </w:r>
    </w:p>
    <w:p w14:paraId="7D883041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Генеральный директор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отвечает за стратегическое развитие, финансовую стабильность и ключевые решения компании.</w:t>
      </w:r>
    </w:p>
    <w:p w14:paraId="6CB01A08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Исполнительный директор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контролирует операционные процессы, взаимодействие между отделами, оптимизацию логистических цепочек.</w:t>
      </w:r>
    </w:p>
    <w:p w14:paraId="3AE39ED1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Финансовый директор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управляет финансами компании, бюджетированием, расчетами с контрагентами.</w:t>
      </w:r>
    </w:p>
    <w:p w14:paraId="49507FC8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Операционный директор (или руководитель логистики)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координирует работу подразделений, связанных с перевозками, складским учетом, таможенным оформлением.</w:t>
      </w:r>
    </w:p>
    <w:p w14:paraId="3042FCEA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Логисты 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планируют маршруты, распределяют грузы, работают с клиентами и перевозчиками.</w:t>
      </w:r>
    </w:p>
    <w:p w14:paraId="14ED6E02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Специалисты по складской логистике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контролируют приемку, хранение, комплектацию и отгрузку товаров.</w:t>
      </w:r>
    </w:p>
    <w:p w14:paraId="73A203C3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Водители-экспедиторы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занимаются транспортировкой грузов, контролируют загрузку и выгрузку.</w:t>
      </w:r>
    </w:p>
    <w:p w14:paraId="29774328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Грузчики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выполняют погрузо-разгрузочные работы на складе.</w:t>
      </w:r>
    </w:p>
    <w:p w14:paraId="5F581DFC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Директор по продажам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отвечает за развитие клиентской базы и привлечение заказчиков.</w:t>
      </w:r>
    </w:p>
    <w:p w14:paraId="52833F30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Менеджеры по продажам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ищут новых клиентов, ведут переговоры, заключают договоры.</w:t>
      </w:r>
    </w:p>
    <w:p w14:paraId="101BEAD5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Главный бухгалтер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контролирует бухгалтерский и налоговый учет.</w:t>
      </w:r>
    </w:p>
    <w:p w14:paraId="1A0CB16B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Бухгалтеры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занимаются расчетами с контрагентами, налогами, заработной платой.</w:t>
      </w:r>
    </w:p>
    <w:p w14:paraId="73FF06A6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IT-директор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разрабатывает и поддерживает информационные системы компании.</w:t>
      </w:r>
    </w:p>
    <w:p w14:paraId="19AEF1AA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Программисты и системные администраторы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обеспечивают бесперебойную работу логистического ПО, баз данных и внутренних сервисов.</w:t>
      </w:r>
    </w:p>
    <w:p w14:paraId="6779B4D6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HR-директор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отвечает за подбор, мотивацию и обучение персонала.</w:t>
      </w:r>
    </w:p>
    <w:p w14:paraId="431B6AC8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Специалисты по подбору персонала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занимаются наймом сотрудников.</w:t>
      </w:r>
    </w:p>
    <w:p w14:paraId="0DDC49DC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Юристы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оформляют договоры, разрешают споры, обеспечивают соблюдение законодательства.</w:t>
      </w:r>
    </w:p>
    <w:p w14:paraId="570A302C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Начальник службы безопасности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следит за сохранностью грузов, транспорта, складов.</w:t>
      </w:r>
    </w:p>
    <w:p w14:paraId="3CE6EB1D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Охранники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обеспечивают физическую охрану территории и имущества.</w:t>
      </w:r>
    </w:p>
    <w:p w14:paraId="01D69D4B" w14:textId="77777777" w:rsidR="00306099" w:rsidRPr="00306099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Технический персонал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занимаются ремонтом и обслуживанием автопарка и складской техники.</w:t>
      </w:r>
    </w:p>
    <w:p w14:paraId="215CECFC" w14:textId="77777777" w:rsidR="004661BF" w:rsidRPr="00233E97" w:rsidRDefault="00306099" w:rsidP="004661BF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E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Уборщики</w:t>
      </w:r>
      <w:r w:rsidRPr="00306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поддерживают чистоту в офисах и складских помещениях.</w:t>
      </w:r>
    </w:p>
    <w:p w14:paraId="04FC55DF" w14:textId="77777777" w:rsidR="00CF0941" w:rsidRDefault="00CF0941" w:rsidP="00700175">
      <w:pPr>
        <w:pStyle w:val="a7"/>
        <w:numPr>
          <w:ilvl w:val="0"/>
          <w:numId w:val="2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33E97">
        <w:rPr>
          <w:rFonts w:ascii="Times New Roman" w:hAnsi="Times New Roman" w:cs="Times New Roman"/>
          <w:b/>
          <w:sz w:val="28"/>
          <w:szCs w:val="28"/>
        </w:rPr>
        <w:t xml:space="preserve">Основные угрозы и их источники. Анализ потенциальных угроз: естественных и искусственных, а также преднамеренных и непреднамеренных, внешних и внутренних. </w:t>
      </w:r>
    </w:p>
    <w:p w14:paraId="5F76F9B7" w14:textId="77777777" w:rsidR="00233E97" w:rsidRPr="00233E97" w:rsidRDefault="00233E97" w:rsidP="00233E97">
      <w:pPr>
        <w:pStyle w:val="a7"/>
        <w:spacing w:before="24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256DA0A" w14:textId="77777777" w:rsidR="002D6BD8" w:rsidRPr="002A307E" w:rsidRDefault="002D6BD8" w:rsidP="002D6BD8">
      <w:pPr>
        <w:pStyle w:val="3"/>
        <w:rPr>
          <w:sz w:val="28"/>
          <w:szCs w:val="28"/>
        </w:rPr>
      </w:pPr>
      <w:r w:rsidRPr="002A307E">
        <w:rPr>
          <w:sz w:val="28"/>
          <w:szCs w:val="28"/>
        </w:rPr>
        <w:t>Естественные и искусственные</w:t>
      </w:r>
    </w:p>
    <w:p w14:paraId="08F79571" w14:textId="77777777" w:rsidR="002D6BD8" w:rsidRPr="002A307E" w:rsidRDefault="002D6BD8" w:rsidP="002D6BD8">
      <w:pPr>
        <w:pStyle w:val="aa"/>
        <w:rPr>
          <w:sz w:val="28"/>
          <w:szCs w:val="28"/>
        </w:rPr>
      </w:pPr>
      <w:r w:rsidRPr="002A307E">
        <w:rPr>
          <w:rStyle w:val="a9"/>
          <w:sz w:val="28"/>
          <w:szCs w:val="28"/>
        </w:rPr>
        <w:t>Естественные:</w:t>
      </w:r>
    </w:p>
    <w:p w14:paraId="1D2CC16E" w14:textId="77777777" w:rsidR="002D6BD8" w:rsidRPr="002A307E" w:rsidRDefault="002D6BD8" w:rsidP="002D6BD8">
      <w:pPr>
        <w:pStyle w:val="aa"/>
        <w:numPr>
          <w:ilvl w:val="0"/>
          <w:numId w:val="13"/>
        </w:numPr>
        <w:rPr>
          <w:sz w:val="28"/>
          <w:szCs w:val="28"/>
        </w:rPr>
      </w:pPr>
      <w:r w:rsidRPr="002A307E">
        <w:rPr>
          <w:sz w:val="28"/>
          <w:szCs w:val="28"/>
        </w:rPr>
        <w:t>Воздействие стихийных сил (наводнения, пожары и т. п.)</w:t>
      </w:r>
    </w:p>
    <w:p w14:paraId="59056756" w14:textId="77777777" w:rsidR="002D6BD8" w:rsidRPr="002A307E" w:rsidRDefault="002D6BD8" w:rsidP="002D6BD8">
      <w:pPr>
        <w:pStyle w:val="aa"/>
        <w:numPr>
          <w:ilvl w:val="0"/>
          <w:numId w:val="13"/>
        </w:numPr>
        <w:rPr>
          <w:sz w:val="28"/>
          <w:szCs w:val="28"/>
        </w:rPr>
      </w:pPr>
      <w:r w:rsidRPr="002A307E">
        <w:rPr>
          <w:sz w:val="28"/>
          <w:szCs w:val="28"/>
        </w:rPr>
        <w:t>Воздействие мощных электромагнитных и электрических помех (промышленных и природных)</w:t>
      </w:r>
    </w:p>
    <w:p w14:paraId="3F5A27EF" w14:textId="77777777" w:rsidR="002D6BD8" w:rsidRPr="002A307E" w:rsidRDefault="002D6BD8" w:rsidP="002D6BD8">
      <w:pPr>
        <w:pStyle w:val="aa"/>
        <w:rPr>
          <w:sz w:val="28"/>
          <w:szCs w:val="28"/>
        </w:rPr>
      </w:pPr>
      <w:r w:rsidRPr="002A307E">
        <w:rPr>
          <w:rStyle w:val="a9"/>
          <w:sz w:val="28"/>
          <w:szCs w:val="28"/>
        </w:rPr>
        <w:lastRenderedPageBreak/>
        <w:t>Искусственные:</w:t>
      </w:r>
    </w:p>
    <w:p w14:paraId="00BABF90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Действия внутреннего или внешнего злоумышленника</w:t>
      </w:r>
    </w:p>
    <w:p w14:paraId="1753B295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Наблюдение за источниками информации</w:t>
      </w:r>
    </w:p>
    <w:p w14:paraId="00F6CB9C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Подслушивание конфиденциальных разговоров и акустических сигналов работающих механизмов</w:t>
      </w:r>
    </w:p>
    <w:p w14:paraId="16EDD79C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Перехват электрических, магнитных и электромагнитных полей, электрических сигналов и радиоактивных излучений</w:t>
      </w:r>
    </w:p>
    <w:p w14:paraId="3D7532C9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Разглашение информации компетентными людьми</w:t>
      </w:r>
    </w:p>
    <w:p w14:paraId="542A0BB4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Утеря носителей информации</w:t>
      </w:r>
    </w:p>
    <w:p w14:paraId="6C0FEB8E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Несанкционированное распространение информации через поля и электрические сигналы, случайно возникшие в аппаратуре</w:t>
      </w:r>
    </w:p>
    <w:p w14:paraId="39CC8765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Сбои и отказы в аппаратуре сбора, обработки и передачи информации</w:t>
      </w:r>
    </w:p>
    <w:p w14:paraId="7672FB3D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Отказы системы электроснабжения</w:t>
      </w:r>
    </w:p>
    <w:p w14:paraId="341D534A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Проникновение на территорию непроверенных лиц</w:t>
      </w:r>
    </w:p>
    <w:p w14:paraId="641108BC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Взлом навигационной системы</w:t>
      </w:r>
    </w:p>
    <w:p w14:paraId="7C88FFBE" w14:textId="77777777" w:rsidR="002D6BD8" w:rsidRPr="002A307E" w:rsidRDefault="002D6BD8" w:rsidP="002D6BD8">
      <w:pPr>
        <w:pStyle w:val="aa"/>
        <w:numPr>
          <w:ilvl w:val="0"/>
          <w:numId w:val="14"/>
        </w:numPr>
        <w:rPr>
          <w:sz w:val="28"/>
          <w:szCs w:val="28"/>
        </w:rPr>
      </w:pPr>
      <w:r w:rsidRPr="002A307E">
        <w:rPr>
          <w:sz w:val="28"/>
          <w:szCs w:val="28"/>
        </w:rPr>
        <w:t>Угроза психологического здоровья работников</w:t>
      </w:r>
    </w:p>
    <w:p w14:paraId="2EC807FF" w14:textId="77777777" w:rsidR="002D6BD8" w:rsidRPr="002A307E" w:rsidRDefault="002D6BD8" w:rsidP="002D6BD8">
      <w:pPr>
        <w:pStyle w:val="3"/>
        <w:rPr>
          <w:sz w:val="28"/>
          <w:szCs w:val="28"/>
        </w:rPr>
      </w:pPr>
      <w:r w:rsidRPr="002A307E">
        <w:rPr>
          <w:sz w:val="28"/>
          <w:szCs w:val="28"/>
        </w:rPr>
        <w:t>Преднамеренные и непреднамеренные</w:t>
      </w:r>
    </w:p>
    <w:p w14:paraId="4AE791BC" w14:textId="77777777" w:rsidR="002D6BD8" w:rsidRPr="002A307E" w:rsidRDefault="002D6BD8" w:rsidP="002D6BD8">
      <w:pPr>
        <w:pStyle w:val="aa"/>
        <w:rPr>
          <w:sz w:val="28"/>
          <w:szCs w:val="28"/>
        </w:rPr>
      </w:pPr>
      <w:r w:rsidRPr="002A307E">
        <w:rPr>
          <w:rStyle w:val="a9"/>
          <w:sz w:val="28"/>
          <w:szCs w:val="28"/>
        </w:rPr>
        <w:t>Преднамеренные:</w:t>
      </w:r>
    </w:p>
    <w:p w14:paraId="30CEB9CE" w14:textId="77777777" w:rsidR="002D6BD8" w:rsidRPr="002A307E" w:rsidRDefault="002D6BD8" w:rsidP="002D6BD8">
      <w:pPr>
        <w:pStyle w:val="aa"/>
        <w:numPr>
          <w:ilvl w:val="0"/>
          <w:numId w:val="15"/>
        </w:numPr>
        <w:rPr>
          <w:sz w:val="28"/>
          <w:szCs w:val="28"/>
        </w:rPr>
      </w:pPr>
      <w:r w:rsidRPr="002A307E">
        <w:rPr>
          <w:sz w:val="28"/>
          <w:szCs w:val="28"/>
        </w:rPr>
        <w:t>Действия внутреннего или внешнего злоумышленника</w:t>
      </w:r>
    </w:p>
    <w:p w14:paraId="05BAEBE1" w14:textId="77777777" w:rsidR="002D6BD8" w:rsidRPr="002A307E" w:rsidRDefault="002D6BD8" w:rsidP="002D6BD8">
      <w:pPr>
        <w:pStyle w:val="aa"/>
        <w:numPr>
          <w:ilvl w:val="0"/>
          <w:numId w:val="15"/>
        </w:numPr>
        <w:rPr>
          <w:sz w:val="28"/>
          <w:szCs w:val="28"/>
        </w:rPr>
      </w:pPr>
      <w:r w:rsidRPr="002A307E">
        <w:rPr>
          <w:sz w:val="28"/>
          <w:szCs w:val="28"/>
        </w:rPr>
        <w:t>Наблюдение за источниками информации</w:t>
      </w:r>
    </w:p>
    <w:p w14:paraId="6EF7DA9F" w14:textId="77777777" w:rsidR="002D6BD8" w:rsidRPr="002A307E" w:rsidRDefault="002D6BD8" w:rsidP="002D6BD8">
      <w:pPr>
        <w:pStyle w:val="aa"/>
        <w:numPr>
          <w:ilvl w:val="0"/>
          <w:numId w:val="15"/>
        </w:numPr>
        <w:rPr>
          <w:sz w:val="28"/>
          <w:szCs w:val="28"/>
        </w:rPr>
      </w:pPr>
      <w:r w:rsidRPr="002A307E">
        <w:rPr>
          <w:sz w:val="28"/>
          <w:szCs w:val="28"/>
        </w:rPr>
        <w:t>Подслушивание конфиденциальных разговоров и акустических сигналов работающих механизмов</w:t>
      </w:r>
    </w:p>
    <w:p w14:paraId="358AF555" w14:textId="77777777" w:rsidR="002D6BD8" w:rsidRPr="002A307E" w:rsidRDefault="002D6BD8" w:rsidP="002D6BD8">
      <w:pPr>
        <w:pStyle w:val="aa"/>
        <w:numPr>
          <w:ilvl w:val="0"/>
          <w:numId w:val="15"/>
        </w:numPr>
        <w:rPr>
          <w:sz w:val="28"/>
          <w:szCs w:val="28"/>
        </w:rPr>
      </w:pPr>
      <w:r w:rsidRPr="002A307E">
        <w:rPr>
          <w:sz w:val="28"/>
          <w:szCs w:val="28"/>
        </w:rPr>
        <w:t>Перехват электрических, магнитных и электромагнитных полей, электрических сигналов и радиоактивных излучений</w:t>
      </w:r>
    </w:p>
    <w:p w14:paraId="2EF28330" w14:textId="77777777" w:rsidR="002D6BD8" w:rsidRPr="002A307E" w:rsidRDefault="002D6BD8" w:rsidP="002D6BD8">
      <w:pPr>
        <w:pStyle w:val="aa"/>
        <w:numPr>
          <w:ilvl w:val="0"/>
          <w:numId w:val="15"/>
        </w:numPr>
        <w:rPr>
          <w:sz w:val="28"/>
          <w:szCs w:val="28"/>
        </w:rPr>
      </w:pPr>
      <w:r w:rsidRPr="002A307E">
        <w:rPr>
          <w:sz w:val="28"/>
          <w:szCs w:val="28"/>
        </w:rPr>
        <w:t>Разглашение информации компетентными людьми</w:t>
      </w:r>
    </w:p>
    <w:p w14:paraId="289FA2F4" w14:textId="77777777" w:rsidR="002D6BD8" w:rsidRPr="002A307E" w:rsidRDefault="002D6BD8" w:rsidP="002D6BD8">
      <w:pPr>
        <w:pStyle w:val="aa"/>
        <w:numPr>
          <w:ilvl w:val="0"/>
          <w:numId w:val="15"/>
        </w:numPr>
        <w:rPr>
          <w:sz w:val="28"/>
          <w:szCs w:val="28"/>
        </w:rPr>
      </w:pPr>
      <w:r w:rsidRPr="002A307E">
        <w:rPr>
          <w:sz w:val="28"/>
          <w:szCs w:val="28"/>
        </w:rPr>
        <w:t>Несанкционированное распространение информации через поля и электрические сигналы, случайно возникшие в аппаратуре</w:t>
      </w:r>
    </w:p>
    <w:p w14:paraId="0F3B2E4E" w14:textId="77777777" w:rsidR="002D6BD8" w:rsidRPr="002A307E" w:rsidRDefault="002D6BD8" w:rsidP="002D6BD8">
      <w:pPr>
        <w:pStyle w:val="aa"/>
        <w:numPr>
          <w:ilvl w:val="0"/>
          <w:numId w:val="15"/>
        </w:numPr>
        <w:rPr>
          <w:sz w:val="28"/>
          <w:szCs w:val="28"/>
        </w:rPr>
      </w:pPr>
      <w:r w:rsidRPr="002A307E">
        <w:rPr>
          <w:sz w:val="28"/>
          <w:szCs w:val="28"/>
        </w:rPr>
        <w:t>Проникновение на территорию непроверенных лиц</w:t>
      </w:r>
    </w:p>
    <w:p w14:paraId="6C6C1AA2" w14:textId="77777777" w:rsidR="002D6BD8" w:rsidRPr="002A307E" w:rsidRDefault="002D6BD8" w:rsidP="002D6BD8">
      <w:pPr>
        <w:pStyle w:val="aa"/>
        <w:numPr>
          <w:ilvl w:val="0"/>
          <w:numId w:val="15"/>
        </w:numPr>
        <w:rPr>
          <w:sz w:val="28"/>
          <w:szCs w:val="28"/>
        </w:rPr>
      </w:pPr>
      <w:r w:rsidRPr="002A307E">
        <w:rPr>
          <w:sz w:val="28"/>
          <w:szCs w:val="28"/>
        </w:rPr>
        <w:t>Взлом навигационной системы</w:t>
      </w:r>
    </w:p>
    <w:p w14:paraId="0A46B0D1" w14:textId="77777777" w:rsidR="002D6BD8" w:rsidRPr="002A307E" w:rsidRDefault="002D6BD8" w:rsidP="002D6BD8">
      <w:pPr>
        <w:pStyle w:val="aa"/>
        <w:rPr>
          <w:sz w:val="28"/>
          <w:szCs w:val="28"/>
        </w:rPr>
      </w:pPr>
      <w:r w:rsidRPr="002A307E">
        <w:rPr>
          <w:rStyle w:val="a9"/>
          <w:sz w:val="28"/>
          <w:szCs w:val="28"/>
        </w:rPr>
        <w:t>Непреднамеренные:</w:t>
      </w:r>
    </w:p>
    <w:p w14:paraId="54F9EE0F" w14:textId="77777777" w:rsidR="002D6BD8" w:rsidRPr="002A307E" w:rsidRDefault="002D6BD8" w:rsidP="002D6BD8">
      <w:pPr>
        <w:pStyle w:val="aa"/>
        <w:numPr>
          <w:ilvl w:val="0"/>
          <w:numId w:val="16"/>
        </w:numPr>
        <w:rPr>
          <w:sz w:val="28"/>
          <w:szCs w:val="28"/>
        </w:rPr>
      </w:pPr>
      <w:r w:rsidRPr="002A307E">
        <w:rPr>
          <w:sz w:val="28"/>
          <w:szCs w:val="28"/>
        </w:rPr>
        <w:t>Утеря носителей информации</w:t>
      </w:r>
    </w:p>
    <w:p w14:paraId="132E8EC4" w14:textId="77777777" w:rsidR="002D6BD8" w:rsidRPr="002A307E" w:rsidRDefault="002D6BD8" w:rsidP="002D6BD8">
      <w:pPr>
        <w:pStyle w:val="aa"/>
        <w:numPr>
          <w:ilvl w:val="0"/>
          <w:numId w:val="16"/>
        </w:numPr>
        <w:rPr>
          <w:sz w:val="28"/>
          <w:szCs w:val="28"/>
        </w:rPr>
      </w:pPr>
      <w:r w:rsidRPr="002A307E">
        <w:rPr>
          <w:sz w:val="28"/>
          <w:szCs w:val="28"/>
        </w:rPr>
        <w:t>Воздействие стихийных сил (наводнения, пожары и т. п.)</w:t>
      </w:r>
    </w:p>
    <w:p w14:paraId="7C27BC75" w14:textId="77777777" w:rsidR="002D6BD8" w:rsidRPr="002A307E" w:rsidRDefault="002D6BD8" w:rsidP="002D6BD8">
      <w:pPr>
        <w:pStyle w:val="aa"/>
        <w:numPr>
          <w:ilvl w:val="0"/>
          <w:numId w:val="16"/>
        </w:numPr>
        <w:rPr>
          <w:sz w:val="28"/>
          <w:szCs w:val="28"/>
        </w:rPr>
      </w:pPr>
      <w:r w:rsidRPr="002A307E">
        <w:rPr>
          <w:sz w:val="28"/>
          <w:szCs w:val="28"/>
        </w:rPr>
        <w:t>Сбои и отказы в аппаратуре сбора, обработки и передачи информации</w:t>
      </w:r>
    </w:p>
    <w:p w14:paraId="1B75CABE" w14:textId="77777777" w:rsidR="002D6BD8" w:rsidRPr="002A307E" w:rsidRDefault="002D6BD8" w:rsidP="002D6BD8">
      <w:pPr>
        <w:pStyle w:val="aa"/>
        <w:numPr>
          <w:ilvl w:val="0"/>
          <w:numId w:val="16"/>
        </w:numPr>
        <w:rPr>
          <w:sz w:val="28"/>
          <w:szCs w:val="28"/>
        </w:rPr>
      </w:pPr>
      <w:r w:rsidRPr="002A307E">
        <w:rPr>
          <w:sz w:val="28"/>
          <w:szCs w:val="28"/>
        </w:rPr>
        <w:t>Отказы системы электроснабжения</w:t>
      </w:r>
    </w:p>
    <w:p w14:paraId="10EFA6C7" w14:textId="77777777" w:rsidR="002D6BD8" w:rsidRPr="002A307E" w:rsidRDefault="002D6BD8" w:rsidP="002D6BD8">
      <w:pPr>
        <w:pStyle w:val="aa"/>
        <w:numPr>
          <w:ilvl w:val="0"/>
          <w:numId w:val="16"/>
        </w:numPr>
        <w:rPr>
          <w:sz w:val="28"/>
          <w:szCs w:val="28"/>
        </w:rPr>
      </w:pPr>
      <w:r w:rsidRPr="002A307E">
        <w:rPr>
          <w:sz w:val="28"/>
          <w:szCs w:val="28"/>
        </w:rPr>
        <w:t>Воздействие мощных электромагнитных и электрических помех (промышленных и природных)</w:t>
      </w:r>
    </w:p>
    <w:p w14:paraId="54DDEC45" w14:textId="77777777" w:rsidR="002D6BD8" w:rsidRPr="002A307E" w:rsidRDefault="002D6BD8" w:rsidP="002D6BD8">
      <w:pPr>
        <w:pStyle w:val="aa"/>
        <w:numPr>
          <w:ilvl w:val="0"/>
          <w:numId w:val="16"/>
        </w:numPr>
        <w:rPr>
          <w:sz w:val="28"/>
          <w:szCs w:val="28"/>
        </w:rPr>
      </w:pPr>
      <w:r w:rsidRPr="002A307E">
        <w:rPr>
          <w:sz w:val="28"/>
          <w:szCs w:val="28"/>
        </w:rPr>
        <w:t>Угроза психологического здоровья работников</w:t>
      </w:r>
    </w:p>
    <w:p w14:paraId="60BDF3F2" w14:textId="77777777" w:rsidR="002D6BD8" w:rsidRPr="002A307E" w:rsidRDefault="002D6BD8" w:rsidP="002D6BD8">
      <w:pPr>
        <w:pStyle w:val="3"/>
        <w:rPr>
          <w:sz w:val="28"/>
          <w:szCs w:val="28"/>
        </w:rPr>
      </w:pPr>
      <w:r w:rsidRPr="002A307E">
        <w:rPr>
          <w:sz w:val="28"/>
          <w:szCs w:val="28"/>
        </w:rPr>
        <w:t>Внешние и внутренние</w:t>
      </w:r>
    </w:p>
    <w:p w14:paraId="724485CB" w14:textId="77777777" w:rsidR="002D6BD8" w:rsidRPr="002A307E" w:rsidRDefault="002D6BD8" w:rsidP="002D6BD8">
      <w:pPr>
        <w:pStyle w:val="aa"/>
        <w:rPr>
          <w:sz w:val="28"/>
          <w:szCs w:val="28"/>
        </w:rPr>
      </w:pPr>
      <w:r w:rsidRPr="002A307E">
        <w:rPr>
          <w:rStyle w:val="a9"/>
          <w:sz w:val="28"/>
          <w:szCs w:val="28"/>
        </w:rPr>
        <w:lastRenderedPageBreak/>
        <w:t>Внешние:</w:t>
      </w:r>
    </w:p>
    <w:p w14:paraId="49CDB8C1" w14:textId="77777777" w:rsidR="002D6BD8" w:rsidRPr="002A307E" w:rsidRDefault="002D6BD8" w:rsidP="002D6BD8">
      <w:pPr>
        <w:pStyle w:val="aa"/>
        <w:numPr>
          <w:ilvl w:val="0"/>
          <w:numId w:val="20"/>
        </w:numPr>
        <w:rPr>
          <w:sz w:val="28"/>
          <w:szCs w:val="28"/>
        </w:rPr>
      </w:pPr>
      <w:r w:rsidRPr="002A307E">
        <w:rPr>
          <w:sz w:val="28"/>
          <w:szCs w:val="28"/>
        </w:rPr>
        <w:t>Действия внешнего злоумышленника</w:t>
      </w:r>
    </w:p>
    <w:p w14:paraId="74358F43" w14:textId="77777777" w:rsidR="002D6BD8" w:rsidRPr="002A307E" w:rsidRDefault="002D6BD8" w:rsidP="002D6BD8">
      <w:pPr>
        <w:pStyle w:val="aa"/>
        <w:numPr>
          <w:ilvl w:val="0"/>
          <w:numId w:val="20"/>
        </w:numPr>
        <w:rPr>
          <w:sz w:val="28"/>
          <w:szCs w:val="28"/>
        </w:rPr>
      </w:pPr>
      <w:r w:rsidRPr="002A307E">
        <w:rPr>
          <w:sz w:val="28"/>
          <w:szCs w:val="28"/>
        </w:rPr>
        <w:t>Наблюдение за источниками информации</w:t>
      </w:r>
    </w:p>
    <w:p w14:paraId="45C604A9" w14:textId="77777777" w:rsidR="002D6BD8" w:rsidRPr="002A307E" w:rsidRDefault="002D6BD8" w:rsidP="002D6BD8">
      <w:pPr>
        <w:pStyle w:val="aa"/>
        <w:numPr>
          <w:ilvl w:val="0"/>
          <w:numId w:val="20"/>
        </w:numPr>
        <w:rPr>
          <w:sz w:val="28"/>
          <w:szCs w:val="28"/>
        </w:rPr>
      </w:pPr>
      <w:r w:rsidRPr="002A307E">
        <w:rPr>
          <w:sz w:val="28"/>
          <w:szCs w:val="28"/>
        </w:rPr>
        <w:t>Перехват электрических, магнитных и электромагнитных полей, электрических сигналов и радиоактивных излучений</w:t>
      </w:r>
    </w:p>
    <w:p w14:paraId="58ADA308" w14:textId="77777777" w:rsidR="002D6BD8" w:rsidRPr="002A307E" w:rsidRDefault="002D6BD8" w:rsidP="002D6BD8">
      <w:pPr>
        <w:pStyle w:val="aa"/>
        <w:numPr>
          <w:ilvl w:val="0"/>
          <w:numId w:val="20"/>
        </w:numPr>
        <w:rPr>
          <w:sz w:val="28"/>
          <w:szCs w:val="28"/>
        </w:rPr>
      </w:pPr>
      <w:r w:rsidRPr="002A307E">
        <w:rPr>
          <w:sz w:val="28"/>
          <w:szCs w:val="28"/>
        </w:rPr>
        <w:t>Воздействие стихийных сил (наводнения, пожары и т. п.)</w:t>
      </w:r>
    </w:p>
    <w:p w14:paraId="1854495E" w14:textId="77777777" w:rsidR="002D6BD8" w:rsidRPr="002A307E" w:rsidRDefault="002D6BD8" w:rsidP="002D6BD8">
      <w:pPr>
        <w:pStyle w:val="aa"/>
        <w:numPr>
          <w:ilvl w:val="0"/>
          <w:numId w:val="20"/>
        </w:numPr>
        <w:rPr>
          <w:sz w:val="28"/>
          <w:szCs w:val="28"/>
        </w:rPr>
      </w:pPr>
      <w:r w:rsidRPr="002A307E">
        <w:rPr>
          <w:sz w:val="28"/>
          <w:szCs w:val="28"/>
        </w:rPr>
        <w:t>Воздействие мощных электромагнитных и электрических помех (промышленных и природных)</w:t>
      </w:r>
    </w:p>
    <w:p w14:paraId="748F5E5B" w14:textId="77777777" w:rsidR="002D6BD8" w:rsidRPr="002A307E" w:rsidRDefault="002D6BD8" w:rsidP="002D6BD8">
      <w:pPr>
        <w:pStyle w:val="aa"/>
        <w:numPr>
          <w:ilvl w:val="0"/>
          <w:numId w:val="20"/>
        </w:numPr>
        <w:rPr>
          <w:sz w:val="28"/>
          <w:szCs w:val="28"/>
        </w:rPr>
      </w:pPr>
      <w:r w:rsidRPr="002A307E">
        <w:rPr>
          <w:sz w:val="28"/>
          <w:szCs w:val="28"/>
        </w:rPr>
        <w:t>Проникновение на территорию непроверенных лиц</w:t>
      </w:r>
    </w:p>
    <w:p w14:paraId="3B23C6A4" w14:textId="77777777" w:rsidR="002D6BD8" w:rsidRPr="002A307E" w:rsidRDefault="002D6BD8" w:rsidP="002D6BD8">
      <w:pPr>
        <w:pStyle w:val="aa"/>
        <w:numPr>
          <w:ilvl w:val="0"/>
          <w:numId w:val="20"/>
        </w:numPr>
        <w:rPr>
          <w:sz w:val="28"/>
          <w:szCs w:val="28"/>
        </w:rPr>
      </w:pPr>
      <w:r w:rsidRPr="002A307E">
        <w:rPr>
          <w:sz w:val="28"/>
          <w:szCs w:val="28"/>
        </w:rPr>
        <w:t>Взлом навигационной системы</w:t>
      </w:r>
    </w:p>
    <w:p w14:paraId="66884589" w14:textId="77777777" w:rsidR="002D6BD8" w:rsidRPr="002A307E" w:rsidRDefault="002D6BD8" w:rsidP="002D6BD8">
      <w:pPr>
        <w:pStyle w:val="aa"/>
        <w:rPr>
          <w:sz w:val="28"/>
          <w:szCs w:val="28"/>
        </w:rPr>
      </w:pPr>
      <w:r w:rsidRPr="002A307E">
        <w:rPr>
          <w:rStyle w:val="a9"/>
          <w:sz w:val="28"/>
          <w:szCs w:val="28"/>
        </w:rPr>
        <w:t>Внутренние:</w:t>
      </w:r>
    </w:p>
    <w:p w14:paraId="14E08F4F" w14:textId="77777777" w:rsidR="002D6BD8" w:rsidRPr="002A307E" w:rsidRDefault="002D6BD8" w:rsidP="002D6BD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2A307E">
        <w:rPr>
          <w:sz w:val="28"/>
          <w:szCs w:val="28"/>
        </w:rPr>
        <w:t>Действия внутреннего злоумышленника</w:t>
      </w:r>
    </w:p>
    <w:p w14:paraId="05E68AD1" w14:textId="77777777" w:rsidR="002D6BD8" w:rsidRPr="002A307E" w:rsidRDefault="002D6BD8" w:rsidP="002D6BD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2A307E">
        <w:rPr>
          <w:sz w:val="28"/>
          <w:szCs w:val="28"/>
        </w:rPr>
        <w:t>Подслушивание конфиденциальных разговоров и акустических сигналов работающих механизмов</w:t>
      </w:r>
    </w:p>
    <w:p w14:paraId="7868217B" w14:textId="77777777" w:rsidR="002D6BD8" w:rsidRPr="002A307E" w:rsidRDefault="002D6BD8" w:rsidP="002D6BD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2A307E">
        <w:rPr>
          <w:sz w:val="28"/>
          <w:szCs w:val="28"/>
        </w:rPr>
        <w:t>Разглашение информации компетентными людьми</w:t>
      </w:r>
    </w:p>
    <w:p w14:paraId="4DD9564E" w14:textId="77777777" w:rsidR="002D6BD8" w:rsidRPr="002A307E" w:rsidRDefault="002D6BD8" w:rsidP="002D6BD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2A307E">
        <w:rPr>
          <w:sz w:val="28"/>
          <w:szCs w:val="28"/>
        </w:rPr>
        <w:t>Утеря носителей информации</w:t>
      </w:r>
    </w:p>
    <w:p w14:paraId="25D0DA76" w14:textId="77777777" w:rsidR="002D6BD8" w:rsidRPr="002A307E" w:rsidRDefault="002D6BD8" w:rsidP="002D6BD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2A307E">
        <w:rPr>
          <w:sz w:val="28"/>
          <w:szCs w:val="28"/>
        </w:rPr>
        <w:t>Сбои и отказы в аппаратуре сбора, обработки и передачи информации</w:t>
      </w:r>
    </w:p>
    <w:p w14:paraId="58599876" w14:textId="77777777" w:rsidR="002D6BD8" w:rsidRPr="002A307E" w:rsidRDefault="002D6BD8" w:rsidP="002D6BD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2A307E">
        <w:rPr>
          <w:sz w:val="28"/>
          <w:szCs w:val="28"/>
        </w:rPr>
        <w:t>Отказы системы электроснабжения</w:t>
      </w:r>
    </w:p>
    <w:p w14:paraId="003ADE88" w14:textId="77777777" w:rsidR="002D6BD8" w:rsidRPr="002A307E" w:rsidRDefault="002D6BD8" w:rsidP="002D6BD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2A307E">
        <w:rPr>
          <w:sz w:val="28"/>
          <w:szCs w:val="28"/>
        </w:rPr>
        <w:t>Несанкционированное распространение информации через поля и электрические сигналы, случайно возникшие в аппаратуре</w:t>
      </w:r>
    </w:p>
    <w:p w14:paraId="6D77BDF4" w14:textId="77777777" w:rsidR="002D6BD8" w:rsidRPr="002A307E" w:rsidRDefault="002D6BD8" w:rsidP="002D6BD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2A307E">
        <w:rPr>
          <w:sz w:val="28"/>
          <w:szCs w:val="28"/>
        </w:rPr>
        <w:t>Угроза психологического здоровья работников</w:t>
      </w:r>
    </w:p>
    <w:p w14:paraId="25BF1C79" w14:textId="77777777" w:rsidR="00233E97" w:rsidRPr="00233E97" w:rsidRDefault="00233E97" w:rsidP="00233E97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FB4264C" w14:textId="77777777" w:rsidR="00233E97" w:rsidRPr="00233E97" w:rsidRDefault="00CF0941" w:rsidP="00233E97">
      <w:pPr>
        <w:pStyle w:val="a7"/>
        <w:numPr>
          <w:ilvl w:val="0"/>
          <w:numId w:val="2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33E97">
        <w:rPr>
          <w:rFonts w:ascii="Times New Roman" w:hAnsi="Times New Roman" w:cs="Times New Roman"/>
          <w:b/>
          <w:sz w:val="28"/>
          <w:szCs w:val="28"/>
        </w:rPr>
        <w:t xml:space="preserve">Оценка угроз, рисков и </w:t>
      </w:r>
      <w:r w:rsidR="00233E97">
        <w:rPr>
          <w:rFonts w:ascii="Times New Roman" w:hAnsi="Times New Roman" w:cs="Times New Roman"/>
          <w:b/>
          <w:sz w:val="28"/>
          <w:szCs w:val="28"/>
        </w:rPr>
        <w:t>уязвимостей. Анализ ценности ре</w:t>
      </w:r>
      <w:r w:rsidRPr="00233E97">
        <w:rPr>
          <w:rFonts w:ascii="Times New Roman" w:hAnsi="Times New Roman" w:cs="Times New Roman"/>
          <w:b/>
          <w:sz w:val="28"/>
          <w:szCs w:val="28"/>
        </w:rPr>
        <w:t>сурсов, оценка значимости угроз, а также эффективности су</w:t>
      </w:r>
      <w:r w:rsidR="00233E97" w:rsidRPr="00233E97">
        <w:rPr>
          <w:rFonts w:ascii="Times New Roman" w:hAnsi="Times New Roman" w:cs="Times New Roman"/>
          <w:b/>
          <w:sz w:val="28"/>
          <w:szCs w:val="28"/>
        </w:rPr>
        <w:t>щест</w:t>
      </w:r>
      <w:r w:rsidRPr="00233E97">
        <w:rPr>
          <w:rFonts w:ascii="Times New Roman" w:hAnsi="Times New Roman" w:cs="Times New Roman"/>
          <w:b/>
          <w:sz w:val="28"/>
          <w:szCs w:val="28"/>
        </w:rPr>
        <w:t xml:space="preserve">вующих и планируемых средств защиты (воспользуйтесь </w:t>
      </w:r>
      <w:proofErr w:type="spellStart"/>
      <w:r w:rsidRPr="009811A9">
        <w:rPr>
          <w:rFonts w:ascii="Times New Roman" w:hAnsi="Times New Roman" w:cs="Times New Roman"/>
          <w:b/>
          <w:sz w:val="28"/>
          <w:szCs w:val="28"/>
          <w:highlight w:val="yellow"/>
        </w:rPr>
        <w:t>приве</w:t>
      </w:r>
      <w:proofErr w:type="spellEnd"/>
      <w:r w:rsidRPr="009811A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денными</w:t>
      </w:r>
      <w:r w:rsidRPr="00233E97">
        <w:rPr>
          <w:rFonts w:ascii="Times New Roman" w:hAnsi="Times New Roman" w:cs="Times New Roman"/>
          <w:b/>
          <w:sz w:val="28"/>
          <w:szCs w:val="28"/>
        </w:rPr>
        <w:t xml:space="preserve"> в описании таблицами, заполните их). </w:t>
      </w:r>
    </w:p>
    <w:p w14:paraId="2D2E115F" w14:textId="77777777" w:rsidR="00233E97" w:rsidRPr="005D4585" w:rsidRDefault="00233E97" w:rsidP="005D45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D4585">
        <w:rPr>
          <w:rFonts w:ascii="Times New Roman" w:hAnsi="Times New Roman" w:cs="Times New Roman"/>
          <w:sz w:val="28"/>
          <w:szCs w:val="28"/>
          <w:lang w:eastAsia="ru-RU"/>
        </w:rPr>
        <w:t xml:space="preserve">Чтобы оценить возможный ущерб, который может быть нанесён </w:t>
      </w:r>
      <w:r w:rsidR="00343105">
        <w:rPr>
          <w:rFonts w:ascii="Times New Roman" w:hAnsi="Times New Roman" w:cs="Times New Roman"/>
          <w:sz w:val="28"/>
          <w:szCs w:val="28"/>
          <w:lang w:eastAsia="ru-RU"/>
        </w:rPr>
        <w:t>логистической</w:t>
      </w:r>
      <w:r w:rsidRPr="005D4585">
        <w:rPr>
          <w:rFonts w:ascii="Times New Roman" w:hAnsi="Times New Roman" w:cs="Times New Roman"/>
          <w:sz w:val="28"/>
          <w:szCs w:val="28"/>
          <w:lang w:eastAsia="ru-RU"/>
        </w:rPr>
        <w:t xml:space="preserve"> компании, воспользуемся </w:t>
      </w:r>
      <w:r w:rsidRPr="005D4585">
        <w:rPr>
          <w:rFonts w:ascii="Times New Roman" w:hAnsi="Times New Roman" w:cs="Times New Roman"/>
          <w:sz w:val="28"/>
          <w:szCs w:val="28"/>
        </w:rPr>
        <w:t xml:space="preserve">шкалой для численной оценки рисков от несанкционированного доступа (НСД) к информационным ресурсам </w:t>
      </w:r>
      <w:r w:rsidR="00343105">
        <w:rPr>
          <w:rFonts w:ascii="Times New Roman" w:hAnsi="Times New Roman" w:cs="Times New Roman"/>
          <w:sz w:val="28"/>
          <w:szCs w:val="28"/>
          <w:lang w:eastAsia="ru-RU"/>
        </w:rPr>
        <w:t>логистической</w:t>
      </w:r>
      <w:r w:rsidR="00343105" w:rsidRPr="005D4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4585">
        <w:rPr>
          <w:rFonts w:ascii="Times New Roman" w:hAnsi="Times New Roman" w:cs="Times New Roman"/>
          <w:sz w:val="28"/>
          <w:szCs w:val="28"/>
        </w:rPr>
        <w:t xml:space="preserve">компании. В данной шкале каждой степени ущерба присваивается число от 1 до 5. Числовые значения для оценки ущерба и соответствующие им описания представлены в таблице </w:t>
      </w:r>
      <w:r w:rsidR="005D4585">
        <w:rPr>
          <w:rFonts w:ascii="Times New Roman" w:hAnsi="Times New Roman" w:cs="Times New Roman"/>
          <w:sz w:val="28"/>
          <w:szCs w:val="28"/>
        </w:rPr>
        <w:t>4</w:t>
      </w:r>
      <w:r w:rsidRPr="005D4585">
        <w:rPr>
          <w:rFonts w:ascii="Times New Roman" w:hAnsi="Times New Roman" w:cs="Times New Roman"/>
          <w:sz w:val="28"/>
          <w:szCs w:val="28"/>
        </w:rPr>
        <w:t>.1.</w:t>
      </w:r>
    </w:p>
    <w:p w14:paraId="5B5D223B" w14:textId="77777777" w:rsidR="00233E97" w:rsidRPr="005D4585" w:rsidRDefault="00233E97" w:rsidP="005D4585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5D458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D4585">
        <w:rPr>
          <w:rFonts w:ascii="Times New Roman" w:hAnsi="Times New Roman" w:cs="Times New Roman"/>
          <w:sz w:val="28"/>
          <w:szCs w:val="28"/>
        </w:rPr>
        <w:t>4</w:t>
      </w:r>
      <w:r w:rsidRPr="005D4585">
        <w:rPr>
          <w:rFonts w:ascii="Times New Roman" w:hAnsi="Times New Roman" w:cs="Times New Roman"/>
          <w:sz w:val="28"/>
          <w:szCs w:val="28"/>
        </w:rPr>
        <w:t>.1 — Условная численная шкала для оценки ущерба компании</w:t>
      </w:r>
    </w:p>
    <w:tbl>
      <w:tblPr>
        <w:tblStyle w:val="ab"/>
        <w:tblW w:w="9361" w:type="dxa"/>
        <w:tblInd w:w="-5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467"/>
        <w:gridCol w:w="7894"/>
      </w:tblGrid>
      <w:tr w:rsidR="00233E97" w:rsidRPr="005D4585" w14:paraId="050962BD" w14:textId="77777777" w:rsidTr="005F2683">
        <w:trPr>
          <w:trHeight w:val="563"/>
        </w:trPr>
        <w:tc>
          <w:tcPr>
            <w:tcW w:w="1276" w:type="dxa"/>
          </w:tcPr>
          <w:p w14:paraId="1EF71E88" w14:textId="77777777" w:rsidR="00233E97" w:rsidRPr="005D4585" w:rsidRDefault="00233E97" w:rsidP="005D458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Величина ущерба</w:t>
            </w:r>
          </w:p>
        </w:tc>
        <w:tc>
          <w:tcPr>
            <w:tcW w:w="8085" w:type="dxa"/>
          </w:tcPr>
          <w:p w14:paraId="095B0CDE" w14:textId="77777777" w:rsidR="00233E97" w:rsidRPr="005D4585" w:rsidRDefault="00233E97" w:rsidP="005D4585">
            <w:pPr>
              <w:pStyle w:val="a7"/>
              <w:ind w:left="0"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233E97" w:rsidRPr="005D4585" w14:paraId="1295F7C5" w14:textId="77777777" w:rsidTr="005F2683">
        <w:tc>
          <w:tcPr>
            <w:tcW w:w="1276" w:type="dxa"/>
          </w:tcPr>
          <w:p w14:paraId="541DA814" w14:textId="77777777" w:rsidR="00233E97" w:rsidRPr="005D4585" w:rsidRDefault="00233E97" w:rsidP="005D458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85" w:type="dxa"/>
          </w:tcPr>
          <w:p w14:paraId="10C5E2AE" w14:textId="77777777" w:rsidR="00233E97" w:rsidRPr="005D4585" w:rsidRDefault="00233E97" w:rsidP="00DE0CAB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 xml:space="preserve">Раскрытие информации принесет ничтожный моральный и финансовый ущерб </w:t>
            </w:r>
            <w:r w:rsidR="00DE0CAB">
              <w:rPr>
                <w:rFonts w:ascii="Times New Roman" w:hAnsi="Times New Roman" w:cs="Times New Roman"/>
                <w:sz w:val="28"/>
                <w:szCs w:val="28"/>
              </w:rPr>
              <w:t>логистической</w:t>
            </w: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 xml:space="preserve"> компании</w:t>
            </w:r>
          </w:p>
        </w:tc>
      </w:tr>
      <w:tr w:rsidR="00233E97" w:rsidRPr="005D4585" w14:paraId="33849D7E" w14:textId="77777777" w:rsidTr="005F2683">
        <w:tc>
          <w:tcPr>
            <w:tcW w:w="1276" w:type="dxa"/>
          </w:tcPr>
          <w:p w14:paraId="1E4EE9C8" w14:textId="77777777" w:rsidR="00233E97" w:rsidRPr="005D4585" w:rsidRDefault="00233E97" w:rsidP="005D458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085" w:type="dxa"/>
          </w:tcPr>
          <w:p w14:paraId="546B4D62" w14:textId="77777777" w:rsidR="00233E97" w:rsidRPr="005D4585" w:rsidRDefault="00233E97" w:rsidP="005D4585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 xml:space="preserve">Ущерб от атаки есть, но он незначителен, финансовое положение, а также положение </w:t>
            </w:r>
            <w:r w:rsidR="00DE0CAB">
              <w:rPr>
                <w:rFonts w:ascii="Times New Roman" w:hAnsi="Times New Roman" w:cs="Times New Roman"/>
                <w:sz w:val="28"/>
                <w:szCs w:val="28"/>
              </w:rPr>
              <w:t>логистической</w:t>
            </w:r>
            <w:r w:rsidR="00DE0CAB" w:rsidRPr="005D4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компании на рынке не нарушены</w:t>
            </w:r>
          </w:p>
        </w:tc>
      </w:tr>
      <w:tr w:rsidR="00233E97" w:rsidRPr="005D4585" w14:paraId="536C2902" w14:textId="77777777" w:rsidTr="005F268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019AAC0A" w14:textId="77777777" w:rsidR="00233E97" w:rsidRPr="005D4585" w:rsidRDefault="00233E97" w:rsidP="005D458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85" w:type="dxa"/>
          </w:tcPr>
          <w:p w14:paraId="25C6B721" w14:textId="77777777" w:rsidR="00233E97" w:rsidRPr="005D4585" w:rsidRDefault="00233E97" w:rsidP="005D4585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операции не ведутся в течение некоторого времени, за это время </w:t>
            </w:r>
            <w:r w:rsidR="00DE0CAB">
              <w:rPr>
                <w:rFonts w:ascii="Times New Roman" w:hAnsi="Times New Roman" w:cs="Times New Roman"/>
                <w:sz w:val="28"/>
                <w:szCs w:val="28"/>
              </w:rPr>
              <w:t xml:space="preserve">логистическая </w:t>
            </w: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компания терпит убытки, но её положение на рынке и количество клиентов изменяются минимально</w:t>
            </w:r>
          </w:p>
        </w:tc>
      </w:tr>
      <w:tr w:rsidR="00233E97" w:rsidRPr="005D4585" w14:paraId="25CF3AD7" w14:textId="77777777" w:rsidTr="005F268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776E03A8" w14:textId="77777777" w:rsidR="00233E97" w:rsidRPr="005D4585" w:rsidRDefault="00233E97" w:rsidP="005D458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28F48F4" w14:textId="77777777" w:rsidR="00233E97" w:rsidRPr="005D4585" w:rsidRDefault="00233E97" w:rsidP="005D458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5" w:type="dxa"/>
          </w:tcPr>
          <w:p w14:paraId="5DEE9B78" w14:textId="77777777" w:rsidR="00233E97" w:rsidRPr="005D4585" w:rsidRDefault="00233E97" w:rsidP="005D4585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Значительные финансовые потери, а также потери на рынке. Также ощущаются потери в виде клиентов.</w:t>
            </w:r>
          </w:p>
        </w:tc>
      </w:tr>
      <w:tr w:rsidR="00233E97" w:rsidRPr="005D4585" w14:paraId="7D4E5664" w14:textId="77777777" w:rsidTr="005F268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1A110155" w14:textId="77777777" w:rsidR="00233E97" w:rsidRPr="005D4585" w:rsidRDefault="00233E97" w:rsidP="005D458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85" w:type="dxa"/>
          </w:tcPr>
          <w:p w14:paraId="196CC856" w14:textId="77777777" w:rsidR="00233E97" w:rsidRPr="005D4585" w:rsidRDefault="00233E97" w:rsidP="005D4585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 xml:space="preserve">Потери очень значительные, </w:t>
            </w:r>
            <w:r w:rsidR="00DE0CAB">
              <w:rPr>
                <w:rFonts w:ascii="Times New Roman" w:hAnsi="Times New Roman" w:cs="Times New Roman"/>
                <w:sz w:val="28"/>
                <w:szCs w:val="28"/>
              </w:rPr>
              <w:t xml:space="preserve">логистическая </w:t>
            </w: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компания теряет своё положение на рынке. Многие клиенты прекращают своё сотрудничество с компанией. Требуются крупные финансовые затраты для восстановления былого положения.</w:t>
            </w:r>
          </w:p>
        </w:tc>
      </w:tr>
      <w:tr w:rsidR="00233E97" w:rsidRPr="005D4585" w14:paraId="4D94F502" w14:textId="77777777" w:rsidTr="005F268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415541A6" w14:textId="77777777" w:rsidR="00233E97" w:rsidRPr="005D4585" w:rsidRDefault="00233E97" w:rsidP="005D458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85" w:type="dxa"/>
          </w:tcPr>
          <w:p w14:paraId="7EC458F0" w14:textId="77777777" w:rsidR="00233E97" w:rsidRPr="005D4585" w:rsidRDefault="00DE0CAB" w:rsidP="005D4585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Логистическая </w:t>
            </w:r>
            <w:r w:rsidR="00233E97" w:rsidRPr="005D4585">
              <w:rPr>
                <w:rFonts w:ascii="Times New Roman" w:hAnsi="Times New Roman" w:cs="Times New Roman"/>
                <w:sz w:val="28"/>
                <w:szCs w:val="28"/>
              </w:rPr>
              <w:t>компания прекращает своё существование</w:t>
            </w:r>
          </w:p>
        </w:tc>
      </w:tr>
    </w:tbl>
    <w:p w14:paraId="66883773" w14:textId="77777777" w:rsidR="00233E97" w:rsidRPr="005D4585" w:rsidRDefault="00233E97" w:rsidP="005D4585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D4585">
        <w:rPr>
          <w:rFonts w:ascii="Times New Roman" w:hAnsi="Times New Roman" w:cs="Times New Roman"/>
          <w:sz w:val="28"/>
          <w:szCs w:val="28"/>
        </w:rPr>
        <w:t>Пример создания шкалы вероятности того, что угроза будет реализована, приведен в таблице 3.2.</w:t>
      </w:r>
    </w:p>
    <w:p w14:paraId="12C41BEF" w14:textId="77777777" w:rsidR="00233E97" w:rsidRPr="005D4585" w:rsidRDefault="00233E97" w:rsidP="005D4585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5D458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D4585">
        <w:rPr>
          <w:rFonts w:ascii="Times New Roman" w:hAnsi="Times New Roman" w:cs="Times New Roman"/>
          <w:sz w:val="28"/>
          <w:szCs w:val="28"/>
        </w:rPr>
        <w:t>4</w:t>
      </w:r>
      <w:r w:rsidRPr="005D4585">
        <w:rPr>
          <w:rFonts w:ascii="Times New Roman" w:hAnsi="Times New Roman" w:cs="Times New Roman"/>
          <w:sz w:val="28"/>
          <w:szCs w:val="28"/>
        </w:rPr>
        <w:t>.2 — Вероятностно- временная шкала реализации</w:t>
      </w:r>
      <w:r w:rsidR="005D4585">
        <w:rPr>
          <w:rFonts w:ascii="Times New Roman" w:hAnsi="Times New Roman" w:cs="Times New Roman"/>
          <w:sz w:val="28"/>
          <w:szCs w:val="28"/>
        </w:rPr>
        <w:t xml:space="preserve"> </w:t>
      </w:r>
      <w:r w:rsidRPr="005D4585">
        <w:rPr>
          <w:rFonts w:ascii="Times New Roman" w:hAnsi="Times New Roman" w:cs="Times New Roman"/>
          <w:sz w:val="28"/>
          <w:szCs w:val="28"/>
        </w:rPr>
        <w:t>несанкционированного доступа к информационным ресурсам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33E97" w:rsidRPr="005D4585" w14:paraId="6D3A4D4D" w14:textId="77777777" w:rsidTr="005F2683">
        <w:tc>
          <w:tcPr>
            <w:tcW w:w="2972" w:type="dxa"/>
          </w:tcPr>
          <w:p w14:paraId="08705B8C" w14:textId="77777777" w:rsidR="00233E97" w:rsidRPr="005D4585" w:rsidRDefault="00233E97" w:rsidP="005D4585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Вероятность события</w:t>
            </w:r>
          </w:p>
        </w:tc>
        <w:tc>
          <w:tcPr>
            <w:tcW w:w="6373" w:type="dxa"/>
          </w:tcPr>
          <w:p w14:paraId="5974B46B" w14:textId="77777777" w:rsidR="00233E97" w:rsidRPr="005D4585" w:rsidRDefault="00233E97" w:rsidP="005D4585">
            <w:pPr>
              <w:pStyle w:val="a7"/>
              <w:ind w:left="0"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Средняя частота события (НСД)</w:t>
            </w:r>
          </w:p>
        </w:tc>
      </w:tr>
      <w:tr w:rsidR="00233E97" w:rsidRPr="005D4585" w14:paraId="71D21ED0" w14:textId="77777777" w:rsidTr="005F2683">
        <w:tc>
          <w:tcPr>
            <w:tcW w:w="2972" w:type="dxa"/>
          </w:tcPr>
          <w:p w14:paraId="70B47A68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73" w:type="dxa"/>
          </w:tcPr>
          <w:p w14:paraId="56C8D64D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Данный вид атаки отсутствует</w:t>
            </w:r>
          </w:p>
        </w:tc>
      </w:tr>
      <w:tr w:rsidR="00233E97" w:rsidRPr="005D4585" w14:paraId="543B9C4B" w14:textId="77777777" w:rsidTr="005F2683">
        <w:tc>
          <w:tcPr>
            <w:tcW w:w="2972" w:type="dxa"/>
          </w:tcPr>
          <w:p w14:paraId="24F4FF69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6373" w:type="dxa"/>
          </w:tcPr>
          <w:p w14:paraId="65F71DB5" w14:textId="77777777" w:rsidR="00233E97" w:rsidRPr="005D4585" w:rsidRDefault="00233E97" w:rsidP="005D4585">
            <w:pPr>
              <w:pStyle w:val="a7"/>
              <w:tabs>
                <w:tab w:val="left" w:pos="1344"/>
              </w:tabs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Реже, чем раз в год</w:t>
            </w:r>
          </w:p>
        </w:tc>
      </w:tr>
      <w:tr w:rsidR="00233E97" w:rsidRPr="005D4585" w14:paraId="27E4FE1F" w14:textId="77777777" w:rsidTr="005F2683">
        <w:tc>
          <w:tcPr>
            <w:tcW w:w="2972" w:type="dxa"/>
          </w:tcPr>
          <w:p w14:paraId="0DE7C689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6373" w:type="dxa"/>
          </w:tcPr>
          <w:p w14:paraId="0FB82EB8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Около 1 раза в год</w:t>
            </w:r>
          </w:p>
        </w:tc>
      </w:tr>
      <w:tr w:rsidR="00233E97" w:rsidRPr="005D4585" w14:paraId="2183BE12" w14:textId="77777777" w:rsidTr="005F2683">
        <w:tc>
          <w:tcPr>
            <w:tcW w:w="2972" w:type="dxa"/>
          </w:tcPr>
          <w:p w14:paraId="16F5A45C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6373" w:type="dxa"/>
          </w:tcPr>
          <w:p w14:paraId="68AF20A1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Около 1 раза в месяц</w:t>
            </w:r>
          </w:p>
        </w:tc>
      </w:tr>
      <w:tr w:rsidR="00233E97" w:rsidRPr="005D4585" w14:paraId="16BE4FF7" w14:textId="77777777" w:rsidTr="005F2683">
        <w:tc>
          <w:tcPr>
            <w:tcW w:w="2972" w:type="dxa"/>
          </w:tcPr>
          <w:p w14:paraId="561F7C7F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6373" w:type="dxa"/>
          </w:tcPr>
          <w:p w14:paraId="10F80AAD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Около 1 раза в неделю</w:t>
            </w:r>
          </w:p>
        </w:tc>
      </w:tr>
      <w:tr w:rsidR="00233E97" w:rsidRPr="005D4585" w14:paraId="525F6420" w14:textId="77777777" w:rsidTr="005F2683">
        <w:tc>
          <w:tcPr>
            <w:tcW w:w="2972" w:type="dxa"/>
          </w:tcPr>
          <w:p w14:paraId="1E0E644A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6373" w:type="dxa"/>
          </w:tcPr>
          <w:p w14:paraId="292A2F25" w14:textId="77777777" w:rsidR="00233E97" w:rsidRPr="005D4585" w:rsidRDefault="00233E97" w:rsidP="005D4585">
            <w:pPr>
              <w:pStyle w:val="a7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Практически ежедневно</w:t>
            </w:r>
          </w:p>
        </w:tc>
      </w:tr>
    </w:tbl>
    <w:p w14:paraId="3090F69E" w14:textId="77777777" w:rsidR="005D4585" w:rsidRPr="00DE0CAB" w:rsidRDefault="00233E97" w:rsidP="00DE0CAB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D4585">
        <w:rPr>
          <w:rFonts w:ascii="Times New Roman" w:hAnsi="Times New Roman" w:cs="Times New Roman"/>
          <w:color w:val="000000"/>
          <w:sz w:val="28"/>
          <w:szCs w:val="28"/>
        </w:rPr>
        <w:t>Да</w:t>
      </w:r>
      <w:r w:rsidR="00DE0CAB">
        <w:rPr>
          <w:rFonts w:ascii="Times New Roman" w:hAnsi="Times New Roman" w:cs="Times New Roman"/>
          <w:color w:val="000000"/>
          <w:sz w:val="28"/>
          <w:szCs w:val="28"/>
        </w:rPr>
        <w:t>лее, на основании таблиц 4.1 и 4</w:t>
      </w:r>
      <w:r w:rsidRPr="005D4585">
        <w:rPr>
          <w:rFonts w:ascii="Times New Roman" w:hAnsi="Times New Roman" w:cs="Times New Roman"/>
          <w:color w:val="000000"/>
          <w:sz w:val="28"/>
          <w:szCs w:val="28"/>
        </w:rPr>
        <w:t xml:space="preserve">.2 можно составить таблицу рисков. </w:t>
      </w:r>
      <w:r w:rsidRPr="005D4585">
        <w:rPr>
          <w:rFonts w:ascii="Times New Roman" w:hAnsi="Times New Roman" w:cs="Times New Roman"/>
          <w:sz w:val="28"/>
          <w:szCs w:val="28"/>
        </w:rPr>
        <w:t>На этапе анализа таблицы риски задаются некоторым максимально допустимым уровнем. В данном случае это значение 0.5.</w:t>
      </w:r>
      <w:r w:rsidR="00DE0CAB">
        <w:rPr>
          <w:rFonts w:ascii="Times New Roman" w:hAnsi="Times New Roman" w:cs="Times New Roman"/>
          <w:sz w:val="28"/>
          <w:szCs w:val="28"/>
        </w:rPr>
        <w:t xml:space="preserve"> </w:t>
      </w:r>
      <w:r w:rsidRPr="005D4585">
        <w:rPr>
          <w:rFonts w:ascii="Times New Roman" w:hAnsi="Times New Roman" w:cs="Times New Roman"/>
          <w:sz w:val="28"/>
          <w:szCs w:val="28"/>
        </w:rPr>
        <w:t>Оценка</w:t>
      </w:r>
      <w:r w:rsidR="00DE0CAB">
        <w:rPr>
          <w:rFonts w:ascii="Times New Roman" w:hAnsi="Times New Roman" w:cs="Times New Roman"/>
          <w:sz w:val="28"/>
          <w:szCs w:val="28"/>
        </w:rPr>
        <w:t xml:space="preserve"> рисков представлена в таблице 4</w:t>
      </w:r>
      <w:r w:rsidRPr="005D4585">
        <w:rPr>
          <w:rFonts w:ascii="Times New Roman" w:hAnsi="Times New Roman" w:cs="Times New Roman"/>
          <w:sz w:val="28"/>
          <w:szCs w:val="28"/>
        </w:rPr>
        <w:t>.3.</w:t>
      </w:r>
    </w:p>
    <w:p w14:paraId="4451E0D1" w14:textId="77777777" w:rsidR="00233E97" w:rsidRPr="005D4585" w:rsidRDefault="00DE0CAB" w:rsidP="005D4585">
      <w:pP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  <w:r w:rsidR="00233E97" w:rsidRPr="005D4585">
        <w:rPr>
          <w:rFonts w:ascii="Times New Roman" w:hAnsi="Times New Roman" w:cs="Times New Roman"/>
          <w:color w:val="000000"/>
          <w:sz w:val="28"/>
          <w:szCs w:val="28"/>
        </w:rPr>
        <w:t>.3 – Оценка рисков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3421"/>
        <w:gridCol w:w="1854"/>
        <w:gridCol w:w="2532"/>
        <w:gridCol w:w="1543"/>
      </w:tblGrid>
      <w:tr w:rsidR="00233E97" w:rsidRPr="005D4585" w14:paraId="5E6A8EFF" w14:textId="77777777" w:rsidTr="005D4585">
        <w:trPr>
          <w:trHeight w:val="649"/>
        </w:trPr>
        <w:tc>
          <w:tcPr>
            <w:tcW w:w="3421" w:type="dxa"/>
          </w:tcPr>
          <w:p w14:paraId="142A8E77" w14:textId="77777777" w:rsidR="00233E97" w:rsidRPr="005D4585" w:rsidRDefault="00233E97" w:rsidP="005D45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атаки</w:t>
            </w:r>
          </w:p>
        </w:tc>
        <w:tc>
          <w:tcPr>
            <w:tcW w:w="1854" w:type="dxa"/>
          </w:tcPr>
          <w:p w14:paraId="3FA82B38" w14:textId="77777777" w:rsidR="00233E97" w:rsidRPr="005D4585" w:rsidRDefault="00233E97" w:rsidP="005D4585">
            <w:pPr>
              <w:ind w:firstLine="2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Ущерб</w:t>
            </w:r>
          </w:p>
        </w:tc>
        <w:tc>
          <w:tcPr>
            <w:tcW w:w="2532" w:type="dxa"/>
          </w:tcPr>
          <w:p w14:paraId="318EE1D4" w14:textId="77777777" w:rsidR="00233E97" w:rsidRPr="005D4585" w:rsidRDefault="00233E97" w:rsidP="005D45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1543" w:type="dxa"/>
          </w:tcPr>
          <w:p w14:paraId="517A5DBA" w14:textId="77777777" w:rsidR="00233E97" w:rsidRPr="005D4585" w:rsidRDefault="00233E97" w:rsidP="005D45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</w:t>
            </w:r>
          </w:p>
        </w:tc>
      </w:tr>
      <w:tr w:rsidR="002D6BD8" w:rsidRPr="005D4585" w14:paraId="4D35B491" w14:textId="77777777" w:rsidTr="00786117">
        <w:trPr>
          <w:trHeight w:val="692"/>
        </w:trPr>
        <w:tc>
          <w:tcPr>
            <w:tcW w:w="3421" w:type="dxa"/>
          </w:tcPr>
          <w:p w14:paraId="38FCB217" w14:textId="77777777" w:rsidR="002D6BD8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Сбой и отказ оборудования</w:t>
            </w:r>
          </w:p>
        </w:tc>
        <w:tc>
          <w:tcPr>
            <w:tcW w:w="1854" w:type="dxa"/>
          </w:tcPr>
          <w:p w14:paraId="5148F3F2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2" w:type="dxa"/>
          </w:tcPr>
          <w:p w14:paraId="76C371B6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43" w:type="dxa"/>
          </w:tcPr>
          <w:p w14:paraId="42EE5B69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  <w:tr w:rsidR="002D6BD8" w:rsidRPr="005D4585" w14:paraId="2F8D1ED8" w14:textId="77777777" w:rsidTr="00786117">
        <w:trPr>
          <w:trHeight w:val="692"/>
        </w:trPr>
        <w:tc>
          <w:tcPr>
            <w:tcW w:w="3421" w:type="dxa"/>
          </w:tcPr>
          <w:p w14:paraId="205D0E52" w14:textId="77777777" w:rsidR="002D6BD8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Взлом навигационной системы</w:t>
            </w:r>
          </w:p>
        </w:tc>
        <w:tc>
          <w:tcPr>
            <w:tcW w:w="1854" w:type="dxa"/>
          </w:tcPr>
          <w:p w14:paraId="2CFB2BFE" w14:textId="77777777" w:rsidR="002D6BD8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2" w:type="dxa"/>
          </w:tcPr>
          <w:p w14:paraId="3AD37EB3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543" w:type="dxa"/>
          </w:tcPr>
          <w:p w14:paraId="5EB0612F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D6BD8" w:rsidRPr="005D4585" w14:paraId="66977B9F" w14:textId="77777777" w:rsidTr="00786117">
        <w:trPr>
          <w:trHeight w:val="701"/>
        </w:trPr>
        <w:tc>
          <w:tcPr>
            <w:tcW w:w="3421" w:type="dxa"/>
          </w:tcPr>
          <w:p w14:paraId="53E504FB" w14:textId="77777777" w:rsidR="002D6BD8" w:rsidRPr="009369CF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69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Использование уязвимости в системе безопасности</w:t>
            </w:r>
          </w:p>
        </w:tc>
        <w:tc>
          <w:tcPr>
            <w:tcW w:w="1854" w:type="dxa"/>
          </w:tcPr>
          <w:p w14:paraId="13FCFA16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2" w:type="dxa"/>
          </w:tcPr>
          <w:p w14:paraId="6B12DCDB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543" w:type="dxa"/>
          </w:tcPr>
          <w:p w14:paraId="4DAFA69C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D6BD8" w:rsidRPr="005D4585" w14:paraId="073A9661" w14:textId="77777777" w:rsidTr="00786117">
        <w:trPr>
          <w:trHeight w:val="692"/>
        </w:trPr>
        <w:tc>
          <w:tcPr>
            <w:tcW w:w="3421" w:type="dxa"/>
          </w:tcPr>
          <w:p w14:paraId="5C6E7181" w14:textId="77777777" w:rsidR="002D6BD8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</w:p>
        </w:tc>
        <w:tc>
          <w:tcPr>
            <w:tcW w:w="1854" w:type="dxa"/>
          </w:tcPr>
          <w:p w14:paraId="14054D8A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2" w:type="dxa"/>
          </w:tcPr>
          <w:p w14:paraId="2A7C5B49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543" w:type="dxa"/>
          </w:tcPr>
          <w:p w14:paraId="7FC6C32D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D6BD8" w:rsidRPr="005D4585" w14:paraId="0D755709" w14:textId="77777777" w:rsidTr="00786117">
        <w:trPr>
          <w:trHeight w:val="692"/>
        </w:trPr>
        <w:tc>
          <w:tcPr>
            <w:tcW w:w="3421" w:type="dxa"/>
          </w:tcPr>
          <w:p w14:paraId="6DA7B29F" w14:textId="77777777" w:rsidR="002D6BD8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Несанкционированный доступ к файлам</w:t>
            </w:r>
          </w:p>
        </w:tc>
        <w:tc>
          <w:tcPr>
            <w:tcW w:w="1854" w:type="dxa"/>
          </w:tcPr>
          <w:p w14:paraId="557C5E1E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2" w:type="dxa"/>
          </w:tcPr>
          <w:p w14:paraId="1F339585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543" w:type="dxa"/>
          </w:tcPr>
          <w:p w14:paraId="18FBC305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D6BD8" w:rsidRPr="005D4585" w14:paraId="13633E89" w14:textId="77777777" w:rsidTr="00786117">
        <w:trPr>
          <w:trHeight w:val="692"/>
        </w:trPr>
        <w:tc>
          <w:tcPr>
            <w:tcW w:w="3421" w:type="dxa"/>
          </w:tcPr>
          <w:p w14:paraId="69989AEE" w14:textId="77777777" w:rsidR="002D6BD8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вредоносного ПО</w:t>
            </w:r>
          </w:p>
        </w:tc>
        <w:tc>
          <w:tcPr>
            <w:tcW w:w="1854" w:type="dxa"/>
          </w:tcPr>
          <w:p w14:paraId="1E7C922D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2" w:type="dxa"/>
          </w:tcPr>
          <w:p w14:paraId="2C008989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543" w:type="dxa"/>
          </w:tcPr>
          <w:p w14:paraId="2BA927A9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D6BD8" w:rsidRPr="005D4585" w14:paraId="78E50FA4" w14:textId="77777777" w:rsidTr="00786117">
        <w:trPr>
          <w:trHeight w:val="692"/>
        </w:trPr>
        <w:tc>
          <w:tcPr>
            <w:tcW w:w="3421" w:type="dxa"/>
          </w:tcPr>
          <w:p w14:paraId="6162D3D3" w14:textId="77777777" w:rsidR="002D6BD8" w:rsidRPr="009369CF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иньекция</w:t>
            </w:r>
            <w:proofErr w:type="spellEnd"/>
          </w:p>
        </w:tc>
        <w:tc>
          <w:tcPr>
            <w:tcW w:w="1854" w:type="dxa"/>
          </w:tcPr>
          <w:p w14:paraId="27653F7D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2" w:type="dxa"/>
          </w:tcPr>
          <w:p w14:paraId="72415F38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543" w:type="dxa"/>
          </w:tcPr>
          <w:p w14:paraId="50EEEC1E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D6BD8" w:rsidRPr="005D4585" w14:paraId="658FCEBE" w14:textId="77777777" w:rsidTr="00786117">
        <w:trPr>
          <w:trHeight w:val="692"/>
        </w:trPr>
        <w:tc>
          <w:tcPr>
            <w:tcW w:w="3421" w:type="dxa"/>
          </w:tcPr>
          <w:p w14:paraId="0695F121" w14:textId="77777777" w:rsidR="002D6BD8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Отключение электроэнергии</w:t>
            </w:r>
          </w:p>
        </w:tc>
        <w:tc>
          <w:tcPr>
            <w:tcW w:w="1854" w:type="dxa"/>
          </w:tcPr>
          <w:p w14:paraId="41503DDA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2" w:type="dxa"/>
          </w:tcPr>
          <w:p w14:paraId="3E61BD3F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543" w:type="dxa"/>
          </w:tcPr>
          <w:p w14:paraId="46A5E6B0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D6BD8" w:rsidRPr="005D4585" w14:paraId="17965A89" w14:textId="77777777" w:rsidTr="00786117">
        <w:trPr>
          <w:trHeight w:val="692"/>
        </w:trPr>
        <w:tc>
          <w:tcPr>
            <w:tcW w:w="3421" w:type="dxa"/>
          </w:tcPr>
          <w:p w14:paraId="58FB42F0" w14:textId="77777777" w:rsidR="002D6BD8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DdoS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-атака</w:t>
            </w:r>
          </w:p>
        </w:tc>
        <w:tc>
          <w:tcPr>
            <w:tcW w:w="1854" w:type="dxa"/>
          </w:tcPr>
          <w:p w14:paraId="3A43CAF4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2" w:type="dxa"/>
          </w:tcPr>
          <w:p w14:paraId="55CDBD58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543" w:type="dxa"/>
          </w:tcPr>
          <w:p w14:paraId="50E5B67B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D6BD8" w:rsidRPr="005D4585" w14:paraId="0A53DFEC" w14:textId="77777777" w:rsidTr="00786117">
        <w:trPr>
          <w:trHeight w:val="701"/>
        </w:trPr>
        <w:tc>
          <w:tcPr>
            <w:tcW w:w="3421" w:type="dxa"/>
          </w:tcPr>
          <w:p w14:paraId="7E1C090A" w14:textId="77777777" w:rsidR="002D6BD8" w:rsidRPr="005D4585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Утечка личных данных пользователей</w:t>
            </w:r>
          </w:p>
        </w:tc>
        <w:tc>
          <w:tcPr>
            <w:tcW w:w="1854" w:type="dxa"/>
          </w:tcPr>
          <w:p w14:paraId="1493CB95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2" w:type="dxa"/>
          </w:tcPr>
          <w:p w14:paraId="04F5CBDB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43" w:type="dxa"/>
          </w:tcPr>
          <w:p w14:paraId="649A30ED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2D6BD8" w:rsidRPr="005D4585" w14:paraId="412C95BD" w14:textId="77777777" w:rsidTr="00786117">
        <w:trPr>
          <w:trHeight w:val="692"/>
        </w:trPr>
        <w:tc>
          <w:tcPr>
            <w:tcW w:w="3421" w:type="dxa"/>
          </w:tcPr>
          <w:p w14:paraId="4EC222D2" w14:textId="77777777" w:rsidR="002D6BD8" w:rsidRPr="00DE0CAB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Утечка данных компании</w:t>
            </w:r>
          </w:p>
        </w:tc>
        <w:tc>
          <w:tcPr>
            <w:tcW w:w="1854" w:type="dxa"/>
          </w:tcPr>
          <w:p w14:paraId="08BEB413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2" w:type="dxa"/>
          </w:tcPr>
          <w:p w14:paraId="170EF1F4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543" w:type="dxa"/>
          </w:tcPr>
          <w:p w14:paraId="3364E832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2D6BD8" w:rsidRPr="005D4585" w14:paraId="3C2103C0" w14:textId="77777777" w:rsidTr="00786117">
        <w:trPr>
          <w:trHeight w:val="692"/>
        </w:trPr>
        <w:tc>
          <w:tcPr>
            <w:tcW w:w="3421" w:type="dxa"/>
          </w:tcPr>
          <w:p w14:paraId="667949C0" w14:textId="77777777" w:rsidR="002D6BD8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эксплуатации оборудования</w:t>
            </w:r>
          </w:p>
        </w:tc>
        <w:tc>
          <w:tcPr>
            <w:tcW w:w="1854" w:type="dxa"/>
          </w:tcPr>
          <w:p w14:paraId="560F3FA3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2" w:type="dxa"/>
          </w:tcPr>
          <w:p w14:paraId="220937D8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43" w:type="dxa"/>
          </w:tcPr>
          <w:p w14:paraId="56B014F6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2D6BD8" w:rsidRPr="005D4585" w14:paraId="30F4FC26" w14:textId="77777777" w:rsidTr="00786117">
        <w:trPr>
          <w:trHeight w:val="692"/>
        </w:trPr>
        <w:tc>
          <w:tcPr>
            <w:tcW w:w="3421" w:type="dxa"/>
          </w:tcPr>
          <w:p w14:paraId="5999A32E" w14:textId="77777777" w:rsidR="002D6BD8" w:rsidRDefault="002D6BD8" w:rsidP="00786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Обман персонала</w:t>
            </w:r>
          </w:p>
        </w:tc>
        <w:tc>
          <w:tcPr>
            <w:tcW w:w="1854" w:type="dxa"/>
          </w:tcPr>
          <w:p w14:paraId="76161205" w14:textId="77777777" w:rsidR="002D6BD8" w:rsidRPr="005D4585" w:rsidRDefault="002D6BD8" w:rsidP="00786117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2" w:type="dxa"/>
          </w:tcPr>
          <w:p w14:paraId="47BE42C0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543" w:type="dxa"/>
          </w:tcPr>
          <w:p w14:paraId="6913A02E" w14:textId="77777777" w:rsidR="002D6BD8" w:rsidRPr="005D4585" w:rsidRDefault="002D6BD8" w:rsidP="0078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233E97" w:rsidRPr="005D4585" w14:paraId="4A1CD10C" w14:textId="77777777" w:rsidTr="005D4585">
        <w:trPr>
          <w:trHeight w:val="701"/>
        </w:trPr>
        <w:tc>
          <w:tcPr>
            <w:tcW w:w="3421" w:type="dxa"/>
          </w:tcPr>
          <w:p w14:paraId="417A05D0" w14:textId="77777777" w:rsidR="00233E97" w:rsidRPr="005D4585" w:rsidRDefault="00233E97" w:rsidP="005D4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Взлом информационной системы</w:t>
            </w:r>
          </w:p>
        </w:tc>
        <w:tc>
          <w:tcPr>
            <w:tcW w:w="1854" w:type="dxa"/>
          </w:tcPr>
          <w:p w14:paraId="013DC566" w14:textId="77777777" w:rsidR="00233E97" w:rsidRPr="005D4585" w:rsidRDefault="00233E97" w:rsidP="005D4585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2" w:type="dxa"/>
          </w:tcPr>
          <w:p w14:paraId="39CA7C73" w14:textId="77777777" w:rsidR="00233E97" w:rsidRPr="005D4585" w:rsidRDefault="009369CF" w:rsidP="005D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43" w:type="dxa"/>
          </w:tcPr>
          <w:p w14:paraId="28150991" w14:textId="77777777" w:rsidR="00233E97" w:rsidRPr="005D4585" w:rsidRDefault="009369CF" w:rsidP="005D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33E97" w:rsidRPr="005D4585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</w:tr>
      <w:tr w:rsidR="009369CF" w:rsidRPr="005D4585" w14:paraId="1062BBC8" w14:textId="77777777" w:rsidTr="005D4585">
        <w:trPr>
          <w:trHeight w:val="692"/>
        </w:trPr>
        <w:tc>
          <w:tcPr>
            <w:tcW w:w="3421" w:type="dxa"/>
          </w:tcPr>
          <w:p w14:paraId="4E8C9D3D" w14:textId="77777777" w:rsidR="009369CF" w:rsidRDefault="009369CF" w:rsidP="00936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 оборудования</w:t>
            </w:r>
          </w:p>
        </w:tc>
        <w:tc>
          <w:tcPr>
            <w:tcW w:w="1854" w:type="dxa"/>
          </w:tcPr>
          <w:p w14:paraId="03790BE0" w14:textId="77777777" w:rsidR="009369CF" w:rsidRPr="005D4585" w:rsidRDefault="009369CF" w:rsidP="009369CF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2" w:type="dxa"/>
          </w:tcPr>
          <w:p w14:paraId="55C93444" w14:textId="77777777" w:rsidR="009369CF" w:rsidRPr="005D4585" w:rsidRDefault="009369CF" w:rsidP="0093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43" w:type="dxa"/>
          </w:tcPr>
          <w:p w14:paraId="22E6EEC5" w14:textId="77777777" w:rsidR="009369CF" w:rsidRPr="005D4585" w:rsidRDefault="009369CF" w:rsidP="0093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E2155"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</w:tc>
      </w:tr>
      <w:tr w:rsidR="009369CF" w:rsidRPr="005D4585" w14:paraId="59A68448" w14:textId="77777777" w:rsidTr="005D4585">
        <w:trPr>
          <w:trHeight w:val="692"/>
        </w:trPr>
        <w:tc>
          <w:tcPr>
            <w:tcW w:w="3421" w:type="dxa"/>
          </w:tcPr>
          <w:p w14:paraId="36CAB4AF" w14:textId="77777777" w:rsidR="009369CF" w:rsidRDefault="009369CF" w:rsidP="00936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Спам-атака</w:t>
            </w:r>
          </w:p>
        </w:tc>
        <w:tc>
          <w:tcPr>
            <w:tcW w:w="1854" w:type="dxa"/>
          </w:tcPr>
          <w:p w14:paraId="19826CED" w14:textId="77777777" w:rsidR="009369CF" w:rsidRDefault="009369CF" w:rsidP="009369CF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2" w:type="dxa"/>
          </w:tcPr>
          <w:p w14:paraId="3B998149" w14:textId="77777777" w:rsidR="009369CF" w:rsidRPr="005D4585" w:rsidRDefault="009369CF" w:rsidP="0093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43" w:type="dxa"/>
          </w:tcPr>
          <w:p w14:paraId="0B01A869" w14:textId="77777777" w:rsidR="009369CF" w:rsidRPr="005D4585" w:rsidRDefault="009369CF" w:rsidP="0093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E2155"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</w:tc>
      </w:tr>
      <w:tr w:rsidR="003E2155" w:rsidRPr="005D4585" w14:paraId="4893C0E0" w14:textId="77777777" w:rsidTr="005D4585">
        <w:trPr>
          <w:trHeight w:val="692"/>
        </w:trPr>
        <w:tc>
          <w:tcPr>
            <w:tcW w:w="3421" w:type="dxa"/>
          </w:tcPr>
          <w:p w14:paraId="642DAA93" w14:textId="77777777" w:rsidR="003E2155" w:rsidRDefault="003E2155" w:rsidP="00936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Затопление помещений</w:t>
            </w:r>
          </w:p>
        </w:tc>
        <w:tc>
          <w:tcPr>
            <w:tcW w:w="1854" w:type="dxa"/>
          </w:tcPr>
          <w:p w14:paraId="46F5C33C" w14:textId="77777777" w:rsidR="003E2155" w:rsidRDefault="00CF4F77" w:rsidP="009369CF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2" w:type="dxa"/>
          </w:tcPr>
          <w:p w14:paraId="5D4FBBF9" w14:textId="77777777" w:rsidR="00CF4F77" w:rsidRDefault="00CF4F77" w:rsidP="00CF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  <w:p w14:paraId="56EB1DDE" w14:textId="77777777" w:rsidR="003E2155" w:rsidRDefault="003E2155" w:rsidP="0093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14E5A265" w14:textId="77777777" w:rsidR="003E2155" w:rsidRDefault="00CF4F77" w:rsidP="0093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3E2155" w:rsidRPr="005D4585" w14:paraId="3C9287C9" w14:textId="77777777" w:rsidTr="005D4585">
        <w:trPr>
          <w:trHeight w:val="692"/>
        </w:trPr>
        <w:tc>
          <w:tcPr>
            <w:tcW w:w="3421" w:type="dxa"/>
          </w:tcPr>
          <w:p w14:paraId="675B3674" w14:textId="77777777" w:rsidR="003E2155" w:rsidRDefault="003E2155" w:rsidP="00936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Пожар</w:t>
            </w:r>
          </w:p>
        </w:tc>
        <w:tc>
          <w:tcPr>
            <w:tcW w:w="1854" w:type="dxa"/>
          </w:tcPr>
          <w:p w14:paraId="3144DB41" w14:textId="77777777" w:rsidR="003E2155" w:rsidRDefault="00CF4F77" w:rsidP="009369CF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2" w:type="dxa"/>
          </w:tcPr>
          <w:p w14:paraId="399C21A8" w14:textId="77777777" w:rsidR="00CF4F77" w:rsidRDefault="00CF4F77" w:rsidP="00CF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  <w:p w14:paraId="35C40A17" w14:textId="77777777" w:rsidR="003E2155" w:rsidRDefault="003E2155" w:rsidP="0093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3CC3E8F3" w14:textId="77777777" w:rsidR="00CF4F77" w:rsidRDefault="00CF4F77" w:rsidP="00CF4F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  <w:p w14:paraId="42CC8EE4" w14:textId="77777777" w:rsidR="003E2155" w:rsidRDefault="003E2155" w:rsidP="0093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69CF" w:rsidRPr="005D4585" w14:paraId="613ADCE3" w14:textId="77777777" w:rsidTr="005D4585">
        <w:trPr>
          <w:trHeight w:val="692"/>
        </w:trPr>
        <w:tc>
          <w:tcPr>
            <w:tcW w:w="3421" w:type="dxa"/>
          </w:tcPr>
          <w:p w14:paraId="5C700462" w14:textId="77777777" w:rsidR="009369CF" w:rsidRPr="005D4585" w:rsidRDefault="009369CF" w:rsidP="009369C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4" w:type="dxa"/>
          </w:tcPr>
          <w:p w14:paraId="5064FFB0" w14:textId="77777777" w:rsidR="009369CF" w:rsidRPr="005D4585" w:rsidRDefault="009369CF" w:rsidP="009369CF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</w:tcPr>
          <w:p w14:paraId="4DB1E5D8" w14:textId="77777777" w:rsidR="009369CF" w:rsidRPr="005D4585" w:rsidRDefault="009369CF" w:rsidP="009369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543" w:type="dxa"/>
          </w:tcPr>
          <w:p w14:paraId="3CCB6051" w14:textId="77777777" w:rsidR="009369CF" w:rsidRPr="005D4585" w:rsidRDefault="009369CF" w:rsidP="009369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3431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2,7</w:t>
            </w:r>
          </w:p>
        </w:tc>
      </w:tr>
    </w:tbl>
    <w:p w14:paraId="2A38EC06" w14:textId="77777777" w:rsidR="00277167" w:rsidRPr="00BD6547" w:rsidRDefault="00277167" w:rsidP="00277167">
      <w:pPr>
        <w:pStyle w:val="3"/>
        <w:spacing w:before="0" w:beforeAutospacing="0" w:after="0" w:afterAutospacing="0"/>
        <w:rPr>
          <w:b w:val="0"/>
          <w:sz w:val="28"/>
          <w:szCs w:val="28"/>
        </w:rPr>
      </w:pPr>
    </w:p>
    <w:p w14:paraId="64C369CF" w14:textId="77777777" w:rsidR="000D2390" w:rsidRPr="00BD6547" w:rsidRDefault="000D2390" w:rsidP="00277167">
      <w:pPr>
        <w:pStyle w:val="3"/>
        <w:spacing w:before="0" w:beforeAutospacing="0" w:after="0" w:afterAutospacing="0"/>
        <w:rPr>
          <w:b w:val="0"/>
          <w:sz w:val="28"/>
          <w:szCs w:val="28"/>
          <w:highlight w:val="yellow"/>
        </w:rPr>
      </w:pPr>
      <w:r w:rsidRPr="00BD6547">
        <w:rPr>
          <w:b w:val="0"/>
          <w:sz w:val="28"/>
          <w:szCs w:val="28"/>
          <w:highlight w:val="yellow"/>
        </w:rPr>
        <w:t>Сбой и отказ оборудования</w:t>
      </w:r>
    </w:p>
    <w:p w14:paraId="37BF1CEA" w14:textId="77777777" w:rsidR="000D2390" w:rsidRPr="00BD6547" w:rsidRDefault="000D2390" w:rsidP="00277167">
      <w:pPr>
        <w:pStyle w:val="aa"/>
        <w:numPr>
          <w:ilvl w:val="0"/>
          <w:numId w:val="27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Резервное копирование</w:t>
      </w:r>
      <w:r w:rsidRPr="00BD6547">
        <w:rPr>
          <w:sz w:val="28"/>
          <w:szCs w:val="28"/>
          <w:highlight w:val="yellow"/>
        </w:rPr>
        <w:t>: Регулярное создание резервных копий данных для их восстановления в случае отказа оборудования.</w:t>
      </w:r>
    </w:p>
    <w:p w14:paraId="39C51A5F" w14:textId="77777777" w:rsidR="000D2390" w:rsidRPr="00BD6547" w:rsidRDefault="000D2390" w:rsidP="00277167">
      <w:pPr>
        <w:pStyle w:val="aa"/>
        <w:numPr>
          <w:ilvl w:val="0"/>
          <w:numId w:val="27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Мониторинг состояния</w:t>
      </w:r>
      <w:r w:rsidRPr="00BD6547">
        <w:rPr>
          <w:sz w:val="28"/>
          <w:szCs w:val="28"/>
          <w:highlight w:val="yellow"/>
        </w:rPr>
        <w:t>: Использование систем мониторинга для предсказания и предотвращения отказов оборудования.</w:t>
      </w:r>
    </w:p>
    <w:p w14:paraId="59916E6D" w14:textId="77777777" w:rsidR="000D2390" w:rsidRPr="00BD6547" w:rsidRDefault="000D2390" w:rsidP="00277167">
      <w:pPr>
        <w:pStyle w:val="aa"/>
        <w:numPr>
          <w:ilvl w:val="0"/>
          <w:numId w:val="27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lastRenderedPageBreak/>
        <w:t>Планирование обновлений</w:t>
      </w:r>
      <w:r w:rsidRPr="00BD6547">
        <w:rPr>
          <w:sz w:val="28"/>
          <w:szCs w:val="28"/>
          <w:highlight w:val="yellow"/>
        </w:rPr>
        <w:t>: Регулярное обслуживание и обновление оборудования.</w:t>
      </w:r>
    </w:p>
    <w:p w14:paraId="3B46231D" w14:textId="77777777" w:rsidR="000D2390" w:rsidRPr="00BD6547" w:rsidRDefault="000D2390" w:rsidP="00277167">
      <w:pPr>
        <w:pStyle w:val="aa"/>
        <w:numPr>
          <w:ilvl w:val="0"/>
          <w:numId w:val="27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Избыточность</w:t>
      </w:r>
      <w:r w:rsidRPr="00BD6547">
        <w:rPr>
          <w:sz w:val="28"/>
          <w:szCs w:val="28"/>
          <w:highlight w:val="yellow"/>
        </w:rPr>
        <w:t>: Использование избыточных систем и компонентов (например, кластеров) для повышения надежности.</w:t>
      </w:r>
    </w:p>
    <w:p w14:paraId="0CBDEF5F" w14:textId="77777777" w:rsidR="000D2390" w:rsidRPr="00BD6547" w:rsidRDefault="000D2390" w:rsidP="00277167">
      <w:pPr>
        <w:pStyle w:val="3"/>
        <w:spacing w:before="0" w:beforeAutospacing="0" w:after="0" w:afterAutospacing="0"/>
        <w:rPr>
          <w:b w:val="0"/>
          <w:sz w:val="28"/>
          <w:szCs w:val="28"/>
          <w:highlight w:val="yellow"/>
        </w:rPr>
      </w:pPr>
      <w:r w:rsidRPr="00BD6547">
        <w:rPr>
          <w:b w:val="0"/>
          <w:sz w:val="28"/>
          <w:szCs w:val="28"/>
          <w:highlight w:val="yellow"/>
        </w:rPr>
        <w:t>Взлом навигационной системы</w:t>
      </w:r>
    </w:p>
    <w:p w14:paraId="6D94CF33" w14:textId="77777777" w:rsidR="000D2390" w:rsidRPr="00BD6547" w:rsidRDefault="000D2390" w:rsidP="00277167">
      <w:pPr>
        <w:pStyle w:val="aa"/>
        <w:numPr>
          <w:ilvl w:val="0"/>
          <w:numId w:val="22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Шифрование данных</w:t>
      </w:r>
      <w:r w:rsidRPr="00BD6547">
        <w:rPr>
          <w:sz w:val="28"/>
          <w:szCs w:val="28"/>
          <w:highlight w:val="yellow"/>
        </w:rPr>
        <w:t>: Использование сильного шифрования для защиты данных навигационной системы.</w:t>
      </w:r>
    </w:p>
    <w:p w14:paraId="00DDC082" w14:textId="77777777" w:rsidR="000D2390" w:rsidRPr="00BD6547" w:rsidRDefault="000D2390" w:rsidP="00277167">
      <w:pPr>
        <w:pStyle w:val="aa"/>
        <w:numPr>
          <w:ilvl w:val="0"/>
          <w:numId w:val="22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Аутентификация и авторизация</w:t>
      </w:r>
      <w:r w:rsidRPr="00BD6547">
        <w:rPr>
          <w:sz w:val="28"/>
          <w:szCs w:val="28"/>
          <w:highlight w:val="yellow"/>
        </w:rPr>
        <w:t>: Применение многофакторной аутентификации и строгой политики доступа.</w:t>
      </w:r>
    </w:p>
    <w:p w14:paraId="562EDAC5" w14:textId="77777777" w:rsidR="000D2390" w:rsidRPr="00BD6547" w:rsidRDefault="000D2390" w:rsidP="00277167">
      <w:pPr>
        <w:pStyle w:val="aa"/>
        <w:numPr>
          <w:ilvl w:val="0"/>
          <w:numId w:val="22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Регулярные обновления</w:t>
      </w:r>
      <w:r w:rsidRPr="00BD6547">
        <w:rPr>
          <w:sz w:val="28"/>
          <w:szCs w:val="28"/>
          <w:highlight w:val="yellow"/>
        </w:rPr>
        <w:t>: Установка обновлений и патчей для устранения уязвимостей.</w:t>
      </w:r>
    </w:p>
    <w:p w14:paraId="5E8BA376" w14:textId="77777777" w:rsidR="000D2390" w:rsidRPr="00BD6547" w:rsidRDefault="000D2390" w:rsidP="00277167">
      <w:pPr>
        <w:pStyle w:val="aa"/>
        <w:numPr>
          <w:ilvl w:val="0"/>
          <w:numId w:val="22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Мониторинг и аудит</w:t>
      </w:r>
      <w:r w:rsidRPr="00BD6547">
        <w:rPr>
          <w:sz w:val="28"/>
          <w:szCs w:val="28"/>
          <w:highlight w:val="yellow"/>
        </w:rPr>
        <w:t>: Внедрение систем мониторинга и аудита для отслеживания подозрительной активности.</w:t>
      </w:r>
    </w:p>
    <w:p w14:paraId="2E0AE0C0" w14:textId="77777777" w:rsidR="000D2390" w:rsidRPr="00BD6547" w:rsidRDefault="000D2390" w:rsidP="00277167">
      <w:pPr>
        <w:pStyle w:val="3"/>
        <w:spacing w:before="0" w:beforeAutospacing="0" w:after="0" w:afterAutospacing="0"/>
        <w:rPr>
          <w:b w:val="0"/>
          <w:sz w:val="28"/>
          <w:szCs w:val="28"/>
          <w:highlight w:val="yellow"/>
        </w:rPr>
      </w:pPr>
      <w:r w:rsidRPr="00BD6547">
        <w:rPr>
          <w:b w:val="0"/>
          <w:sz w:val="28"/>
          <w:szCs w:val="28"/>
          <w:highlight w:val="yellow"/>
        </w:rPr>
        <w:t>Использование уязвимости в системе безопасности</w:t>
      </w:r>
    </w:p>
    <w:p w14:paraId="725CFB64" w14:textId="77777777" w:rsidR="000D2390" w:rsidRPr="00BD6547" w:rsidRDefault="000D2390" w:rsidP="00277167">
      <w:pPr>
        <w:pStyle w:val="aa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Внедрение безопасности на всех уровнях</w:t>
      </w:r>
      <w:r w:rsidRPr="00BD6547">
        <w:rPr>
          <w:sz w:val="28"/>
          <w:szCs w:val="28"/>
          <w:highlight w:val="yellow"/>
        </w:rPr>
        <w:t>: Использование защитных мер на уровне сети, приложений и данных.</w:t>
      </w:r>
    </w:p>
    <w:p w14:paraId="74251CC4" w14:textId="77777777" w:rsidR="000D2390" w:rsidRPr="00BD6547" w:rsidRDefault="000D2390" w:rsidP="00277167">
      <w:pPr>
        <w:pStyle w:val="aa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Тестирование на проникновение</w:t>
      </w:r>
      <w:r w:rsidRPr="00BD6547">
        <w:rPr>
          <w:sz w:val="28"/>
          <w:szCs w:val="28"/>
          <w:highlight w:val="yellow"/>
        </w:rPr>
        <w:t>: Регулярное проведение тестов на проникновение для выявления и устранения уязвимостей.</w:t>
      </w:r>
    </w:p>
    <w:p w14:paraId="4ECD8BB4" w14:textId="77777777" w:rsidR="000D2390" w:rsidRPr="00BD6547" w:rsidRDefault="000D2390" w:rsidP="00277167">
      <w:pPr>
        <w:pStyle w:val="aa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Обновления и патчи</w:t>
      </w:r>
      <w:r w:rsidRPr="00BD6547">
        <w:rPr>
          <w:sz w:val="28"/>
          <w:szCs w:val="28"/>
          <w:highlight w:val="yellow"/>
        </w:rPr>
        <w:t>: Регулярное обновление программного обеспечения для устранения известных уязвимостей.</w:t>
      </w:r>
    </w:p>
    <w:p w14:paraId="3E756603" w14:textId="77777777" w:rsidR="000D2390" w:rsidRPr="00BD6547" w:rsidRDefault="000D2390" w:rsidP="00277167">
      <w:pPr>
        <w:pStyle w:val="aa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Обучение персонала</w:t>
      </w:r>
      <w:r w:rsidRPr="00BD6547">
        <w:rPr>
          <w:sz w:val="28"/>
          <w:szCs w:val="28"/>
          <w:highlight w:val="yellow"/>
        </w:rPr>
        <w:t>: Обучение сотрудников основам кибербезопасности.</w:t>
      </w:r>
    </w:p>
    <w:p w14:paraId="38D750F7" w14:textId="77777777" w:rsidR="000D2390" w:rsidRPr="00BD6547" w:rsidRDefault="000D2390" w:rsidP="00277167">
      <w:pPr>
        <w:pStyle w:val="3"/>
        <w:spacing w:before="0" w:beforeAutospacing="0" w:after="0" w:afterAutospacing="0"/>
        <w:rPr>
          <w:b w:val="0"/>
          <w:sz w:val="28"/>
          <w:szCs w:val="28"/>
          <w:highlight w:val="yellow"/>
        </w:rPr>
      </w:pPr>
      <w:r w:rsidRPr="00BD6547">
        <w:rPr>
          <w:b w:val="0"/>
          <w:sz w:val="28"/>
          <w:szCs w:val="28"/>
          <w:highlight w:val="yellow"/>
        </w:rPr>
        <w:t>Фишинг</w:t>
      </w:r>
    </w:p>
    <w:p w14:paraId="3749DF55" w14:textId="77777777" w:rsidR="000D2390" w:rsidRPr="00BD6547" w:rsidRDefault="000D2390" w:rsidP="00277167">
      <w:pPr>
        <w:pStyle w:val="aa"/>
        <w:numPr>
          <w:ilvl w:val="0"/>
          <w:numId w:val="24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Обучение сотрудников</w:t>
      </w:r>
      <w:r w:rsidRPr="00BD6547">
        <w:rPr>
          <w:sz w:val="28"/>
          <w:szCs w:val="28"/>
          <w:highlight w:val="yellow"/>
        </w:rPr>
        <w:t>: Проведение регулярных тренингов по распознаванию фишинговых атак.</w:t>
      </w:r>
    </w:p>
    <w:p w14:paraId="2809A449" w14:textId="77777777" w:rsidR="000D2390" w:rsidRPr="00BD6547" w:rsidRDefault="000D2390" w:rsidP="00277167">
      <w:pPr>
        <w:pStyle w:val="aa"/>
        <w:numPr>
          <w:ilvl w:val="0"/>
          <w:numId w:val="24"/>
        </w:numPr>
        <w:spacing w:before="0" w:beforeAutospacing="0" w:after="0" w:afterAutospacing="0"/>
        <w:rPr>
          <w:sz w:val="28"/>
          <w:szCs w:val="28"/>
          <w:highlight w:val="yellow"/>
        </w:rPr>
      </w:pPr>
      <w:proofErr w:type="spellStart"/>
      <w:r w:rsidRPr="00BD6547">
        <w:rPr>
          <w:rStyle w:val="a9"/>
          <w:b w:val="0"/>
          <w:sz w:val="28"/>
          <w:szCs w:val="28"/>
          <w:highlight w:val="yellow"/>
        </w:rPr>
        <w:t>Антифишинговые</w:t>
      </w:r>
      <w:proofErr w:type="spellEnd"/>
      <w:r w:rsidRPr="00BD6547">
        <w:rPr>
          <w:rStyle w:val="a9"/>
          <w:b w:val="0"/>
          <w:sz w:val="28"/>
          <w:szCs w:val="28"/>
          <w:highlight w:val="yellow"/>
        </w:rPr>
        <w:t xml:space="preserve"> меры</w:t>
      </w:r>
      <w:r w:rsidRPr="00BD6547">
        <w:rPr>
          <w:sz w:val="28"/>
          <w:szCs w:val="28"/>
          <w:highlight w:val="yellow"/>
        </w:rPr>
        <w:t>: Использование специализированных решений для фильтрации и блокировки фишинговых писем.</w:t>
      </w:r>
    </w:p>
    <w:p w14:paraId="14F04749" w14:textId="77777777" w:rsidR="000D2390" w:rsidRPr="00BD6547" w:rsidRDefault="000D2390" w:rsidP="00277167">
      <w:pPr>
        <w:pStyle w:val="aa"/>
        <w:numPr>
          <w:ilvl w:val="0"/>
          <w:numId w:val="24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Многофакторная аутентификация</w:t>
      </w:r>
      <w:r w:rsidRPr="00BD6547">
        <w:rPr>
          <w:sz w:val="28"/>
          <w:szCs w:val="28"/>
          <w:highlight w:val="yellow"/>
        </w:rPr>
        <w:t>: Применение многофакторной аутентификации для защиты учетных записей.</w:t>
      </w:r>
    </w:p>
    <w:p w14:paraId="60EB68ED" w14:textId="77777777" w:rsidR="000D2390" w:rsidRPr="00BD6547" w:rsidRDefault="000D2390" w:rsidP="00277167">
      <w:pPr>
        <w:pStyle w:val="aa"/>
        <w:numPr>
          <w:ilvl w:val="0"/>
          <w:numId w:val="24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Проверка источников</w:t>
      </w:r>
      <w:r w:rsidRPr="00BD6547">
        <w:rPr>
          <w:sz w:val="28"/>
          <w:szCs w:val="28"/>
          <w:highlight w:val="yellow"/>
        </w:rPr>
        <w:t>: Внедрение процедур проверки источников подозрительных писем и ссылок.</w:t>
      </w:r>
    </w:p>
    <w:p w14:paraId="422528C9" w14:textId="77777777" w:rsidR="000D2390" w:rsidRPr="00BD6547" w:rsidRDefault="000D2390" w:rsidP="00277167">
      <w:pPr>
        <w:pStyle w:val="3"/>
        <w:spacing w:before="0" w:beforeAutospacing="0" w:after="0" w:afterAutospacing="0"/>
        <w:rPr>
          <w:b w:val="0"/>
          <w:sz w:val="28"/>
          <w:szCs w:val="28"/>
          <w:highlight w:val="yellow"/>
        </w:rPr>
      </w:pPr>
      <w:r w:rsidRPr="00BD6547">
        <w:rPr>
          <w:b w:val="0"/>
          <w:sz w:val="28"/>
          <w:szCs w:val="28"/>
          <w:highlight w:val="yellow"/>
        </w:rPr>
        <w:t>Несанкционированный доступ к файлам</w:t>
      </w:r>
    </w:p>
    <w:p w14:paraId="269A74F2" w14:textId="77777777" w:rsidR="000D2390" w:rsidRPr="00BD6547" w:rsidRDefault="000D2390" w:rsidP="00277167">
      <w:pPr>
        <w:pStyle w:val="aa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Шифрование данных</w:t>
      </w:r>
      <w:r w:rsidRPr="00BD6547">
        <w:rPr>
          <w:sz w:val="28"/>
          <w:szCs w:val="28"/>
          <w:highlight w:val="yellow"/>
        </w:rPr>
        <w:t>: Шифрование чувствительных данных на всех уровнях.</w:t>
      </w:r>
    </w:p>
    <w:p w14:paraId="0E853E29" w14:textId="77777777" w:rsidR="000D2390" w:rsidRPr="00BD6547" w:rsidRDefault="000D2390" w:rsidP="00277167">
      <w:pPr>
        <w:pStyle w:val="aa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Контроль доступа</w:t>
      </w:r>
      <w:r w:rsidRPr="00BD6547">
        <w:rPr>
          <w:sz w:val="28"/>
          <w:szCs w:val="28"/>
          <w:highlight w:val="yellow"/>
        </w:rPr>
        <w:t>: Применение строгих политик контроля доступа и разграничения полномочий.</w:t>
      </w:r>
    </w:p>
    <w:p w14:paraId="28AE60FF" w14:textId="77777777" w:rsidR="000D2390" w:rsidRPr="00BD6547" w:rsidRDefault="000D2390" w:rsidP="00277167">
      <w:pPr>
        <w:pStyle w:val="aa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Аудит и мониторинг</w:t>
      </w:r>
      <w:r w:rsidRPr="00BD6547">
        <w:rPr>
          <w:sz w:val="28"/>
          <w:szCs w:val="28"/>
          <w:highlight w:val="yellow"/>
        </w:rPr>
        <w:t>: Внедрение систем мониторинга и аудита для отслеживания доступа к файлам.</w:t>
      </w:r>
    </w:p>
    <w:p w14:paraId="44CBCFA8" w14:textId="77777777" w:rsidR="000D2390" w:rsidRPr="00BD6547" w:rsidRDefault="000D2390" w:rsidP="00277167">
      <w:pPr>
        <w:pStyle w:val="aa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Многофакторная аутентификация</w:t>
      </w:r>
      <w:r w:rsidRPr="00BD6547">
        <w:rPr>
          <w:sz w:val="28"/>
          <w:szCs w:val="28"/>
          <w:highlight w:val="yellow"/>
        </w:rPr>
        <w:t>: Использование многофакторной аутентификации для защиты учетных записей.</w:t>
      </w:r>
    </w:p>
    <w:p w14:paraId="59EA42A3" w14:textId="77777777" w:rsidR="000D2390" w:rsidRPr="00BD6547" w:rsidRDefault="000D2390" w:rsidP="00277167">
      <w:pPr>
        <w:pStyle w:val="3"/>
        <w:spacing w:before="0" w:beforeAutospacing="0" w:after="0" w:afterAutospacing="0"/>
        <w:rPr>
          <w:b w:val="0"/>
          <w:sz w:val="28"/>
          <w:szCs w:val="28"/>
          <w:highlight w:val="yellow"/>
        </w:rPr>
      </w:pPr>
      <w:r w:rsidRPr="00BD6547">
        <w:rPr>
          <w:b w:val="0"/>
          <w:sz w:val="28"/>
          <w:szCs w:val="28"/>
          <w:highlight w:val="yellow"/>
        </w:rPr>
        <w:t>Внедрение вредоносного ПО</w:t>
      </w:r>
    </w:p>
    <w:p w14:paraId="0B0B428E" w14:textId="77777777" w:rsidR="000D2390" w:rsidRPr="00BD6547" w:rsidRDefault="000D2390" w:rsidP="00277167">
      <w:pPr>
        <w:pStyle w:val="aa"/>
        <w:numPr>
          <w:ilvl w:val="0"/>
          <w:numId w:val="26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Антивирусное ПО</w:t>
      </w:r>
      <w:r w:rsidRPr="00BD6547">
        <w:rPr>
          <w:sz w:val="28"/>
          <w:szCs w:val="28"/>
          <w:highlight w:val="yellow"/>
        </w:rPr>
        <w:t>: Использование и регулярное обновление антивирусных программ.</w:t>
      </w:r>
    </w:p>
    <w:p w14:paraId="4A05052C" w14:textId="77777777" w:rsidR="000D2390" w:rsidRPr="00BD6547" w:rsidRDefault="000D2390" w:rsidP="00277167">
      <w:pPr>
        <w:pStyle w:val="aa"/>
        <w:numPr>
          <w:ilvl w:val="0"/>
          <w:numId w:val="26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Сегментация сети</w:t>
      </w:r>
      <w:r w:rsidRPr="00BD6547">
        <w:rPr>
          <w:sz w:val="28"/>
          <w:szCs w:val="28"/>
          <w:highlight w:val="yellow"/>
        </w:rPr>
        <w:t>: Разделение сети на сегменты для локализации угроз.</w:t>
      </w:r>
    </w:p>
    <w:p w14:paraId="3DA43CAE" w14:textId="77777777" w:rsidR="000D2390" w:rsidRPr="00BD6547" w:rsidRDefault="000D2390" w:rsidP="00277167">
      <w:pPr>
        <w:pStyle w:val="aa"/>
        <w:numPr>
          <w:ilvl w:val="0"/>
          <w:numId w:val="26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lastRenderedPageBreak/>
        <w:t>Проверка приложений</w:t>
      </w:r>
      <w:r w:rsidRPr="00BD6547">
        <w:rPr>
          <w:sz w:val="28"/>
          <w:szCs w:val="28"/>
          <w:highlight w:val="yellow"/>
        </w:rPr>
        <w:t>: Проверка и тестирование приложений перед их установкой.</w:t>
      </w:r>
    </w:p>
    <w:p w14:paraId="60B8B4ED" w14:textId="77777777" w:rsidR="000D2390" w:rsidRPr="00BD6547" w:rsidRDefault="000D2390" w:rsidP="00277167">
      <w:pPr>
        <w:pStyle w:val="aa"/>
        <w:numPr>
          <w:ilvl w:val="0"/>
          <w:numId w:val="26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D6547">
        <w:rPr>
          <w:rStyle w:val="a9"/>
          <w:b w:val="0"/>
          <w:sz w:val="28"/>
          <w:szCs w:val="28"/>
          <w:highlight w:val="yellow"/>
        </w:rPr>
        <w:t>Обучение сотрудников</w:t>
      </w:r>
      <w:r w:rsidRPr="00BD6547">
        <w:rPr>
          <w:sz w:val="28"/>
          <w:szCs w:val="28"/>
          <w:highlight w:val="yellow"/>
        </w:rPr>
        <w:t>: Обучение персонала правилам безопасного использования интернета и работы с файлами.</w:t>
      </w:r>
    </w:p>
    <w:p w14:paraId="2901E082" w14:textId="77777777" w:rsidR="000D2390" w:rsidRDefault="000D2390" w:rsidP="005D4585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80EB118" w14:textId="77777777" w:rsidR="00233E97" w:rsidRPr="005D4585" w:rsidRDefault="00233E97" w:rsidP="005D4585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D4585">
        <w:rPr>
          <w:rFonts w:ascii="Times New Roman" w:hAnsi="Times New Roman" w:cs="Times New Roman"/>
          <w:sz w:val="28"/>
          <w:szCs w:val="28"/>
        </w:rPr>
        <w:t>Если интегральный риск (итого) превышает допустимый уровень, значит, в системе безопасности набирается множество мелких проблем, которые также нужно решать комплексно. В этом случае из строк таблицы (типов атак) выбираются те, которые «дают» самый значительный вклад в значение интегрального риска. Производится работа по снижению их влияния или полному устранению.</w:t>
      </w:r>
    </w:p>
    <w:p w14:paraId="76ACC5B3" w14:textId="77777777" w:rsidR="00233E97" w:rsidRPr="005D4585" w:rsidRDefault="00233E97" w:rsidP="005D458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D4585">
        <w:rPr>
          <w:rFonts w:ascii="Times New Roman" w:hAnsi="Times New Roman" w:cs="Times New Roman"/>
          <w:sz w:val="28"/>
          <w:szCs w:val="28"/>
        </w:rPr>
        <w:t xml:space="preserve">Просматривая таблицу, мы видим, что все описанные интегральные риски не превышают допустимый уровень, что хорошо для компании. Однако суммарный риск от всех угроз превышает допустимый уровень (5). </w:t>
      </w:r>
    </w:p>
    <w:p w14:paraId="5D295804" w14:textId="77777777" w:rsidR="0019034F" w:rsidRPr="0019034F" w:rsidRDefault="00233E97" w:rsidP="0019034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D4585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система безопасности </w:t>
      </w:r>
      <w:r w:rsidR="00343105">
        <w:rPr>
          <w:rFonts w:ascii="Times New Roman" w:hAnsi="Times New Roman" w:cs="Times New Roman"/>
          <w:sz w:val="28"/>
          <w:szCs w:val="28"/>
        </w:rPr>
        <w:t>логистической</w:t>
      </w:r>
      <w:r w:rsidRPr="005D4585">
        <w:rPr>
          <w:rFonts w:ascii="Times New Roman" w:hAnsi="Times New Roman" w:cs="Times New Roman"/>
          <w:sz w:val="28"/>
          <w:szCs w:val="28"/>
        </w:rPr>
        <w:t xml:space="preserve"> компании нуждается в доработке. И в первую очередь нужно проработать те угрозы безопасности, которые в таблице получили наибольшую оценку риска. А затем уже все остальные.</w:t>
      </w:r>
    </w:p>
    <w:p w14:paraId="16227230" w14:textId="77777777" w:rsidR="0019034F" w:rsidRDefault="00CF0941" w:rsidP="0019034F">
      <w:pPr>
        <w:pStyle w:val="a7"/>
        <w:numPr>
          <w:ilvl w:val="0"/>
          <w:numId w:val="2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33E97">
        <w:rPr>
          <w:rFonts w:ascii="Times New Roman" w:hAnsi="Times New Roman" w:cs="Times New Roman"/>
          <w:b/>
          <w:sz w:val="28"/>
          <w:szCs w:val="28"/>
        </w:rPr>
        <w:t>Меры, методы и средства обеспечения требуемого уровня защищенности информационны</w:t>
      </w:r>
      <w:r w:rsidR="00277167">
        <w:rPr>
          <w:rFonts w:ascii="Times New Roman" w:hAnsi="Times New Roman" w:cs="Times New Roman"/>
          <w:b/>
          <w:sz w:val="28"/>
          <w:szCs w:val="28"/>
        </w:rPr>
        <w:t>х ресурсов. Описание разработан</w:t>
      </w:r>
      <w:r w:rsidRPr="00233E97">
        <w:rPr>
          <w:rFonts w:ascii="Times New Roman" w:hAnsi="Times New Roman" w:cs="Times New Roman"/>
          <w:b/>
          <w:sz w:val="28"/>
          <w:szCs w:val="28"/>
        </w:rPr>
        <w:t>ной политики ИБ и программы обеспечения безопасности на всех уровнях работы организации (учреждения). Выводы и предложения.</w:t>
      </w:r>
    </w:p>
    <w:p w14:paraId="42836205" w14:textId="77777777" w:rsidR="0019034F" w:rsidRPr="0019034F" w:rsidRDefault="0019034F" w:rsidP="0019034F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9034F">
        <w:rPr>
          <w:rFonts w:ascii="Times New Roman" w:hAnsi="Times New Roman" w:cs="Times New Roman"/>
          <w:sz w:val="28"/>
          <w:szCs w:val="28"/>
          <w:lang w:eastAsia="ru-RU"/>
        </w:rPr>
        <w:t xml:space="preserve">Для обеспечения требуемого уровня защищённости информационных ресурсов </w:t>
      </w:r>
      <w:r w:rsidR="00343105">
        <w:rPr>
          <w:rFonts w:ascii="Times New Roman" w:hAnsi="Times New Roman" w:cs="Times New Roman"/>
          <w:sz w:val="28"/>
          <w:szCs w:val="28"/>
          <w:lang w:eastAsia="ru-RU"/>
        </w:rPr>
        <w:t>логистической</w:t>
      </w:r>
      <w:r w:rsidR="00343105" w:rsidRPr="005D4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9034F">
        <w:rPr>
          <w:rFonts w:ascii="Times New Roman" w:hAnsi="Times New Roman" w:cs="Times New Roman"/>
          <w:sz w:val="28"/>
          <w:szCs w:val="28"/>
          <w:lang w:eastAsia="ru-RU"/>
        </w:rPr>
        <w:t xml:space="preserve">компании необходимо применять соответствующие меры, методы и средства защиты. </w:t>
      </w:r>
    </w:p>
    <w:p w14:paraId="455437B4" w14:textId="77777777" w:rsidR="00277167" w:rsidRPr="00BD6547" w:rsidRDefault="00277167" w:rsidP="004C3218">
      <w:pPr>
        <w:pStyle w:val="3"/>
        <w:spacing w:before="0" w:beforeAutospacing="0" w:after="0" w:afterAutospacing="0"/>
        <w:rPr>
          <w:b w:val="0"/>
          <w:sz w:val="28"/>
          <w:highlight w:val="yellow"/>
        </w:rPr>
      </w:pPr>
      <w:r w:rsidRPr="00BD6547">
        <w:rPr>
          <w:b w:val="0"/>
          <w:sz w:val="28"/>
          <w:highlight w:val="yellow"/>
        </w:rPr>
        <w:t>Законодательные меры</w:t>
      </w:r>
    </w:p>
    <w:p w14:paraId="4AE9BEB8" w14:textId="77777777" w:rsidR="00277167" w:rsidRPr="00BD6547" w:rsidRDefault="00277167" w:rsidP="004C3218">
      <w:pPr>
        <w:pStyle w:val="aa"/>
        <w:numPr>
          <w:ilvl w:val="0"/>
          <w:numId w:val="28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Утечка данных</w:t>
      </w:r>
      <w:r w:rsidRPr="00BD6547">
        <w:rPr>
          <w:sz w:val="28"/>
          <w:highlight w:val="yellow"/>
        </w:rPr>
        <w:t>: соблюдение законодательства о защите данных (например, GDPR), создание политик безопасности и конфиденциальности информации.</w:t>
      </w:r>
    </w:p>
    <w:p w14:paraId="044679E1" w14:textId="77777777" w:rsidR="00277167" w:rsidRPr="00BD6547" w:rsidRDefault="00277167" w:rsidP="004C3218">
      <w:pPr>
        <w:pStyle w:val="aa"/>
        <w:numPr>
          <w:ilvl w:val="0"/>
          <w:numId w:val="28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Обман персонала</w:t>
      </w:r>
      <w:r w:rsidRPr="00BD6547">
        <w:rPr>
          <w:sz w:val="28"/>
          <w:highlight w:val="yellow"/>
        </w:rPr>
        <w:t>: разработка и соблюдение трудового законодательства, регулирующего права и обязанности сотрудников.</w:t>
      </w:r>
    </w:p>
    <w:p w14:paraId="1EBE68D5" w14:textId="77777777" w:rsidR="00277167" w:rsidRPr="00BD6547" w:rsidRDefault="00277167" w:rsidP="004C3218">
      <w:pPr>
        <w:pStyle w:val="aa"/>
        <w:numPr>
          <w:ilvl w:val="0"/>
          <w:numId w:val="28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Кража/уничтожение оборудования</w:t>
      </w:r>
      <w:r w:rsidRPr="00BD6547">
        <w:rPr>
          <w:sz w:val="28"/>
          <w:highlight w:val="yellow"/>
        </w:rPr>
        <w:t>: разработка нормативных актов по защите имущества и оборудования.</w:t>
      </w:r>
    </w:p>
    <w:p w14:paraId="09C880C9" w14:textId="77777777" w:rsidR="00277167" w:rsidRPr="00BD6547" w:rsidRDefault="00277167" w:rsidP="004C3218">
      <w:pPr>
        <w:pStyle w:val="aa"/>
        <w:numPr>
          <w:ilvl w:val="0"/>
          <w:numId w:val="28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 xml:space="preserve">SQL-инъекция, </w:t>
      </w:r>
      <w:proofErr w:type="spellStart"/>
      <w:r w:rsidRPr="00BD6547">
        <w:rPr>
          <w:rStyle w:val="a9"/>
          <w:b w:val="0"/>
          <w:sz w:val="28"/>
          <w:highlight w:val="yellow"/>
        </w:rPr>
        <w:t>DDoS</w:t>
      </w:r>
      <w:proofErr w:type="spellEnd"/>
      <w:r w:rsidRPr="00BD6547">
        <w:rPr>
          <w:rStyle w:val="a9"/>
          <w:b w:val="0"/>
          <w:sz w:val="28"/>
          <w:highlight w:val="yellow"/>
        </w:rPr>
        <w:t>-атака, Вредоносное ПО</w:t>
      </w:r>
      <w:r w:rsidRPr="00BD6547">
        <w:rPr>
          <w:sz w:val="28"/>
          <w:highlight w:val="yellow"/>
        </w:rPr>
        <w:t>: принятие законов и норм о кибербезопасности, ответственность за компьютерные преступления.</w:t>
      </w:r>
    </w:p>
    <w:p w14:paraId="6C01447B" w14:textId="77777777" w:rsidR="00277167" w:rsidRPr="00BD6547" w:rsidRDefault="00277167" w:rsidP="004C3218">
      <w:pPr>
        <w:pStyle w:val="3"/>
        <w:spacing w:before="0" w:beforeAutospacing="0" w:after="0" w:afterAutospacing="0"/>
        <w:rPr>
          <w:b w:val="0"/>
          <w:sz w:val="28"/>
          <w:highlight w:val="yellow"/>
        </w:rPr>
      </w:pPr>
      <w:r w:rsidRPr="00BD6547">
        <w:rPr>
          <w:b w:val="0"/>
          <w:sz w:val="28"/>
          <w:highlight w:val="yellow"/>
        </w:rPr>
        <w:t>Технические меры</w:t>
      </w:r>
    </w:p>
    <w:p w14:paraId="07AD1BFF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Сбои и отказы в аппаратуре</w:t>
      </w:r>
      <w:r w:rsidRPr="00BD6547">
        <w:rPr>
          <w:sz w:val="28"/>
          <w:highlight w:val="yellow"/>
        </w:rPr>
        <w:t>: использование резервных систем, регулярное техническое обслуживание и обновление оборудования.</w:t>
      </w:r>
    </w:p>
    <w:p w14:paraId="1717BC1D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lastRenderedPageBreak/>
        <w:t>Взлом информационной системы</w:t>
      </w:r>
      <w:r w:rsidRPr="00BD6547">
        <w:rPr>
          <w:sz w:val="28"/>
          <w:highlight w:val="yellow"/>
        </w:rPr>
        <w:t>: использование сложных паролей, двухфакторной аутентификации, регулярного обновления систем безопасности, аудита системы на предмет уязвимостей.</w:t>
      </w:r>
    </w:p>
    <w:p w14:paraId="04985A0A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Использование уязвимости в системе безопасности</w:t>
      </w:r>
      <w:r w:rsidRPr="00BD6547">
        <w:rPr>
          <w:sz w:val="28"/>
          <w:highlight w:val="yellow"/>
        </w:rPr>
        <w:t>: регулярное обновление систем безопасности, аудит системы на предмет уязвимостей, использование антивирусных программ.</w:t>
      </w:r>
    </w:p>
    <w:p w14:paraId="63C2D945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Несанкционированный доступ к файлам</w:t>
      </w:r>
      <w:r w:rsidRPr="00BD6547">
        <w:rPr>
          <w:sz w:val="28"/>
          <w:highlight w:val="yellow"/>
        </w:rPr>
        <w:t>: использование систем фильтрации спама, двухфакторной аутентификации, проверка ссылок на подозрительные домены и сайты.</w:t>
      </w:r>
    </w:p>
    <w:p w14:paraId="45160947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Фишинг</w:t>
      </w:r>
      <w:r w:rsidRPr="00BD6547">
        <w:rPr>
          <w:sz w:val="28"/>
          <w:highlight w:val="yellow"/>
        </w:rPr>
        <w:t>: использование программ и систем, фильтрующих спам, проверка ссылок на подозрительные домены и сайты.</w:t>
      </w:r>
    </w:p>
    <w:p w14:paraId="796EC121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Отключение электроэнергии</w:t>
      </w:r>
      <w:r w:rsidRPr="00BD6547">
        <w:rPr>
          <w:sz w:val="28"/>
          <w:highlight w:val="yellow"/>
        </w:rPr>
        <w:t>: использование резервного электроснабжения, генераторов электроэнергии, ИБП.</w:t>
      </w:r>
    </w:p>
    <w:p w14:paraId="28F4151D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Вредоносное ПО</w:t>
      </w:r>
      <w:r w:rsidRPr="00BD6547">
        <w:rPr>
          <w:sz w:val="28"/>
          <w:highlight w:val="yellow"/>
        </w:rPr>
        <w:t>: использование антивирусных программ, обновление систем безопасности, запрет установки непроверенного ПО.</w:t>
      </w:r>
    </w:p>
    <w:p w14:paraId="36DAB268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SQL-инъекция</w:t>
      </w:r>
      <w:r w:rsidRPr="00BD6547">
        <w:rPr>
          <w:sz w:val="28"/>
          <w:highlight w:val="yellow"/>
        </w:rPr>
        <w:t>: использование систем защиты от SQL-инъекций, использование подготовленных запросов к базе данных.</w:t>
      </w:r>
    </w:p>
    <w:p w14:paraId="7EFB1472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proofErr w:type="spellStart"/>
      <w:r w:rsidRPr="00BD6547">
        <w:rPr>
          <w:rStyle w:val="a9"/>
          <w:b w:val="0"/>
          <w:sz w:val="28"/>
          <w:highlight w:val="yellow"/>
        </w:rPr>
        <w:t>DDoS</w:t>
      </w:r>
      <w:proofErr w:type="spellEnd"/>
      <w:r w:rsidRPr="00BD6547">
        <w:rPr>
          <w:rStyle w:val="a9"/>
          <w:b w:val="0"/>
          <w:sz w:val="28"/>
          <w:highlight w:val="yellow"/>
        </w:rPr>
        <w:t>-атака</w:t>
      </w:r>
      <w:r w:rsidRPr="00BD6547">
        <w:rPr>
          <w:sz w:val="28"/>
          <w:highlight w:val="yellow"/>
        </w:rPr>
        <w:t xml:space="preserve">: использование систем защиты от </w:t>
      </w:r>
      <w:proofErr w:type="spellStart"/>
      <w:r w:rsidRPr="00BD6547">
        <w:rPr>
          <w:sz w:val="28"/>
          <w:highlight w:val="yellow"/>
        </w:rPr>
        <w:t>DDoS</w:t>
      </w:r>
      <w:proofErr w:type="spellEnd"/>
      <w:r w:rsidRPr="00BD6547">
        <w:rPr>
          <w:sz w:val="28"/>
          <w:highlight w:val="yellow"/>
        </w:rPr>
        <w:t>-атак, настройка брандмауэра и других систем безопасности.</w:t>
      </w:r>
    </w:p>
    <w:p w14:paraId="014C635C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Спам-атака</w:t>
      </w:r>
      <w:r w:rsidRPr="00BD6547">
        <w:rPr>
          <w:sz w:val="28"/>
          <w:highlight w:val="yellow"/>
        </w:rPr>
        <w:t>: использование систем фильтрации спама, проверка почтовых сервисов и программ.</w:t>
      </w:r>
    </w:p>
    <w:p w14:paraId="6A8C8355" w14:textId="77777777" w:rsidR="00277167" w:rsidRPr="00BD6547" w:rsidRDefault="00277167" w:rsidP="004C3218">
      <w:pPr>
        <w:pStyle w:val="aa"/>
        <w:numPr>
          <w:ilvl w:val="0"/>
          <w:numId w:val="29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Взлом навигационной системы</w:t>
      </w:r>
      <w:r w:rsidRPr="00BD6547">
        <w:rPr>
          <w:sz w:val="28"/>
          <w:highlight w:val="yellow"/>
        </w:rPr>
        <w:t>: шифрование GPS, использование альтернативных систем, контроль доступа.</w:t>
      </w:r>
    </w:p>
    <w:p w14:paraId="2B973597" w14:textId="77777777" w:rsidR="00277167" w:rsidRPr="00BD6547" w:rsidRDefault="00277167" w:rsidP="004C3218">
      <w:pPr>
        <w:pStyle w:val="3"/>
        <w:spacing w:before="0" w:beforeAutospacing="0" w:after="0" w:afterAutospacing="0"/>
        <w:rPr>
          <w:b w:val="0"/>
          <w:sz w:val="28"/>
          <w:highlight w:val="yellow"/>
        </w:rPr>
      </w:pPr>
      <w:r w:rsidRPr="00BD6547">
        <w:rPr>
          <w:b w:val="0"/>
          <w:sz w:val="28"/>
          <w:highlight w:val="yellow"/>
        </w:rPr>
        <w:t>Организационные меры</w:t>
      </w:r>
    </w:p>
    <w:p w14:paraId="62EF9B66" w14:textId="77777777" w:rsidR="00277167" w:rsidRPr="00BD6547" w:rsidRDefault="00277167" w:rsidP="004C3218">
      <w:pPr>
        <w:pStyle w:val="aa"/>
        <w:numPr>
          <w:ilvl w:val="0"/>
          <w:numId w:val="30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Ошибки эксплуатации оборудования</w:t>
      </w:r>
      <w:r w:rsidRPr="00BD6547">
        <w:rPr>
          <w:sz w:val="28"/>
          <w:highlight w:val="yellow"/>
        </w:rPr>
        <w:t>: обучение персонала правильной эксплуатации оборудования, использование инструкций и руководств.</w:t>
      </w:r>
    </w:p>
    <w:p w14:paraId="1D298514" w14:textId="77777777" w:rsidR="00277167" w:rsidRPr="00BD6547" w:rsidRDefault="00277167" w:rsidP="004C3218">
      <w:pPr>
        <w:pStyle w:val="aa"/>
        <w:numPr>
          <w:ilvl w:val="0"/>
          <w:numId w:val="30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Кража/уничтожение оборудования</w:t>
      </w:r>
      <w:r w:rsidRPr="00BD6547">
        <w:rPr>
          <w:sz w:val="28"/>
          <w:highlight w:val="yellow"/>
        </w:rPr>
        <w:t>: использование систем видеонаблюдения и контроля доступа к помещениям.</w:t>
      </w:r>
    </w:p>
    <w:p w14:paraId="5CE30EC1" w14:textId="77777777" w:rsidR="00277167" w:rsidRPr="00BD6547" w:rsidRDefault="00277167" w:rsidP="004C3218">
      <w:pPr>
        <w:pStyle w:val="aa"/>
        <w:numPr>
          <w:ilvl w:val="0"/>
          <w:numId w:val="30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Затопление помещений</w:t>
      </w:r>
      <w:r w:rsidRPr="00BD6547">
        <w:rPr>
          <w:sz w:val="28"/>
          <w:highlight w:val="yellow"/>
        </w:rPr>
        <w:t>: установка датчиков протечек, автоматических клапанов, дублирующих насосов, аварийных заглушек.</w:t>
      </w:r>
    </w:p>
    <w:p w14:paraId="0DB9EEB0" w14:textId="77777777" w:rsidR="00277167" w:rsidRPr="00BD6547" w:rsidRDefault="00277167" w:rsidP="004C3218">
      <w:pPr>
        <w:pStyle w:val="aa"/>
        <w:numPr>
          <w:ilvl w:val="0"/>
          <w:numId w:val="30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Пожар</w:t>
      </w:r>
      <w:r w:rsidRPr="00BD6547">
        <w:rPr>
          <w:sz w:val="28"/>
          <w:highlight w:val="yellow"/>
        </w:rPr>
        <w:t>: использование огнестойких материалов, систем пожаротушения, датчиков дыма, проведение аварийных учений.</w:t>
      </w:r>
    </w:p>
    <w:p w14:paraId="310690FB" w14:textId="77777777" w:rsidR="00277167" w:rsidRPr="00BD6547" w:rsidRDefault="00277167" w:rsidP="004C3218">
      <w:pPr>
        <w:pStyle w:val="aa"/>
        <w:numPr>
          <w:ilvl w:val="0"/>
          <w:numId w:val="30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Фишинг</w:t>
      </w:r>
      <w:r w:rsidRPr="00BD6547">
        <w:rPr>
          <w:sz w:val="28"/>
          <w:highlight w:val="yellow"/>
        </w:rPr>
        <w:t>: обучение пользователей правилам безопасности.</w:t>
      </w:r>
    </w:p>
    <w:p w14:paraId="63F4CC1E" w14:textId="77777777" w:rsidR="00277167" w:rsidRPr="00BD6547" w:rsidRDefault="00277167" w:rsidP="004C3218">
      <w:pPr>
        <w:pStyle w:val="aa"/>
        <w:numPr>
          <w:ilvl w:val="0"/>
          <w:numId w:val="30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Обман персонала</w:t>
      </w:r>
      <w:r w:rsidRPr="00BD6547">
        <w:rPr>
          <w:sz w:val="28"/>
          <w:highlight w:val="yellow"/>
        </w:rPr>
        <w:t>: обучение персонала правилам безопасности, контроль действий персонала.</w:t>
      </w:r>
    </w:p>
    <w:p w14:paraId="41477A0F" w14:textId="77777777" w:rsidR="00277167" w:rsidRPr="00BD6547" w:rsidRDefault="00277167" w:rsidP="004C3218">
      <w:pPr>
        <w:pStyle w:val="aa"/>
        <w:numPr>
          <w:ilvl w:val="0"/>
          <w:numId w:val="30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Утечка данных</w:t>
      </w:r>
      <w:r w:rsidRPr="00BD6547">
        <w:rPr>
          <w:sz w:val="28"/>
          <w:highlight w:val="yellow"/>
        </w:rPr>
        <w:t>: использование систем защиты данных, шифрование данных, ограничение доступа к конфиденциальной информации.</w:t>
      </w:r>
    </w:p>
    <w:p w14:paraId="6E225F26" w14:textId="77777777" w:rsidR="00277167" w:rsidRPr="00BD6547" w:rsidRDefault="00277167" w:rsidP="004C3218">
      <w:pPr>
        <w:pStyle w:val="aa"/>
        <w:numPr>
          <w:ilvl w:val="0"/>
          <w:numId w:val="30"/>
        </w:numPr>
        <w:spacing w:before="0" w:beforeAutospacing="0" w:after="0" w:afterAutospacing="0"/>
        <w:rPr>
          <w:sz w:val="28"/>
          <w:highlight w:val="yellow"/>
        </w:rPr>
      </w:pPr>
      <w:r w:rsidRPr="00BD6547">
        <w:rPr>
          <w:rStyle w:val="a9"/>
          <w:b w:val="0"/>
          <w:sz w:val="28"/>
          <w:highlight w:val="yellow"/>
        </w:rPr>
        <w:t>Несанкционированный доступ к файлам</w:t>
      </w:r>
      <w:r w:rsidRPr="00BD6547">
        <w:rPr>
          <w:sz w:val="28"/>
          <w:highlight w:val="yellow"/>
        </w:rPr>
        <w:t>: обучение пользователей правилам безопасности, использование проверенных почтовых сервисов и программ.</w:t>
      </w:r>
    </w:p>
    <w:p w14:paraId="37A91C82" w14:textId="77777777" w:rsidR="00CF4F77" w:rsidRPr="004C3218" w:rsidRDefault="00CF4F77" w:rsidP="004C3218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sectPr w:rsidR="00CF4F77" w:rsidRPr="004C3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77B87" w14:textId="77777777" w:rsidR="008C20EE" w:rsidRDefault="008C20EE" w:rsidP="00473C7C">
      <w:pPr>
        <w:spacing w:after="0" w:line="240" w:lineRule="auto"/>
      </w:pPr>
      <w:r>
        <w:separator/>
      </w:r>
    </w:p>
  </w:endnote>
  <w:endnote w:type="continuationSeparator" w:id="0">
    <w:p w14:paraId="20FB276C" w14:textId="77777777" w:rsidR="008C20EE" w:rsidRDefault="008C20EE" w:rsidP="0047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1D320" w14:textId="77777777" w:rsidR="008C20EE" w:rsidRDefault="008C20EE" w:rsidP="00473C7C">
      <w:pPr>
        <w:spacing w:after="0" w:line="240" w:lineRule="auto"/>
      </w:pPr>
      <w:r>
        <w:separator/>
      </w:r>
    </w:p>
  </w:footnote>
  <w:footnote w:type="continuationSeparator" w:id="0">
    <w:p w14:paraId="188FA437" w14:textId="77777777" w:rsidR="008C20EE" w:rsidRDefault="008C20EE" w:rsidP="00473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331C"/>
    <w:multiLevelType w:val="multilevel"/>
    <w:tmpl w:val="023AD6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F5DCE"/>
    <w:multiLevelType w:val="hybridMultilevel"/>
    <w:tmpl w:val="04A0E7F6"/>
    <w:lvl w:ilvl="0" w:tplc="19984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1F2E"/>
    <w:multiLevelType w:val="multilevel"/>
    <w:tmpl w:val="3C748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0090E"/>
    <w:multiLevelType w:val="multilevel"/>
    <w:tmpl w:val="29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1F3A"/>
    <w:multiLevelType w:val="multilevel"/>
    <w:tmpl w:val="65C832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65186"/>
    <w:multiLevelType w:val="multilevel"/>
    <w:tmpl w:val="982431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C7227"/>
    <w:multiLevelType w:val="hybridMultilevel"/>
    <w:tmpl w:val="1B1424EE"/>
    <w:lvl w:ilvl="0" w:tplc="19984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400D0"/>
    <w:multiLevelType w:val="multilevel"/>
    <w:tmpl w:val="6066A1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42BD0"/>
    <w:multiLevelType w:val="hybridMultilevel"/>
    <w:tmpl w:val="D604D03C"/>
    <w:lvl w:ilvl="0" w:tplc="364EA6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727F4"/>
    <w:multiLevelType w:val="hybridMultilevel"/>
    <w:tmpl w:val="48401FA4"/>
    <w:lvl w:ilvl="0" w:tplc="581EF6EC">
      <w:start w:val="1"/>
      <w:numFmt w:val="decimal"/>
      <w:suff w:val="space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81916"/>
    <w:multiLevelType w:val="multilevel"/>
    <w:tmpl w:val="531CB7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760D5"/>
    <w:multiLevelType w:val="hybridMultilevel"/>
    <w:tmpl w:val="43163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D5A61"/>
    <w:multiLevelType w:val="multilevel"/>
    <w:tmpl w:val="3A3C86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44B40"/>
    <w:multiLevelType w:val="multilevel"/>
    <w:tmpl w:val="918627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16AF1"/>
    <w:multiLevelType w:val="hybridMultilevel"/>
    <w:tmpl w:val="6BEEFF38"/>
    <w:lvl w:ilvl="0" w:tplc="11343CF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503C38"/>
    <w:multiLevelType w:val="hybridMultilevel"/>
    <w:tmpl w:val="90F8E2D8"/>
    <w:lvl w:ilvl="0" w:tplc="322C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10D17"/>
    <w:multiLevelType w:val="hybridMultilevel"/>
    <w:tmpl w:val="48D6BE22"/>
    <w:lvl w:ilvl="0" w:tplc="059C8DFA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2E269C"/>
    <w:multiLevelType w:val="multilevel"/>
    <w:tmpl w:val="E2E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F58D2"/>
    <w:multiLevelType w:val="multilevel"/>
    <w:tmpl w:val="83C0C1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07314"/>
    <w:multiLevelType w:val="hybridMultilevel"/>
    <w:tmpl w:val="57605328"/>
    <w:lvl w:ilvl="0" w:tplc="7EB6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395A1C"/>
    <w:multiLevelType w:val="multilevel"/>
    <w:tmpl w:val="A59E18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642B1"/>
    <w:multiLevelType w:val="multilevel"/>
    <w:tmpl w:val="6A14EE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D7573"/>
    <w:multiLevelType w:val="multilevel"/>
    <w:tmpl w:val="DE2AAD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16788"/>
    <w:multiLevelType w:val="hybridMultilevel"/>
    <w:tmpl w:val="42121D3E"/>
    <w:lvl w:ilvl="0" w:tplc="B068FF8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0070C"/>
    <w:multiLevelType w:val="multilevel"/>
    <w:tmpl w:val="975A00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93D4D"/>
    <w:multiLevelType w:val="multilevel"/>
    <w:tmpl w:val="E174E0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919CE"/>
    <w:multiLevelType w:val="multilevel"/>
    <w:tmpl w:val="FE7EF2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177E0"/>
    <w:multiLevelType w:val="multilevel"/>
    <w:tmpl w:val="5254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452191">
    <w:abstractNumId w:val="11"/>
  </w:num>
  <w:num w:numId="2" w16cid:durableId="716705696">
    <w:abstractNumId w:val="9"/>
  </w:num>
  <w:num w:numId="3" w16cid:durableId="919756859">
    <w:abstractNumId w:val="14"/>
  </w:num>
  <w:num w:numId="4" w16cid:durableId="1160921950">
    <w:abstractNumId w:val="16"/>
  </w:num>
  <w:num w:numId="5" w16cid:durableId="1359702308">
    <w:abstractNumId w:val="1"/>
  </w:num>
  <w:num w:numId="6" w16cid:durableId="1308824768">
    <w:abstractNumId w:val="15"/>
  </w:num>
  <w:num w:numId="7" w16cid:durableId="1395398392">
    <w:abstractNumId w:val="6"/>
  </w:num>
  <w:num w:numId="8" w16cid:durableId="1309089529">
    <w:abstractNumId w:val="8"/>
  </w:num>
  <w:num w:numId="9" w16cid:durableId="1350179602">
    <w:abstractNumId w:val="23"/>
  </w:num>
  <w:num w:numId="10" w16cid:durableId="1227060648">
    <w:abstractNumId w:val="23"/>
  </w:num>
  <w:num w:numId="11" w16cid:durableId="956570663">
    <w:abstractNumId w:val="19"/>
  </w:num>
  <w:num w:numId="12" w16cid:durableId="1486897988">
    <w:abstractNumId w:val="19"/>
  </w:num>
  <w:num w:numId="13" w16cid:durableId="1774587676">
    <w:abstractNumId w:val="26"/>
  </w:num>
  <w:num w:numId="14" w16cid:durableId="684748120">
    <w:abstractNumId w:val="4"/>
  </w:num>
  <w:num w:numId="15" w16cid:durableId="1058824389">
    <w:abstractNumId w:val="7"/>
  </w:num>
  <w:num w:numId="16" w16cid:durableId="705980809">
    <w:abstractNumId w:val="12"/>
  </w:num>
  <w:num w:numId="17" w16cid:durableId="95180103">
    <w:abstractNumId w:val="17"/>
  </w:num>
  <w:num w:numId="18" w16cid:durableId="591087654">
    <w:abstractNumId w:val="27"/>
  </w:num>
  <w:num w:numId="19" w16cid:durableId="1182815112">
    <w:abstractNumId w:val="10"/>
  </w:num>
  <w:num w:numId="20" w16cid:durableId="1075276009">
    <w:abstractNumId w:val="21"/>
  </w:num>
  <w:num w:numId="21" w16cid:durableId="2009945282">
    <w:abstractNumId w:val="3"/>
  </w:num>
  <w:num w:numId="22" w16cid:durableId="1488781853">
    <w:abstractNumId w:val="25"/>
  </w:num>
  <w:num w:numId="23" w16cid:durableId="969286456">
    <w:abstractNumId w:val="24"/>
  </w:num>
  <w:num w:numId="24" w16cid:durableId="1790931756">
    <w:abstractNumId w:val="20"/>
  </w:num>
  <w:num w:numId="25" w16cid:durableId="1357385314">
    <w:abstractNumId w:val="13"/>
  </w:num>
  <w:num w:numId="26" w16cid:durableId="728117000">
    <w:abstractNumId w:val="5"/>
  </w:num>
  <w:num w:numId="27" w16cid:durableId="1035814003">
    <w:abstractNumId w:val="0"/>
  </w:num>
  <w:num w:numId="28" w16cid:durableId="323825260">
    <w:abstractNumId w:val="18"/>
  </w:num>
  <w:num w:numId="29" w16cid:durableId="1906645995">
    <w:abstractNumId w:val="2"/>
  </w:num>
  <w:num w:numId="30" w16cid:durableId="2957264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6AE"/>
    <w:rsid w:val="00040683"/>
    <w:rsid w:val="000D2390"/>
    <w:rsid w:val="00107327"/>
    <w:rsid w:val="00135CC7"/>
    <w:rsid w:val="0019034F"/>
    <w:rsid w:val="00233E97"/>
    <w:rsid w:val="00277167"/>
    <w:rsid w:val="002A307E"/>
    <w:rsid w:val="002C68FD"/>
    <w:rsid w:val="002D6BD8"/>
    <w:rsid w:val="00306099"/>
    <w:rsid w:val="00343105"/>
    <w:rsid w:val="003D1742"/>
    <w:rsid w:val="003E2155"/>
    <w:rsid w:val="003F2A0D"/>
    <w:rsid w:val="004661BF"/>
    <w:rsid w:val="00473C7C"/>
    <w:rsid w:val="004C3218"/>
    <w:rsid w:val="005433AB"/>
    <w:rsid w:val="005D4585"/>
    <w:rsid w:val="00653F6B"/>
    <w:rsid w:val="00680F51"/>
    <w:rsid w:val="00700175"/>
    <w:rsid w:val="00711988"/>
    <w:rsid w:val="008C20EE"/>
    <w:rsid w:val="008F669D"/>
    <w:rsid w:val="009369CF"/>
    <w:rsid w:val="009734E9"/>
    <w:rsid w:val="009811A9"/>
    <w:rsid w:val="009D358F"/>
    <w:rsid w:val="00A11FF5"/>
    <w:rsid w:val="00AE7F58"/>
    <w:rsid w:val="00BD6547"/>
    <w:rsid w:val="00CF0941"/>
    <w:rsid w:val="00CF4F77"/>
    <w:rsid w:val="00D20260"/>
    <w:rsid w:val="00D66B47"/>
    <w:rsid w:val="00DE0CAB"/>
    <w:rsid w:val="00F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CBCC"/>
  <w15:chartTrackingRefBased/>
  <w15:docId w15:val="{D23BBEDA-B802-456E-90F2-C6AC3388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BD8"/>
  </w:style>
  <w:style w:type="paragraph" w:styleId="1">
    <w:name w:val="heading 1"/>
    <w:basedOn w:val="a"/>
    <w:next w:val="a"/>
    <w:link w:val="10"/>
    <w:uiPriority w:val="9"/>
    <w:qFormat/>
    <w:rsid w:val="00040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06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3C7C"/>
  </w:style>
  <w:style w:type="paragraph" w:styleId="a5">
    <w:name w:val="footer"/>
    <w:basedOn w:val="a"/>
    <w:link w:val="a6"/>
    <w:uiPriority w:val="99"/>
    <w:unhideWhenUsed/>
    <w:rsid w:val="00473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3C7C"/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700175"/>
    <w:pPr>
      <w:ind w:left="720"/>
      <w:contextualSpacing/>
    </w:p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700175"/>
  </w:style>
  <w:style w:type="character" w:customStyle="1" w:styleId="30">
    <w:name w:val="Заголовок 3 Знак"/>
    <w:basedOn w:val="a0"/>
    <w:link w:val="3"/>
    <w:uiPriority w:val="9"/>
    <w:rsid w:val="003060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306099"/>
    <w:rPr>
      <w:b/>
      <w:bCs/>
    </w:rPr>
  </w:style>
  <w:style w:type="paragraph" w:styleId="aa">
    <w:name w:val="Normal (Web)"/>
    <w:basedOn w:val="a"/>
    <w:uiPriority w:val="99"/>
    <w:semiHidden/>
    <w:unhideWhenUsed/>
    <w:rsid w:val="0030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0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b">
    <w:name w:val="Table Grid"/>
    <w:basedOn w:val="a1"/>
    <w:uiPriority w:val="39"/>
    <w:rsid w:val="0023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19270-6CA1-46A5-9AF3-30030A34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Sanochek</dc:creator>
  <cp:keywords/>
  <dc:description/>
  <cp:lastModifiedBy>Wandskape</cp:lastModifiedBy>
  <cp:revision>12</cp:revision>
  <dcterms:created xsi:type="dcterms:W3CDTF">2025-02-11T22:55:00Z</dcterms:created>
  <dcterms:modified xsi:type="dcterms:W3CDTF">2025-02-23T11:24:00Z</dcterms:modified>
</cp:coreProperties>
</file>