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622D" w14:textId="77777777" w:rsidR="003466C6" w:rsidRPr="003466C6" w:rsidRDefault="003466C6" w:rsidP="003466C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466C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3 </w:t>
      </w:r>
    </w:p>
    <w:p w14:paraId="519E4F6A" w14:textId="41597DBC" w:rsidR="003466C6" w:rsidRPr="003466C6" w:rsidRDefault="003466C6" w:rsidP="003466C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466C6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КРИПТОГРАФИЧЕСКИХ ШИФРОВ НА ОСНОВЕ ПЕРЕСТАНОВКИ СИМВОЛОВ </w:t>
      </w:r>
    </w:p>
    <w:p w14:paraId="02BCC8E5" w14:textId="2DE0C2C4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Цель: 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14:paraId="3643504F" w14:textId="77777777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Задачи: </w:t>
      </w:r>
    </w:p>
    <w:p w14:paraId="1AB01978" w14:textId="6FFDC522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2512283C" w14:textId="758090F9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2. Ознакомиться с особенностями реализации и свойствами различных перестановочных шифров на основе готового программного средства (L_LUX). </w:t>
      </w:r>
    </w:p>
    <w:p w14:paraId="05D13B0D" w14:textId="6046A8C0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3. Разработать приложение для реализации указанных преподавателем методов перестановочного зашифрования/расшифрования. </w:t>
      </w:r>
    </w:p>
    <w:p w14:paraId="2D92F82A" w14:textId="42B402A1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1570AE43" w14:textId="0A5DDEBB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>5. Оценить скорость зашифрования/расшифрования</w:t>
      </w:r>
      <w:r>
        <w:rPr>
          <w:rFonts w:ascii="Times New Roman" w:hAnsi="Times New Roman" w:cs="Times New Roman"/>
        </w:rPr>
        <w:t xml:space="preserve"> </w:t>
      </w:r>
      <w:r w:rsidRPr="003466C6">
        <w:rPr>
          <w:rFonts w:ascii="Times New Roman" w:hAnsi="Times New Roman" w:cs="Times New Roman"/>
        </w:rPr>
        <w:t xml:space="preserve">реализованных способов шифров. </w:t>
      </w:r>
    </w:p>
    <w:p w14:paraId="263173D5" w14:textId="4E365C56" w:rsidR="00DF6FE0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60605CC" w14:textId="24BB1007" w:rsidR="003466C6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38F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3E56CEBF" w14:textId="4EBEE05C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Рекомендация! Перед выполнением практического задания целесообразно освежить практические навыки использования и особенности функционирования программного средства L_LUX, реализующего перестановочные (и другие) методы зашифрования/расшифрования текстовой информации и являющегося приложением на компакт-диске к [6]. </w:t>
      </w:r>
    </w:p>
    <w:p w14:paraId="5B8B138B" w14:textId="1B89A053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Обратим внимание на использование «горячих» клавиш для реализации некоторых операций: </w:t>
      </w:r>
    </w:p>
    <w:p w14:paraId="31516B2E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Ctrl + F3 – зашифрование на основе простой перестановки; </w:t>
      </w:r>
    </w:p>
    <w:p w14:paraId="4D4BE3AF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Shift + F3 – расшифрование на основе простой перестановки; </w:t>
      </w:r>
    </w:p>
    <w:p w14:paraId="59B2E1A0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Shift + Ctrl + F1 – вывод гистограмм (частотных параметров символов) исходного и зашифрованного сообщений; </w:t>
      </w:r>
    </w:p>
    <w:p w14:paraId="4CFB13D0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Shift + Ctrl + F2 – вывод гистограмм (частотных параметров символов) зашифрованного и расшифрованного сообщений. </w:t>
      </w:r>
    </w:p>
    <w:p w14:paraId="002EA401" w14:textId="77777777" w:rsidR="00E7738F" w:rsidRP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7738F">
        <w:rPr>
          <w:rFonts w:ascii="Times New Roman" w:hAnsi="Times New Roman" w:cs="Times New Roman"/>
          <w:b/>
          <w:bCs/>
        </w:rPr>
        <w:t xml:space="preserve">Основное задание </w:t>
      </w:r>
    </w:p>
    <w:p w14:paraId="241903BE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090FC81F" w14:textId="54E14A1F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>• выполнять зашифрование/расшифрование текстовых доку ментов (объемом не менее 500 знаков), созданных на основе</w:t>
      </w:r>
      <w:r>
        <w:rPr>
          <w:rFonts w:ascii="Times New Roman" w:hAnsi="Times New Roman" w:cs="Times New Roman"/>
        </w:rPr>
        <w:t xml:space="preserve"> </w:t>
      </w:r>
      <w:r w:rsidRPr="00E7738F">
        <w:rPr>
          <w:rFonts w:ascii="Times New Roman" w:hAnsi="Times New Roman" w:cs="Times New Roman"/>
        </w:rPr>
        <w:t xml:space="preserve">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в табл. </w:t>
      </w:r>
      <w:r>
        <w:rPr>
          <w:rFonts w:ascii="Times New Roman" w:hAnsi="Times New Roman" w:cs="Times New Roman"/>
        </w:rPr>
        <w:t>1.1</w:t>
      </w:r>
      <w:r w:rsidRPr="00E7738F">
        <w:rPr>
          <w:rFonts w:ascii="Times New Roman" w:hAnsi="Times New Roman" w:cs="Times New Roman"/>
        </w:rPr>
        <w:t>);</w:t>
      </w:r>
    </w:p>
    <w:p w14:paraId="1A1E7232" w14:textId="34C50BEF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1.1 Варианты заданий</w:t>
      </w:r>
    </w:p>
    <w:p w14:paraId="500A65C5" w14:textId="39EF0564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AEAA77" wp14:editId="44CE689A">
            <wp:extent cx="4829175" cy="4597644"/>
            <wp:effectExtent l="0" t="0" r="0" b="0"/>
            <wp:docPr id="82213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34503" name=""/>
                    <pic:cNvPicPr/>
                  </pic:nvPicPr>
                  <pic:blipFill rotWithShape="1">
                    <a:blip r:embed="rId4"/>
                    <a:srcRect t="2487"/>
                    <a:stretch/>
                  </pic:blipFill>
                  <pic:spPr bwMode="auto">
                    <a:xfrm>
                      <a:off x="0" y="0"/>
                      <a:ext cx="4829175" cy="459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5710" w14:textId="4AD0B21D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формировать гистограммы частот появления символов для исходного и зашифрованного сообщений; </w:t>
      </w:r>
    </w:p>
    <w:p w14:paraId="4A9DCBB2" w14:textId="2A2B0144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>• 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 образования)).</w:t>
      </w:r>
    </w:p>
    <w:p w14:paraId="13B3CAC9" w14:textId="77777777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 2 из [2] и лабораторной работы № 2 настоящего пособия. </w:t>
      </w:r>
    </w:p>
    <w:p w14:paraId="068329FD" w14:textId="77777777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14:paraId="3E9C657F" w14:textId="70EE8169" w:rsidR="00E7738F" w:rsidRP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>3. Результаты оформить в виде отчета по установленным правилам.</w:t>
      </w:r>
    </w:p>
    <w:sectPr w:rsidR="00E7738F" w:rsidRPr="00E7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E0"/>
    <w:rsid w:val="0020741D"/>
    <w:rsid w:val="003466C6"/>
    <w:rsid w:val="00DF6FE0"/>
    <w:rsid w:val="00E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A7E"/>
  <w15:chartTrackingRefBased/>
  <w15:docId w15:val="{B10C00D4-D1D2-4885-8000-DAAA8166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6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6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6F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6F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6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6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6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6F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6F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6F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6F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6F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6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3</cp:revision>
  <dcterms:created xsi:type="dcterms:W3CDTF">2025-03-23T19:45:00Z</dcterms:created>
  <dcterms:modified xsi:type="dcterms:W3CDTF">2025-03-23T19:54:00Z</dcterms:modified>
</cp:coreProperties>
</file>