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2629" w14:textId="77777777" w:rsidR="00647AEA" w:rsidRPr="00C4713F" w:rsidRDefault="00647AEA" w:rsidP="00647AEA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C4713F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5 </w:t>
      </w:r>
    </w:p>
    <w:p w14:paraId="62B87B76" w14:textId="51662B7C" w:rsidR="002F71AA" w:rsidRPr="00C4713F" w:rsidRDefault="00647AEA" w:rsidP="00647AEA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C4713F">
        <w:rPr>
          <w:rFonts w:ascii="Times New Roman" w:hAnsi="Times New Roman" w:cs="Times New Roman"/>
          <w:b/>
          <w:bCs/>
          <w:sz w:val="28"/>
          <w:szCs w:val="28"/>
        </w:rPr>
        <w:t>ИССЛЕДОВАНИЕ БЛОЧНЫХ ШИФРОВ</w:t>
      </w:r>
    </w:p>
    <w:p w14:paraId="6B720FAD" w14:textId="73BC7A72" w:rsidR="00647AEA" w:rsidRPr="00647AEA" w:rsidRDefault="00647AEA" w:rsidP="00647AE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647AEA">
        <w:rPr>
          <w:rFonts w:ascii="Times New Roman" w:hAnsi="Times New Roman" w:cs="Times New Roman"/>
        </w:rPr>
        <w:t>Цель: изучение и приобретение практических навыков разработки и использования приложений для реализации блочных шиф ров (рассчитана на 4 часа аудиторных занятий).</w:t>
      </w:r>
    </w:p>
    <w:p w14:paraId="5A1B6448" w14:textId="77777777" w:rsidR="00647AEA" w:rsidRPr="00647AEA" w:rsidRDefault="00647AEA" w:rsidP="00647AE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647AEA">
        <w:rPr>
          <w:rFonts w:ascii="Times New Roman" w:hAnsi="Times New Roman" w:cs="Times New Roman"/>
        </w:rPr>
        <w:t xml:space="preserve">Задачи: </w:t>
      </w:r>
    </w:p>
    <w:p w14:paraId="0CD75AB4" w14:textId="7657F47D" w:rsidR="00647AEA" w:rsidRPr="00647AEA" w:rsidRDefault="00647AEA" w:rsidP="00647AE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647AEA">
        <w:rPr>
          <w:rFonts w:ascii="Times New Roman" w:hAnsi="Times New Roman" w:cs="Times New Roman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блочных шифров. </w:t>
      </w:r>
    </w:p>
    <w:p w14:paraId="1622AB41" w14:textId="274B568C" w:rsidR="00647AEA" w:rsidRPr="00647AEA" w:rsidRDefault="00647AEA" w:rsidP="00647AE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647AEA">
        <w:rPr>
          <w:rFonts w:ascii="Times New Roman" w:hAnsi="Times New Roman" w:cs="Times New Roman"/>
        </w:rPr>
        <w:t xml:space="preserve">2. Разработать приложение для реализации указанных преподавателем методов блочного зашифрования/расшифрования. </w:t>
      </w:r>
    </w:p>
    <w:p w14:paraId="545AE0B3" w14:textId="77777777" w:rsidR="00647AEA" w:rsidRPr="00647AEA" w:rsidRDefault="00647AEA" w:rsidP="00647AE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647AEA">
        <w:rPr>
          <w:rFonts w:ascii="Times New Roman" w:hAnsi="Times New Roman" w:cs="Times New Roman"/>
        </w:rPr>
        <w:t xml:space="preserve">3. Выполнить анализ криптостойкости блочных шифров. </w:t>
      </w:r>
    </w:p>
    <w:p w14:paraId="51D0502D" w14:textId="10440B82" w:rsidR="00647AEA" w:rsidRPr="00647AEA" w:rsidRDefault="00647AEA" w:rsidP="00647AE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647AEA">
        <w:rPr>
          <w:rFonts w:ascii="Times New Roman" w:hAnsi="Times New Roman" w:cs="Times New Roman"/>
        </w:rPr>
        <w:t xml:space="preserve">4. Оценить скорость зашифрования/расшифрования реализованных шифров. </w:t>
      </w:r>
    </w:p>
    <w:p w14:paraId="1698D852" w14:textId="1D7A3B1E" w:rsidR="00647AEA" w:rsidRDefault="00647AEA" w:rsidP="00647AEA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47AEA">
        <w:rPr>
          <w:rFonts w:ascii="Times New Roman" w:hAnsi="Times New Roman" w:cs="Times New Roman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3C1262E4" w14:textId="14936BBF" w:rsidR="00647AEA" w:rsidRPr="00647AEA" w:rsidRDefault="00647AEA" w:rsidP="00647A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7AEA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58865456" w14:textId="1801D996" w:rsidR="00647AEA" w:rsidRPr="00647AEA" w:rsidRDefault="00647AEA" w:rsidP="00647AE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647AEA">
        <w:rPr>
          <w:rFonts w:ascii="Times New Roman" w:hAnsi="Times New Roman" w:cs="Times New Roman"/>
        </w:rPr>
        <w:t>1. Разработать авторское приложение в соответствии с целью лабораторной работы. При этом можно воспользоваться готовыми библиотеками либо программными кодами, реализующими некоторые блочные алгоритмы.</w:t>
      </w:r>
    </w:p>
    <w:p w14:paraId="49ED6768" w14:textId="77777777" w:rsidR="00647AEA" w:rsidRDefault="00647AEA" w:rsidP="00647AEA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47AEA">
        <w:rPr>
          <w:rFonts w:ascii="Times New Roman" w:hAnsi="Times New Roman" w:cs="Times New Roman"/>
        </w:rPr>
        <w:t xml:space="preserve">Приложение должно реализовывать следующие операции: </w:t>
      </w:r>
    </w:p>
    <w:p w14:paraId="55C2DEAD" w14:textId="77777777" w:rsidR="00647AEA" w:rsidRDefault="00647AEA" w:rsidP="00647AEA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47AEA">
        <w:rPr>
          <w:rFonts w:ascii="Times New Roman" w:hAnsi="Times New Roman" w:cs="Times New Roman"/>
        </w:rPr>
        <w:t xml:space="preserve">• разделение входного потока данных на блоки требуемой длины с необходимым дополнением последнего блока; </w:t>
      </w:r>
    </w:p>
    <w:p w14:paraId="0F8D2D5B" w14:textId="77777777" w:rsidR="00647AEA" w:rsidRDefault="00647AEA" w:rsidP="00647AEA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47AEA">
        <w:rPr>
          <w:rFonts w:ascii="Times New Roman" w:hAnsi="Times New Roman" w:cs="Times New Roman"/>
        </w:rPr>
        <w:t xml:space="preserve">• выполнение требуемых преобразований ключевой информации; </w:t>
      </w:r>
    </w:p>
    <w:p w14:paraId="5E3A7B71" w14:textId="77777777" w:rsidR="00647AEA" w:rsidRDefault="00647AEA" w:rsidP="00647AEA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47AEA">
        <w:rPr>
          <w:rFonts w:ascii="Times New Roman" w:hAnsi="Times New Roman" w:cs="Times New Roman"/>
        </w:rPr>
        <w:t xml:space="preserve">• выполнение операций зашифрования/расшифрования; </w:t>
      </w:r>
    </w:p>
    <w:p w14:paraId="50FF59C1" w14:textId="1A0500F3" w:rsidR="00647AEA" w:rsidRPr="00A67BF3" w:rsidRDefault="00647AEA" w:rsidP="00647AE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647AEA">
        <w:rPr>
          <w:rFonts w:ascii="Times New Roman" w:hAnsi="Times New Roman" w:cs="Times New Roman"/>
        </w:rPr>
        <w:t xml:space="preserve">• оценка скорости выполнения операций зашифрования/расшифрования; </w:t>
      </w:r>
    </w:p>
    <w:p w14:paraId="17A95A04" w14:textId="77777777" w:rsidR="00647AEA" w:rsidRDefault="00647AEA" w:rsidP="00647AEA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47AEA">
        <w:rPr>
          <w:rFonts w:ascii="Times New Roman" w:hAnsi="Times New Roman" w:cs="Times New Roman"/>
        </w:rPr>
        <w:t xml:space="preserve">• пошаговый анализ лавинного эффекта с подсчетом количества изменяющихся символов по отношению к исходному слову. </w:t>
      </w:r>
    </w:p>
    <w:p w14:paraId="23D504AB" w14:textId="529C79F5" w:rsidR="00647AEA" w:rsidRDefault="00647AEA" w:rsidP="00647AEA">
      <w:pPr>
        <w:spacing w:after="24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47AEA">
        <w:rPr>
          <w:rFonts w:ascii="Times New Roman" w:hAnsi="Times New Roman" w:cs="Times New Roman"/>
        </w:rPr>
        <w:t>Исследуемый метод шифрования и ключевая информация – в соответствии с вариантом из табл. 5.</w:t>
      </w:r>
      <w:r>
        <w:rPr>
          <w:rFonts w:ascii="Times New Roman" w:hAnsi="Times New Roman" w:cs="Times New Roman"/>
          <w:lang w:val="en-US"/>
        </w:rPr>
        <w:t>1</w:t>
      </w:r>
      <w:r w:rsidRPr="00647AEA">
        <w:rPr>
          <w:rFonts w:ascii="Times New Roman" w:hAnsi="Times New Roman" w:cs="Times New Roman"/>
        </w:rPr>
        <w:t>.</w:t>
      </w:r>
    </w:p>
    <w:p w14:paraId="241BECF3" w14:textId="6F6F322A" w:rsidR="00647AEA" w:rsidRPr="00647AEA" w:rsidRDefault="00647AEA" w:rsidP="00647AE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5.1 </w:t>
      </w:r>
      <w:r w:rsidRPr="00647AE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Варианты заданий</w:t>
      </w:r>
    </w:p>
    <w:p w14:paraId="2DAA949D" w14:textId="4690269E" w:rsidR="00647AEA" w:rsidRDefault="00647AEA" w:rsidP="00647AE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264581" wp14:editId="4A3E0361">
            <wp:extent cx="5016242" cy="1431680"/>
            <wp:effectExtent l="0" t="0" r="0" b="0"/>
            <wp:docPr id="687993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93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1060" cy="143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C6AC" w14:textId="1D289A17" w:rsidR="00C4713F" w:rsidRPr="00C4713F" w:rsidRDefault="00C4713F" w:rsidP="00C4713F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Приложение было реализовано на языке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>, функции шифрования и расшифрования представлены в листинге 1.1.</w:t>
      </w:r>
    </w:p>
    <w:p w14:paraId="11A0CEAC" w14:textId="77777777" w:rsidR="00C4713F" w:rsidRPr="00EA6D3F" w:rsidRDefault="00C4713F" w:rsidP="00C471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triple_des_</w:t>
      </w:r>
      <w:proofErr w:type="gramStart"/>
      <w:r w:rsidRPr="00EA6D3F">
        <w:rPr>
          <w:rFonts w:ascii="Courier New" w:hAnsi="Courier New" w:cs="Courier New"/>
          <w:sz w:val="20"/>
          <w:szCs w:val="20"/>
          <w:lang w:val="en-US"/>
        </w:rPr>
        <w:t>encrypt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A6D3F">
        <w:rPr>
          <w:rFonts w:ascii="Courier New" w:hAnsi="Courier New" w:cs="Courier New"/>
          <w:sz w:val="20"/>
          <w:szCs w:val="20"/>
          <w:lang w:val="en-US"/>
        </w:rPr>
        <w:t>message: str, key1: str, key2: str) -&gt; bytes:</w:t>
      </w:r>
    </w:p>
    <w:p w14:paraId="612548FD" w14:textId="77777777" w:rsidR="00C4713F" w:rsidRPr="00EA6D3F" w:rsidRDefault="00C4713F" w:rsidP="00C471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k1 = 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adjust_key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(key1)</w:t>
      </w:r>
    </w:p>
    <w:p w14:paraId="6E6E0E10" w14:textId="77777777" w:rsidR="00C4713F" w:rsidRPr="00EA6D3F" w:rsidRDefault="00C4713F" w:rsidP="00C471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k2 = 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adjust_key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(key2)</w:t>
      </w:r>
    </w:p>
    <w:p w14:paraId="1F68D88D" w14:textId="77777777" w:rsidR="00C4713F" w:rsidRPr="00EA6D3F" w:rsidRDefault="00C4713F" w:rsidP="00C471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m = pad(</w:t>
      </w:r>
      <w:proofErr w:type="spellStart"/>
      <w:proofErr w:type="gramStart"/>
      <w:r w:rsidRPr="00EA6D3F">
        <w:rPr>
          <w:rFonts w:ascii="Courier New" w:hAnsi="Courier New" w:cs="Courier New"/>
          <w:sz w:val="20"/>
          <w:szCs w:val="20"/>
          <w:lang w:val="en-US"/>
        </w:rPr>
        <w:t>message.encode</w:t>
      </w:r>
      <w:proofErr w:type="spellEnd"/>
      <w:proofErr w:type="gramEnd"/>
      <w:r w:rsidRPr="00EA6D3F">
        <w:rPr>
          <w:rFonts w:ascii="Courier New" w:hAnsi="Courier New" w:cs="Courier New"/>
          <w:sz w:val="20"/>
          <w:szCs w:val="20"/>
          <w:lang w:val="en-US"/>
        </w:rPr>
        <w:t>('utf-8'), 8)</w:t>
      </w:r>
    </w:p>
    <w:p w14:paraId="14485338" w14:textId="77777777" w:rsidR="00C4713F" w:rsidRPr="00EA6D3F" w:rsidRDefault="00C4713F" w:rsidP="00C471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cipher = </w:t>
      </w:r>
      <w:proofErr w:type="spellStart"/>
      <w:proofErr w:type="gramStart"/>
      <w:r w:rsidRPr="00EA6D3F">
        <w:rPr>
          <w:rFonts w:ascii="Courier New" w:hAnsi="Courier New" w:cs="Courier New"/>
          <w:sz w:val="20"/>
          <w:szCs w:val="20"/>
          <w:lang w:val="en-US"/>
        </w:rPr>
        <w:t>DES.new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A6D3F">
        <w:rPr>
          <w:rFonts w:ascii="Courier New" w:hAnsi="Courier New" w:cs="Courier New"/>
          <w:sz w:val="20"/>
          <w:szCs w:val="20"/>
          <w:lang w:val="en-US"/>
        </w:rPr>
        <w:t>k1, DES.MODE_ECB)</w:t>
      </w:r>
    </w:p>
    <w:p w14:paraId="35AD5573" w14:textId="77777777" w:rsidR="00C4713F" w:rsidRPr="00EA6D3F" w:rsidRDefault="00C4713F" w:rsidP="00C471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enc1 = </w:t>
      </w:r>
      <w:proofErr w:type="spellStart"/>
      <w:proofErr w:type="gramStart"/>
      <w:r w:rsidRPr="00EA6D3F">
        <w:rPr>
          <w:rFonts w:ascii="Courier New" w:hAnsi="Courier New" w:cs="Courier New"/>
          <w:sz w:val="20"/>
          <w:szCs w:val="20"/>
          <w:lang w:val="en-US"/>
        </w:rPr>
        <w:t>cipher.encrypt</w:t>
      </w:r>
      <w:proofErr w:type="spellEnd"/>
      <w:proofErr w:type="gramEnd"/>
      <w:r w:rsidRPr="00EA6D3F">
        <w:rPr>
          <w:rFonts w:ascii="Courier New" w:hAnsi="Courier New" w:cs="Courier New"/>
          <w:sz w:val="20"/>
          <w:szCs w:val="20"/>
          <w:lang w:val="en-US"/>
        </w:rPr>
        <w:t>(m)</w:t>
      </w:r>
    </w:p>
    <w:p w14:paraId="55B3E8E7" w14:textId="77777777" w:rsidR="00C4713F" w:rsidRPr="00EA6D3F" w:rsidRDefault="00C4713F" w:rsidP="00C471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cipher = </w:t>
      </w:r>
      <w:proofErr w:type="spellStart"/>
      <w:proofErr w:type="gramStart"/>
      <w:r w:rsidRPr="00EA6D3F">
        <w:rPr>
          <w:rFonts w:ascii="Courier New" w:hAnsi="Courier New" w:cs="Courier New"/>
          <w:sz w:val="20"/>
          <w:szCs w:val="20"/>
          <w:lang w:val="en-US"/>
        </w:rPr>
        <w:t>DES.new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A6D3F">
        <w:rPr>
          <w:rFonts w:ascii="Courier New" w:hAnsi="Courier New" w:cs="Courier New"/>
          <w:sz w:val="20"/>
          <w:szCs w:val="20"/>
          <w:lang w:val="en-US"/>
        </w:rPr>
        <w:t>k2, DES.MODE_ECB)</w:t>
      </w:r>
    </w:p>
    <w:p w14:paraId="71FAD4BC" w14:textId="77777777" w:rsidR="00C4713F" w:rsidRPr="00EA6D3F" w:rsidRDefault="00C4713F" w:rsidP="00C471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enc2 = </w:t>
      </w:r>
      <w:proofErr w:type="spellStart"/>
      <w:proofErr w:type="gramStart"/>
      <w:r w:rsidRPr="00EA6D3F">
        <w:rPr>
          <w:rFonts w:ascii="Courier New" w:hAnsi="Courier New" w:cs="Courier New"/>
          <w:sz w:val="20"/>
          <w:szCs w:val="20"/>
          <w:lang w:val="en-US"/>
        </w:rPr>
        <w:t>cipher.encrypt</w:t>
      </w:r>
      <w:proofErr w:type="spellEnd"/>
      <w:proofErr w:type="gramEnd"/>
      <w:r w:rsidRPr="00EA6D3F">
        <w:rPr>
          <w:rFonts w:ascii="Courier New" w:hAnsi="Courier New" w:cs="Courier New"/>
          <w:sz w:val="20"/>
          <w:szCs w:val="20"/>
          <w:lang w:val="en-US"/>
        </w:rPr>
        <w:t>(enc1)</w:t>
      </w:r>
    </w:p>
    <w:p w14:paraId="3EC022F0" w14:textId="77777777" w:rsidR="00C4713F" w:rsidRPr="00EA6D3F" w:rsidRDefault="00C4713F" w:rsidP="00C471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cipher = </w:t>
      </w:r>
      <w:proofErr w:type="spellStart"/>
      <w:proofErr w:type="gramStart"/>
      <w:r w:rsidRPr="00EA6D3F">
        <w:rPr>
          <w:rFonts w:ascii="Courier New" w:hAnsi="Courier New" w:cs="Courier New"/>
          <w:sz w:val="20"/>
          <w:szCs w:val="20"/>
          <w:lang w:val="en-US"/>
        </w:rPr>
        <w:t>DES.new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A6D3F">
        <w:rPr>
          <w:rFonts w:ascii="Courier New" w:hAnsi="Courier New" w:cs="Courier New"/>
          <w:sz w:val="20"/>
          <w:szCs w:val="20"/>
          <w:lang w:val="en-US"/>
        </w:rPr>
        <w:t>k1, DES.MODE_ECB)</w:t>
      </w:r>
    </w:p>
    <w:p w14:paraId="6C0927BA" w14:textId="77777777" w:rsidR="00C4713F" w:rsidRPr="00EA6D3F" w:rsidRDefault="00C4713F" w:rsidP="00C471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enc3 = </w:t>
      </w:r>
      <w:proofErr w:type="spellStart"/>
      <w:proofErr w:type="gramStart"/>
      <w:r w:rsidRPr="00EA6D3F">
        <w:rPr>
          <w:rFonts w:ascii="Courier New" w:hAnsi="Courier New" w:cs="Courier New"/>
          <w:sz w:val="20"/>
          <w:szCs w:val="20"/>
          <w:lang w:val="en-US"/>
        </w:rPr>
        <w:t>cipher.encrypt</w:t>
      </w:r>
      <w:proofErr w:type="spellEnd"/>
      <w:proofErr w:type="gramEnd"/>
      <w:r w:rsidRPr="00EA6D3F">
        <w:rPr>
          <w:rFonts w:ascii="Courier New" w:hAnsi="Courier New" w:cs="Courier New"/>
          <w:sz w:val="20"/>
          <w:szCs w:val="20"/>
          <w:lang w:val="en-US"/>
        </w:rPr>
        <w:t>(enc2)</w:t>
      </w:r>
    </w:p>
    <w:p w14:paraId="364602E8" w14:textId="77777777" w:rsidR="00C4713F" w:rsidRPr="00EA6D3F" w:rsidRDefault="00C4713F" w:rsidP="00C471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return enc3</w:t>
      </w:r>
    </w:p>
    <w:p w14:paraId="36EA4D55" w14:textId="77777777" w:rsidR="00C4713F" w:rsidRPr="00EA6D3F" w:rsidRDefault="00C4713F" w:rsidP="00C471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A5818E" w14:textId="77777777" w:rsidR="00C4713F" w:rsidRPr="00EA6D3F" w:rsidRDefault="00C4713F" w:rsidP="00C471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triple_des_</w:t>
      </w:r>
      <w:proofErr w:type="gramStart"/>
      <w:r w:rsidRPr="00EA6D3F">
        <w:rPr>
          <w:rFonts w:ascii="Courier New" w:hAnsi="Courier New" w:cs="Courier New"/>
          <w:sz w:val="20"/>
          <w:szCs w:val="20"/>
          <w:lang w:val="en-US"/>
        </w:rPr>
        <w:t>decrypt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A6D3F">
        <w:rPr>
          <w:rFonts w:ascii="Courier New" w:hAnsi="Courier New" w:cs="Courier New"/>
          <w:sz w:val="20"/>
          <w:szCs w:val="20"/>
          <w:lang w:val="en-US"/>
        </w:rPr>
        <w:t>ciphertext: bytes, key1: str, key2: str) -&gt; str:</w:t>
      </w:r>
    </w:p>
    <w:p w14:paraId="49680FF5" w14:textId="77777777" w:rsidR="00C4713F" w:rsidRPr="00EA6D3F" w:rsidRDefault="00C4713F" w:rsidP="00C471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k1 = 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adjust_key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(key1)</w:t>
      </w:r>
    </w:p>
    <w:p w14:paraId="38390F02" w14:textId="77777777" w:rsidR="00C4713F" w:rsidRPr="00EA6D3F" w:rsidRDefault="00C4713F" w:rsidP="00C471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k2 = 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adjust_key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(key2)</w:t>
      </w:r>
    </w:p>
    <w:p w14:paraId="000193E0" w14:textId="77777777" w:rsidR="00C4713F" w:rsidRPr="00EA6D3F" w:rsidRDefault="00C4713F" w:rsidP="00C471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cipher = </w:t>
      </w:r>
      <w:proofErr w:type="spellStart"/>
      <w:proofErr w:type="gramStart"/>
      <w:r w:rsidRPr="00EA6D3F">
        <w:rPr>
          <w:rFonts w:ascii="Courier New" w:hAnsi="Courier New" w:cs="Courier New"/>
          <w:sz w:val="20"/>
          <w:szCs w:val="20"/>
          <w:lang w:val="en-US"/>
        </w:rPr>
        <w:t>DES.new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A6D3F">
        <w:rPr>
          <w:rFonts w:ascii="Courier New" w:hAnsi="Courier New" w:cs="Courier New"/>
          <w:sz w:val="20"/>
          <w:szCs w:val="20"/>
          <w:lang w:val="en-US"/>
        </w:rPr>
        <w:t>k1, DES.MODE_ECB)</w:t>
      </w:r>
    </w:p>
    <w:p w14:paraId="5792AB2D" w14:textId="77777777" w:rsidR="00C4713F" w:rsidRPr="00EA6D3F" w:rsidRDefault="00C4713F" w:rsidP="00C471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dec3 = </w:t>
      </w:r>
      <w:proofErr w:type="spellStart"/>
      <w:proofErr w:type="gramStart"/>
      <w:r w:rsidRPr="00EA6D3F">
        <w:rPr>
          <w:rFonts w:ascii="Courier New" w:hAnsi="Courier New" w:cs="Courier New"/>
          <w:sz w:val="20"/>
          <w:szCs w:val="20"/>
          <w:lang w:val="en-US"/>
        </w:rPr>
        <w:t>cipher.decrypt</w:t>
      </w:r>
      <w:proofErr w:type="spellEnd"/>
      <w:proofErr w:type="gramEnd"/>
      <w:r w:rsidRPr="00EA6D3F">
        <w:rPr>
          <w:rFonts w:ascii="Courier New" w:hAnsi="Courier New" w:cs="Courier New"/>
          <w:sz w:val="20"/>
          <w:szCs w:val="20"/>
          <w:lang w:val="en-US"/>
        </w:rPr>
        <w:t>(ciphertext)</w:t>
      </w:r>
    </w:p>
    <w:p w14:paraId="30BDBD09" w14:textId="77777777" w:rsidR="00C4713F" w:rsidRPr="00EA6D3F" w:rsidRDefault="00C4713F" w:rsidP="00C471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cipher = </w:t>
      </w:r>
      <w:proofErr w:type="spellStart"/>
      <w:proofErr w:type="gramStart"/>
      <w:r w:rsidRPr="00EA6D3F">
        <w:rPr>
          <w:rFonts w:ascii="Courier New" w:hAnsi="Courier New" w:cs="Courier New"/>
          <w:sz w:val="20"/>
          <w:szCs w:val="20"/>
          <w:lang w:val="en-US"/>
        </w:rPr>
        <w:t>DES.new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A6D3F">
        <w:rPr>
          <w:rFonts w:ascii="Courier New" w:hAnsi="Courier New" w:cs="Courier New"/>
          <w:sz w:val="20"/>
          <w:szCs w:val="20"/>
          <w:lang w:val="en-US"/>
        </w:rPr>
        <w:t>k2, DES.MODE_ECB)</w:t>
      </w:r>
    </w:p>
    <w:p w14:paraId="7A09C1E1" w14:textId="77777777" w:rsidR="00C4713F" w:rsidRPr="00EA6D3F" w:rsidRDefault="00C4713F" w:rsidP="00C471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dec2 = </w:t>
      </w:r>
      <w:proofErr w:type="spellStart"/>
      <w:proofErr w:type="gramStart"/>
      <w:r w:rsidRPr="00EA6D3F">
        <w:rPr>
          <w:rFonts w:ascii="Courier New" w:hAnsi="Courier New" w:cs="Courier New"/>
          <w:sz w:val="20"/>
          <w:szCs w:val="20"/>
          <w:lang w:val="en-US"/>
        </w:rPr>
        <w:t>cipher.decrypt</w:t>
      </w:r>
      <w:proofErr w:type="spellEnd"/>
      <w:proofErr w:type="gramEnd"/>
      <w:r w:rsidRPr="00EA6D3F">
        <w:rPr>
          <w:rFonts w:ascii="Courier New" w:hAnsi="Courier New" w:cs="Courier New"/>
          <w:sz w:val="20"/>
          <w:szCs w:val="20"/>
          <w:lang w:val="en-US"/>
        </w:rPr>
        <w:t>(dec3)</w:t>
      </w:r>
    </w:p>
    <w:p w14:paraId="635FDD1B" w14:textId="77777777" w:rsidR="00C4713F" w:rsidRPr="00EA6D3F" w:rsidRDefault="00C4713F" w:rsidP="00C471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cipher = </w:t>
      </w:r>
      <w:proofErr w:type="spellStart"/>
      <w:proofErr w:type="gramStart"/>
      <w:r w:rsidRPr="00EA6D3F">
        <w:rPr>
          <w:rFonts w:ascii="Courier New" w:hAnsi="Courier New" w:cs="Courier New"/>
          <w:sz w:val="20"/>
          <w:szCs w:val="20"/>
          <w:lang w:val="en-US"/>
        </w:rPr>
        <w:t>DES.new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A6D3F">
        <w:rPr>
          <w:rFonts w:ascii="Courier New" w:hAnsi="Courier New" w:cs="Courier New"/>
          <w:sz w:val="20"/>
          <w:szCs w:val="20"/>
          <w:lang w:val="en-US"/>
        </w:rPr>
        <w:t>k1, DES.MODE_ECB)</w:t>
      </w:r>
    </w:p>
    <w:p w14:paraId="6FB24520" w14:textId="77777777" w:rsidR="00C4713F" w:rsidRPr="00EA6D3F" w:rsidRDefault="00C4713F" w:rsidP="00C471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dec1 = </w:t>
      </w:r>
      <w:proofErr w:type="spellStart"/>
      <w:proofErr w:type="gramStart"/>
      <w:r w:rsidRPr="00EA6D3F">
        <w:rPr>
          <w:rFonts w:ascii="Courier New" w:hAnsi="Courier New" w:cs="Courier New"/>
          <w:sz w:val="20"/>
          <w:szCs w:val="20"/>
          <w:lang w:val="en-US"/>
        </w:rPr>
        <w:t>cipher.decrypt</w:t>
      </w:r>
      <w:proofErr w:type="spellEnd"/>
      <w:proofErr w:type="gramEnd"/>
      <w:r w:rsidRPr="00EA6D3F">
        <w:rPr>
          <w:rFonts w:ascii="Courier New" w:hAnsi="Courier New" w:cs="Courier New"/>
          <w:sz w:val="20"/>
          <w:szCs w:val="20"/>
          <w:lang w:val="en-US"/>
        </w:rPr>
        <w:t>(dec2)</w:t>
      </w:r>
    </w:p>
    <w:p w14:paraId="3DAB62CF" w14:textId="2512C12E" w:rsidR="00C4713F" w:rsidRPr="00EA6D3F" w:rsidRDefault="00C4713F" w:rsidP="00C471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A6D3F">
        <w:rPr>
          <w:rFonts w:ascii="Courier New" w:hAnsi="Courier New" w:cs="Courier New"/>
          <w:sz w:val="20"/>
          <w:szCs w:val="20"/>
          <w:lang w:val="en-US"/>
        </w:rPr>
        <w:t>unpad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A6D3F">
        <w:rPr>
          <w:rFonts w:ascii="Courier New" w:hAnsi="Courier New" w:cs="Courier New"/>
          <w:sz w:val="20"/>
          <w:szCs w:val="20"/>
          <w:lang w:val="en-US"/>
        </w:rPr>
        <w:t>dec1, 8</w:t>
      </w:r>
      <w:proofErr w:type="gramStart"/>
      <w:r w:rsidRPr="00EA6D3F">
        <w:rPr>
          <w:rFonts w:ascii="Courier New" w:hAnsi="Courier New" w:cs="Courier New"/>
          <w:sz w:val="20"/>
          <w:szCs w:val="20"/>
          <w:lang w:val="en-US"/>
        </w:rPr>
        <w:t>).decode</w:t>
      </w:r>
      <w:proofErr w:type="gramEnd"/>
      <w:r w:rsidRPr="00EA6D3F">
        <w:rPr>
          <w:rFonts w:ascii="Courier New" w:hAnsi="Courier New" w:cs="Courier New"/>
          <w:sz w:val="20"/>
          <w:szCs w:val="20"/>
          <w:lang w:val="en-US"/>
        </w:rPr>
        <w:t>('utf-8')</w:t>
      </w:r>
    </w:p>
    <w:p w14:paraId="4D6BD75C" w14:textId="3AA60FA4" w:rsidR="00C4713F" w:rsidRDefault="00C4713F" w:rsidP="00C4713F">
      <w:pPr>
        <w:spacing w:before="240" w:after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Листинг 1.1 </w:t>
      </w:r>
      <w:r w:rsidRPr="00647AE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функции шифрования и дешифрования</w:t>
      </w:r>
    </w:p>
    <w:p w14:paraId="2AB91464" w14:textId="1700C7AF" w:rsidR="00C4713F" w:rsidRDefault="00C4713F" w:rsidP="00C4713F">
      <w:pPr>
        <w:spacing w:after="24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выполнения программы представлен на рисунке 1.1.</w:t>
      </w:r>
    </w:p>
    <w:p w14:paraId="5ABA1E76" w14:textId="01A8A36C" w:rsidR="00C4713F" w:rsidRDefault="00C4713F" w:rsidP="00C4713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920F12" wp14:editId="70A502BF">
            <wp:extent cx="5814357" cy="720969"/>
            <wp:effectExtent l="0" t="0" r="0" b="3175"/>
            <wp:docPr id="1360378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78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0422" cy="72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6F50" w14:textId="0C8C412D" w:rsidR="00C4713F" w:rsidRDefault="00C4713F" w:rsidP="00C4713F">
      <w:pPr>
        <w:spacing w:before="240" w:after="28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1.1 результат работы программы</w:t>
      </w:r>
    </w:p>
    <w:p w14:paraId="3CD10460" w14:textId="2FBAC234" w:rsidR="00647AEA" w:rsidRDefault="00647AEA" w:rsidP="00C4713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647AEA">
        <w:rPr>
          <w:rFonts w:ascii="Times New Roman" w:hAnsi="Times New Roman" w:cs="Times New Roman"/>
        </w:rPr>
        <w:t xml:space="preserve">2. Проанализировать влияние слабых ключей и </w:t>
      </w:r>
      <w:proofErr w:type="spellStart"/>
      <w:r w:rsidRPr="00647AEA">
        <w:rPr>
          <w:rFonts w:ascii="Times New Roman" w:hAnsi="Times New Roman" w:cs="Times New Roman"/>
        </w:rPr>
        <w:t>полуслабых</w:t>
      </w:r>
      <w:proofErr w:type="spellEnd"/>
      <w:r w:rsidRPr="00647AEA">
        <w:rPr>
          <w:rFonts w:ascii="Times New Roman" w:hAnsi="Times New Roman" w:cs="Times New Roman"/>
        </w:rPr>
        <w:t xml:space="preserve"> ключей на конечный результат зашифрования и на лавинный эффект. </w:t>
      </w:r>
    </w:p>
    <w:p w14:paraId="2E1BDEB5" w14:textId="62D6B907" w:rsidR="008D4E56" w:rsidRDefault="008D4E56" w:rsidP="00C4713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D4E56">
        <w:rPr>
          <w:rFonts w:ascii="Times New Roman" w:hAnsi="Times New Roman" w:cs="Times New Roman"/>
        </w:rPr>
        <w:t xml:space="preserve">Слабые ключи </w:t>
      </w:r>
      <w:r w:rsidRPr="00647AEA">
        <w:rPr>
          <w:rFonts w:ascii="Times New Roman" w:hAnsi="Times New Roman" w:cs="Times New Roman"/>
        </w:rPr>
        <w:t>–</w:t>
      </w:r>
      <w:r w:rsidRPr="008D4E56">
        <w:rPr>
          <w:rFonts w:ascii="Times New Roman" w:hAnsi="Times New Roman" w:cs="Times New Roman"/>
        </w:rPr>
        <w:t xml:space="preserve"> это такие ключи для DES, для которых все раунды алгоритма производят идентичные (или взаимно инвертирующие) преобразования. В результате при шифровании получаются аномалии. Например, при использовании слабого ключа два последовательных применения DES (шифрование, а затем повторное шифрование) могут оказаться тождественными операциями. Это приводит к тому, что шифрованный текст может быть недостаточно хаотичным, а криптосистема становится уязвимой к криптоанализу.</w:t>
      </w:r>
    </w:p>
    <w:p w14:paraId="58B67B83" w14:textId="6BAD3FA2" w:rsidR="008D4E56" w:rsidRDefault="008D4E56" w:rsidP="008D4E5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8D4E56">
        <w:rPr>
          <w:rFonts w:ascii="Times New Roman" w:hAnsi="Times New Roman" w:cs="Times New Roman"/>
        </w:rPr>
        <w:t>Полуслабые</w:t>
      </w:r>
      <w:proofErr w:type="spellEnd"/>
      <w:r w:rsidRPr="008D4E56">
        <w:rPr>
          <w:rFonts w:ascii="Times New Roman" w:hAnsi="Times New Roman" w:cs="Times New Roman"/>
        </w:rPr>
        <w:t xml:space="preserve"> ключи представляют собой пары ключей, обладающие следующим свойством: если зашифровать сообщение одним из ключей пары, то дешифровать его можно, используя второй ключ той же пары. То есть при использовании </w:t>
      </w:r>
      <w:proofErr w:type="spellStart"/>
      <w:r w:rsidRPr="008D4E56">
        <w:rPr>
          <w:rFonts w:ascii="Times New Roman" w:hAnsi="Times New Roman" w:cs="Times New Roman"/>
        </w:rPr>
        <w:t>полуслабых</w:t>
      </w:r>
      <w:proofErr w:type="spellEnd"/>
      <w:r w:rsidRPr="008D4E56">
        <w:rPr>
          <w:rFonts w:ascii="Times New Roman" w:hAnsi="Times New Roman" w:cs="Times New Roman"/>
        </w:rPr>
        <w:t xml:space="preserve"> ключей операция зашифрования одной парой может служить взаимно обратимой операцией с использованием другого ключа из пары. Это снижает стойкость алгоритма, так как </w:t>
      </w:r>
      <w:proofErr w:type="spellStart"/>
      <w:r w:rsidRPr="008D4E56">
        <w:rPr>
          <w:rFonts w:ascii="Times New Roman" w:hAnsi="Times New Roman" w:cs="Times New Roman"/>
        </w:rPr>
        <w:t>криптоаналитик</w:t>
      </w:r>
      <w:proofErr w:type="spellEnd"/>
      <w:r w:rsidRPr="008D4E56">
        <w:rPr>
          <w:rFonts w:ascii="Times New Roman" w:hAnsi="Times New Roman" w:cs="Times New Roman"/>
        </w:rPr>
        <w:t xml:space="preserve"> может, обнаружив такую пару, сузить область возможных ключей.</w:t>
      </w:r>
    </w:p>
    <w:p w14:paraId="6F07225F" w14:textId="407C6142" w:rsidR="008D4E56" w:rsidRDefault="008D4E56" w:rsidP="008D4E5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Сложность ключа практически никак не влияет на лавинный эффект, </w:t>
      </w:r>
      <w:r w:rsidR="0065758D">
        <w:rPr>
          <w:rFonts w:ascii="Times New Roman" w:hAnsi="Times New Roman" w:cs="Times New Roman"/>
        </w:rPr>
        <w:t>на лавинный эффект влияет свойство алгоритма шифрования.</w:t>
      </w:r>
    </w:p>
    <w:p w14:paraId="6B6CD170" w14:textId="710CA3F8" w:rsidR="00EA6D3F" w:rsidRDefault="00EA6D3F" w:rsidP="00EA6D3F">
      <w:pPr>
        <w:spacing w:after="24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лавинного эффекта представлена в листинге 1.2.</w:t>
      </w:r>
    </w:p>
    <w:p w14:paraId="2CEA2059" w14:textId="77777777" w:rsidR="00EA6D3F" w:rsidRPr="00EA6D3F" w:rsidRDefault="00EA6D3F" w:rsidP="00EA6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avalanche_</w:t>
      </w:r>
      <w:proofErr w:type="gramStart"/>
      <w:r w:rsidRPr="00EA6D3F">
        <w:rPr>
          <w:rFonts w:ascii="Courier New" w:hAnsi="Courier New" w:cs="Courier New"/>
          <w:sz w:val="20"/>
          <w:szCs w:val="20"/>
          <w:lang w:val="en-US"/>
        </w:rPr>
        <w:t>effect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message: str, key1: str, key2: str, 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byte_to_flip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: int, 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bit_to_flip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: int) -&gt; int:</w:t>
      </w:r>
    </w:p>
    <w:p w14:paraId="2CE7C41C" w14:textId="77777777" w:rsidR="00EA6D3F" w:rsidRPr="00EA6D3F" w:rsidRDefault="00EA6D3F" w:rsidP="00EA6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original_cipher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triple_des_</w:t>
      </w:r>
      <w:proofErr w:type="gramStart"/>
      <w:r w:rsidRPr="00EA6D3F">
        <w:rPr>
          <w:rFonts w:ascii="Courier New" w:hAnsi="Courier New" w:cs="Courier New"/>
          <w:sz w:val="20"/>
          <w:szCs w:val="20"/>
          <w:lang w:val="en-US"/>
        </w:rPr>
        <w:t>encrypt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A6D3F">
        <w:rPr>
          <w:rFonts w:ascii="Courier New" w:hAnsi="Courier New" w:cs="Courier New"/>
          <w:sz w:val="20"/>
          <w:szCs w:val="20"/>
          <w:lang w:val="en-US"/>
        </w:rPr>
        <w:t>message, key1, key2)</w:t>
      </w:r>
    </w:p>
    <w:p w14:paraId="525B2E7A" w14:textId="77777777" w:rsidR="00EA6D3F" w:rsidRPr="00EA6D3F" w:rsidRDefault="00EA6D3F" w:rsidP="00EA6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m_bytes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bytearray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A6D3F">
        <w:rPr>
          <w:rFonts w:ascii="Courier New" w:hAnsi="Courier New" w:cs="Courier New"/>
          <w:sz w:val="20"/>
          <w:szCs w:val="20"/>
          <w:lang w:val="en-US"/>
        </w:rPr>
        <w:t>message.encode</w:t>
      </w:r>
      <w:proofErr w:type="spellEnd"/>
      <w:proofErr w:type="gramEnd"/>
      <w:r w:rsidRPr="00EA6D3F">
        <w:rPr>
          <w:rFonts w:ascii="Courier New" w:hAnsi="Courier New" w:cs="Courier New"/>
          <w:sz w:val="20"/>
          <w:szCs w:val="20"/>
          <w:lang w:val="en-US"/>
        </w:rPr>
        <w:t>('utf-8'))</w:t>
      </w:r>
    </w:p>
    <w:p w14:paraId="0F12E307" w14:textId="77777777" w:rsidR="00EA6D3F" w:rsidRPr="00EA6D3F" w:rsidRDefault="00EA6D3F" w:rsidP="00EA6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byte_to_flip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m_bytes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29C3BD0" w14:textId="77777777" w:rsidR="00EA6D3F" w:rsidRPr="00EA6D3F" w:rsidRDefault="00EA6D3F" w:rsidP="00EA6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EA6D3F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A6D3F">
        <w:rPr>
          <w:rFonts w:ascii="Courier New" w:hAnsi="Courier New" w:cs="Courier New"/>
          <w:sz w:val="20"/>
          <w:szCs w:val="20"/>
          <w:lang w:val="en-US"/>
        </w:rPr>
        <w:t>"Byte index out of range")</w:t>
      </w:r>
    </w:p>
    <w:p w14:paraId="1EAF8437" w14:textId="77777777" w:rsidR="00EA6D3F" w:rsidRPr="00EA6D3F" w:rsidRDefault="00EA6D3F" w:rsidP="00EA6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m_bytes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byte_to_flip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] ^= (1 &lt;&lt; 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bit_to_flip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6FE9CD" w14:textId="77777777" w:rsidR="00EA6D3F" w:rsidRPr="00EA6D3F" w:rsidRDefault="00EA6D3F" w:rsidP="00EA6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modified_message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EA6D3F">
        <w:rPr>
          <w:rFonts w:ascii="Courier New" w:hAnsi="Courier New" w:cs="Courier New"/>
          <w:sz w:val="20"/>
          <w:szCs w:val="20"/>
          <w:lang w:val="en-US"/>
        </w:rPr>
        <w:t>bytes.decode</w:t>
      </w:r>
      <w:proofErr w:type="spellEnd"/>
      <w:proofErr w:type="gramEnd"/>
      <w:r w:rsidRPr="00EA6D3F">
        <w:rPr>
          <w:rFonts w:ascii="Courier New" w:hAnsi="Courier New" w:cs="Courier New"/>
          <w:sz w:val="20"/>
          <w:szCs w:val="20"/>
          <w:lang w:val="en-US"/>
        </w:rPr>
        <w:t>('utf-8', errors='replace')</w:t>
      </w:r>
    </w:p>
    <w:p w14:paraId="366943AD" w14:textId="77777777" w:rsidR="00EA6D3F" w:rsidRPr="00EA6D3F" w:rsidRDefault="00EA6D3F" w:rsidP="00EA6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modified_cipher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triple_des_</w:t>
      </w:r>
      <w:proofErr w:type="gramStart"/>
      <w:r w:rsidRPr="00EA6D3F">
        <w:rPr>
          <w:rFonts w:ascii="Courier New" w:hAnsi="Courier New" w:cs="Courier New"/>
          <w:sz w:val="20"/>
          <w:szCs w:val="20"/>
          <w:lang w:val="en-US"/>
        </w:rPr>
        <w:t>encrypt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A6D3F">
        <w:rPr>
          <w:rFonts w:ascii="Courier New" w:hAnsi="Courier New" w:cs="Courier New"/>
          <w:sz w:val="20"/>
          <w:szCs w:val="20"/>
          <w:lang w:val="en-US"/>
        </w:rPr>
        <w:t>modified_message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, key1, key2)</w:t>
      </w:r>
    </w:p>
    <w:p w14:paraId="21C23E84" w14:textId="7F561464" w:rsidR="00EA6D3F" w:rsidRPr="00EA6D3F" w:rsidRDefault="00EA6D3F" w:rsidP="00EA6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count_diff_</w:t>
      </w:r>
      <w:proofErr w:type="gramStart"/>
      <w:r w:rsidRPr="00EA6D3F">
        <w:rPr>
          <w:rFonts w:ascii="Courier New" w:hAnsi="Courier New" w:cs="Courier New"/>
          <w:sz w:val="20"/>
          <w:szCs w:val="20"/>
          <w:lang w:val="en-US"/>
        </w:rPr>
        <w:t>bits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A6D3F">
        <w:rPr>
          <w:rFonts w:ascii="Courier New" w:hAnsi="Courier New" w:cs="Courier New"/>
          <w:sz w:val="20"/>
          <w:szCs w:val="20"/>
          <w:lang w:val="en-US"/>
        </w:rPr>
        <w:t>original_cipher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A6D3F">
        <w:rPr>
          <w:rFonts w:ascii="Courier New" w:hAnsi="Courier New" w:cs="Courier New"/>
          <w:sz w:val="20"/>
          <w:szCs w:val="20"/>
          <w:lang w:val="en-US"/>
        </w:rPr>
        <w:t>modified_cipher</w:t>
      </w:r>
      <w:proofErr w:type="spellEnd"/>
      <w:r w:rsidRPr="00EA6D3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20AC37A" w14:textId="63A374EA" w:rsidR="00EA6D3F" w:rsidRPr="00EA6D3F" w:rsidRDefault="00EA6D3F" w:rsidP="00EA6D3F">
      <w:pPr>
        <w:spacing w:before="240" w:after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 1.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 xml:space="preserve"> </w:t>
      </w:r>
      <w:r w:rsidRPr="00647AE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функци</w:t>
      </w:r>
      <w:r>
        <w:rPr>
          <w:rFonts w:ascii="Times New Roman" w:hAnsi="Times New Roman" w:cs="Times New Roman"/>
        </w:rPr>
        <w:t>я лавинного эффекта</w:t>
      </w:r>
    </w:p>
    <w:p w14:paraId="3AD5AAEB" w14:textId="77777777" w:rsidR="00EA6D3F" w:rsidRPr="00EA6D3F" w:rsidRDefault="00EA6D3F" w:rsidP="00647AE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09BA9D07" w14:textId="26B64DDC" w:rsidR="00647AEA" w:rsidRDefault="00647AEA" w:rsidP="00647AEA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47AEA">
        <w:rPr>
          <w:rFonts w:ascii="Times New Roman" w:hAnsi="Times New Roman" w:cs="Times New Roman"/>
        </w:rPr>
        <w:lastRenderedPageBreak/>
        <w:t xml:space="preserve">3. Оценить степень сжатия (используя любой доступный архиватор) открытого текста и соответствующего зашифрованного текста. Дать пояснения к полученному результату. </w:t>
      </w:r>
    </w:p>
    <w:p w14:paraId="4B595A9A" w14:textId="44DD034C" w:rsidR="0065758D" w:rsidRDefault="0065758D" w:rsidP="00647AE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Исходный текст сжимается лучше, чем зашифрованный, это можно объяснить тем, что п</w:t>
      </w:r>
      <w:r w:rsidRPr="0065758D">
        <w:rPr>
          <w:rFonts w:ascii="Times New Roman" w:hAnsi="Times New Roman" w:cs="Times New Roman"/>
        </w:rPr>
        <w:t>ри шифровании данные преобразуются в форму, которая зачастую неэффективно оптимизируется для хранения. Это противоречит логике сжатия, целью которого является уменьшение объёма данных за счёт их структуры и повторов.</w:t>
      </w:r>
      <w:r>
        <w:rPr>
          <w:rFonts w:ascii="Times New Roman" w:hAnsi="Times New Roman" w:cs="Times New Roman"/>
        </w:rPr>
        <w:t xml:space="preserve"> Так же при шифровании возрастает энтропия</w:t>
      </w:r>
      <w:r w:rsidR="008C5E5A">
        <w:rPr>
          <w:rFonts w:ascii="Times New Roman" w:hAnsi="Times New Roman" w:cs="Times New Roman"/>
        </w:rPr>
        <w:t>.</w:t>
      </w:r>
    </w:p>
    <w:p w14:paraId="6C463973" w14:textId="6E2ACEB5" w:rsidR="00EA6D3F" w:rsidRDefault="00EA6D3F" w:rsidP="00EA6D3F">
      <w:pPr>
        <w:spacing w:after="24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Результаты сжатия представлены на рисунке 1.2.</w:t>
      </w:r>
    </w:p>
    <w:p w14:paraId="34E05A11" w14:textId="10A5D111" w:rsidR="00EA6D3F" w:rsidRDefault="00EA6D3F" w:rsidP="00EA6D3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523E56" wp14:editId="182ED680">
            <wp:extent cx="4234718" cy="784928"/>
            <wp:effectExtent l="0" t="0" r="0" b="0"/>
            <wp:docPr id="1850892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92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484" cy="7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6887" w14:textId="7F1D00B8" w:rsidR="00EA6D3F" w:rsidRPr="0065758D" w:rsidRDefault="00EA6D3F" w:rsidP="00EA6D3F">
      <w:pPr>
        <w:spacing w:before="240" w:after="28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результат </w:t>
      </w:r>
      <w:r>
        <w:rPr>
          <w:rFonts w:ascii="Times New Roman" w:hAnsi="Times New Roman" w:cs="Times New Roman"/>
        </w:rPr>
        <w:t>сжатия текстов</w:t>
      </w:r>
    </w:p>
    <w:p w14:paraId="1B4D532A" w14:textId="39A1A819" w:rsidR="00647AEA" w:rsidRPr="00647AEA" w:rsidRDefault="00647AEA" w:rsidP="00647AE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647AEA">
        <w:rPr>
          <w:rFonts w:ascii="Times New Roman" w:hAnsi="Times New Roman" w:cs="Times New Roman"/>
        </w:rPr>
        <w:t>4. Результаты оформить в виде отчета по установленным правилам.</w:t>
      </w:r>
    </w:p>
    <w:sectPr w:rsidR="00647AEA" w:rsidRPr="00647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AA"/>
    <w:rsid w:val="002F71AA"/>
    <w:rsid w:val="00482560"/>
    <w:rsid w:val="00647AEA"/>
    <w:rsid w:val="0065758D"/>
    <w:rsid w:val="008C5E5A"/>
    <w:rsid w:val="008D4E56"/>
    <w:rsid w:val="00A67BF3"/>
    <w:rsid w:val="00C4713F"/>
    <w:rsid w:val="00EA6D3F"/>
    <w:rsid w:val="00FB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181E"/>
  <w15:chartTrackingRefBased/>
  <w15:docId w15:val="{88263E56-A20D-401F-8E88-E4E350ED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D3F"/>
  </w:style>
  <w:style w:type="paragraph" w:styleId="1">
    <w:name w:val="heading 1"/>
    <w:basedOn w:val="a"/>
    <w:next w:val="a"/>
    <w:link w:val="10"/>
    <w:uiPriority w:val="9"/>
    <w:qFormat/>
    <w:rsid w:val="002F7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7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1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71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7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7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7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7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1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7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71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71A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71A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71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71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71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71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7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7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7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7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7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71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71A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71A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71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71A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F71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3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Wandskape</dc:creator>
  <cp:keywords/>
  <dc:description/>
  <cp:lastModifiedBy>Wandskape</cp:lastModifiedBy>
  <cp:revision>4</cp:revision>
  <dcterms:created xsi:type="dcterms:W3CDTF">2025-04-12T12:09:00Z</dcterms:created>
  <dcterms:modified xsi:type="dcterms:W3CDTF">2025-04-12T15:19:00Z</dcterms:modified>
</cp:coreProperties>
</file>