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目前工作：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修改运动参数，感觉运动参数有些不对，要改小一些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核心传感器的显示精确到小数点后3位就行了。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完成四元数转RPY的转换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将robotAPI中的define作用于</w:t>
      </w:r>
      <w:bookmarkStart w:id="0" w:name="_GoBack"/>
      <w:bookmarkEnd w:id="0"/>
      <w:r>
        <w:rPr>
          <w:rFonts w:hint="eastAsia"/>
          <w:lang w:val="en-US" w:eastAsia="zh-CN"/>
        </w:rPr>
        <w:t>用枚举类型表示（getvoltage貌似不行，因为是浮点输出）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BDB6"/>
    <w:multiLevelType w:val="singleLevel"/>
    <w:tmpl w:val="03F3BD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978A0"/>
    <w:rsid w:val="1BA06E71"/>
    <w:rsid w:val="5352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2"/>
    <w:next w:val="1"/>
    <w:uiPriority w:val="0"/>
    <w:pPr>
      <w:jc w:val="center"/>
    </w:pPr>
    <w:rPr>
      <w:rFonts w:ascii="Calibri" w:hAnsi="Calibri" w:eastAsia="黑体" w:cs="Times New Roman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KidTic鸺</dc:creator>
  <cp:lastModifiedBy>鸺</cp:lastModifiedBy>
  <dcterms:modified xsi:type="dcterms:W3CDTF">2019-04-05T04:44:17Z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