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bCs/>
        </w:rPr>
        <w:id w:val="-1385940839"/>
      </w:sdtPr>
      <w:sdtEndPr>
        <w:rPr>
          <w:b/>
          <w:bCs/>
        </w:rPr>
      </w:sdtEndPr>
      <w:sdtContent>
        <w:p>
          <w:pPr>
            <w:widowControl/>
            <w:jc w:val="left"/>
            <w:rPr>
              <w:rFonts w:asciiTheme="majorHAnsi" w:hAnsiTheme="majorHAnsi" w:eastAsiaTheme="majorEastAsia" w:cstheme="majorBidi"/>
              <w:b/>
              <w:bCs/>
              <w:sz w:val="32"/>
              <w:szCs w:val="32"/>
            </w:rPr>
          </w:pPr>
          <w:r>
            <w:rPr>
              <w:b/>
              <w:bCs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595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2"/>
                                  <w:tblW w:w="11192" w:type="dxa"/>
                                  <w:jc w:val="center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single" w:color="ED7D31" w:themeColor="accent2" w:sz="12" w:space="0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single" w:color="ED7D31" w:themeColor="accent2" w:sz="12" w:space="0"/>
                                    </w:tblBorders>
                                    <w:tblLayout w:type="fixed"/>
                                    <w:tblCellMar>
                                      <w:top w:w="1296" w:type="dxa"/>
                                      <w:left w:w="360" w:type="dxa"/>
                                      <w:bottom w:w="1296" w:type="dxa"/>
                                      <w:right w:w="360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5748" w:type="dxa"/>
                                      <w:vAlign w:val="center"/>
                                    </w:tcPr>
                                    <w:p>
                                      <w:pPr>
                                        <w:jc w:val="right"/>
                                      </w:pPr>
                                    </w:p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drawing>
                                          <wp:inline distT="0" distB="0" distL="0" distR="0">
                                            <wp:extent cx="3469640" cy="2087880"/>
                                            <wp:effectExtent l="0" t="0" r="0" b="7620"/>
                                            <wp:docPr id="139" name="图片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图片 139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2404" r="6966" b="-2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1009" cy="21006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alias w:val="标题"/>
                                        <w:id w:val="-438379639"/>
    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24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A1A1A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A1A1A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职来网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副标题"/>
                                        <w:id w:val="1354072561"/>
    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Jobs Come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5444" w:type="dxa"/>
                                      <w:vAlign w:val="center"/>
                                    </w:tcPr>
                                    <w:p>
                                      <w:pPr>
                                        <w:pStyle w:val="24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>摘要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摘要"/>
                                        <w:id w:val="-2036181933"/>
    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基于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大数据，给你精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简的小数据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。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看到的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是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：最好的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职位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，更好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的未来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！，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alias w:val="作者"/>
                                        <w:id w:val="-279026076"/>
    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24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华南理工大学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软件学院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几位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本科生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302.4pt;width:134.85pt;mso-position-horizontal:center;mso-position-horizontal-relative:page;mso-position-vertical:center;mso-position-vertical-relative:page;z-index:251662336;v-text-anchor:middle;mso-width-relative:page;mso-height-relative:page;mso-width-percent:941;mso-height-percent:773;" fillcolor="#FFFFFF [3201]" filled="t" stroked="f" coordsize="21600,21600" o:gfxdata="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h+0tn1QAAAAUBAAAPAAAAAAAAAAEAIAAAACIAAABkcnMvZG93bnJldi54bWxQ&#10;SwECFAAUAAAACACHTuJAz+wvoDMCAABGBAAADgAAAAAAAAABACAAAAAkAQAAZHJzL2Uyb0RvYy54&#10;bWxQSwUGAAAAAAYABgBZAQAAyQUAAAAA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tbl>
                          <w:tblPr>
                            <w:tblStyle w:val="12"/>
                            <w:tblW w:w="11192" w:type="dxa"/>
                            <w:jc w:val="center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single" w:color="ED7D31" w:themeColor="accent2" w:sz="12" w:space="0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</w:tblPr>
                          <w:tblGrid>
                            <w:gridCol w:w="5748"/>
                            <w:gridCol w:w="5444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5748" w:type="dxa"/>
                                <w:vAlign w:val="center"/>
                              </w:tcPr>
                              <w:p>
                                <w:pPr>
                                  <w:jc w:val="right"/>
                                </w:pPr>
                              </w:p>
                              <w:p>
                                <w:pPr>
                                  <w:jc w:val="right"/>
                                </w:pPr>
                                <w:r>
                                  <w:drawing>
                                    <wp:inline distT="0" distB="0" distL="0" distR="0">
                                      <wp:extent cx="3469640" cy="2087880"/>
                                      <wp:effectExtent l="0" t="0" r="0" b="7620"/>
                                      <wp:docPr id="139" name="图片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图片 139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2404" r="6966" b="-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1009" cy="21006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alias w:val="标题"/>
                                  <w:id w:val="-438379639"/>
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4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A1A1A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A1A1A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>职来网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副标题"/>
                                  <w:id w:val="1354072561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Jobs Come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5444" w:type="dxa"/>
                                <w:vAlign w:val="center"/>
                              </w:tcPr>
                              <w:p>
                                <w:pPr>
                                  <w:pStyle w:val="24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摘要"/>
                                  <w:id w:val="-2036181933"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基于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大数据，给你精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简的小数据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。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看到的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是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：最好的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职位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，更好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的未来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！，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alias w:val="作者"/>
                                  <w:id w:val="-279026076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4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华南理工大学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软件学院</w:t>
                                    </w: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几位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本科生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381090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"_Toc11834101" </w:instrText>
          </w:r>
          <w:r>
            <w:fldChar w:fldCharType="separate"/>
          </w:r>
          <w:r>
            <w:rPr>
              <w:rStyle w:val="16"/>
            </w:rPr>
            <w:t>1.总体设计</w:t>
          </w:r>
          <w:r>
            <w:tab/>
          </w:r>
          <w:r>
            <w:fldChar w:fldCharType="begin"/>
          </w:r>
          <w:r>
            <w:instrText xml:space="preserve"> PAGEREF _Toc11834101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"_Toc11834102" </w:instrText>
          </w:r>
          <w:r>
            <w:fldChar w:fldCharType="separate"/>
          </w:r>
          <w:r>
            <w:rPr>
              <w:rStyle w:val="16"/>
            </w:rPr>
            <w:t>1.1概念术语描述</w:t>
          </w:r>
          <w:r>
            <w:tab/>
          </w:r>
          <w:r>
            <w:fldChar w:fldCharType="begin"/>
          </w:r>
          <w:r>
            <w:instrText xml:space="preserve"> PAGEREF _Toc11834102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"_Toc11834103" </w:instrText>
          </w:r>
          <w:r>
            <w:fldChar w:fldCharType="separate"/>
          </w:r>
          <w:r>
            <w:rPr>
              <w:rStyle w:val="16"/>
            </w:rPr>
            <w:t>1.2.基本设计描述</w:t>
          </w:r>
          <w:r>
            <w:tab/>
          </w:r>
          <w:r>
            <w:fldChar w:fldCharType="begin"/>
          </w:r>
          <w:r>
            <w:instrText xml:space="preserve"> PAGEREF _Toc11834103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"_Toc11834104" </w:instrText>
          </w:r>
          <w:r>
            <w:fldChar w:fldCharType="separate"/>
          </w:r>
          <w:r>
            <w:rPr>
              <w:rStyle w:val="16"/>
            </w:rPr>
            <w:t>1.3主要界面流程描述</w:t>
          </w:r>
          <w:r>
            <w:tab/>
          </w:r>
          <w:r>
            <w:fldChar w:fldCharType="begin"/>
          </w:r>
          <w:r>
            <w:instrText xml:space="preserve"> PAGEREF _Toc11834104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"_Toc11834105" </w:instrText>
          </w:r>
          <w:r>
            <w:fldChar w:fldCharType="separate"/>
          </w:r>
          <w:r>
            <w:rPr>
              <w:rStyle w:val="16"/>
            </w:rPr>
            <w:t>1.4模块列表</w:t>
          </w:r>
          <w:r>
            <w:tab/>
          </w:r>
          <w:r>
            <w:fldChar w:fldCharType="begin"/>
          </w:r>
          <w:r>
            <w:instrText xml:space="preserve"> PAGEREF _Toc11834105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"_Toc11834106" </w:instrText>
          </w:r>
          <w:r>
            <w:fldChar w:fldCharType="separate"/>
          </w:r>
          <w:r>
            <w:rPr>
              <w:rStyle w:val="16"/>
            </w:rPr>
            <w:t>2.数据库模块设计：</w:t>
          </w:r>
          <w:r>
            <w:tab/>
          </w:r>
          <w:r>
            <w:fldChar w:fldCharType="begin"/>
          </w:r>
          <w:r>
            <w:instrText xml:space="preserve"> PAGEREF _Toc11834106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"_Toc11834107" </w:instrText>
          </w:r>
          <w:r>
            <w:fldChar w:fldCharType="separate"/>
          </w:r>
          <w:r>
            <w:rPr>
              <w:rStyle w:val="16"/>
            </w:rPr>
            <w:t>2.1数据库环境说明：</w:t>
          </w:r>
          <w:r>
            <w:tab/>
          </w:r>
          <w:r>
            <w:fldChar w:fldCharType="begin"/>
          </w:r>
          <w:r>
            <w:instrText xml:space="preserve"> PAGEREF _Toc11834107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"_Toc11834108" </w:instrText>
          </w:r>
          <w:r>
            <w:fldChar w:fldCharType="separate"/>
          </w:r>
          <w:r>
            <w:rPr>
              <w:rStyle w:val="16"/>
            </w:rPr>
            <w:t>2.2数据库命名规则</w:t>
          </w:r>
          <w:r>
            <w:tab/>
          </w:r>
          <w:r>
            <w:fldChar w:fldCharType="begin"/>
          </w:r>
          <w:r>
            <w:instrText xml:space="preserve"> PAGEREF _Toc11834108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"_Toc11834109" </w:instrText>
          </w:r>
          <w:r>
            <w:fldChar w:fldCharType="separate"/>
          </w:r>
          <w:r>
            <w:rPr>
              <w:rStyle w:val="16"/>
            </w:rPr>
            <w:t>2.3逻辑设计：</w:t>
          </w:r>
          <w:r>
            <w:tab/>
          </w:r>
          <w:r>
            <w:fldChar w:fldCharType="begin"/>
          </w:r>
          <w:r>
            <w:instrText xml:space="preserve"> PAGEREF _Toc11834109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"_Toc11834110" </w:instrText>
          </w:r>
          <w:r>
            <w:fldChar w:fldCharType="separate"/>
          </w:r>
          <w:r>
            <w:rPr>
              <w:rStyle w:val="16"/>
            </w:rPr>
            <w:t>2.4物理设计</w:t>
          </w:r>
          <w:r>
            <w:tab/>
          </w:r>
          <w:r>
            <w:fldChar w:fldCharType="begin"/>
          </w:r>
          <w:r>
            <w:instrText xml:space="preserve"> PAGEREF _Toc11834110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"_Toc11834111" </w:instrText>
          </w:r>
          <w:r>
            <w:fldChar w:fldCharType="separate"/>
          </w:r>
          <w:r>
            <w:rPr>
              <w:rStyle w:val="16"/>
            </w:rPr>
            <w:t>2.5安全性设计</w:t>
          </w:r>
          <w:r>
            <w:tab/>
          </w:r>
          <w:r>
            <w:fldChar w:fldCharType="begin"/>
          </w:r>
          <w:r>
            <w:instrText xml:space="preserve"> PAGEREF _Toc11834111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"_Toc11834112" </w:instrText>
          </w:r>
          <w:r>
            <w:fldChar w:fldCharType="separate"/>
          </w:r>
          <w:r>
            <w:rPr>
              <w:rStyle w:val="16"/>
            </w:rPr>
            <w:t>2.6数据库管理与维护说明</w:t>
          </w:r>
          <w:r>
            <w:tab/>
          </w:r>
          <w:r>
            <w:fldChar w:fldCharType="begin"/>
          </w:r>
          <w:r>
            <w:instrText xml:space="preserve"> PAGEREF _Toc11834112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"_Toc11834113" </w:instrText>
          </w:r>
          <w:r>
            <w:fldChar w:fldCharType="separate"/>
          </w:r>
          <w:r>
            <w:rPr>
              <w:rStyle w:val="16"/>
            </w:rPr>
            <w:t>3. 其他模块设计：</w:t>
          </w:r>
          <w:r>
            <w:tab/>
          </w:r>
          <w:r>
            <w:fldChar w:fldCharType="begin"/>
          </w:r>
          <w:r>
            <w:instrText xml:space="preserve"> PAGEREF _Toc11834113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"_Toc11834114" </w:instrText>
          </w:r>
          <w:r>
            <w:fldChar w:fldCharType="separate"/>
          </w:r>
          <w:r>
            <w:rPr>
              <w:rStyle w:val="16"/>
            </w:rPr>
            <w:t>爬虫与清洗模块</w:t>
          </w:r>
          <w:r>
            <w:tab/>
          </w:r>
          <w:r>
            <w:fldChar w:fldCharType="begin"/>
          </w:r>
          <w:r>
            <w:instrText xml:space="preserve"> PAGEREF _Toc11834114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"_Toc11834115" </w:instrText>
          </w:r>
          <w:r>
            <w:fldChar w:fldCharType="separate"/>
          </w:r>
          <w:r>
            <w:rPr>
              <w:rStyle w:val="16"/>
            </w:rPr>
            <w:t>可视化模块：</w:t>
          </w:r>
          <w:r>
            <w:tab/>
          </w:r>
          <w:r>
            <w:fldChar w:fldCharType="begin"/>
          </w:r>
          <w:r>
            <w:instrText xml:space="preserve"> PAGEREF _Toc11834115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"_Toc11834116" </w:instrText>
          </w:r>
          <w:r>
            <w:fldChar w:fldCharType="separate"/>
          </w:r>
          <w:r>
            <w:rPr>
              <w:rStyle w:val="16"/>
            </w:rPr>
            <w:t>4.程序设计</w:t>
          </w:r>
          <w:r>
            <w:tab/>
          </w:r>
          <w:r>
            <w:fldChar w:fldCharType="begin"/>
          </w:r>
          <w:r>
            <w:instrText xml:space="preserve"> PAGEREF _Toc11834116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"_Toc11834117" </w:instrText>
          </w:r>
          <w:r>
            <w:fldChar w:fldCharType="separate"/>
          </w:r>
          <w:r>
            <w:rPr>
              <w:rStyle w:val="16"/>
            </w:rPr>
            <w:t>4.1数据库模块设计</w:t>
          </w:r>
          <w:r>
            <w:tab/>
          </w:r>
          <w:r>
            <w:fldChar w:fldCharType="begin"/>
          </w:r>
          <w:r>
            <w:instrText xml:space="preserve"> PAGEREF _Toc11834117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"_Toc11834118" </w:instrText>
          </w:r>
          <w:r>
            <w:fldChar w:fldCharType="separate"/>
          </w:r>
          <w:r>
            <w:rPr>
              <w:rStyle w:val="16"/>
            </w:rPr>
            <w:t>4.2可视化模块设计</w:t>
          </w:r>
          <w:r>
            <w:tab/>
          </w:r>
          <w:r>
            <w:fldChar w:fldCharType="begin"/>
          </w:r>
          <w:r>
            <w:instrText xml:space="preserve"> PAGEREF _Toc11834118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"_Toc11834119" </w:instrText>
          </w:r>
          <w:r>
            <w:fldChar w:fldCharType="separate"/>
          </w:r>
          <w:r>
            <w:rPr>
              <w:rStyle w:val="16"/>
            </w:rPr>
            <w:t>4.3爬虫与清洗模块设计</w:t>
          </w:r>
          <w:r>
            <w:tab/>
          </w:r>
          <w:r>
            <w:fldChar w:fldCharType="begin"/>
          </w:r>
          <w:r>
            <w:instrText xml:space="preserve"> PAGEREF _Toc11834119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"_Toc11834120" </w:instrText>
          </w:r>
          <w:r>
            <w:fldChar w:fldCharType="separate"/>
          </w:r>
          <w:r>
            <w:rPr>
              <w:rStyle w:val="16"/>
            </w:rPr>
            <w:t>4.开发规划</w:t>
          </w:r>
          <w:r>
            <w:tab/>
          </w:r>
          <w:r>
            <w:fldChar w:fldCharType="begin"/>
          </w:r>
          <w:r>
            <w:instrText xml:space="preserve"> PAGEREF _Toc11834120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/>
      </w:sdtContent>
    </w:sdt>
    <w:p>
      <w:pPr>
        <w:pStyle w:val="3"/>
      </w:pPr>
      <w:bookmarkStart w:id="0" w:name="_Toc11834101"/>
      <w:r>
        <w:rPr>
          <w:rFonts w:hint="eastAsia"/>
        </w:rPr>
        <w:t>1.总体设计</w:t>
      </w:r>
      <w:bookmarkEnd w:id="0"/>
    </w:p>
    <w:p>
      <w:pPr>
        <w:pStyle w:val="4"/>
      </w:pPr>
      <w:bookmarkStart w:id="1" w:name="_Toc11834102"/>
      <w:r>
        <w:t>1.1概念术语描述</w:t>
      </w:r>
      <w:bookmarkEnd w:id="1"/>
    </w:p>
    <w:p>
      <w:pPr>
        <w:ind w:firstLine="420"/>
      </w:pPr>
      <w:r>
        <w:rPr>
          <w:rFonts w:hint="eastAsia"/>
        </w:rPr>
        <w:t>网络爬虫：是一个自动提取网页的程序，它为搜索引擎从万维网上下载网页，是搜索引擎的重要组成。传统爬虫从一个或若干初始网页的</w:t>
      </w:r>
      <w:r>
        <w:t>URL开始，获得初始网页上的URL，在抓取网页的过程中，不断从当前页面上抽取新的URL放入队列,直到满足系统的一定停止条件。然后，它将根据一定的搜索策略从队列中选择下一步要抓取的网页URL，并重复上述过程，直到达到系统的某一条件时停止。另外，所有被爬虫抓取的网页将会被系统</w:t>
      </w:r>
      <w:r>
        <w:rPr>
          <w:rFonts w:hint="eastAsia"/>
        </w:rPr>
        <w:t>存贮，进行一定的分析、过滤，并建立索引，以便之后的查询和检索</w:t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974725</wp:posOffset>
                </wp:positionV>
                <wp:extent cx="951230" cy="438785"/>
                <wp:effectExtent l="0" t="0" r="20955" b="1841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4389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8.2pt;margin-top:76.75pt;height:34.55pt;width:74.9pt;z-index:251659264;v-text-anchor:middle;mso-width-relative:page;mso-height-relative:page;" fillcolor="#FFFFFF [3212]" filled="t" stroked="t" coordsize="21600,21600" arcsize="0.166666666666667" o:gfxdata="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btShdYAAAALAQAADwAAAAAAAAABACAAAAAiAAAAZHJzL2Rvd25yZXYueG1sUEsBAhQAFAAA&#10;AAgAh07iQNO4O4FjAgAAsgQAAA4AAAAAAAAAAQAgAAAAJ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30480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2" w:name="_Toc11834103"/>
      <w:r>
        <w:t>1.2.基本设计描述</w:t>
      </w:r>
      <w:bookmarkEnd w:id="2"/>
    </w:p>
    <w:p>
      <w:pPr>
        <w:pStyle w:val="5"/>
      </w:pPr>
      <w:r>
        <w:t>1.2.1系统总体逻辑结构图</w:t>
      </w:r>
    </w:p>
    <w:p>
      <w:r>
        <w:drawing>
          <wp:inline distT="0" distB="0" distL="0" distR="0">
            <wp:extent cx="4785360" cy="3255010"/>
            <wp:effectExtent l="0" t="0" r="0" b="2540"/>
            <wp:docPr id="7" name="图片 7" descr="C:\Users\79114\AppData\Local\Temp\WeChat Files\280a262f6d1985b240e266e7c8a4d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79114\AppData\Local\Temp\WeChat Files\280a262f6d1985b240e266e7c8a4df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436" cy="325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474980</wp:posOffset>
                </wp:positionV>
                <wp:extent cx="205105" cy="3533140"/>
                <wp:effectExtent l="0" t="0" r="24130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3533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95pt;margin-top:37.4pt;height:278.2pt;width:16.15pt;z-index:251660288;v-text-anchor:middle;mso-width-relative:page;mso-height-relative:page;" fillcolor="#FFFFFF [3212]" filled="t" stroked="t" coordsize="21600,21600" o:gfxdata="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kAEqtgAAAAIAQAA&#10;DwAAAAAAAAABACAAAAAiAAAAZHJzL2Rvd25yZXYueG1sUEsBAhQAFAAAAAgAh07iQJxUuCdSAgAA&#10;pgQAAA4AAAAAAAAAAQAgAAAAJw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t>1.2.2系统部署结构图</w:t>
      </w:r>
    </w:p>
    <w:p>
      <w:r>
        <w:drawing>
          <wp:inline distT="0" distB="0" distL="0" distR="0">
            <wp:extent cx="5318125" cy="3341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34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" w:name="_Toc11834104"/>
      <w:r>
        <w:t>1.3主要界面流程描述</w:t>
      </w:r>
      <w:bookmarkEnd w:id="3"/>
    </w:p>
    <w:p>
      <w:r>
        <w:drawing>
          <wp:inline distT="0" distB="0" distL="0" distR="0">
            <wp:extent cx="1598295" cy="359854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8994" cy="36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11834105"/>
      <w:r>
        <w:t>1.4模块列表</w:t>
      </w:r>
      <w:bookmarkEnd w:id="4"/>
    </w:p>
    <w:tbl>
      <w:tblPr>
        <w:tblStyle w:val="13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55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模块名称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功能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ScapyandClean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网络爬虫与清洗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D</w:t>
            </w: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ataStorage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数据存储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V</w:t>
            </w:r>
            <w: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isualization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数据可视化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</w:pPr>
      <w:bookmarkStart w:id="5" w:name="_Toc11834106"/>
      <w:r>
        <w:rPr>
          <w:rFonts w:hint="eastAsia"/>
        </w:rPr>
        <w:t>2.数据库模块设计：</w:t>
      </w:r>
      <w:bookmarkEnd w:id="5"/>
    </w:p>
    <w:p>
      <w:pPr>
        <w:pStyle w:val="4"/>
      </w:pPr>
      <w:bookmarkStart w:id="6" w:name="_Toc11834107"/>
      <w:r>
        <w:rPr>
          <w:rFonts w:hint="eastAsia"/>
        </w:rPr>
        <w:t>2.1数据库环境说明：</w:t>
      </w:r>
      <w:bookmarkEnd w:id="6"/>
    </w:p>
    <w:p>
      <w:r>
        <w:t>M</w:t>
      </w:r>
      <w:r>
        <w:rPr>
          <w:rFonts w:hint="eastAsia"/>
        </w:rPr>
        <w:t>ysql</w:t>
      </w:r>
      <w:r>
        <w:t xml:space="preserve"> 32</w:t>
      </w:r>
      <w:r>
        <w:rPr>
          <w:rFonts w:hint="eastAsia"/>
        </w:rPr>
        <w:t>位数据库</w:t>
      </w:r>
    </w:p>
    <w:p>
      <w:pPr>
        <w:pStyle w:val="4"/>
      </w:pPr>
      <w:bookmarkStart w:id="7" w:name="_Toc11834108"/>
      <w:r>
        <w:rPr>
          <w:rFonts w:hint="eastAsia"/>
        </w:rPr>
        <w:t>2.2数据库命名规则</w:t>
      </w:r>
      <w:bookmarkEnd w:id="7"/>
    </w:p>
    <w:p>
      <w:r>
        <w:rPr>
          <w:rFonts w:hint="eastAsia"/>
        </w:rPr>
        <w:t>（</w:t>
      </w:r>
      <w:r>
        <w:t>1）完整并且清楚的说明本数据库的命名规则。</w:t>
      </w:r>
    </w:p>
    <w:p>
      <w:r>
        <w:rPr>
          <w:rFonts w:hint="eastAsia"/>
        </w:rPr>
        <w:t>（</w:t>
      </w:r>
      <w:r>
        <w:t>2）如果本数据库的命名规则与机构的标准不完全一致的话，请作出解释。</w:t>
      </w:r>
    </w:p>
    <w:p>
      <w:r>
        <w:t>1.</w:t>
      </w:r>
      <w:r>
        <w:tab/>
      </w:r>
      <w:r>
        <w:t>所有命名采用26个字母（区分大小写），数字0~9以及下划线_，共63个字符。不能出现其他字符。</w:t>
      </w:r>
    </w:p>
    <w:p>
      <w:r>
        <w:t>2.</w:t>
      </w:r>
      <w:r>
        <w:tab/>
      </w:r>
      <w:r>
        <w:t>不要使用计算机术语，尽量使用面向公司业务的术语。</w:t>
      </w:r>
    </w:p>
    <w:p>
      <w:r>
        <w:t>3.</w:t>
      </w:r>
      <w:r>
        <w:tab/>
      </w:r>
      <w:r>
        <w:t>实体 ( 表、字段 ) 应该根据他们所代表的实体意义来命名。</w:t>
      </w:r>
    </w:p>
    <w:p>
      <w:r>
        <w:t xml:space="preserve">  3.1 表命名：tbl_TableName</w:t>
      </w:r>
    </w:p>
    <w:p>
      <w:r>
        <w:t xml:space="preserve">  3.2 字段命名: 表名（不包括前缀）+ ”_” +属性名称</w:t>
      </w:r>
    </w:p>
    <w:p>
      <w:r>
        <w:t>4. 实体名应反映实体真实意义，即使采用缩写，其表示意义也应尽量清楚明白。</w:t>
      </w:r>
    </w:p>
    <w:p>
      <w:r>
        <w:t>5. 列命名字母全大写。</w:t>
      </w:r>
    </w:p>
    <w:p>
      <w:r>
        <w:t>6. 不以数字和下划线开头。</w:t>
      </w:r>
    </w:p>
    <w:p>
      <w:pPr>
        <w:pStyle w:val="4"/>
      </w:pPr>
      <w:bookmarkStart w:id="8" w:name="_Toc11834109"/>
      <w:r>
        <w:rPr>
          <w:rFonts w:hint="eastAsia"/>
        </w:rPr>
        <w:t>2.3逻辑设计：</w:t>
      </w:r>
      <w:bookmarkEnd w:id="8"/>
    </w:p>
    <w:p>
      <w:r>
        <w:rPr>
          <w:rFonts w:hint="eastAsia"/>
        </w:rPr>
        <w:t>需求说明：爬取招聘信息，可以展示相关数据分析。</w:t>
      </w:r>
    </w:p>
    <w:p>
      <w:pPr>
        <w:pStyle w:val="5"/>
      </w:pPr>
      <w:r>
        <w:rPr>
          <w:rFonts w:hint="eastAsia"/>
        </w:rPr>
        <w:t>2.3.1数据爬取</w:t>
      </w:r>
    </w:p>
    <w:p>
      <w:r>
        <w:rPr>
          <w:rFonts w:hint="eastAsia"/>
        </w:rPr>
        <w:t>爬取数据，生成职位信息表。</w:t>
      </w:r>
    </w:p>
    <w:p>
      <w:pPr>
        <w:pStyle w:val="5"/>
      </w:pPr>
      <w:r>
        <w:rPr>
          <w:rFonts w:hint="eastAsia"/>
        </w:rPr>
        <w:t>2.3.2数据可视化</w:t>
      </w:r>
    </w:p>
    <w:p>
      <w:r>
        <w:rPr>
          <w:rFonts w:hint="eastAsia"/>
        </w:rPr>
        <w:t>从职位信息表进行提取，根据不同职位分成多个职位信息表，进行可视化。</w:t>
      </w:r>
    </w:p>
    <w:p>
      <w:pPr>
        <w:pStyle w:val="4"/>
      </w:pPr>
      <w:bookmarkStart w:id="9" w:name="_Toc11834110"/>
      <w:r>
        <w:rPr>
          <w:rFonts w:hint="eastAsia"/>
        </w:rPr>
        <w:t>2.4物理设计</w:t>
      </w:r>
      <w:bookmarkEnd w:id="9"/>
    </w:p>
    <w:p>
      <w:pPr>
        <w:pStyle w:val="5"/>
      </w:pPr>
      <w:r>
        <w:rPr>
          <w:rFonts w:hint="eastAsia"/>
        </w:rPr>
        <w:t>2.4.1表汇总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6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0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tbl_AllPositionInfo</w:t>
            </w:r>
          </w:p>
        </w:tc>
        <w:tc>
          <w:tcPr>
            <w:tcW w:w="600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全部职位信息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tbl_CompanyInfo</w:t>
            </w:r>
          </w:p>
        </w:tc>
        <w:tc>
          <w:tcPr>
            <w:tcW w:w="600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t>tbl_</w:t>
            </w:r>
            <w:r>
              <w:rPr>
                <w:rFonts w:hint="eastAsia"/>
              </w:rPr>
              <w:t>P</w:t>
            </w:r>
            <w:r>
              <w:t>ositionInfo</w:t>
            </w:r>
          </w:p>
        </w:tc>
        <w:tc>
          <w:tcPr>
            <w:tcW w:w="600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简化的职位信息（根据</w:t>
            </w:r>
            <w:r>
              <w:rPr>
                <w:rFonts w:hint="eastAsia"/>
              </w:rPr>
              <w:t>ALL</w:t>
            </w:r>
            <w:r>
              <w:t>POSITIONINFO</w:t>
            </w:r>
            <w:r>
              <w:rPr>
                <w:rFonts w:hint="eastAsia"/>
              </w:rPr>
              <w:t>提取各类型的职位信息</w:t>
            </w:r>
            <w:r>
              <w:rPr>
                <w:rFonts w:hint="eastAsia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t>tbl_</w:t>
            </w:r>
            <w:r>
              <w:rPr>
                <w:rFonts w:hint="eastAsia"/>
              </w:rPr>
              <w:t>P</w:t>
            </w:r>
            <w:r>
              <w:t>ositionType</w:t>
            </w:r>
          </w:p>
        </w:tc>
        <w:tc>
          <w:tcPr>
            <w:tcW w:w="600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职位类型</w:t>
            </w:r>
          </w:p>
        </w:tc>
      </w:tr>
    </w:tbl>
    <w:p/>
    <w:p>
      <w:pPr>
        <w:pStyle w:val="5"/>
      </w:pPr>
      <w:r>
        <w:rPr>
          <w:rFonts w:hint="eastAsia"/>
        </w:rPr>
        <w:t>2.4.2</w:t>
      </w:r>
      <w:r>
        <w:t xml:space="preserve"> tbl_AllPositionInfo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206"/>
        <w:gridCol w:w="482"/>
        <w:gridCol w:w="931"/>
        <w:gridCol w:w="768"/>
        <w:gridCol w:w="1103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t>tbl_AllPositionInfo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688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31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76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03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1820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Primary</w:t>
            </w: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COMP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NY</w:t>
            </w:r>
          </w:p>
        </w:tc>
        <w:tc>
          <w:tcPr>
            <w:tcW w:w="1688" w:type="dxa"/>
            <w:gridSpan w:val="2"/>
          </w:tcPr>
          <w:p>
            <w:pPr>
              <w:tabs>
                <w:tab w:val="right" w:pos="1769"/>
              </w:tabs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60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WORKPLACEPROVINCE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工作地点-省份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WORKPLACECITY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工作地点-城市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DIPLOMA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16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文凭要求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招聘人数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88" w:type="dxa"/>
            <w:gridSpan w:val="2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SUPPLEMENT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POSITION</w:t>
            </w:r>
            <w:r>
              <w:t>TYPE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50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EXPERIENCE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1688" w:type="dxa"/>
            <w:gridSpan w:val="2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768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薪水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8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10" w:type="dxa"/>
            <w:gridSpan w:val="6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【传送数据规定】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（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lang w:eastAsia="zh-CN"/>
              </w:rPr>
              <w:t>）</w:t>
            </w:r>
            <w:r>
              <w:rPr>
                <w:rFonts w:hint="eastAsia"/>
                <w:sz w:val="18"/>
                <w:lang w:val="en-US" w:eastAsia="zh-CN"/>
              </w:rPr>
              <w:t>自增id无需传送</w:t>
            </w:r>
            <w:r>
              <w:rPr>
                <w:rFonts w:hint="eastAsia"/>
                <w:sz w:val="18"/>
              </w:rPr>
              <w:t>（2）公司名用string（3）工作地点使用列表（第一个为省份，第二个为城市），统一带省和市后缀字，北京市等直辖市格式为（北京省-北京市）澳门香港台湾为（澳门省-澳门市）（4）文凭要求传过来的关键字，（大专以下，大专，本科，硕士，博士），（5）招聘人数使用int，如果是“若干”等字体，使用数字0.（6）data使用int，存储unix时间戳（</w:t>
            </w:r>
            <w:r>
              <w:rPr>
                <w:rStyle w:val="15"/>
                <w:rFonts w:ascii="Arial" w:hAnsi="Arial" w:eastAsia="宋体" w:cs="Arial"/>
                <w:i w:val="0"/>
                <w:color w:val="CC0000"/>
                <w:sz w:val="15"/>
                <w:szCs w:val="15"/>
                <w:shd w:val="clear" w:color="auto" w:fill="FFFFFF"/>
              </w:rPr>
              <w:t>unix时间戳</w:t>
            </w:r>
            <w:r>
              <w:rPr>
                <w:rFonts w:ascii="Arial" w:hAnsi="Arial" w:eastAsia="宋体" w:cs="Arial"/>
                <w:color w:val="333333"/>
                <w:sz w:val="15"/>
                <w:szCs w:val="15"/>
                <w:shd w:val="clear" w:color="auto" w:fill="FFFFFF"/>
              </w:rPr>
              <w:t>是从1970年1月1日(UTC/GMT的午夜)开始所经过的秒数，</w:t>
            </w:r>
            <w:r>
              <w:rPr>
                <w:rFonts w:hint="eastAsia"/>
                <w:sz w:val="18"/>
              </w:rPr>
              <w:t>），都是有函数直接转换的。（7）职位信息，string即可,如果没有的话就用“无”代替。（8）职位名称，string（9）关键字，用string，多个关键字中间用-分隔（如 本科-工程师-男）。（10）工作经验，int，以年为单位，如果数据是3-5年，那就取区间平均数，即四年；如果是实习，用数字0代替，如果没有要求，用-1代替。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【数据库说明】（1）用id建立主索引</w:t>
            </w:r>
            <w:r>
              <w:rPr>
                <w:rFonts w:hint="eastAsia"/>
              </w:rPr>
              <w:t>testtbl_AllPositionInfo</w:t>
            </w:r>
          </w:p>
          <w:p>
            <w:r>
              <w:rPr>
                <w:rFonts w:hint="eastAsia"/>
                <w:sz w:val="18"/>
              </w:rPr>
              <w:t>创建表格语句：</w:t>
            </w:r>
            <w:r>
              <w:rPr>
                <w:rFonts w:hint="eastAsia"/>
              </w:rPr>
              <w:t>CREATE TABLE testtbl_AllPositionInfo(</w:t>
            </w:r>
          </w:p>
          <w:p>
            <w:r>
              <w:rPr>
                <w:rFonts w:hint="eastAsia"/>
              </w:rPr>
              <w:t>ID INT PRIMARY KEY NOT NULL AUTO_INCREMENT,/*主键字段，数值自增，唯一标识，非空*/</w:t>
            </w:r>
          </w:p>
          <w:p>
            <w:r>
              <w:rPr>
                <w:rFonts w:hint="eastAsia"/>
              </w:rPr>
              <w:t>COMPONY VARCHAR(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eastAsia"/>
              </w:rPr>
              <w:t>) NOT NULL,</w:t>
            </w:r>
          </w:p>
          <w:p>
            <w:r>
              <w:rPr>
                <w:rFonts w:hint="eastAsia"/>
              </w:rPr>
              <w:t>WORKPLACEPROVINCE 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 NOT NULL,</w:t>
            </w:r>
          </w:p>
          <w:p>
            <w:r>
              <w:rPr>
                <w:rFonts w:hint="eastAsia"/>
              </w:rPr>
              <w:t>WORKPLACECITY 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 NOT NULL,</w:t>
            </w:r>
          </w:p>
          <w:p>
            <w:r>
              <w:rPr>
                <w:rFonts w:hint="eastAsia"/>
              </w:rPr>
              <w:t>DIPLOMA VARCHAR(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 NOT NULL,</w:t>
            </w:r>
          </w:p>
          <w:p>
            <w:r>
              <w:rPr>
                <w:rFonts w:hint="eastAsia"/>
              </w:rPr>
              <w:t>NUMBER SMALLINT NOT NULL,</w:t>
            </w:r>
          </w:p>
          <w:p>
            <w:r>
              <w:rPr>
                <w:rFonts w:hint="eastAsia"/>
              </w:rPr>
              <w:t>DATE INT NOT NULL,</w:t>
            </w:r>
          </w:p>
          <w:p>
            <w:r>
              <w:rPr>
                <w:rFonts w:hint="eastAsia"/>
              </w:rPr>
              <w:t>SUPPLEMENT VARCHAR(1000) NOT NULL,</w:t>
            </w:r>
          </w:p>
          <w:p>
            <w:r>
              <w:rPr>
                <w:rFonts w:hint="eastAsia"/>
              </w:rPr>
              <w:t>POSITION</w:t>
            </w:r>
            <w:r>
              <w:t>TYPE</w:t>
            </w:r>
            <w:r>
              <w:rPr>
                <w:rFonts w:hint="eastAsia"/>
              </w:rPr>
              <w:t xml:space="preserve"> 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 NOT NULL,</w:t>
            </w:r>
          </w:p>
          <w:p>
            <w:r>
              <w:rPr>
                <w:rFonts w:hint="eastAsia"/>
              </w:rPr>
              <w:t>KEYWORD VARCHAR(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 NOT NULL,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EXPERIENCE INT NOT NULL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SALARY </w:t>
            </w:r>
            <w:r>
              <w:rPr>
                <w:rFonts w:hint="eastAsia"/>
              </w:rPr>
              <w:t>INT NOT NULL</w:t>
            </w:r>
          </w:p>
          <w:p>
            <w:pPr>
              <w:rPr>
                <w:rFonts w:eastAsia="新宋体"/>
                <w:sz w:val="18"/>
              </w:rPr>
            </w:pPr>
            <w:r>
              <w:rPr>
                <w:rFonts w:hint="eastAsia"/>
                <w:sz w:val="18"/>
              </w:rPr>
              <w:t>)</w:t>
            </w:r>
          </w:p>
        </w:tc>
      </w:tr>
    </w:tbl>
    <w:p/>
    <w:p>
      <w:pPr>
        <w:pStyle w:val="5"/>
      </w:pPr>
      <w:r>
        <w:rPr>
          <w:rFonts w:hint="eastAsia"/>
        </w:rPr>
        <w:t>2.4.3</w:t>
      </w:r>
      <w:r>
        <w:t xml:space="preserve"> tbl_CompanyInfo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1163"/>
        <w:gridCol w:w="482"/>
        <w:gridCol w:w="948"/>
        <w:gridCol w:w="786"/>
        <w:gridCol w:w="1120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t>tbl_CompanyInfo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645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4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786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1892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r>
              <w:t>COMPANYNAME</w:t>
            </w:r>
          </w:p>
        </w:tc>
        <w:tc>
          <w:tcPr>
            <w:tcW w:w="1645" w:type="dxa"/>
            <w:gridSpan w:val="2"/>
          </w:tcPr>
          <w:p>
            <w:pPr>
              <w:tabs>
                <w:tab w:val="right" w:pos="1769"/>
              </w:tabs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60</w:t>
            </w:r>
          </w:p>
        </w:tc>
        <w:tc>
          <w:tcPr>
            <w:tcW w:w="78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</w:t>
            </w:r>
            <w:r>
              <w:rPr>
                <w:sz w:val="18"/>
              </w:rPr>
              <w:t>mary key</w:t>
            </w:r>
          </w:p>
        </w:tc>
        <w:tc>
          <w:tcPr>
            <w:tcW w:w="18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COMPANYTYPE</w:t>
            </w:r>
          </w:p>
        </w:tc>
        <w:tc>
          <w:tcPr>
            <w:tcW w:w="164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30</w:t>
            </w:r>
          </w:p>
        </w:tc>
        <w:tc>
          <w:tcPr>
            <w:tcW w:w="786" w:type="dxa"/>
          </w:tcPr>
          <w:p>
            <w:r>
              <w:rPr>
                <w:sz w:val="18"/>
              </w:rPr>
              <w:t>N</w:t>
            </w:r>
          </w:p>
        </w:tc>
        <w:tc>
          <w:tcPr>
            <w:tcW w:w="1120" w:type="dxa"/>
          </w:tcPr>
          <w:p/>
        </w:tc>
        <w:tc>
          <w:tcPr>
            <w:tcW w:w="18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COMPANYSCALE</w:t>
            </w:r>
          </w:p>
        </w:tc>
        <w:tc>
          <w:tcPr>
            <w:tcW w:w="1645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78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20" w:type="dxa"/>
          </w:tcPr>
          <w:p/>
        </w:tc>
        <w:tc>
          <w:tcPr>
            <w:tcW w:w="18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COMPANYWELFARE</w:t>
            </w:r>
          </w:p>
        </w:tc>
        <w:tc>
          <w:tcPr>
            <w:tcW w:w="1645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9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64kb</w:t>
            </w:r>
          </w:p>
        </w:tc>
        <w:tc>
          <w:tcPr>
            <w:tcW w:w="78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120" w:type="dxa"/>
          </w:tcPr>
          <w:p/>
        </w:tc>
        <w:tc>
          <w:tcPr>
            <w:tcW w:w="18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公司福利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7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91" w:type="dxa"/>
            <w:gridSpan w:val="6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>
              <w:t>COMPANYNAME</w:t>
            </w:r>
            <w:r>
              <w:rPr>
                <w:rFonts w:hint="eastAsia"/>
                <w:sz w:val="18"/>
              </w:rPr>
              <w:t>建立索引</w:t>
            </w:r>
          </w:p>
        </w:tc>
      </w:tr>
    </w:tbl>
    <w:p/>
    <w:p/>
    <w:p>
      <w:pPr>
        <w:pStyle w:val="5"/>
      </w:pPr>
      <w:r>
        <w:rPr>
          <w:rFonts w:hint="eastAsia"/>
        </w:rPr>
        <w:t>2.4.4</w:t>
      </w:r>
      <w:r>
        <w:t xml:space="preserve"> tbl_PositionInfo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198"/>
        <w:gridCol w:w="507"/>
        <w:gridCol w:w="923"/>
        <w:gridCol w:w="819"/>
        <w:gridCol w:w="1145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4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tbl_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ositionInfo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705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23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819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45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201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Primary</w:t>
            </w: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r>
              <w:rPr>
                <w:rFonts w:hint="eastAsia"/>
              </w:rPr>
              <w:t>COMPONY</w:t>
            </w:r>
          </w:p>
        </w:tc>
        <w:tc>
          <w:tcPr>
            <w:tcW w:w="1705" w:type="dxa"/>
            <w:gridSpan w:val="2"/>
          </w:tcPr>
          <w:p>
            <w:pPr>
              <w:tabs>
                <w:tab w:val="right" w:pos="1769"/>
              </w:tabs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60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WORKPLACE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30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DIPLOMA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  <w:lang w:val="en-US" w:eastAsia="zh-CN"/>
              </w:rPr>
              <w:t>6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文凭要求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SMALLINT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招聘人数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EXPERIENCE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78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610" w:type="dxa"/>
            <w:gridSpan w:val="6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用id建立主索引，</w:t>
            </w:r>
            <w:r>
              <w:rPr>
                <w:rFonts w:hint="eastAsia"/>
              </w:rPr>
              <w:t>DATE建立辅助索引</w:t>
            </w:r>
          </w:p>
        </w:tc>
      </w:tr>
    </w:tbl>
    <w:p/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2.4.5</w:t>
      </w:r>
      <w:r>
        <w:t xml:space="preserve"> tbl_</w:t>
      </w:r>
      <w:r>
        <w:rPr>
          <w:rFonts w:hint="eastAsia"/>
          <w:lang w:val="en-US" w:eastAsia="zh-CN"/>
        </w:rPr>
        <w:t>Created</w:t>
      </w:r>
      <w:r>
        <w:t>T</w:t>
      </w:r>
      <w:r>
        <w:rPr>
          <w:rFonts w:hint="eastAsia"/>
          <w:lang w:val="en-US" w:eastAsia="zh-CN"/>
        </w:rPr>
        <w:t>able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201"/>
        <w:gridCol w:w="511"/>
        <w:gridCol w:w="933"/>
        <w:gridCol w:w="827"/>
        <w:gridCol w:w="1152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4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t>tbl_</w:t>
            </w:r>
            <w:r>
              <w:rPr>
                <w:rFonts w:hint="eastAsia"/>
                <w:lang w:val="en-US" w:eastAsia="zh-CN"/>
              </w:rPr>
              <w:t>Created</w:t>
            </w:r>
            <w:r>
              <w:t>T</w:t>
            </w:r>
            <w:r>
              <w:rPr>
                <w:rFonts w:hint="eastAsia"/>
                <w:lang w:val="en-US" w:eastAsia="zh-CN"/>
              </w:rPr>
              <w:t>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712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33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827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52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204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r>
              <w:t>ID</w:t>
            </w:r>
          </w:p>
        </w:tc>
        <w:tc>
          <w:tcPr>
            <w:tcW w:w="1712" w:type="dxa"/>
            <w:gridSpan w:val="2"/>
          </w:tcPr>
          <w:p>
            <w:pPr>
              <w:tabs>
                <w:tab w:val="right" w:pos="1769"/>
              </w:tabs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33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5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</w:t>
            </w:r>
            <w:r>
              <w:rPr>
                <w:sz w:val="18"/>
              </w:rPr>
              <w:t>mary key</w:t>
            </w:r>
          </w:p>
        </w:tc>
        <w:tc>
          <w:tcPr>
            <w:tcW w:w="20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TABLENAME</w:t>
            </w:r>
          </w:p>
        </w:tc>
        <w:tc>
          <w:tcPr>
            <w:tcW w:w="1712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3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60</w:t>
            </w:r>
          </w:p>
        </w:tc>
        <w:tc>
          <w:tcPr>
            <w:tcW w:w="827" w:type="dxa"/>
          </w:tcPr>
          <w:p>
            <w:r>
              <w:rPr>
                <w:sz w:val="18"/>
              </w:rPr>
              <w:t>N</w:t>
            </w:r>
          </w:p>
        </w:tc>
        <w:tc>
          <w:tcPr>
            <w:tcW w:w="1152" w:type="dxa"/>
          </w:tcPr>
          <w:p/>
        </w:tc>
        <w:tc>
          <w:tcPr>
            <w:tcW w:w="2048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数据创建的表，不包括2.4.2-2.4.5这四个表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16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672" w:type="dxa"/>
            <w:gridSpan w:val="6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>
              <w:t>ID</w:t>
            </w:r>
            <w:r>
              <w:rPr>
                <w:rFonts w:hint="eastAsia"/>
                <w:sz w:val="18"/>
              </w:rPr>
              <w:t>建立索引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建表语句：</w:t>
            </w:r>
          </w:p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REATE TABLE test</w:t>
            </w:r>
            <w:r>
              <w:t>tbl_</w:t>
            </w:r>
            <w:r>
              <w:rPr>
                <w:rFonts w:hint="eastAsia"/>
                <w:lang w:val="en-US" w:eastAsia="zh-CN"/>
              </w:rPr>
              <w:t>Created</w:t>
            </w:r>
            <w:r>
              <w:t>T</w:t>
            </w:r>
            <w:r>
              <w:rPr>
                <w:rFonts w:hint="eastAsia"/>
                <w:lang w:val="en-US" w:eastAsia="zh-CN"/>
              </w:rPr>
              <w:t>able</w:t>
            </w:r>
            <w:r>
              <w:rPr>
                <w:rFonts w:hint="eastAsia"/>
              </w:rPr>
              <w:t>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 INT PRIMARY KEY NOT NULL AUTO_INCREMENT,/*主键字段，数值自增，唯一标识，非空*/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TABLENAME VARCHAR(60) NOT NULL);</w:t>
            </w:r>
          </w:p>
          <w:p>
            <w:pPr>
              <w:rPr>
                <w:rFonts w:hint="default"/>
                <w:sz w:val="18"/>
                <w:lang w:val="en-US" w:eastAsia="zh-CN"/>
              </w:rPr>
            </w:pPr>
          </w:p>
        </w:tc>
      </w:tr>
    </w:tbl>
    <w:p/>
    <w:p>
      <w:pPr>
        <w:pStyle w:val="5"/>
        <w:rPr>
          <w:rFonts w:hint="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0" w:name="_Toc11834111"/>
      <w:r>
        <w:rPr>
          <w:rFonts w:hint="eastAsia" w:cstheme="majorBidi"/>
          <w:b/>
          <w:bCs/>
          <w:kern w:val="2"/>
          <w:sz w:val="28"/>
          <w:szCs w:val="28"/>
          <w:lang w:val="en-US" w:eastAsia="zh-CN" w:bidi="ar-SA"/>
        </w:rPr>
        <w:t>2.4.6 tbl_CompanyRecuitInfo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198"/>
        <w:gridCol w:w="507"/>
        <w:gridCol w:w="923"/>
        <w:gridCol w:w="819"/>
        <w:gridCol w:w="1145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4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False_dyanamic</w:t>
            </w:r>
            <w:r>
              <w:rPr>
                <w:sz w:val="18"/>
              </w:rPr>
              <w:t>_</w:t>
            </w:r>
            <w:r>
              <w:rPr>
                <w:rFonts w:hint="eastAsia"/>
                <w:sz w:val="18"/>
                <w:lang w:val="en-US" w:eastAsia="zh-CN"/>
              </w:rPr>
              <w:t>CompanyRecuitInf</w:t>
            </w:r>
            <w:r>
              <w:rPr>
                <w:sz w:val="18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705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23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819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45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201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top"/>
          </w:tcPr>
          <w:p>
            <w:r>
              <w:rPr>
                <w:rFonts w:hint="eastAsia"/>
              </w:rPr>
              <w:t>WORKPLACEPROVINCE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30</w:t>
            </w:r>
          </w:p>
        </w:tc>
        <w:tc>
          <w:tcPr>
            <w:tcW w:w="819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工作地点-省份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WORKPLACECITY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30</w:t>
            </w:r>
          </w:p>
        </w:tc>
        <w:tc>
          <w:tcPr>
            <w:tcW w:w="819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工作地点-城市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DIPLOMA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16</w:t>
            </w:r>
          </w:p>
        </w:tc>
        <w:tc>
          <w:tcPr>
            <w:tcW w:w="819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文凭要求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</w:p>
        </w:tc>
        <w:tc>
          <w:tcPr>
            <w:tcW w:w="923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819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招聘人数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19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  <w:r>
              <w:t>TYPE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3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50</w:t>
            </w:r>
          </w:p>
        </w:tc>
        <w:tc>
          <w:tcPr>
            <w:tcW w:w="819" w:type="dxa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EXPERIENCE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19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819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N</w:t>
            </w:r>
          </w:p>
        </w:tc>
        <w:tc>
          <w:tcPr>
            <w:tcW w:w="114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薪水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78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610" w:type="dxa"/>
            <w:gridSpan w:val="6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注意：并不存在这样的表格，而是动态建表（表名为公司名）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数据库说明】（1）用id建立主索引</w:t>
            </w:r>
            <w:r>
              <w:rPr>
                <w:rFonts w:hint="eastAsia"/>
              </w:rPr>
              <w:t>testtbl_AllPositionInfo</w:t>
            </w:r>
          </w:p>
          <w:p>
            <w:r>
              <w:rPr>
                <w:rFonts w:hint="eastAsia"/>
                <w:sz w:val="18"/>
              </w:rPr>
              <w:t>创建表格语句：</w:t>
            </w:r>
            <w:r>
              <w:rPr>
                <w:rFonts w:hint="eastAsia"/>
              </w:rPr>
              <w:t xml:space="preserve">CREATE TABLE </w:t>
            </w:r>
            <w:r>
              <w:rPr>
                <w:rFonts w:hint="eastAsia"/>
                <w:lang w:val="en-US" w:eastAsia="zh-CN"/>
              </w:rPr>
              <w:t>公司名</w:t>
            </w:r>
            <w:r>
              <w:rPr>
                <w:rFonts w:hint="eastAsia"/>
              </w:rPr>
              <w:t>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 INT PRIMARY KEY NOT NULL AUTO_INCREMENT,/*主键字段，数值自增，唯一标识，非空*/</w:t>
            </w:r>
          </w:p>
          <w:p>
            <w:r>
              <w:rPr>
                <w:rFonts w:hint="eastAsia"/>
              </w:rPr>
              <w:t>WORKPLACEPROVINCE 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 NOT NULL,</w:t>
            </w:r>
          </w:p>
          <w:p>
            <w:r>
              <w:rPr>
                <w:rFonts w:hint="eastAsia"/>
              </w:rPr>
              <w:t>WORKPLACECITY 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 NOT NULL,</w:t>
            </w:r>
          </w:p>
          <w:p>
            <w:r>
              <w:rPr>
                <w:rFonts w:hint="eastAsia"/>
              </w:rPr>
              <w:t>DIPLOMA VARCHAR(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 NOT NULL,</w:t>
            </w:r>
          </w:p>
          <w:p>
            <w:r>
              <w:rPr>
                <w:rFonts w:hint="eastAsia"/>
              </w:rPr>
              <w:t>NUMBER SMALLINT NOT NULL,</w:t>
            </w:r>
          </w:p>
          <w:p>
            <w:r>
              <w:rPr>
                <w:rFonts w:hint="eastAsia"/>
              </w:rPr>
              <w:t>DATE INT NOT NULL,</w:t>
            </w:r>
          </w:p>
          <w:p>
            <w:r>
              <w:rPr>
                <w:rFonts w:hint="eastAsia"/>
              </w:rPr>
              <w:t>POSITION</w:t>
            </w:r>
            <w:r>
              <w:t>TYPE</w:t>
            </w:r>
            <w:r>
              <w:rPr>
                <w:rFonts w:hint="eastAsia"/>
              </w:rPr>
              <w:t xml:space="preserve"> 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0) NOT NULL,</w:t>
            </w:r>
          </w:p>
          <w:p>
            <w:r>
              <w:rPr>
                <w:rFonts w:hint="eastAsia"/>
              </w:rPr>
              <w:t>KEYWORD VARCHAR(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 NOT NULL,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EXPERIENCE INT NOT NULL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SALARY </w:t>
            </w:r>
            <w:r>
              <w:rPr>
                <w:rFonts w:hint="eastAsia"/>
              </w:rPr>
              <w:t>INT NOT NULL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)</w:t>
            </w:r>
          </w:p>
          <w:p>
            <w:pPr>
              <w:rPr>
                <w:sz w:val="18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</w:rPr>
        <w:t>2.5安全性设计</w:t>
      </w:r>
      <w:bookmarkEnd w:id="10"/>
    </w:p>
    <w:p>
      <w:pPr>
        <w:pStyle w:val="5"/>
      </w:pPr>
      <w:r>
        <w:rPr>
          <w:rFonts w:hint="eastAsia"/>
        </w:rPr>
        <w:t>2.5.1角色与权限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2990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角色</w:t>
            </w:r>
          </w:p>
        </w:tc>
        <w:tc>
          <w:tcPr>
            <w:tcW w:w="2990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可以访问的表与列</w:t>
            </w:r>
          </w:p>
        </w:tc>
        <w:tc>
          <w:tcPr>
            <w:tcW w:w="3408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8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中间数据处理存储</w:t>
            </w:r>
          </w:p>
        </w:tc>
        <w:tc>
          <w:tcPr>
            <w:tcW w:w="299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tbl_AllPositionInfo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tbl_CompanyInfo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tbl_PositionInfo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tbl_PositionType</w:t>
            </w:r>
          </w:p>
        </w:tc>
        <w:tc>
          <w:tcPr>
            <w:tcW w:w="3408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8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数据可视化模块</w:t>
            </w:r>
          </w:p>
        </w:tc>
        <w:tc>
          <w:tcPr>
            <w:tcW w:w="299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tbl_PositionInfo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tbl_PositionType</w:t>
            </w:r>
          </w:p>
        </w:tc>
        <w:tc>
          <w:tcPr>
            <w:tcW w:w="3408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只读</w:t>
            </w:r>
          </w:p>
        </w:tc>
      </w:tr>
    </w:tbl>
    <w:p/>
    <w:p>
      <w:pPr>
        <w:pStyle w:val="4"/>
      </w:pPr>
      <w:bookmarkStart w:id="11" w:name="_Toc11834112"/>
      <w:r>
        <w:rPr>
          <w:rFonts w:hint="eastAsia"/>
        </w:rPr>
        <w:t>2.6数据库管理与维护说明</w:t>
      </w:r>
      <w:bookmarkEnd w:id="11"/>
    </w:p>
    <w:p>
      <w:r>
        <w:rPr>
          <w:rFonts w:hint="eastAsia"/>
        </w:rPr>
        <w:t>数据库，日志实时更新，管理人员定期检查数据库查看日志</w:t>
      </w:r>
    </w:p>
    <w:p>
      <w:pPr>
        <w:pStyle w:val="3"/>
      </w:pPr>
      <w:bookmarkStart w:id="12" w:name="_Toc11834113"/>
      <w:r>
        <w:rPr>
          <w:rFonts w:hint="eastAsia"/>
        </w:rPr>
        <w:t>3. 其他模块设计：</w:t>
      </w:r>
      <w:bookmarkEnd w:id="12"/>
    </w:p>
    <w:p>
      <w:pPr>
        <w:pStyle w:val="4"/>
      </w:pPr>
      <w:bookmarkStart w:id="13" w:name="_Toc11834114"/>
      <w:r>
        <w:rPr>
          <w:rFonts w:hint="eastAsia"/>
        </w:rPr>
        <w:t>爬虫与清洗模块</w:t>
      </w:r>
      <w:bookmarkEnd w:id="13"/>
    </w:p>
    <w:p>
      <w:pPr>
        <w:ind w:firstLine="420"/>
      </w:pPr>
      <w:r>
        <w:rPr>
          <w:rFonts w:hint="eastAsia"/>
        </w:rPr>
        <w:t>采用</w:t>
      </w:r>
      <w:r>
        <w:t>scrapy框架对选定的招聘网页的软件行业职位数据进行爬取，页面内容提取手段采用xpath解析，爬取列表页并且对列表页进行处理分裂出详情页，然后下载详情页进行处理提取详情页数据。对页面动态爬取，使得每次爬取可以提取到最新更新的信息，对于一些脏数据进行过滤，并对结果进行整理，规范化和持久化，最终输出到数据库进行保存。由于网页会经常更新，所以爬虫需要定时连续抓取，获取实时而不是过期信息。爬虫应遵循抓取协议，为了增加可扩展性去支持新的数据格式，爬虫尽量设计成模块化的形式。</w:t>
      </w:r>
    </w:p>
    <w:p>
      <w:pPr>
        <w:ind w:firstLine="420"/>
      </w:pPr>
      <w:r>
        <w:rPr>
          <w:rFonts w:hint="eastAsia"/>
        </w:rPr>
        <w:t>难点：（1）职位信息清洗，做归类；为可视化做准备；（2）重复数据的剔除，同家公司在不同招聘网站同时发布招聘信息，应做剔除。</w:t>
      </w:r>
    </w:p>
    <w:p>
      <w:pPr>
        <w:pStyle w:val="4"/>
      </w:pPr>
      <w:bookmarkStart w:id="14" w:name="_Toc11834115"/>
      <w:r>
        <w:rPr>
          <w:rFonts w:hint="eastAsia"/>
        </w:rPr>
        <w:t>可视化模块：</w:t>
      </w:r>
      <w:bookmarkEnd w:id="14"/>
    </w:p>
    <w:p>
      <w:r>
        <w:drawing>
          <wp:inline distT="0" distB="0" distL="0" distR="0">
            <wp:extent cx="3069590" cy="31375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162" cy="316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11834116"/>
      <w:r>
        <w:rPr>
          <w:rFonts w:hint="eastAsia"/>
        </w:rPr>
        <w:t>4.程序设计</w:t>
      </w:r>
      <w:bookmarkEnd w:id="15"/>
    </w:p>
    <w:p>
      <w:pPr>
        <w:pStyle w:val="4"/>
      </w:pPr>
      <w:bookmarkStart w:id="16" w:name="_Toc11834117"/>
      <w:r>
        <w:rPr>
          <w:rFonts w:hint="eastAsia"/>
        </w:rPr>
        <w:t>4.1数据库模块设计</w:t>
      </w:r>
      <w:bookmarkEnd w:id="16"/>
    </w:p>
    <w:p>
      <w:pPr>
        <w:pStyle w:val="5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数据库插入设计说明</w:t>
      </w:r>
    </w:p>
    <w:p>
      <w:pPr>
        <w:pStyle w:val="6"/>
      </w:pPr>
      <w:r>
        <w:rPr>
          <w:rFonts w:hint="eastAsia"/>
        </w:rPr>
        <w:t>4.1.1</w:t>
      </w:r>
      <w:r>
        <w:t>.1</w:t>
      </w:r>
      <w:r>
        <w:rPr>
          <w:rFonts w:hint="eastAsia"/>
        </w:rPr>
        <w:t>算法及流程</w:t>
      </w:r>
    </w:p>
    <w:p>
      <w:r>
        <w:pict>
          <v:shape id="_x0000_i1025" o:spt="75" type="#_x0000_t75" style="height:447.6pt;width:302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6"/>
      </w:pPr>
      <w:r>
        <w:rPr>
          <w:rFonts w:hint="eastAsia"/>
        </w:rPr>
        <w:t>4.1.1</w:t>
      </w:r>
      <w:r>
        <w:t>.2</w:t>
      </w:r>
      <w:r>
        <w:rPr>
          <w:rFonts w:hint="eastAsia"/>
        </w:rPr>
        <w:t>数据结构</w:t>
      </w:r>
    </w:p>
    <w:p>
      <w:pPr>
        <w:pStyle w:val="5"/>
      </w:pPr>
      <w:r>
        <w:rPr>
          <w:rFonts w:hint="eastAsia"/>
        </w:rPr>
        <w:t>4.1.2数据库可视化模块数据更新</w:t>
      </w:r>
    </w:p>
    <w:p>
      <w:pPr>
        <w:pStyle w:val="6"/>
      </w:pPr>
      <w:r>
        <w:t>4.1.2.1</w:t>
      </w:r>
      <w:r>
        <w:rPr>
          <w:rFonts w:hint="eastAsia"/>
        </w:rPr>
        <w:t>算法及流程</w:t>
      </w:r>
    </w:p>
    <w:p>
      <w:r>
        <w:pict>
          <v:shape id="_x0000_i1026" o:spt="75" type="#_x0000_t75" style="height:541.2pt;width:309.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6"/>
      </w:pPr>
      <w:r>
        <w:rPr>
          <w:rFonts w:hint="eastAsia"/>
        </w:rPr>
        <w:t>4.1.2.2数据结构</w:t>
      </w:r>
    </w:p>
    <w:p>
      <w:pPr>
        <w:pStyle w:val="5"/>
        <w:rPr>
          <w:rFonts w:hint="default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7" w:name="_Toc11834118"/>
      <w:r>
        <w:rPr>
          <w:rFonts w:hint="eastAsia" w:cstheme="majorBidi"/>
          <w:b/>
          <w:bCs/>
          <w:kern w:val="2"/>
          <w:sz w:val="28"/>
          <w:szCs w:val="28"/>
          <w:lang w:val="en-US" w:eastAsia="zh-CN" w:bidi="ar-SA"/>
        </w:rPr>
        <w:t>4.1.3 数据库去重逻辑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4.1.3.1算法及流程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194.75pt;width:415.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12">
            <o:LockedField>false</o:LockedField>
          </o:OLEObject>
        </w:object>
      </w:r>
    </w:p>
    <w:p>
      <w:pPr>
        <w:pStyle w:val="6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4.1.3.2数据结构</w:t>
      </w:r>
    </w:p>
    <w:p>
      <w:pPr>
        <w:pStyle w:val="4"/>
      </w:pPr>
      <w:r>
        <w:rPr>
          <w:rFonts w:hint="eastAsia"/>
        </w:rPr>
        <w:t>4.2可视化模块设计</w:t>
      </w:r>
      <w:bookmarkEnd w:id="17"/>
    </w:p>
    <w:p>
      <w:r>
        <w:rPr>
          <w:rFonts w:hint="eastAsia"/>
        </w:rPr>
        <w:t>可视化内容：（1）相关岗位近几年平均工资——反映趋势；（2）招聘人数趋势；（</w:t>
      </w:r>
      <w:r>
        <w:t>3</w:t>
      </w:r>
      <w:r>
        <w:rPr>
          <w:rFonts w:hint="eastAsia"/>
        </w:rPr>
        <w:t>）不同城市工资对比；（4）不同工作经验（包括实习）的需求以及工资等</w:t>
      </w:r>
    </w:p>
    <w:p>
      <w:pPr>
        <w:pStyle w:val="5"/>
        <w:rPr>
          <w:rFonts w:hint="eastAsia"/>
          <w:lang w:val="en-US" w:eastAsia="zh-CN"/>
        </w:rPr>
      </w:pPr>
      <w:bookmarkStart w:id="18" w:name="_Toc11834119"/>
      <w:r>
        <w:rPr>
          <w:rFonts w:hint="eastAsia"/>
          <w:lang w:val="en-US" w:eastAsia="zh-CN"/>
        </w:rPr>
        <w:t>4.2.1 可视化选项</w:t>
      </w:r>
    </w:p>
    <w:p>
      <w:pPr>
        <w:rPr>
          <w:rFonts w:hint="default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4.2.1.1某岗位近几月的招聘人数趋势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计算所需月第一天时间戳begintime，最后一天时间戳 endtime；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sum(</w:t>
      </w:r>
      <w:r>
        <w:rPr>
          <w:rFonts w:hint="eastAsia"/>
        </w:rPr>
        <w:t>NUMBER</w:t>
      </w:r>
      <w:r>
        <w:rPr>
          <w:rFonts w:hint="eastAsia"/>
          <w:lang w:val="en-US" w:eastAsia="zh-CN"/>
        </w:rPr>
        <w:t>) from test</w:t>
      </w:r>
      <w:r>
        <w:t>tbl_AllPositionInfo</w:t>
      </w:r>
      <w:r>
        <w:rPr>
          <w:rFonts w:hint="eastAsia"/>
          <w:lang w:val="en-US" w:eastAsia="zh-CN"/>
        </w:rPr>
        <w:t xml:space="preserve"> where date between $begintime and $endtime and positiontype like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%$(the input of user)%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说明：将 $begintime 和 $endtime替换；并将$(the input of user) 替换成用户的输入。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Example:Select sum(NUMBER) from testtbl_AllPositionInfo where date between 1561000000 and 1562000000 and positiontype like '%java%';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4.2.1.2某岗位（近一月）不同城市工资对比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计算所需月第一天时间戳begintime，最后一天时间戳 endtime；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语句：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workplacecity, avg(salary) as avg_salary, max(salary) as max_salary,min(salary) as min_salary  from testtbl_AllPositionInfo where date between $begintime and $endtime and salary&gt;0 and positiontype like '%$(the input of user)%' group by workplacecity order by avg_salary desc;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说明：查询结果根据平均工资大小降序排列，并且并且剔除工资面议等情况的数据（也就是没有具体工资额数据），</w:t>
      </w:r>
      <w:r>
        <w:rPr>
          <w:rFonts w:hint="eastAsia"/>
          <w:color w:val="FF0000"/>
          <w:lang w:val="en-US" w:eastAsia="zh-CN"/>
        </w:rPr>
        <w:t>在业务层对用户进行说明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workplacecity, avg(salary) as avg_salary, max(salary) as max_salary,min(salary) as min_salary  from testtbl_AllPositionInfo where date between 1561000000 and 1562000000 and salary &gt;0 and positiontype like '%java%' group by workplacecity order by avg_salary desc;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9580" cy="845820"/>
            <wp:effectExtent l="0" t="0" r="7620" b="7620"/>
            <wp:docPr id="8" name="图片 8" descr="f3a6fe2575d98af01f4226f33407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3a6fe2575d98af01f4226f334071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4.2.1.3某岗位近几月的平均工资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计算所需月第一天时间戳begintime，最后一天时间戳 endtime；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语句：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avg(salary) as avg_salary from testtbl_AllPositionInfo where date between $begintime and $endtime and salary &gt;0 and positiontype like '%$(the input of user)%'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说明：查询结果为时间戳之间的平均工资，并且剔除了没有说明具体工资的岗位，</w:t>
      </w:r>
      <w:r>
        <w:rPr>
          <w:rFonts w:hint="eastAsia"/>
          <w:color w:val="FF0000"/>
          <w:lang w:val="en-US" w:eastAsia="zh-CN"/>
        </w:rPr>
        <w:t>在业务层对用户进行说明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avg(salary) as avg_salary from testtbl_AllPositionInfo where date between 1561000000 and 1562000000 and salary &gt;0 and positiontype like '%工程师%' ;</w:t>
      </w:r>
    </w:p>
    <w:p>
      <w:pPr>
        <w:rPr>
          <w:rFonts w:hint="default"/>
          <w:lang w:val="en-US" w:eastAsia="zh-CN"/>
        </w:rPr>
      </w:pPr>
    </w:p>
    <w:p>
      <w:pPr>
        <w:pStyle w:val="6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4.2.1.4 某岗位近几个月招聘人数不同城市需求量对比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计算所需月第一天时间戳begintime，最后一天时间戳 endtime；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workplacecity,sum(</w:t>
      </w:r>
      <w:r>
        <w:rPr>
          <w:rFonts w:hint="eastAsia"/>
        </w:rPr>
        <w:t>NUMBER</w:t>
      </w:r>
      <w:r>
        <w:rPr>
          <w:rFonts w:hint="eastAsia"/>
          <w:lang w:val="en-US" w:eastAsia="zh-CN"/>
        </w:rPr>
        <w:t>) as total_number from test</w:t>
      </w:r>
      <w:r>
        <w:t>tbl_AllPositionInfo</w:t>
      </w:r>
      <w:r>
        <w:rPr>
          <w:rFonts w:hint="eastAsia"/>
          <w:lang w:val="en-US" w:eastAsia="zh-CN"/>
        </w:rPr>
        <w:t xml:space="preserve"> where date between $begintime and $endtime and positiontype like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%$(the input of user)%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group by workplacecity order by  total_numberdesc;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说明：将 $begintime 和 $endtime替换；并将$(the input of user) 替换成用户的输入。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Example:Select workplacecity,sum(NUMBER)as total_number from testtbl_AllPositionInfo where date between 1561000000 and 1562000000 and positiontype like '%工程师%'  group by workplacecity order by  total_number desc;</w:t>
      </w:r>
    </w:p>
    <w:p>
      <w:pPr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</w:rPr>
        <w:t>4.3爬虫与清洗模块设计</w:t>
      </w:r>
      <w:bookmarkEnd w:id="18"/>
    </w:p>
    <w:p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93500"/>
    <w:multiLevelType w:val="singleLevel"/>
    <w:tmpl w:val="AE09350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81CA006"/>
    <w:multiLevelType w:val="singleLevel"/>
    <w:tmpl w:val="D81CA0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F315A7A"/>
    <w:multiLevelType w:val="singleLevel"/>
    <w:tmpl w:val="FF315A7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9B4358E"/>
    <w:multiLevelType w:val="singleLevel"/>
    <w:tmpl w:val="19B4358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9CB"/>
    <w:rsid w:val="00065ABA"/>
    <w:rsid w:val="000C41F9"/>
    <w:rsid w:val="00104740"/>
    <w:rsid w:val="00107955"/>
    <w:rsid w:val="0013675E"/>
    <w:rsid w:val="00172A27"/>
    <w:rsid w:val="00195637"/>
    <w:rsid w:val="00250B0C"/>
    <w:rsid w:val="00281A82"/>
    <w:rsid w:val="00285D14"/>
    <w:rsid w:val="002A28B1"/>
    <w:rsid w:val="003146F7"/>
    <w:rsid w:val="00364F22"/>
    <w:rsid w:val="003E0C5F"/>
    <w:rsid w:val="004115D0"/>
    <w:rsid w:val="00430750"/>
    <w:rsid w:val="004F3144"/>
    <w:rsid w:val="00504DD0"/>
    <w:rsid w:val="00505FCF"/>
    <w:rsid w:val="00525AD1"/>
    <w:rsid w:val="005B1414"/>
    <w:rsid w:val="00647306"/>
    <w:rsid w:val="0064735C"/>
    <w:rsid w:val="00652F52"/>
    <w:rsid w:val="007D112F"/>
    <w:rsid w:val="00892BCA"/>
    <w:rsid w:val="008A2326"/>
    <w:rsid w:val="00925292"/>
    <w:rsid w:val="00953068"/>
    <w:rsid w:val="009C7311"/>
    <w:rsid w:val="009D1DE9"/>
    <w:rsid w:val="009E52C5"/>
    <w:rsid w:val="00AF1FAF"/>
    <w:rsid w:val="00B03A27"/>
    <w:rsid w:val="00B07E9C"/>
    <w:rsid w:val="00B73249"/>
    <w:rsid w:val="00BD31EA"/>
    <w:rsid w:val="00BD56C4"/>
    <w:rsid w:val="00BF502C"/>
    <w:rsid w:val="00CE251C"/>
    <w:rsid w:val="00D50DAA"/>
    <w:rsid w:val="00D52235"/>
    <w:rsid w:val="00D60A01"/>
    <w:rsid w:val="00D86C6E"/>
    <w:rsid w:val="00DC3752"/>
    <w:rsid w:val="00E15F56"/>
    <w:rsid w:val="00ED3A2C"/>
    <w:rsid w:val="00EE1620"/>
    <w:rsid w:val="00EE4D75"/>
    <w:rsid w:val="00F711CA"/>
    <w:rsid w:val="00F97063"/>
    <w:rsid w:val="00FB0A5C"/>
    <w:rsid w:val="00FF35BC"/>
    <w:rsid w:val="01DA61FB"/>
    <w:rsid w:val="07FF73A8"/>
    <w:rsid w:val="083513A7"/>
    <w:rsid w:val="0C0B5385"/>
    <w:rsid w:val="0CC944F3"/>
    <w:rsid w:val="10F71845"/>
    <w:rsid w:val="11641E47"/>
    <w:rsid w:val="12033F9D"/>
    <w:rsid w:val="150C5535"/>
    <w:rsid w:val="152471B9"/>
    <w:rsid w:val="193C2EF3"/>
    <w:rsid w:val="1AD033C7"/>
    <w:rsid w:val="1B744DD1"/>
    <w:rsid w:val="1D3E74C6"/>
    <w:rsid w:val="1DC652D3"/>
    <w:rsid w:val="1FF434F0"/>
    <w:rsid w:val="20321277"/>
    <w:rsid w:val="209B3BA7"/>
    <w:rsid w:val="21E333F8"/>
    <w:rsid w:val="23153124"/>
    <w:rsid w:val="233B7FD9"/>
    <w:rsid w:val="285A3AB5"/>
    <w:rsid w:val="2C755380"/>
    <w:rsid w:val="2C7E7624"/>
    <w:rsid w:val="2F1D0B01"/>
    <w:rsid w:val="2F5612C4"/>
    <w:rsid w:val="345809BE"/>
    <w:rsid w:val="345F6F67"/>
    <w:rsid w:val="35E92EC9"/>
    <w:rsid w:val="392E74CE"/>
    <w:rsid w:val="3ACD4A9B"/>
    <w:rsid w:val="3CDB12F6"/>
    <w:rsid w:val="3D7C627B"/>
    <w:rsid w:val="3F0F6898"/>
    <w:rsid w:val="41D95835"/>
    <w:rsid w:val="438E51EC"/>
    <w:rsid w:val="455E794C"/>
    <w:rsid w:val="455F035C"/>
    <w:rsid w:val="45C3646C"/>
    <w:rsid w:val="490E3DAF"/>
    <w:rsid w:val="4A1E338E"/>
    <w:rsid w:val="4B9B50C5"/>
    <w:rsid w:val="4D741BE8"/>
    <w:rsid w:val="4EA73E86"/>
    <w:rsid w:val="4F2F523A"/>
    <w:rsid w:val="519E0579"/>
    <w:rsid w:val="521F0A19"/>
    <w:rsid w:val="52E45313"/>
    <w:rsid w:val="54D178F0"/>
    <w:rsid w:val="55046BA6"/>
    <w:rsid w:val="584C0200"/>
    <w:rsid w:val="5AC171B6"/>
    <w:rsid w:val="5ACB5895"/>
    <w:rsid w:val="5B455237"/>
    <w:rsid w:val="64EF6B7F"/>
    <w:rsid w:val="659435AF"/>
    <w:rsid w:val="69C765DE"/>
    <w:rsid w:val="6A9400B9"/>
    <w:rsid w:val="6B3F7FEC"/>
    <w:rsid w:val="6DE25275"/>
    <w:rsid w:val="6E240736"/>
    <w:rsid w:val="6F296FD8"/>
    <w:rsid w:val="6FA70FB7"/>
    <w:rsid w:val="72742068"/>
    <w:rsid w:val="72BC1333"/>
    <w:rsid w:val="72C705B2"/>
    <w:rsid w:val="73FC2FD6"/>
    <w:rsid w:val="755315A3"/>
    <w:rsid w:val="77585B4B"/>
    <w:rsid w:val="7AE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Emphasis"/>
    <w:basedOn w:val="14"/>
    <w:qFormat/>
    <w:uiPriority w:val="20"/>
    <w:rPr>
      <w:i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No Spacing"/>
    <w:link w:val="26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5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6">
    <w:name w:val="无间隔 字符"/>
    <w:basedOn w:val="14"/>
    <w:link w:val="24"/>
    <w:qFormat/>
    <w:uiPriority w:val="1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基于大数据，给你精简的小数据。看到的是：最好的职位，更好的未来！，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90C247-EA42-46A6-9085-9AFA17DCE9D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860</Words>
  <Characters>4902</Characters>
  <Lines>40</Lines>
  <Paragraphs>11</Paragraphs>
  <TotalTime>4</TotalTime>
  <ScaleCrop>false</ScaleCrop>
  <LinksUpToDate>false</LinksUpToDate>
  <CharactersWithSpaces>5751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2019-06-17T14:41:00Z</dcterms:created>
  <dc:creator>华南理工大学软件学院几位本科生</dc:creator>
  <cp:lastModifiedBy>WANG</cp:lastModifiedBy>
  <cp:lastPrinted>2019-06-17T15:59:00Z</cp:lastPrinted>
  <dcterms:modified xsi:type="dcterms:W3CDTF">2019-07-05T05:44:33Z</dcterms:modified>
  <dc:subject>Jobs Come</dc:subject>
  <dc:title>职来网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