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E2E" w:rsidRDefault="00C90880">
      <w:pPr>
        <w:spacing w:line="500" w:lineRule="exact"/>
        <w:rPr>
          <w:rFonts w:ascii="宋体" w:hAnsi="宋体"/>
          <w:color w:val="FF0000"/>
          <w:sz w:val="24"/>
        </w:rPr>
      </w:pPr>
      <w:r>
        <w:rPr>
          <w:rFonts w:ascii="宋体" w:hAnsi="宋体" w:hint="eastAsia"/>
          <w:color w:val="FF0000"/>
          <w:sz w:val="24"/>
        </w:rPr>
        <w:t xml:space="preserve">                                        </w:t>
      </w:r>
    </w:p>
    <w:p w:rsidR="00876E2E" w:rsidRDefault="00C90880">
      <w:pPr>
        <w:spacing w:line="500" w:lineRule="exact"/>
        <w:jc w:val="center"/>
        <w:rPr>
          <w:rFonts w:ascii="楷体_GB2312" w:eastAsia="楷体_GB2312"/>
          <w:b/>
          <w:sz w:val="36"/>
          <w:szCs w:val="36"/>
        </w:rPr>
      </w:pPr>
      <w:r>
        <w:rPr>
          <w:sz w:val="36"/>
        </w:rPr>
        <w:pict>
          <v:shapetype id="_x0000_t202" coordsize="21600,21600" o:spt="202" path="m,l,21600r21600,l21600,xe">
            <v:stroke joinstyle="miter"/>
            <v:path gradientshapeok="t" o:connecttype="rect"/>
          </v:shapetype>
          <v:shape id="_x0000_s1026" type="#_x0000_t202" style="position:absolute;left:0;text-align:left;margin-left:22.25pt;margin-top:21.9pt;width:75pt;height:40.5pt;z-index:251660288;mso-width-relative:page;mso-height-relative:page" strokeweight="1.5pt">
            <v:textbox>
              <w:txbxContent>
                <w:p w:rsidR="00876E2E" w:rsidRDefault="00C90880">
                  <w:pPr>
                    <w:jc w:val="center"/>
                    <w:rPr>
                      <w:rFonts w:ascii="黑体" w:eastAsia="黑体" w:hAnsi="黑体" w:cs="黑体"/>
                      <w:sz w:val="48"/>
                      <w:szCs w:val="48"/>
                    </w:rPr>
                  </w:pPr>
                  <w:r>
                    <w:rPr>
                      <w:rFonts w:ascii="黑体" w:eastAsia="黑体" w:hAnsi="黑体" w:cs="黑体" w:hint="eastAsia"/>
                      <w:sz w:val="48"/>
                      <w:szCs w:val="48"/>
                    </w:rPr>
                    <w:t>二稿</w:t>
                  </w:r>
                </w:p>
              </w:txbxContent>
            </v:textbox>
          </v:shape>
        </w:pict>
      </w:r>
    </w:p>
    <w:p w:rsidR="00876E2E" w:rsidRDefault="00876E2E">
      <w:pPr>
        <w:spacing w:line="500" w:lineRule="exact"/>
        <w:jc w:val="center"/>
        <w:rPr>
          <w:rFonts w:ascii="楷体_GB2312" w:eastAsia="楷体_GB2312"/>
          <w:b/>
          <w:sz w:val="36"/>
          <w:szCs w:val="36"/>
        </w:rPr>
      </w:pPr>
    </w:p>
    <w:p w:rsidR="00876E2E" w:rsidRDefault="00876E2E">
      <w:pPr>
        <w:spacing w:line="500" w:lineRule="exact"/>
        <w:jc w:val="center"/>
        <w:rPr>
          <w:rFonts w:ascii="楷体_GB2312" w:eastAsia="楷体_GB2312"/>
          <w:b/>
          <w:sz w:val="36"/>
          <w:szCs w:val="36"/>
        </w:rPr>
      </w:pPr>
    </w:p>
    <w:p w:rsidR="00876E2E" w:rsidRDefault="00C90880">
      <w:pPr>
        <w:spacing w:line="500" w:lineRule="exact"/>
        <w:jc w:val="center"/>
        <w:rPr>
          <w:rFonts w:ascii="楷体_GB2312" w:eastAsia="楷体_GB2312"/>
          <w:b/>
          <w:sz w:val="36"/>
          <w:szCs w:val="36"/>
        </w:rPr>
      </w:pPr>
      <w:r>
        <w:rPr>
          <w:rFonts w:ascii="宋体" w:hAnsi="宋体" w:hint="eastAsia"/>
          <w:noProof/>
          <w:color w:val="FF0000"/>
          <w:sz w:val="24"/>
        </w:rPr>
        <w:drawing>
          <wp:anchor distT="0" distB="0" distL="114300" distR="114300" simplePos="0" relativeHeight="251661312" behindDoc="0" locked="0" layoutInCell="1" allowOverlap="1">
            <wp:simplePos x="0" y="0"/>
            <wp:positionH relativeFrom="column">
              <wp:posOffset>2045335</wp:posOffset>
            </wp:positionH>
            <wp:positionV relativeFrom="paragraph">
              <wp:posOffset>-1236980</wp:posOffset>
            </wp:positionV>
            <wp:extent cx="1700530" cy="1462405"/>
            <wp:effectExtent l="0" t="0" r="13970" b="4445"/>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1700530" cy="1462405"/>
                    </a:xfrm>
                    <a:prstGeom prst="rect">
                      <a:avLst/>
                    </a:prstGeom>
                    <a:noFill/>
                    <a:ln>
                      <a:noFill/>
                    </a:ln>
                  </pic:spPr>
                </pic:pic>
              </a:graphicData>
            </a:graphic>
          </wp:anchor>
        </w:drawing>
      </w:r>
    </w:p>
    <w:p w:rsidR="00876E2E" w:rsidRDefault="00C90880">
      <w:pPr>
        <w:spacing w:line="500" w:lineRule="exact"/>
        <w:jc w:val="center"/>
        <w:rPr>
          <w:rFonts w:ascii="楷体" w:eastAsia="楷体" w:hAnsi="楷体" w:cs="楷体"/>
          <w:b/>
          <w:sz w:val="52"/>
          <w:szCs w:val="52"/>
        </w:rPr>
      </w:pPr>
      <w:r>
        <w:rPr>
          <w:rFonts w:ascii="楷体" w:eastAsia="楷体" w:hAnsi="楷体" w:cs="楷体" w:hint="eastAsia"/>
          <w:b/>
          <w:sz w:val="52"/>
          <w:szCs w:val="52"/>
        </w:rPr>
        <w:t>四川工商学院</w:t>
      </w:r>
    </w:p>
    <w:p w:rsidR="00876E2E" w:rsidRDefault="00C90880">
      <w:pPr>
        <w:spacing w:line="500" w:lineRule="exact"/>
        <w:jc w:val="center"/>
        <w:rPr>
          <w:rFonts w:ascii="楷体" w:eastAsia="楷体" w:hAnsi="楷体" w:cs="楷体"/>
          <w:b/>
          <w:sz w:val="52"/>
          <w:szCs w:val="52"/>
        </w:rPr>
      </w:pPr>
      <w:r>
        <w:rPr>
          <w:rFonts w:ascii="楷体" w:eastAsia="楷体" w:hAnsi="楷体" w:cs="楷体" w:hint="eastAsia"/>
          <w:b/>
          <w:sz w:val="52"/>
          <w:szCs w:val="52"/>
        </w:rPr>
        <w:t>本科毕业论文</w:t>
      </w:r>
    </w:p>
    <w:p w:rsidR="00876E2E" w:rsidRDefault="00876E2E">
      <w:pPr>
        <w:spacing w:line="500" w:lineRule="exact"/>
        <w:rPr>
          <w:rFonts w:ascii="黑体" w:eastAsia="黑体"/>
          <w:sz w:val="32"/>
          <w:szCs w:val="36"/>
        </w:rPr>
      </w:pPr>
    </w:p>
    <w:p w:rsidR="00876E2E" w:rsidRDefault="00876E2E">
      <w:pPr>
        <w:spacing w:line="500" w:lineRule="exact"/>
        <w:jc w:val="center"/>
        <w:rPr>
          <w:rFonts w:ascii="宋体" w:eastAsia="黑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1"/>
      </w:tblGrid>
      <w:tr w:rsidR="00876E2E">
        <w:trPr>
          <w:trHeight w:val="797"/>
          <w:jc w:val="center"/>
        </w:trPr>
        <w:tc>
          <w:tcPr>
            <w:tcW w:w="9021" w:type="dxa"/>
            <w:tcBorders>
              <w:top w:val="nil"/>
              <w:left w:val="nil"/>
              <w:bottom w:val="nil"/>
              <w:right w:val="nil"/>
            </w:tcBorders>
            <w:vAlign w:val="center"/>
          </w:tcPr>
          <w:p w:rsidR="00876E2E" w:rsidRDefault="00C90880">
            <w:pPr>
              <w:spacing w:line="120" w:lineRule="auto"/>
              <w:jc w:val="center"/>
              <w:rPr>
                <w:rFonts w:ascii="黑体" w:eastAsia="黑体" w:hAnsi="Times New Roman" w:cs="Times New Roman"/>
                <w:b/>
                <w:spacing w:val="10"/>
                <w:sz w:val="44"/>
                <w:szCs w:val="44"/>
              </w:rPr>
            </w:pPr>
            <w:r>
              <w:rPr>
                <w:rFonts w:ascii="黑体" w:eastAsia="黑体" w:hAnsi="Times New Roman" w:cs="Times New Roman" w:hint="eastAsia"/>
                <w:b/>
                <w:spacing w:val="10"/>
                <w:sz w:val="44"/>
                <w:szCs w:val="44"/>
              </w:rPr>
              <w:t>崇州市沃尔玛电商发展的困境和对策</w:t>
            </w:r>
          </w:p>
          <w:p w:rsidR="00876E2E" w:rsidRDefault="00876E2E">
            <w:pPr>
              <w:spacing w:line="500" w:lineRule="exact"/>
              <w:jc w:val="center"/>
              <w:rPr>
                <w:rFonts w:ascii="黑体" w:eastAsia="黑体" w:hAnsi="宋体"/>
                <w:b/>
                <w:color w:val="FF0000"/>
                <w:sz w:val="44"/>
                <w:szCs w:val="44"/>
              </w:rPr>
            </w:pPr>
          </w:p>
        </w:tc>
      </w:tr>
    </w:tbl>
    <w:p w:rsidR="00876E2E" w:rsidRDefault="00876E2E">
      <w:pPr>
        <w:spacing w:line="500" w:lineRule="exact"/>
        <w:jc w:val="center"/>
        <w:rPr>
          <w:sz w:val="26"/>
        </w:rPr>
      </w:pPr>
    </w:p>
    <w:tbl>
      <w:tblPr>
        <w:tblW w:w="0" w:type="auto"/>
        <w:jc w:val="center"/>
        <w:tblLayout w:type="fixed"/>
        <w:tblLook w:val="04A0" w:firstRow="1" w:lastRow="0" w:firstColumn="1" w:lastColumn="0" w:noHBand="0" w:noVBand="1"/>
      </w:tblPr>
      <w:tblGrid>
        <w:gridCol w:w="1447"/>
        <w:gridCol w:w="4158"/>
      </w:tblGrid>
      <w:tr w:rsidR="00876E2E">
        <w:trPr>
          <w:trHeight w:hRule="exact" w:val="851"/>
          <w:jc w:val="center"/>
        </w:trPr>
        <w:tc>
          <w:tcPr>
            <w:tcW w:w="1447" w:type="dxa"/>
            <w:vAlign w:val="bottom"/>
          </w:tcPr>
          <w:p w:rsidR="00876E2E" w:rsidRDefault="00C90880">
            <w:pPr>
              <w:spacing w:line="500" w:lineRule="exact"/>
              <w:jc w:val="right"/>
              <w:rPr>
                <w:rFonts w:ascii="楷体" w:eastAsia="楷体" w:hAnsi="楷体" w:cs="楷体"/>
                <w:b/>
                <w:sz w:val="30"/>
                <w:szCs w:val="30"/>
              </w:rPr>
            </w:pPr>
            <w:r>
              <w:rPr>
                <w:rFonts w:ascii="楷体" w:eastAsia="楷体" w:hAnsi="楷体" w:cs="楷体" w:hint="eastAsia"/>
                <w:b/>
                <w:sz w:val="30"/>
                <w:szCs w:val="30"/>
              </w:rPr>
              <w:t>学生姓名</w:t>
            </w:r>
          </w:p>
        </w:tc>
        <w:tc>
          <w:tcPr>
            <w:tcW w:w="4158" w:type="dxa"/>
            <w:tcBorders>
              <w:bottom w:val="single" w:sz="4" w:space="0" w:color="auto"/>
            </w:tcBorders>
            <w:vAlign w:val="bottom"/>
          </w:tcPr>
          <w:p w:rsidR="00876E2E" w:rsidRDefault="00C90880">
            <w:pPr>
              <w:spacing w:line="500" w:lineRule="exact"/>
              <w:ind w:firstLineChars="496" w:firstLine="1494"/>
              <w:rPr>
                <w:rFonts w:ascii="宋体" w:eastAsia="宋体" w:hAnsi="宋体" w:cs="宋体"/>
                <w:b/>
                <w:sz w:val="30"/>
                <w:szCs w:val="30"/>
              </w:rPr>
            </w:pPr>
            <w:proofErr w:type="gramStart"/>
            <w:r>
              <w:rPr>
                <w:rFonts w:ascii="宋体" w:eastAsia="宋体" w:hAnsi="宋体" w:cs="宋体" w:hint="eastAsia"/>
                <w:b/>
                <w:sz w:val="30"/>
                <w:szCs w:val="30"/>
              </w:rPr>
              <w:t>王雨波</w:t>
            </w:r>
            <w:proofErr w:type="gramEnd"/>
          </w:p>
        </w:tc>
      </w:tr>
      <w:tr w:rsidR="00876E2E">
        <w:trPr>
          <w:trHeight w:hRule="exact" w:val="851"/>
          <w:jc w:val="center"/>
        </w:trPr>
        <w:tc>
          <w:tcPr>
            <w:tcW w:w="1447" w:type="dxa"/>
            <w:vAlign w:val="bottom"/>
          </w:tcPr>
          <w:p w:rsidR="00876E2E" w:rsidRDefault="00C90880">
            <w:pPr>
              <w:wordWrap w:val="0"/>
              <w:adjustRightInd w:val="0"/>
              <w:snapToGrid w:val="0"/>
              <w:spacing w:line="500" w:lineRule="exact"/>
              <w:jc w:val="right"/>
              <w:rPr>
                <w:rFonts w:ascii="楷体" w:eastAsia="楷体" w:hAnsi="楷体" w:cs="楷体"/>
                <w:b/>
                <w:sz w:val="30"/>
                <w:szCs w:val="30"/>
              </w:rPr>
            </w:pPr>
            <w:r>
              <w:rPr>
                <w:rFonts w:ascii="楷体" w:eastAsia="楷体" w:hAnsi="楷体" w:cs="楷体" w:hint="eastAsia"/>
                <w:b/>
                <w:sz w:val="30"/>
                <w:szCs w:val="30"/>
              </w:rPr>
              <w:t>学</w:t>
            </w:r>
            <w:r>
              <w:rPr>
                <w:rFonts w:ascii="楷体" w:eastAsia="楷体" w:hAnsi="楷体" w:cs="楷体" w:hint="eastAsia"/>
                <w:b/>
                <w:sz w:val="30"/>
                <w:szCs w:val="30"/>
              </w:rPr>
              <w:t xml:space="preserve">    </w:t>
            </w:r>
            <w:r>
              <w:rPr>
                <w:rFonts w:ascii="楷体" w:eastAsia="楷体" w:hAnsi="楷体" w:cs="楷体" w:hint="eastAsia"/>
                <w:b/>
                <w:sz w:val="30"/>
                <w:szCs w:val="30"/>
              </w:rPr>
              <w:t>号</w:t>
            </w:r>
          </w:p>
        </w:tc>
        <w:tc>
          <w:tcPr>
            <w:tcW w:w="4158" w:type="dxa"/>
            <w:tcBorders>
              <w:top w:val="single" w:sz="4" w:space="0" w:color="auto"/>
              <w:bottom w:val="single" w:sz="4" w:space="0" w:color="auto"/>
            </w:tcBorders>
            <w:vAlign w:val="bottom"/>
          </w:tcPr>
          <w:p w:rsidR="00876E2E" w:rsidRDefault="00C90880">
            <w:pPr>
              <w:spacing w:line="500" w:lineRule="exact"/>
              <w:jc w:val="center"/>
              <w:rPr>
                <w:rFonts w:ascii="宋体" w:eastAsia="宋体" w:hAnsi="宋体" w:cs="宋体"/>
                <w:b/>
                <w:sz w:val="30"/>
                <w:szCs w:val="30"/>
              </w:rPr>
            </w:pPr>
            <w:r>
              <w:rPr>
                <w:rFonts w:ascii="宋体" w:eastAsia="宋体" w:hAnsi="宋体" w:cs="宋体" w:hint="eastAsia"/>
                <w:b/>
                <w:sz w:val="30"/>
                <w:szCs w:val="30"/>
              </w:rPr>
              <w:t>2016114042</w:t>
            </w:r>
          </w:p>
        </w:tc>
      </w:tr>
      <w:tr w:rsidR="00876E2E">
        <w:trPr>
          <w:trHeight w:hRule="exact" w:val="851"/>
          <w:jc w:val="center"/>
        </w:trPr>
        <w:tc>
          <w:tcPr>
            <w:tcW w:w="1447" w:type="dxa"/>
            <w:vAlign w:val="bottom"/>
          </w:tcPr>
          <w:p w:rsidR="00876E2E" w:rsidRDefault="00C90880">
            <w:pPr>
              <w:spacing w:line="500" w:lineRule="exact"/>
              <w:jc w:val="right"/>
              <w:rPr>
                <w:rFonts w:ascii="楷体" w:eastAsia="楷体" w:hAnsi="楷体" w:cs="楷体"/>
                <w:b/>
                <w:sz w:val="30"/>
                <w:szCs w:val="30"/>
              </w:rPr>
            </w:pPr>
            <w:r>
              <w:rPr>
                <w:rFonts w:ascii="楷体" w:eastAsia="楷体" w:hAnsi="楷体" w:cs="楷体" w:hint="eastAsia"/>
                <w:b/>
                <w:sz w:val="30"/>
                <w:szCs w:val="30"/>
              </w:rPr>
              <w:t>所在学院</w:t>
            </w:r>
          </w:p>
        </w:tc>
        <w:tc>
          <w:tcPr>
            <w:tcW w:w="4158" w:type="dxa"/>
            <w:tcBorders>
              <w:top w:val="single" w:sz="4" w:space="0" w:color="auto"/>
              <w:bottom w:val="single" w:sz="4" w:space="0" w:color="auto"/>
            </w:tcBorders>
            <w:vAlign w:val="bottom"/>
          </w:tcPr>
          <w:p w:rsidR="00876E2E" w:rsidRDefault="00C90880">
            <w:pPr>
              <w:spacing w:line="500" w:lineRule="exact"/>
              <w:ind w:firstLineChars="396" w:firstLine="1193"/>
              <w:rPr>
                <w:rFonts w:ascii="宋体" w:eastAsia="宋体" w:hAnsi="宋体" w:cs="宋体"/>
                <w:b/>
                <w:sz w:val="30"/>
                <w:szCs w:val="30"/>
              </w:rPr>
            </w:pPr>
            <w:r>
              <w:rPr>
                <w:rFonts w:ascii="宋体" w:eastAsia="宋体" w:hAnsi="宋体" w:cs="宋体" w:hint="eastAsia"/>
                <w:b/>
                <w:sz w:val="30"/>
                <w:szCs w:val="30"/>
              </w:rPr>
              <w:t>经济管理学院</w:t>
            </w:r>
          </w:p>
        </w:tc>
      </w:tr>
      <w:tr w:rsidR="00876E2E">
        <w:trPr>
          <w:trHeight w:hRule="exact" w:val="851"/>
          <w:jc w:val="center"/>
        </w:trPr>
        <w:tc>
          <w:tcPr>
            <w:tcW w:w="1447" w:type="dxa"/>
            <w:vAlign w:val="bottom"/>
          </w:tcPr>
          <w:p w:rsidR="00876E2E" w:rsidRDefault="00C90880">
            <w:pPr>
              <w:spacing w:line="500" w:lineRule="exact"/>
              <w:jc w:val="right"/>
              <w:rPr>
                <w:rFonts w:ascii="楷体" w:eastAsia="楷体" w:hAnsi="楷体" w:cs="楷体"/>
                <w:b/>
                <w:sz w:val="30"/>
                <w:szCs w:val="30"/>
              </w:rPr>
            </w:pPr>
            <w:r>
              <w:rPr>
                <w:rFonts w:ascii="楷体" w:eastAsia="楷体" w:hAnsi="楷体" w:cs="楷体" w:hint="eastAsia"/>
                <w:b/>
                <w:sz w:val="30"/>
                <w:szCs w:val="30"/>
              </w:rPr>
              <w:t>专业名称</w:t>
            </w:r>
          </w:p>
        </w:tc>
        <w:tc>
          <w:tcPr>
            <w:tcW w:w="4158" w:type="dxa"/>
            <w:tcBorders>
              <w:top w:val="single" w:sz="4" w:space="0" w:color="auto"/>
              <w:bottom w:val="single" w:sz="4" w:space="0" w:color="auto"/>
            </w:tcBorders>
            <w:vAlign w:val="bottom"/>
          </w:tcPr>
          <w:p w:rsidR="00876E2E" w:rsidRDefault="00C90880">
            <w:pPr>
              <w:spacing w:line="500" w:lineRule="exact"/>
              <w:ind w:firstLineChars="346" w:firstLine="1042"/>
              <w:rPr>
                <w:rFonts w:ascii="宋体" w:eastAsia="宋体" w:hAnsi="宋体" w:cs="宋体"/>
                <w:b/>
                <w:sz w:val="30"/>
                <w:szCs w:val="30"/>
              </w:rPr>
            </w:pPr>
            <w:r>
              <w:rPr>
                <w:rFonts w:ascii="宋体" w:eastAsia="宋体" w:hAnsi="宋体" w:cs="宋体" w:hint="eastAsia"/>
                <w:b/>
                <w:sz w:val="30"/>
                <w:szCs w:val="30"/>
              </w:rPr>
              <w:t>电子商务</w:t>
            </w:r>
          </w:p>
        </w:tc>
      </w:tr>
      <w:tr w:rsidR="00876E2E">
        <w:trPr>
          <w:trHeight w:hRule="exact" w:val="851"/>
          <w:jc w:val="center"/>
        </w:trPr>
        <w:tc>
          <w:tcPr>
            <w:tcW w:w="1447" w:type="dxa"/>
            <w:vAlign w:val="bottom"/>
          </w:tcPr>
          <w:p w:rsidR="00876E2E" w:rsidRDefault="00C90880">
            <w:pPr>
              <w:spacing w:line="500" w:lineRule="exact"/>
              <w:jc w:val="right"/>
              <w:rPr>
                <w:rFonts w:ascii="楷体" w:eastAsia="楷体" w:hAnsi="楷体" w:cs="楷体"/>
                <w:b/>
                <w:sz w:val="30"/>
                <w:szCs w:val="30"/>
              </w:rPr>
            </w:pPr>
            <w:r>
              <w:rPr>
                <w:rFonts w:ascii="楷体" w:eastAsia="楷体" w:hAnsi="楷体" w:cs="楷体" w:hint="eastAsia"/>
                <w:b/>
                <w:sz w:val="30"/>
                <w:szCs w:val="30"/>
              </w:rPr>
              <w:t>班</w:t>
            </w:r>
            <w:r>
              <w:rPr>
                <w:rFonts w:ascii="楷体" w:eastAsia="楷体" w:hAnsi="楷体" w:cs="楷体" w:hint="eastAsia"/>
                <w:b/>
                <w:sz w:val="30"/>
                <w:szCs w:val="30"/>
              </w:rPr>
              <w:t xml:space="preserve">    </w:t>
            </w:r>
            <w:r>
              <w:rPr>
                <w:rFonts w:ascii="楷体" w:eastAsia="楷体" w:hAnsi="楷体" w:cs="楷体" w:hint="eastAsia"/>
                <w:b/>
                <w:sz w:val="30"/>
                <w:szCs w:val="30"/>
              </w:rPr>
              <w:t>级</w:t>
            </w:r>
          </w:p>
        </w:tc>
        <w:tc>
          <w:tcPr>
            <w:tcW w:w="4158" w:type="dxa"/>
            <w:tcBorders>
              <w:top w:val="single" w:sz="4" w:space="0" w:color="auto"/>
              <w:bottom w:val="single" w:sz="4" w:space="0" w:color="auto"/>
            </w:tcBorders>
            <w:vAlign w:val="bottom"/>
          </w:tcPr>
          <w:p w:rsidR="00876E2E" w:rsidRDefault="00C90880">
            <w:pPr>
              <w:spacing w:line="500" w:lineRule="exact"/>
              <w:ind w:firstLineChars="298" w:firstLine="897"/>
              <w:rPr>
                <w:rFonts w:ascii="宋体" w:eastAsia="宋体" w:hAnsi="宋体" w:cs="宋体"/>
                <w:b/>
                <w:sz w:val="30"/>
                <w:szCs w:val="30"/>
              </w:rPr>
            </w:pPr>
            <w:r>
              <w:rPr>
                <w:rFonts w:ascii="宋体" w:eastAsia="宋体" w:hAnsi="宋体" w:cs="宋体" w:hint="eastAsia"/>
                <w:b/>
                <w:sz w:val="30"/>
                <w:szCs w:val="30"/>
              </w:rPr>
              <w:t>2016</w:t>
            </w:r>
            <w:r>
              <w:rPr>
                <w:rFonts w:ascii="宋体" w:eastAsia="宋体" w:hAnsi="宋体" w:cs="宋体" w:hint="eastAsia"/>
                <w:b/>
                <w:sz w:val="30"/>
                <w:szCs w:val="30"/>
              </w:rPr>
              <w:t>级一班</w:t>
            </w:r>
          </w:p>
        </w:tc>
      </w:tr>
      <w:tr w:rsidR="00876E2E">
        <w:trPr>
          <w:trHeight w:val="850"/>
          <w:jc w:val="center"/>
        </w:trPr>
        <w:tc>
          <w:tcPr>
            <w:tcW w:w="1447" w:type="dxa"/>
            <w:vAlign w:val="bottom"/>
          </w:tcPr>
          <w:p w:rsidR="00876E2E" w:rsidRDefault="00C90880">
            <w:pPr>
              <w:spacing w:line="500" w:lineRule="exact"/>
              <w:ind w:left="2"/>
              <w:rPr>
                <w:rFonts w:ascii="楷体" w:eastAsia="楷体" w:hAnsi="楷体" w:cs="楷体"/>
                <w:b/>
                <w:sz w:val="30"/>
                <w:szCs w:val="30"/>
              </w:rPr>
            </w:pPr>
            <w:r>
              <w:rPr>
                <w:rFonts w:ascii="楷体" w:eastAsia="楷体" w:hAnsi="楷体" w:cs="楷体" w:hint="eastAsia"/>
                <w:b/>
                <w:sz w:val="30"/>
                <w:szCs w:val="30"/>
              </w:rPr>
              <w:t>论文类型</w:t>
            </w:r>
          </w:p>
        </w:tc>
        <w:tc>
          <w:tcPr>
            <w:tcW w:w="4158" w:type="dxa"/>
            <w:tcBorders>
              <w:top w:val="single" w:sz="4" w:space="0" w:color="auto"/>
              <w:bottom w:val="single" w:sz="4" w:space="0" w:color="auto"/>
            </w:tcBorders>
            <w:vAlign w:val="bottom"/>
          </w:tcPr>
          <w:p w:rsidR="00876E2E" w:rsidRDefault="00C90880">
            <w:pPr>
              <w:spacing w:line="500" w:lineRule="exact"/>
              <w:jc w:val="center"/>
              <w:rPr>
                <w:rFonts w:ascii="宋体" w:eastAsia="宋体" w:hAnsi="宋体" w:cs="宋体"/>
                <w:b/>
                <w:sz w:val="30"/>
                <w:szCs w:val="30"/>
              </w:rPr>
            </w:pPr>
            <w:r>
              <w:rPr>
                <w:rFonts w:ascii="宋体" w:eastAsia="宋体" w:hAnsi="宋体" w:cs="宋体" w:hint="eastAsia"/>
                <w:b/>
                <w:sz w:val="30"/>
                <w:szCs w:val="30"/>
              </w:rPr>
              <w:t>企业咨询类</w:t>
            </w:r>
          </w:p>
        </w:tc>
      </w:tr>
      <w:tr w:rsidR="00876E2E">
        <w:trPr>
          <w:trHeight w:val="850"/>
          <w:jc w:val="center"/>
        </w:trPr>
        <w:tc>
          <w:tcPr>
            <w:tcW w:w="1447" w:type="dxa"/>
            <w:vAlign w:val="bottom"/>
          </w:tcPr>
          <w:p w:rsidR="00876E2E" w:rsidRDefault="00C90880">
            <w:pPr>
              <w:spacing w:line="500" w:lineRule="exact"/>
              <w:jc w:val="right"/>
              <w:rPr>
                <w:rFonts w:ascii="楷体" w:eastAsia="楷体" w:hAnsi="楷体" w:cs="楷体"/>
                <w:b/>
                <w:sz w:val="30"/>
                <w:szCs w:val="30"/>
              </w:rPr>
            </w:pPr>
            <w:r>
              <w:rPr>
                <w:rFonts w:ascii="楷体" w:eastAsia="楷体" w:hAnsi="楷体" w:cs="楷体" w:hint="eastAsia"/>
                <w:b/>
                <w:sz w:val="30"/>
                <w:szCs w:val="30"/>
              </w:rPr>
              <w:t>指导教师</w:t>
            </w:r>
          </w:p>
        </w:tc>
        <w:tc>
          <w:tcPr>
            <w:tcW w:w="4158" w:type="dxa"/>
            <w:tcBorders>
              <w:top w:val="single" w:sz="4" w:space="0" w:color="auto"/>
              <w:bottom w:val="single" w:sz="4" w:space="0" w:color="auto"/>
            </w:tcBorders>
            <w:vAlign w:val="bottom"/>
          </w:tcPr>
          <w:p w:rsidR="00876E2E" w:rsidRDefault="00C90880">
            <w:pPr>
              <w:spacing w:line="500" w:lineRule="exact"/>
              <w:jc w:val="center"/>
              <w:rPr>
                <w:rFonts w:ascii="宋体" w:eastAsia="宋体" w:hAnsi="宋体" w:cs="宋体"/>
                <w:b/>
                <w:sz w:val="30"/>
                <w:szCs w:val="30"/>
              </w:rPr>
            </w:pPr>
            <w:r>
              <w:rPr>
                <w:rFonts w:ascii="宋体" w:eastAsia="宋体" w:hAnsi="宋体" w:cs="宋体" w:hint="eastAsia"/>
                <w:b/>
                <w:sz w:val="30"/>
                <w:szCs w:val="30"/>
              </w:rPr>
              <w:t>杨颖</w:t>
            </w:r>
          </w:p>
        </w:tc>
      </w:tr>
    </w:tbl>
    <w:p w:rsidR="00876E2E" w:rsidRDefault="00876E2E">
      <w:pPr>
        <w:spacing w:line="500" w:lineRule="exact"/>
        <w:jc w:val="center"/>
        <w:rPr>
          <w:rFonts w:ascii="华文仿宋" w:eastAsia="华文仿宋" w:hAnsi="华文仿宋"/>
          <w:sz w:val="28"/>
          <w:szCs w:val="28"/>
        </w:rPr>
      </w:pPr>
    </w:p>
    <w:p w:rsidR="00876E2E" w:rsidRDefault="00876E2E">
      <w:pPr>
        <w:spacing w:line="500" w:lineRule="exact"/>
        <w:jc w:val="center"/>
        <w:rPr>
          <w:rFonts w:ascii="华文仿宋" w:eastAsia="华文仿宋" w:hAnsi="华文仿宋"/>
          <w:sz w:val="28"/>
          <w:szCs w:val="28"/>
        </w:rPr>
      </w:pPr>
    </w:p>
    <w:p w:rsidR="00876E2E" w:rsidRDefault="00C90880">
      <w:pPr>
        <w:spacing w:line="500" w:lineRule="exact"/>
        <w:jc w:val="center"/>
        <w:rPr>
          <w:rFonts w:ascii="楷体" w:eastAsia="楷体" w:hAnsi="楷体" w:cs="楷体"/>
          <w:b/>
          <w:sz w:val="32"/>
          <w:szCs w:val="32"/>
        </w:rPr>
      </w:pPr>
      <w:r>
        <w:rPr>
          <w:rFonts w:ascii="楷体" w:eastAsia="楷体" w:hAnsi="楷体" w:cs="楷体" w:hint="eastAsia"/>
          <w:b/>
          <w:sz w:val="32"/>
          <w:szCs w:val="32"/>
        </w:rPr>
        <w:t>四川工商学院</w:t>
      </w:r>
    </w:p>
    <w:p w:rsidR="00876E2E" w:rsidRDefault="00C90880">
      <w:pPr>
        <w:spacing w:line="500" w:lineRule="exact"/>
        <w:jc w:val="center"/>
        <w:rPr>
          <w:rFonts w:ascii="楷体" w:eastAsia="楷体" w:hAnsi="楷体" w:cs="楷体"/>
          <w:b/>
          <w:sz w:val="32"/>
          <w:szCs w:val="32"/>
        </w:rPr>
        <w:sectPr w:rsidR="00876E2E">
          <w:pgSz w:w="11906" w:h="16838"/>
          <w:pgMar w:top="1134" w:right="1134" w:bottom="851" w:left="1134" w:header="851" w:footer="992" w:gutter="567"/>
          <w:cols w:space="425"/>
          <w:docGrid w:type="lines" w:linePitch="312"/>
        </w:sectPr>
      </w:pPr>
      <w:r>
        <w:rPr>
          <w:rFonts w:ascii="楷体" w:eastAsia="楷体" w:hAnsi="楷体" w:cs="楷体" w:hint="eastAsia"/>
          <w:b/>
          <w:sz w:val="32"/>
          <w:szCs w:val="32"/>
        </w:rPr>
        <w:t>二〇一九年十二月</w:t>
      </w:r>
    </w:p>
    <w:p w:rsidR="00876E2E" w:rsidRDefault="00876E2E">
      <w:pPr>
        <w:spacing w:line="360" w:lineRule="auto"/>
        <w:jc w:val="center"/>
        <w:rPr>
          <w:rFonts w:ascii="宋体" w:hAnsi="宋体" w:cs="Arial"/>
          <w:color w:val="FF0000"/>
          <w:kern w:val="11"/>
        </w:rPr>
      </w:pPr>
    </w:p>
    <w:p w:rsidR="00876E2E" w:rsidRDefault="00C90880">
      <w:pPr>
        <w:spacing w:line="360" w:lineRule="auto"/>
        <w:jc w:val="center"/>
        <w:rPr>
          <w:rFonts w:ascii="黑体" w:eastAsia="黑体"/>
          <w:color w:val="000000"/>
          <w:szCs w:val="21"/>
        </w:rPr>
      </w:pPr>
      <w:r>
        <w:rPr>
          <w:rFonts w:eastAsia="黑体" w:hint="eastAsia"/>
          <w:color w:val="000000"/>
          <w:spacing w:val="10"/>
          <w:sz w:val="32"/>
          <w:szCs w:val="32"/>
        </w:rPr>
        <w:t>崇州市沃尔玛电商发展的困境和对策</w:t>
      </w:r>
    </w:p>
    <w:p w:rsidR="00876E2E" w:rsidRDefault="00C90880">
      <w:pPr>
        <w:spacing w:line="360" w:lineRule="auto"/>
        <w:ind w:firstLineChars="500" w:firstLine="1500"/>
        <w:rPr>
          <w:rFonts w:ascii="黑体" w:eastAsia="黑体" w:hAnsi="黑体"/>
          <w:spacing w:val="10"/>
          <w:sz w:val="28"/>
          <w:szCs w:val="28"/>
        </w:rPr>
      </w:pPr>
      <w:r>
        <w:rPr>
          <w:rFonts w:ascii="黑体" w:eastAsia="黑体" w:hAnsi="黑体" w:hint="eastAsia"/>
          <w:spacing w:val="10"/>
          <w:sz w:val="28"/>
          <w:szCs w:val="28"/>
        </w:rPr>
        <w:t>学生：</w:t>
      </w:r>
      <w:proofErr w:type="gramStart"/>
      <w:r>
        <w:rPr>
          <w:rFonts w:ascii="黑体" w:eastAsia="黑体" w:hAnsi="黑体" w:hint="eastAsia"/>
          <w:spacing w:val="10"/>
          <w:sz w:val="28"/>
          <w:szCs w:val="28"/>
        </w:rPr>
        <w:t>王雨波</w:t>
      </w:r>
      <w:proofErr w:type="gramEnd"/>
      <w:r>
        <w:rPr>
          <w:rFonts w:ascii="黑体" w:eastAsia="黑体" w:hAnsi="黑体" w:hint="eastAsia"/>
          <w:b/>
          <w:spacing w:val="10"/>
          <w:sz w:val="28"/>
          <w:szCs w:val="28"/>
        </w:rPr>
        <w:t xml:space="preserve">  </w:t>
      </w:r>
      <w:r>
        <w:rPr>
          <w:rFonts w:ascii="黑体" w:eastAsia="黑体" w:hAnsi="黑体" w:hint="eastAsia"/>
          <w:spacing w:val="10"/>
          <w:sz w:val="28"/>
          <w:szCs w:val="28"/>
        </w:rPr>
        <w:t xml:space="preserve">          </w:t>
      </w:r>
      <w:r>
        <w:rPr>
          <w:rFonts w:ascii="黑体" w:eastAsia="黑体" w:hAnsi="黑体" w:hint="eastAsia"/>
          <w:spacing w:val="10"/>
          <w:sz w:val="28"/>
          <w:szCs w:val="28"/>
        </w:rPr>
        <w:t>指导教师：杨颖</w:t>
      </w:r>
    </w:p>
    <w:p w:rsidR="00876E2E" w:rsidRDefault="00C90880">
      <w:pPr>
        <w:spacing w:line="360" w:lineRule="auto"/>
        <w:rPr>
          <w:rFonts w:ascii="Times New Roman" w:eastAsia="宋体" w:hAnsi="Times New Roman" w:cs="Times New Roman"/>
          <w:spacing w:val="10"/>
          <w:sz w:val="24"/>
        </w:rPr>
      </w:pPr>
      <w:r>
        <w:rPr>
          <w:rFonts w:ascii="宋体" w:eastAsia="黑体" w:hAnsi="宋体" w:hint="eastAsia"/>
          <w:spacing w:val="10"/>
          <w:sz w:val="28"/>
          <w:szCs w:val="28"/>
        </w:rPr>
        <w:t>内容摘要</w:t>
      </w:r>
      <w:r>
        <w:rPr>
          <w:rFonts w:hint="eastAsia"/>
          <w:spacing w:val="10"/>
        </w:rPr>
        <w:t>：</w:t>
      </w:r>
      <w:r>
        <w:rPr>
          <w:rFonts w:ascii="Times New Roman" w:eastAsia="宋体" w:hAnsi="Times New Roman" w:cs="Times New Roman" w:hint="eastAsia"/>
          <w:spacing w:val="10"/>
          <w:sz w:val="24"/>
        </w:rPr>
        <w:t>在当今中国“互联网</w:t>
      </w:r>
      <w:r>
        <w:rPr>
          <w:rFonts w:ascii="Times New Roman" w:eastAsia="宋体" w:hAnsi="Times New Roman" w:cs="Times New Roman" w:hint="eastAsia"/>
          <w:spacing w:val="10"/>
          <w:sz w:val="24"/>
        </w:rPr>
        <w:t>+</w:t>
      </w:r>
      <w:r>
        <w:rPr>
          <w:rFonts w:ascii="Times New Roman" w:eastAsia="宋体" w:hAnsi="Times New Roman" w:cs="Times New Roman" w:hint="eastAsia"/>
          <w:spacing w:val="10"/>
          <w:sz w:val="24"/>
        </w:rPr>
        <w:t>”时代下，电子商务蓬勃发展，对传统零售行业造成了极大的冲击。崇州市的沃尔玛也面临着来自电商的强烈冲击。本文主要通过研究崇州市沃尔玛从无到有发展电子商务过程中遇到的困难，找出其发展电商的有效途径，并且为传统零售行业发展电子商务提供一份有效的参考。本文从实际情况出发，从沃尔玛</w:t>
      </w:r>
      <w:proofErr w:type="gramStart"/>
      <w:r>
        <w:rPr>
          <w:rFonts w:ascii="Times New Roman" w:eastAsia="宋体" w:hAnsi="Times New Roman" w:cs="Times New Roman" w:hint="eastAsia"/>
          <w:spacing w:val="10"/>
          <w:sz w:val="24"/>
        </w:rPr>
        <w:t>崇州店电商</w:t>
      </w:r>
      <w:proofErr w:type="gramEnd"/>
      <w:r>
        <w:rPr>
          <w:rFonts w:ascii="Times New Roman" w:eastAsia="宋体" w:hAnsi="Times New Roman" w:cs="Times New Roman" w:hint="eastAsia"/>
          <w:spacing w:val="10"/>
          <w:sz w:val="24"/>
        </w:rPr>
        <w:t>发展的基本情况，到</w:t>
      </w:r>
      <w:proofErr w:type="gramStart"/>
      <w:r>
        <w:rPr>
          <w:rFonts w:ascii="Times New Roman" w:eastAsia="宋体" w:hAnsi="Times New Roman" w:cs="Times New Roman" w:hint="eastAsia"/>
          <w:spacing w:val="10"/>
          <w:sz w:val="24"/>
        </w:rPr>
        <w:t>沃尔码崇州</w:t>
      </w:r>
      <w:proofErr w:type="gramEnd"/>
      <w:r>
        <w:rPr>
          <w:rFonts w:ascii="Times New Roman" w:eastAsia="宋体" w:hAnsi="Times New Roman" w:cs="Times New Roman" w:hint="eastAsia"/>
          <w:spacing w:val="10"/>
          <w:sz w:val="24"/>
        </w:rPr>
        <w:t>店发展电商的必要性，再到该店发展中遇到的困难，最后从这些困难中找到沃尔玛崇州店发展电商的对应解决措施，并且以该店为参考，为我国的传统零售行业转型发展提供了一些借鉴和参考。</w:t>
      </w:r>
    </w:p>
    <w:p w:rsidR="00876E2E" w:rsidRDefault="00876E2E">
      <w:pPr>
        <w:spacing w:line="360" w:lineRule="auto"/>
        <w:rPr>
          <w:rFonts w:ascii="宋体" w:hAnsi="宋体" w:cs="Arial"/>
          <w:color w:val="FF0000"/>
          <w:kern w:val="11"/>
        </w:rPr>
      </w:pPr>
    </w:p>
    <w:p w:rsidR="00876E2E" w:rsidRDefault="00C90880">
      <w:pPr>
        <w:spacing w:line="360" w:lineRule="auto"/>
        <w:rPr>
          <w:rFonts w:asciiTheme="majorEastAsia" w:eastAsiaTheme="majorEastAsia" w:hAnsiTheme="majorEastAsia" w:cstheme="majorEastAsia"/>
          <w:szCs w:val="24"/>
        </w:rPr>
      </w:pPr>
      <w:r>
        <w:rPr>
          <w:rFonts w:ascii="宋体" w:eastAsia="黑体" w:hAnsi="宋体" w:cs="Times New Roman" w:hint="eastAsia"/>
          <w:spacing w:val="10"/>
          <w:sz w:val="28"/>
          <w:szCs w:val="28"/>
        </w:rPr>
        <w:t>关键词：</w:t>
      </w:r>
      <w:r>
        <w:rPr>
          <w:rFonts w:ascii="宋体" w:eastAsia="宋体" w:hAnsi="宋体" w:cs="Times New Roman" w:hint="eastAsia"/>
          <w:color w:val="000000"/>
          <w:spacing w:val="10"/>
          <w:sz w:val="24"/>
          <w:szCs w:val="24"/>
        </w:rPr>
        <w:t>沃尔玛；电子商务；新零售</w:t>
      </w:r>
      <w:r>
        <w:rPr>
          <w:rFonts w:ascii="Times New Roman" w:eastAsia="宋体" w:hAnsi="Times New Roman" w:cs="Times New Roman"/>
          <w:szCs w:val="24"/>
        </w:rPr>
        <w:br w:type="page"/>
      </w:r>
    </w:p>
    <w:p w:rsidR="00876E2E" w:rsidRDefault="00876E2E">
      <w:pPr>
        <w:spacing w:line="360" w:lineRule="auto"/>
        <w:ind w:firstLineChars="1500" w:firstLine="3600"/>
        <w:rPr>
          <w:rFonts w:ascii="宋体" w:eastAsia="宋体" w:hAnsi="宋体" w:cs="Arial"/>
          <w:color w:val="FF0000"/>
          <w:kern w:val="11"/>
          <w:sz w:val="24"/>
          <w:szCs w:val="20"/>
        </w:rPr>
      </w:pPr>
    </w:p>
    <w:p w:rsidR="00876E2E" w:rsidRDefault="00C90880">
      <w:pPr>
        <w:adjustRightInd w:val="0"/>
        <w:snapToGrid w:val="0"/>
        <w:spacing w:line="360" w:lineRule="auto"/>
        <w:ind w:firstLineChars="492" w:firstLine="1581"/>
        <w:rPr>
          <w:rFonts w:ascii="Times New Roman" w:eastAsia="宋体" w:hAnsi="Times New Roman" w:cs="Times New Roman"/>
          <w:b/>
          <w:color w:val="000000"/>
          <w:sz w:val="32"/>
          <w:szCs w:val="32"/>
        </w:rPr>
      </w:pPr>
      <w:r>
        <w:rPr>
          <w:rFonts w:ascii="Times New Roman" w:eastAsia="宋体" w:hAnsi="Times New Roman" w:cs="Times New Roman"/>
          <w:b/>
          <w:color w:val="000000"/>
          <w:sz w:val="32"/>
          <w:szCs w:val="32"/>
        </w:rPr>
        <w:t xml:space="preserve">Difficulties and Countermeasures of </w:t>
      </w:r>
      <w:proofErr w:type="spellStart"/>
      <w:r>
        <w:rPr>
          <w:rFonts w:ascii="Times New Roman" w:eastAsia="宋体" w:hAnsi="Times New Roman" w:cs="Times New Roman"/>
          <w:b/>
          <w:color w:val="000000"/>
          <w:sz w:val="32"/>
          <w:szCs w:val="32"/>
        </w:rPr>
        <w:t>Chongzhou</w:t>
      </w:r>
      <w:proofErr w:type="spellEnd"/>
      <w:r>
        <w:rPr>
          <w:rFonts w:ascii="Times New Roman" w:eastAsia="宋体" w:hAnsi="Times New Roman" w:cs="Times New Roman"/>
          <w:b/>
          <w:color w:val="000000"/>
          <w:sz w:val="32"/>
          <w:szCs w:val="32"/>
        </w:rPr>
        <w:t xml:space="preserve"> Wal-Mart's E-commerce Development</w:t>
      </w:r>
    </w:p>
    <w:p w:rsidR="00876E2E" w:rsidRDefault="00876E2E">
      <w:pPr>
        <w:spacing w:line="360" w:lineRule="auto"/>
        <w:ind w:firstLineChars="1500" w:firstLine="3600"/>
        <w:rPr>
          <w:rFonts w:ascii="宋体" w:eastAsia="宋体" w:hAnsi="宋体" w:cs="Arial"/>
          <w:color w:val="FF0000"/>
          <w:kern w:val="11"/>
          <w:sz w:val="24"/>
          <w:szCs w:val="20"/>
        </w:rPr>
      </w:pPr>
    </w:p>
    <w:p w:rsidR="00876E2E" w:rsidRDefault="00C90880">
      <w:pPr>
        <w:snapToGrid w:val="0"/>
        <w:spacing w:line="360" w:lineRule="auto"/>
        <w:rPr>
          <w:rFonts w:ascii="Times New Roman" w:eastAsia="宋体" w:hAnsi="Times New Roman" w:cs="Times New Roman"/>
          <w:color w:val="000000"/>
          <w:kern w:val="11"/>
          <w:sz w:val="24"/>
          <w:szCs w:val="24"/>
        </w:rPr>
      </w:pPr>
      <w:r>
        <w:rPr>
          <w:rFonts w:ascii="Times New Roman" w:eastAsia="宋体" w:hAnsi="Times New Roman" w:cs="Times New Roman"/>
          <w:b/>
          <w:color w:val="000000"/>
          <w:spacing w:val="10"/>
          <w:kern w:val="11"/>
          <w:sz w:val="28"/>
          <w:szCs w:val="28"/>
        </w:rPr>
        <w:t>Abstract</w:t>
      </w:r>
      <w:r>
        <w:rPr>
          <w:rFonts w:ascii="Times New Roman" w:eastAsia="宋体" w:hAnsi="Times New Roman" w:cs="Times New Roman"/>
          <w:b/>
          <w:color w:val="000000"/>
          <w:spacing w:val="10"/>
          <w:kern w:val="11"/>
          <w:sz w:val="28"/>
          <w:szCs w:val="28"/>
        </w:rPr>
        <w:t>：</w:t>
      </w:r>
      <w:r>
        <w:rPr>
          <w:rFonts w:ascii="Times New Roman" w:eastAsia="宋体" w:hAnsi="Times New Roman" w:cs="Times New Roman" w:hint="eastAsia"/>
          <w:sz w:val="24"/>
          <w:szCs w:val="20"/>
        </w:rPr>
        <w:t xml:space="preserve">In the era of "Internet plus" in China, e-commerce is developing vigorously, which has a great impact on the traditional retail industry. </w:t>
      </w:r>
      <w:proofErr w:type="spellStart"/>
      <w:r>
        <w:rPr>
          <w:rFonts w:ascii="Times New Roman" w:eastAsia="宋体" w:hAnsi="Times New Roman" w:cs="Times New Roman" w:hint="eastAsia"/>
          <w:sz w:val="24"/>
          <w:szCs w:val="20"/>
        </w:rPr>
        <w:t>Chongzhou's</w:t>
      </w:r>
      <w:proofErr w:type="spellEnd"/>
      <w:r>
        <w:rPr>
          <w:rFonts w:ascii="Times New Roman" w:eastAsia="宋体" w:hAnsi="Times New Roman" w:cs="Times New Roman" w:hint="eastAsia"/>
          <w:sz w:val="24"/>
          <w:szCs w:val="20"/>
        </w:rPr>
        <w:t xml:space="preserve"> </w:t>
      </w:r>
      <w:proofErr w:type="spellStart"/>
      <w:r>
        <w:rPr>
          <w:rFonts w:ascii="Times New Roman" w:eastAsia="宋体" w:hAnsi="Times New Roman" w:cs="Times New Roman" w:hint="eastAsia"/>
          <w:sz w:val="24"/>
          <w:szCs w:val="20"/>
        </w:rPr>
        <w:t>Wal</w:t>
      </w:r>
      <w:proofErr w:type="spellEnd"/>
      <w:r>
        <w:rPr>
          <w:rFonts w:ascii="Times New Roman" w:eastAsia="宋体" w:hAnsi="Times New Roman" w:cs="Times New Roman" w:hint="eastAsia"/>
          <w:sz w:val="24"/>
          <w:szCs w:val="20"/>
        </w:rPr>
        <w:t xml:space="preserve"> Mart is also facing a strong impact from e-commerce. This paper mainly studies the difficulties encountered in the process of developing e-commerce from scratch in </w:t>
      </w:r>
      <w:proofErr w:type="spellStart"/>
      <w:r>
        <w:rPr>
          <w:rFonts w:ascii="Times New Roman" w:eastAsia="宋体" w:hAnsi="Times New Roman" w:cs="Times New Roman" w:hint="eastAsia"/>
          <w:sz w:val="24"/>
          <w:szCs w:val="20"/>
        </w:rPr>
        <w:t>Chongzhou</w:t>
      </w:r>
      <w:proofErr w:type="spellEnd"/>
      <w:r>
        <w:rPr>
          <w:rFonts w:ascii="Times New Roman" w:eastAsia="宋体" w:hAnsi="Times New Roman" w:cs="Times New Roman" w:hint="eastAsia"/>
          <w:sz w:val="24"/>
          <w:szCs w:val="20"/>
        </w:rPr>
        <w:t xml:space="preserve"> </w:t>
      </w:r>
      <w:proofErr w:type="spellStart"/>
      <w:r>
        <w:rPr>
          <w:rFonts w:ascii="Times New Roman" w:eastAsia="宋体" w:hAnsi="Times New Roman" w:cs="Times New Roman" w:hint="eastAsia"/>
          <w:sz w:val="24"/>
          <w:szCs w:val="20"/>
        </w:rPr>
        <w:t>Wal</w:t>
      </w:r>
      <w:proofErr w:type="spellEnd"/>
      <w:r>
        <w:rPr>
          <w:rFonts w:ascii="Times New Roman" w:eastAsia="宋体" w:hAnsi="Times New Roman" w:cs="Times New Roman" w:hint="eastAsia"/>
          <w:sz w:val="24"/>
          <w:szCs w:val="20"/>
        </w:rPr>
        <w:t xml:space="preserve"> Mart, finds out the effective ways to develop e-commerce, and provides an </w:t>
      </w:r>
      <w:r>
        <w:rPr>
          <w:rFonts w:ascii="Times New Roman" w:eastAsia="宋体" w:hAnsi="Times New Roman" w:cs="Times New Roman" w:hint="eastAsia"/>
          <w:sz w:val="24"/>
          <w:szCs w:val="20"/>
        </w:rPr>
        <w:t xml:space="preserve">effective reference for the development of e-commerce in traditional retail industry. This paper starts from the actual situation, from the basic situation of the development of e-commerce in </w:t>
      </w:r>
      <w:proofErr w:type="spellStart"/>
      <w:r>
        <w:rPr>
          <w:rFonts w:ascii="Times New Roman" w:eastAsia="宋体" w:hAnsi="Times New Roman" w:cs="Times New Roman" w:hint="eastAsia"/>
          <w:sz w:val="24"/>
          <w:szCs w:val="20"/>
        </w:rPr>
        <w:t>Chongzhou</w:t>
      </w:r>
      <w:proofErr w:type="spellEnd"/>
      <w:r>
        <w:rPr>
          <w:rFonts w:ascii="Times New Roman" w:eastAsia="宋体" w:hAnsi="Times New Roman" w:cs="Times New Roman" w:hint="eastAsia"/>
          <w:sz w:val="24"/>
          <w:szCs w:val="20"/>
        </w:rPr>
        <w:t xml:space="preserve"> store of </w:t>
      </w:r>
      <w:proofErr w:type="spellStart"/>
      <w:r>
        <w:rPr>
          <w:rFonts w:ascii="Times New Roman" w:eastAsia="宋体" w:hAnsi="Times New Roman" w:cs="Times New Roman" w:hint="eastAsia"/>
          <w:sz w:val="24"/>
          <w:szCs w:val="20"/>
        </w:rPr>
        <w:t>Wal</w:t>
      </w:r>
      <w:proofErr w:type="spellEnd"/>
      <w:r>
        <w:rPr>
          <w:rFonts w:ascii="Times New Roman" w:eastAsia="宋体" w:hAnsi="Times New Roman" w:cs="Times New Roman" w:hint="eastAsia"/>
          <w:sz w:val="24"/>
          <w:szCs w:val="20"/>
        </w:rPr>
        <w:t xml:space="preserve"> Mart, to the necessity of the development</w:t>
      </w:r>
      <w:r>
        <w:rPr>
          <w:rFonts w:ascii="Times New Roman" w:eastAsia="宋体" w:hAnsi="Times New Roman" w:cs="Times New Roman" w:hint="eastAsia"/>
          <w:sz w:val="24"/>
          <w:szCs w:val="20"/>
        </w:rPr>
        <w:t xml:space="preserve"> of e-commerce in </w:t>
      </w:r>
      <w:proofErr w:type="spellStart"/>
      <w:r>
        <w:rPr>
          <w:rFonts w:ascii="Times New Roman" w:eastAsia="宋体" w:hAnsi="Times New Roman" w:cs="Times New Roman" w:hint="eastAsia"/>
          <w:sz w:val="24"/>
          <w:szCs w:val="20"/>
        </w:rPr>
        <w:t>Chongzhou</w:t>
      </w:r>
      <w:proofErr w:type="spellEnd"/>
      <w:r>
        <w:rPr>
          <w:rFonts w:ascii="Times New Roman" w:eastAsia="宋体" w:hAnsi="Times New Roman" w:cs="Times New Roman" w:hint="eastAsia"/>
          <w:sz w:val="24"/>
          <w:szCs w:val="20"/>
        </w:rPr>
        <w:t xml:space="preserve"> store of </w:t>
      </w:r>
      <w:proofErr w:type="spellStart"/>
      <w:r>
        <w:rPr>
          <w:rFonts w:ascii="Times New Roman" w:eastAsia="宋体" w:hAnsi="Times New Roman" w:cs="Times New Roman" w:hint="eastAsia"/>
          <w:sz w:val="24"/>
          <w:szCs w:val="20"/>
        </w:rPr>
        <w:t>Wal</w:t>
      </w:r>
      <w:proofErr w:type="spellEnd"/>
      <w:r>
        <w:rPr>
          <w:rFonts w:ascii="Times New Roman" w:eastAsia="宋体" w:hAnsi="Times New Roman" w:cs="Times New Roman" w:hint="eastAsia"/>
          <w:sz w:val="24"/>
          <w:szCs w:val="20"/>
        </w:rPr>
        <w:t xml:space="preserve"> Mart, and then to the difficulties encountered in the development of the store. Finally, from these difficulties, we find the corresponding solutions for the development of e-commerce in </w:t>
      </w:r>
      <w:proofErr w:type="spellStart"/>
      <w:r>
        <w:rPr>
          <w:rFonts w:ascii="Times New Roman" w:eastAsia="宋体" w:hAnsi="Times New Roman" w:cs="Times New Roman" w:hint="eastAsia"/>
          <w:sz w:val="24"/>
          <w:szCs w:val="20"/>
        </w:rPr>
        <w:t>Chongzhou</w:t>
      </w:r>
      <w:proofErr w:type="spellEnd"/>
      <w:r>
        <w:rPr>
          <w:rFonts w:ascii="Times New Roman" w:eastAsia="宋体" w:hAnsi="Times New Roman" w:cs="Times New Roman" w:hint="eastAsia"/>
          <w:sz w:val="24"/>
          <w:szCs w:val="20"/>
        </w:rPr>
        <w:t xml:space="preserve"> store of </w:t>
      </w:r>
      <w:proofErr w:type="spellStart"/>
      <w:r>
        <w:rPr>
          <w:rFonts w:ascii="Times New Roman" w:eastAsia="宋体" w:hAnsi="Times New Roman" w:cs="Times New Roman" w:hint="eastAsia"/>
          <w:sz w:val="24"/>
          <w:szCs w:val="20"/>
        </w:rPr>
        <w:t>Wal</w:t>
      </w:r>
      <w:proofErr w:type="spellEnd"/>
      <w:r>
        <w:rPr>
          <w:rFonts w:ascii="Times New Roman" w:eastAsia="宋体" w:hAnsi="Times New Roman" w:cs="Times New Roman" w:hint="eastAsia"/>
          <w:sz w:val="24"/>
          <w:szCs w:val="20"/>
        </w:rPr>
        <w:t xml:space="preserve"> Mart,</w:t>
      </w:r>
      <w:r>
        <w:rPr>
          <w:rFonts w:ascii="Times New Roman" w:eastAsia="宋体" w:hAnsi="Times New Roman" w:cs="Times New Roman" w:hint="eastAsia"/>
          <w:sz w:val="24"/>
          <w:szCs w:val="20"/>
        </w:rPr>
        <w:t xml:space="preserve"> and take the store as a reference, which provides some reference and participation for the transformation and development of traditional retail industry in China Test.</w:t>
      </w:r>
    </w:p>
    <w:p w:rsidR="00876E2E" w:rsidRDefault="00876E2E">
      <w:pPr>
        <w:spacing w:line="360" w:lineRule="auto"/>
        <w:ind w:firstLineChars="1500" w:firstLine="3600"/>
        <w:rPr>
          <w:rFonts w:ascii="宋体" w:eastAsia="宋体" w:hAnsi="宋体" w:cs="Arial"/>
          <w:color w:val="FF0000"/>
          <w:kern w:val="11"/>
          <w:sz w:val="24"/>
          <w:szCs w:val="20"/>
        </w:rPr>
      </w:pPr>
    </w:p>
    <w:p w:rsidR="00876E2E" w:rsidRDefault="00C90880">
      <w:pPr>
        <w:spacing w:line="360" w:lineRule="auto"/>
        <w:rPr>
          <w:rFonts w:ascii="宋体" w:eastAsia="宋体" w:hAnsi="宋体" w:cs="Arial"/>
          <w:color w:val="000000"/>
          <w:spacing w:val="10"/>
          <w:kern w:val="11"/>
          <w:sz w:val="28"/>
          <w:szCs w:val="28"/>
        </w:rPr>
      </w:pPr>
      <w:r>
        <w:rPr>
          <w:rFonts w:ascii="Times New Roman" w:eastAsia="宋体" w:hAnsi="Times New Roman" w:cs="Times New Roman"/>
          <w:b/>
          <w:color w:val="000000"/>
          <w:spacing w:val="10"/>
          <w:kern w:val="11"/>
          <w:sz w:val="28"/>
          <w:szCs w:val="28"/>
        </w:rPr>
        <w:t>Keywords</w:t>
      </w:r>
      <w:r>
        <w:rPr>
          <w:rFonts w:ascii="Times New Roman" w:eastAsia="宋体" w:hAnsi="Times New Roman" w:cs="Times New Roman"/>
          <w:b/>
          <w:color w:val="000000"/>
          <w:spacing w:val="10"/>
          <w:kern w:val="11"/>
          <w:sz w:val="28"/>
          <w:szCs w:val="20"/>
        </w:rPr>
        <w:t xml:space="preserve">: </w:t>
      </w:r>
      <w:proofErr w:type="spellStart"/>
      <w:r>
        <w:rPr>
          <w:rFonts w:ascii="Times New Roman" w:eastAsia="宋体" w:hAnsi="Times New Roman" w:cs="Times New Roman"/>
          <w:color w:val="000000"/>
          <w:kern w:val="11"/>
          <w:sz w:val="24"/>
          <w:szCs w:val="24"/>
        </w:rPr>
        <w:t>Wal</w:t>
      </w:r>
      <w:proofErr w:type="spellEnd"/>
      <w:r>
        <w:rPr>
          <w:rFonts w:ascii="Times New Roman" w:eastAsia="宋体" w:hAnsi="Times New Roman" w:cs="Times New Roman"/>
          <w:color w:val="000000"/>
          <w:kern w:val="11"/>
          <w:sz w:val="24"/>
          <w:szCs w:val="24"/>
        </w:rPr>
        <w:t xml:space="preserve"> Mart</w:t>
      </w:r>
      <w:r>
        <w:rPr>
          <w:rFonts w:ascii="Times New Roman" w:eastAsia="宋体" w:hAnsi="Times New Roman" w:cs="Times New Roman" w:hint="eastAsia"/>
          <w:color w:val="000000"/>
          <w:spacing w:val="10"/>
          <w:kern w:val="11"/>
          <w:sz w:val="24"/>
          <w:szCs w:val="24"/>
        </w:rPr>
        <w:t>；</w:t>
      </w:r>
      <w:r>
        <w:rPr>
          <w:rFonts w:ascii="Times New Roman" w:eastAsia="宋体" w:hAnsi="Times New Roman" w:cs="Times New Roman"/>
          <w:color w:val="000000"/>
          <w:spacing w:val="10"/>
          <w:kern w:val="11"/>
          <w:sz w:val="24"/>
          <w:szCs w:val="24"/>
        </w:rPr>
        <w:t>e-commerce</w:t>
      </w:r>
      <w:r>
        <w:rPr>
          <w:rFonts w:ascii="Times New Roman" w:eastAsia="宋体" w:hAnsi="Times New Roman" w:cs="Times New Roman" w:hint="eastAsia"/>
          <w:color w:val="000000"/>
          <w:spacing w:val="10"/>
          <w:kern w:val="11"/>
          <w:sz w:val="24"/>
          <w:szCs w:val="24"/>
        </w:rPr>
        <w:t>；</w:t>
      </w:r>
      <w:proofErr w:type="gramStart"/>
      <w:r>
        <w:rPr>
          <w:rFonts w:ascii="Times New Roman" w:eastAsia="宋体" w:hAnsi="Times New Roman" w:cs="Times New Roman"/>
          <w:color w:val="000000"/>
          <w:spacing w:val="10"/>
          <w:kern w:val="11"/>
          <w:sz w:val="24"/>
          <w:szCs w:val="24"/>
        </w:rPr>
        <w:t>new</w:t>
      </w:r>
      <w:proofErr w:type="gramEnd"/>
      <w:r>
        <w:rPr>
          <w:rFonts w:ascii="Times New Roman" w:eastAsia="宋体" w:hAnsi="Times New Roman" w:cs="Times New Roman"/>
          <w:color w:val="000000"/>
          <w:spacing w:val="10"/>
          <w:kern w:val="11"/>
          <w:sz w:val="24"/>
          <w:szCs w:val="24"/>
        </w:rPr>
        <w:t xml:space="preserve"> </w:t>
      </w:r>
      <w:proofErr w:type="spellStart"/>
      <w:r>
        <w:rPr>
          <w:rFonts w:ascii="Times New Roman" w:eastAsia="宋体" w:hAnsi="Times New Roman" w:cs="Times New Roman"/>
          <w:color w:val="000000"/>
          <w:spacing w:val="10"/>
          <w:kern w:val="11"/>
          <w:sz w:val="24"/>
          <w:szCs w:val="24"/>
        </w:rPr>
        <w:t>retai</w:t>
      </w:r>
      <w:proofErr w:type="spellEnd"/>
    </w:p>
    <w:p w:rsidR="00876E2E" w:rsidRDefault="00C90880">
      <w:pPr>
        <w:snapToGrid w:val="0"/>
        <w:spacing w:line="360" w:lineRule="auto"/>
        <w:jc w:val="center"/>
        <w:rPr>
          <w:rStyle w:val="1Char1"/>
          <w:rFonts w:ascii="Times New Roman" w:eastAsia="黑体" w:hAnsi="Times New Roman" w:cs="黑体"/>
          <w:b w:val="0"/>
          <w:bCs w:val="0"/>
          <w:sz w:val="30"/>
          <w:szCs w:val="30"/>
        </w:rPr>
      </w:pPr>
      <w:r>
        <w:rPr>
          <w:rStyle w:val="1Char1"/>
          <w:rFonts w:ascii="Times New Roman" w:eastAsia="黑体" w:hAnsi="Times New Roman" w:cs="黑体" w:hint="eastAsia"/>
          <w:b w:val="0"/>
          <w:bCs w:val="0"/>
          <w:sz w:val="30"/>
          <w:szCs w:val="30"/>
        </w:rPr>
        <w:br w:type="page"/>
      </w:r>
    </w:p>
    <w:p w:rsidR="00876E2E" w:rsidRDefault="00876E2E">
      <w:pPr>
        <w:snapToGrid w:val="0"/>
        <w:spacing w:line="360" w:lineRule="auto"/>
        <w:jc w:val="center"/>
        <w:rPr>
          <w:rStyle w:val="1Char1"/>
          <w:rFonts w:ascii="Times New Roman" w:eastAsia="黑体" w:hAnsi="Times New Roman" w:cs="黑体"/>
          <w:b w:val="0"/>
          <w:bCs w:val="0"/>
          <w:sz w:val="30"/>
          <w:szCs w:val="30"/>
        </w:rPr>
      </w:pPr>
    </w:p>
    <w:sdt>
      <w:sdtPr>
        <w:rPr>
          <w:rFonts w:ascii="宋体" w:eastAsia="宋体" w:hAnsi="宋体"/>
          <w:b/>
          <w:bCs/>
          <w:kern w:val="44"/>
          <w:sz w:val="44"/>
          <w:szCs w:val="44"/>
        </w:rPr>
        <w:id w:val="147482406"/>
        <w:docPartObj>
          <w:docPartGallery w:val="Table of Contents"/>
          <w:docPartUnique/>
        </w:docPartObj>
      </w:sdtPr>
      <w:sdtEndPr/>
      <w:sdtContent>
        <w:p w:rsidR="00876E2E" w:rsidRDefault="00C90880">
          <w:pPr>
            <w:jc w:val="center"/>
            <w:rPr>
              <w:rFonts w:ascii="黑体" w:eastAsia="黑体" w:hAnsi="黑体" w:cs="黑体"/>
              <w:sz w:val="32"/>
              <w:szCs w:val="32"/>
            </w:rPr>
          </w:pPr>
          <w:r>
            <w:rPr>
              <w:rFonts w:ascii="黑体" w:eastAsia="黑体" w:hAnsi="黑体" w:cs="黑体" w:hint="eastAsia"/>
              <w:sz w:val="32"/>
              <w:szCs w:val="32"/>
            </w:rPr>
            <w:t>目</w:t>
          </w:r>
          <w:r>
            <w:rPr>
              <w:rFonts w:ascii="黑体" w:eastAsia="黑体" w:hAnsi="黑体" w:cs="黑体" w:hint="eastAsia"/>
              <w:sz w:val="32"/>
              <w:szCs w:val="32"/>
            </w:rPr>
            <w:t xml:space="preserve">  </w:t>
          </w:r>
          <w:r>
            <w:rPr>
              <w:rFonts w:ascii="黑体" w:eastAsia="黑体" w:hAnsi="黑体" w:cs="黑体" w:hint="eastAsia"/>
              <w:sz w:val="32"/>
              <w:szCs w:val="32"/>
            </w:rPr>
            <w:t>录</w:t>
          </w:r>
        </w:p>
        <w:p w:rsidR="00876E2E" w:rsidRDefault="00C90880">
          <w:pPr>
            <w:pStyle w:val="10"/>
            <w:tabs>
              <w:tab w:val="right" w:leader="dot" w:pos="9071"/>
            </w:tabs>
          </w:pPr>
          <w:r>
            <w:rPr>
              <w:rFonts w:ascii="仿宋" w:eastAsia="仿宋" w:hAnsi="仿宋" w:cs="仿宋" w:hint="eastAsia"/>
              <w:szCs w:val="24"/>
            </w:rPr>
            <w:fldChar w:fldCharType="begin"/>
          </w:r>
          <w:r>
            <w:rPr>
              <w:rFonts w:ascii="仿宋" w:eastAsia="仿宋" w:hAnsi="仿宋" w:cs="仿宋" w:hint="eastAsia"/>
              <w:szCs w:val="24"/>
            </w:rPr>
            <w:instrText xml:space="preserve">TOC \o "1-2" \h \u </w:instrText>
          </w:r>
          <w:r>
            <w:rPr>
              <w:rFonts w:ascii="仿宋" w:eastAsia="仿宋" w:hAnsi="仿宋" w:cs="仿宋" w:hint="eastAsia"/>
              <w:szCs w:val="24"/>
            </w:rPr>
            <w:fldChar w:fldCharType="separate"/>
          </w:r>
          <w:hyperlink w:anchor="_Toc31450" w:history="1">
            <w:r>
              <w:rPr>
                <w:rFonts w:ascii="黑体" w:eastAsia="黑体" w:hAnsi="宋体" w:hint="eastAsia"/>
                <w:szCs w:val="28"/>
              </w:rPr>
              <w:t>前言</w:t>
            </w:r>
            <w:r>
              <w:tab/>
            </w:r>
            <w:r>
              <w:fldChar w:fldCharType="begin"/>
            </w:r>
            <w:r>
              <w:instrText xml:space="preserve"> PAGEREF _Toc31450 </w:instrText>
            </w:r>
            <w:r>
              <w:fldChar w:fldCharType="separate"/>
            </w:r>
            <w:r>
              <w:t>1</w:t>
            </w:r>
            <w:r>
              <w:fldChar w:fldCharType="end"/>
            </w:r>
          </w:hyperlink>
        </w:p>
        <w:p w:rsidR="00876E2E" w:rsidRDefault="00C90880">
          <w:pPr>
            <w:pStyle w:val="10"/>
            <w:tabs>
              <w:tab w:val="right" w:leader="dot" w:pos="9071"/>
            </w:tabs>
          </w:pPr>
          <w:hyperlink w:anchor="_Toc31309" w:history="1">
            <w:r>
              <w:rPr>
                <w:rFonts w:ascii="黑体" w:eastAsia="黑体" w:hAnsi="Times New Roman" w:cs="Times New Roman" w:hint="eastAsia"/>
                <w:szCs w:val="24"/>
              </w:rPr>
              <w:t>一、崇州市沃尔玛电商发展的现状</w:t>
            </w:r>
            <w:r>
              <w:tab/>
            </w:r>
            <w:r>
              <w:fldChar w:fldCharType="begin"/>
            </w:r>
            <w:r>
              <w:instrText xml:space="preserve"> PAGEREF _Toc31309 </w:instrText>
            </w:r>
            <w:r>
              <w:fldChar w:fldCharType="separate"/>
            </w:r>
            <w:r>
              <w:t>1</w:t>
            </w:r>
            <w:r>
              <w:fldChar w:fldCharType="end"/>
            </w:r>
          </w:hyperlink>
        </w:p>
        <w:p w:rsidR="00876E2E" w:rsidRDefault="00C90880">
          <w:pPr>
            <w:pStyle w:val="20"/>
            <w:tabs>
              <w:tab w:val="right" w:leader="dot" w:pos="9071"/>
            </w:tabs>
          </w:pPr>
          <w:hyperlink w:anchor="_Toc15647" w:history="1">
            <w:r>
              <w:rPr>
                <w:rFonts w:ascii="宋体" w:eastAsia="宋体" w:hAnsi="宋体" w:cs="Times New Roman" w:hint="eastAsia"/>
                <w:szCs w:val="24"/>
              </w:rPr>
              <w:t>（一）沃尔玛中国电商的发展状况</w:t>
            </w:r>
            <w:r>
              <w:tab/>
            </w:r>
            <w:r>
              <w:fldChar w:fldCharType="begin"/>
            </w:r>
            <w:r>
              <w:instrText xml:space="preserve"> PAGEREF _Toc15647 </w:instrText>
            </w:r>
            <w:r>
              <w:fldChar w:fldCharType="separate"/>
            </w:r>
            <w:r>
              <w:t>1</w:t>
            </w:r>
            <w:r>
              <w:fldChar w:fldCharType="end"/>
            </w:r>
          </w:hyperlink>
        </w:p>
        <w:p w:rsidR="00876E2E" w:rsidRDefault="00C90880">
          <w:pPr>
            <w:pStyle w:val="20"/>
            <w:tabs>
              <w:tab w:val="right" w:leader="dot" w:pos="9071"/>
            </w:tabs>
          </w:pPr>
          <w:hyperlink w:anchor="_Toc9493" w:history="1">
            <w:r>
              <w:rPr>
                <w:rFonts w:ascii="宋体" w:eastAsia="宋体" w:hAnsi="宋体" w:cs="Times New Roman" w:hint="eastAsia"/>
                <w:szCs w:val="24"/>
              </w:rPr>
              <w:t>（二）沃尔玛崇州店电商的发展状况</w:t>
            </w:r>
            <w:r>
              <w:tab/>
            </w:r>
            <w:r>
              <w:fldChar w:fldCharType="begin"/>
            </w:r>
            <w:r>
              <w:instrText xml:space="preserve"> PAGEREF _Toc9493 </w:instrText>
            </w:r>
            <w:r>
              <w:fldChar w:fldCharType="separate"/>
            </w:r>
            <w:r>
              <w:t>2</w:t>
            </w:r>
            <w:r>
              <w:fldChar w:fldCharType="end"/>
            </w:r>
          </w:hyperlink>
        </w:p>
        <w:p w:rsidR="00876E2E" w:rsidRDefault="00C90880">
          <w:pPr>
            <w:pStyle w:val="10"/>
            <w:tabs>
              <w:tab w:val="right" w:leader="dot" w:pos="9071"/>
            </w:tabs>
          </w:pPr>
          <w:hyperlink w:anchor="_Toc16417" w:history="1">
            <w:r>
              <w:rPr>
                <w:rFonts w:ascii="黑体" w:eastAsia="黑体" w:hAnsi="Times New Roman" w:cs="Times New Roman" w:hint="eastAsia"/>
                <w:szCs w:val="24"/>
              </w:rPr>
              <w:t>二、崇州店发展电商的必要性</w:t>
            </w:r>
            <w:r>
              <w:tab/>
            </w:r>
            <w:r>
              <w:fldChar w:fldCharType="begin"/>
            </w:r>
            <w:r>
              <w:instrText xml:space="preserve"> PAGEREF _Toc16417 </w:instrText>
            </w:r>
            <w:r>
              <w:fldChar w:fldCharType="separate"/>
            </w:r>
            <w:r>
              <w:t>3</w:t>
            </w:r>
            <w:r>
              <w:fldChar w:fldCharType="end"/>
            </w:r>
          </w:hyperlink>
        </w:p>
        <w:p w:rsidR="00876E2E" w:rsidRDefault="00C90880">
          <w:pPr>
            <w:pStyle w:val="20"/>
            <w:tabs>
              <w:tab w:val="right" w:leader="dot" w:pos="9071"/>
            </w:tabs>
          </w:pPr>
          <w:hyperlink w:anchor="_Toc2469" w:history="1">
            <w:r>
              <w:rPr>
                <w:rFonts w:ascii="宋体" w:eastAsia="宋体" w:hAnsi="宋体" w:cs="Times New Roman" w:hint="eastAsia"/>
                <w:szCs w:val="24"/>
              </w:rPr>
              <w:t>（一）时代需求</w:t>
            </w:r>
            <w:r>
              <w:tab/>
            </w:r>
            <w:r>
              <w:fldChar w:fldCharType="begin"/>
            </w:r>
            <w:r>
              <w:instrText xml:space="preserve"> PAGEREF _Toc2469 </w:instrText>
            </w:r>
            <w:r>
              <w:fldChar w:fldCharType="separate"/>
            </w:r>
            <w:r>
              <w:t>3</w:t>
            </w:r>
            <w:r>
              <w:fldChar w:fldCharType="end"/>
            </w:r>
          </w:hyperlink>
        </w:p>
        <w:p w:rsidR="00876E2E" w:rsidRDefault="00C90880">
          <w:pPr>
            <w:pStyle w:val="20"/>
            <w:tabs>
              <w:tab w:val="right" w:leader="dot" w:pos="9071"/>
            </w:tabs>
          </w:pPr>
          <w:hyperlink w:anchor="_Toc25303" w:history="1">
            <w:r>
              <w:rPr>
                <w:rFonts w:ascii="宋体" w:eastAsia="宋体" w:hAnsi="宋体" w:cs="Times New Roman" w:hint="eastAsia"/>
                <w:szCs w:val="24"/>
              </w:rPr>
              <w:t>（二）市场需求</w:t>
            </w:r>
            <w:r>
              <w:tab/>
            </w:r>
            <w:r>
              <w:fldChar w:fldCharType="begin"/>
            </w:r>
            <w:r>
              <w:instrText xml:space="preserve"> PAGEREF _Toc25303 </w:instrText>
            </w:r>
            <w:r>
              <w:fldChar w:fldCharType="separate"/>
            </w:r>
            <w:r>
              <w:t>3</w:t>
            </w:r>
            <w:r>
              <w:fldChar w:fldCharType="end"/>
            </w:r>
          </w:hyperlink>
        </w:p>
        <w:p w:rsidR="00876E2E" w:rsidRDefault="00C90880">
          <w:pPr>
            <w:pStyle w:val="20"/>
            <w:tabs>
              <w:tab w:val="right" w:leader="dot" w:pos="9071"/>
            </w:tabs>
          </w:pPr>
          <w:hyperlink w:anchor="_Toc25842" w:history="1">
            <w:r>
              <w:rPr>
                <w:rFonts w:ascii="宋体" w:eastAsia="宋体" w:hAnsi="宋体" w:cs="Times New Roman" w:hint="eastAsia"/>
                <w:szCs w:val="24"/>
              </w:rPr>
              <w:t>（三）自身需求</w:t>
            </w:r>
            <w:r>
              <w:tab/>
            </w:r>
            <w:r>
              <w:fldChar w:fldCharType="begin"/>
            </w:r>
            <w:r>
              <w:instrText xml:space="preserve"> PAGEREF _Toc25842 </w:instrText>
            </w:r>
            <w:r>
              <w:fldChar w:fldCharType="separate"/>
            </w:r>
            <w:r>
              <w:t>4</w:t>
            </w:r>
            <w:r>
              <w:fldChar w:fldCharType="end"/>
            </w:r>
          </w:hyperlink>
        </w:p>
        <w:p w:rsidR="00876E2E" w:rsidRDefault="00C90880">
          <w:pPr>
            <w:pStyle w:val="10"/>
            <w:tabs>
              <w:tab w:val="right" w:leader="dot" w:pos="9071"/>
            </w:tabs>
          </w:pPr>
          <w:hyperlink w:anchor="_Toc26809" w:history="1">
            <w:r>
              <w:rPr>
                <w:rFonts w:ascii="黑体" w:eastAsia="黑体" w:hAnsi="Times New Roman" w:cs="Times New Roman" w:hint="eastAsia"/>
                <w:szCs w:val="24"/>
              </w:rPr>
              <w:t>三、沃尔玛崇州店电商发展的困境</w:t>
            </w:r>
            <w:r>
              <w:tab/>
            </w:r>
            <w:r>
              <w:fldChar w:fldCharType="begin"/>
            </w:r>
            <w:r>
              <w:instrText xml:space="preserve"> PAGEREF _Toc26809 </w:instrText>
            </w:r>
            <w:r>
              <w:fldChar w:fldCharType="separate"/>
            </w:r>
            <w:r>
              <w:t>6</w:t>
            </w:r>
            <w:r>
              <w:fldChar w:fldCharType="end"/>
            </w:r>
          </w:hyperlink>
        </w:p>
        <w:p w:rsidR="00876E2E" w:rsidRDefault="00C90880">
          <w:pPr>
            <w:pStyle w:val="20"/>
            <w:tabs>
              <w:tab w:val="right" w:leader="dot" w:pos="9071"/>
            </w:tabs>
          </w:pPr>
          <w:hyperlink w:anchor="_Toc25999" w:history="1">
            <w:r>
              <w:rPr>
                <w:rFonts w:ascii="宋体" w:eastAsia="宋体" w:hAnsi="宋体" w:cs="Times New Roman" w:hint="eastAsia"/>
                <w:szCs w:val="24"/>
              </w:rPr>
              <w:t>（一）外部挑战</w:t>
            </w:r>
            <w:r>
              <w:tab/>
            </w:r>
            <w:r>
              <w:fldChar w:fldCharType="begin"/>
            </w:r>
            <w:r>
              <w:instrText xml:space="preserve"> PAGEREF _Toc25999 </w:instrText>
            </w:r>
            <w:r>
              <w:fldChar w:fldCharType="separate"/>
            </w:r>
            <w:r>
              <w:t>6</w:t>
            </w:r>
            <w:r>
              <w:fldChar w:fldCharType="end"/>
            </w:r>
          </w:hyperlink>
        </w:p>
        <w:p w:rsidR="00876E2E" w:rsidRDefault="00C90880">
          <w:pPr>
            <w:pStyle w:val="20"/>
            <w:tabs>
              <w:tab w:val="right" w:leader="dot" w:pos="9071"/>
            </w:tabs>
          </w:pPr>
          <w:hyperlink w:anchor="_Toc9020" w:history="1">
            <w:r>
              <w:rPr>
                <w:rFonts w:ascii="宋体" w:eastAsia="宋体" w:hAnsi="宋体" w:cs="Times New Roman" w:hint="eastAsia"/>
                <w:szCs w:val="24"/>
              </w:rPr>
              <w:t>（二）内部困境</w:t>
            </w:r>
            <w:r>
              <w:tab/>
            </w:r>
            <w:r>
              <w:fldChar w:fldCharType="begin"/>
            </w:r>
            <w:r>
              <w:instrText xml:space="preserve"> PAGEREF _Toc9020 </w:instrText>
            </w:r>
            <w:r>
              <w:fldChar w:fldCharType="separate"/>
            </w:r>
            <w:r>
              <w:t>9</w:t>
            </w:r>
            <w:r>
              <w:fldChar w:fldCharType="end"/>
            </w:r>
          </w:hyperlink>
        </w:p>
        <w:p w:rsidR="00876E2E" w:rsidRDefault="00C90880">
          <w:pPr>
            <w:pStyle w:val="10"/>
            <w:tabs>
              <w:tab w:val="right" w:leader="dot" w:pos="9071"/>
            </w:tabs>
          </w:pPr>
          <w:hyperlink w:anchor="_Toc10138" w:history="1">
            <w:r>
              <w:rPr>
                <w:rFonts w:ascii="黑体" w:eastAsia="黑体" w:hAnsi="Times New Roman" w:cs="Times New Roman" w:hint="eastAsia"/>
                <w:szCs w:val="24"/>
              </w:rPr>
              <w:t>四、对策</w:t>
            </w:r>
            <w:r>
              <w:tab/>
            </w:r>
            <w:r>
              <w:fldChar w:fldCharType="begin"/>
            </w:r>
            <w:r>
              <w:instrText xml:space="preserve"> PAGEREF _Toc10138 </w:instrText>
            </w:r>
            <w:r>
              <w:fldChar w:fldCharType="separate"/>
            </w:r>
            <w:r>
              <w:t>13</w:t>
            </w:r>
            <w:r>
              <w:fldChar w:fldCharType="end"/>
            </w:r>
          </w:hyperlink>
        </w:p>
        <w:p w:rsidR="00876E2E" w:rsidRDefault="00C90880">
          <w:pPr>
            <w:pStyle w:val="20"/>
            <w:tabs>
              <w:tab w:val="right" w:leader="dot" w:pos="9071"/>
            </w:tabs>
          </w:pPr>
          <w:hyperlink w:anchor="_Toc5245" w:history="1">
            <w:r>
              <w:rPr>
                <w:rFonts w:ascii="宋体" w:eastAsia="宋体" w:hAnsi="宋体" w:cs="Times New Roman" w:hint="eastAsia"/>
                <w:szCs w:val="24"/>
              </w:rPr>
              <w:t>（一）重视电商业务</w:t>
            </w:r>
            <w:r>
              <w:tab/>
            </w:r>
            <w:r>
              <w:fldChar w:fldCharType="begin"/>
            </w:r>
            <w:r>
              <w:instrText xml:space="preserve"> PAGEREF _Toc5245 </w:instrText>
            </w:r>
            <w:r>
              <w:fldChar w:fldCharType="separate"/>
            </w:r>
            <w:r>
              <w:t>13</w:t>
            </w:r>
            <w:r>
              <w:fldChar w:fldCharType="end"/>
            </w:r>
          </w:hyperlink>
        </w:p>
        <w:p w:rsidR="00876E2E" w:rsidRDefault="00C90880">
          <w:pPr>
            <w:pStyle w:val="20"/>
            <w:tabs>
              <w:tab w:val="right" w:leader="dot" w:pos="9071"/>
            </w:tabs>
          </w:pPr>
          <w:hyperlink w:anchor="_Toc2386" w:history="1">
            <w:r>
              <w:rPr>
                <w:rFonts w:ascii="宋体" w:eastAsia="宋体" w:hAnsi="宋体" w:cs="Times New Roman" w:hint="eastAsia"/>
                <w:szCs w:val="24"/>
              </w:rPr>
              <w:t>（二）引进和培养电商人才</w:t>
            </w:r>
            <w:r>
              <w:tab/>
            </w:r>
            <w:r>
              <w:fldChar w:fldCharType="begin"/>
            </w:r>
            <w:r>
              <w:instrText xml:space="preserve"> PAGEREF _Toc2386 </w:instrText>
            </w:r>
            <w:r>
              <w:fldChar w:fldCharType="separate"/>
            </w:r>
            <w:r>
              <w:t>13</w:t>
            </w:r>
            <w:r>
              <w:fldChar w:fldCharType="end"/>
            </w:r>
          </w:hyperlink>
        </w:p>
        <w:p w:rsidR="00876E2E" w:rsidRDefault="00C90880">
          <w:pPr>
            <w:pStyle w:val="20"/>
            <w:tabs>
              <w:tab w:val="right" w:leader="dot" w:pos="9071"/>
            </w:tabs>
          </w:pPr>
          <w:hyperlink w:anchor="_Toc15370" w:history="1">
            <w:r>
              <w:rPr>
                <w:rFonts w:ascii="宋体" w:eastAsia="宋体" w:hAnsi="宋体" w:cs="Times New Roman" w:hint="eastAsia"/>
                <w:szCs w:val="24"/>
              </w:rPr>
              <w:t>（三）扩大线上销售渠道</w:t>
            </w:r>
            <w:r>
              <w:tab/>
            </w:r>
            <w:r>
              <w:fldChar w:fldCharType="begin"/>
            </w:r>
            <w:r>
              <w:instrText xml:space="preserve"> PAGEREF _Toc15370 </w:instrText>
            </w:r>
            <w:r>
              <w:fldChar w:fldCharType="separate"/>
            </w:r>
            <w:r>
              <w:t>14</w:t>
            </w:r>
            <w:r>
              <w:fldChar w:fldCharType="end"/>
            </w:r>
          </w:hyperlink>
        </w:p>
        <w:p w:rsidR="00876E2E" w:rsidRDefault="00C90880">
          <w:pPr>
            <w:pStyle w:val="20"/>
            <w:tabs>
              <w:tab w:val="right" w:leader="dot" w:pos="9071"/>
            </w:tabs>
          </w:pPr>
          <w:hyperlink w:anchor="_Toc25897" w:history="1">
            <w:r>
              <w:rPr>
                <w:rFonts w:ascii="宋体" w:eastAsia="宋体" w:hAnsi="宋体" w:cs="Times New Roman" w:hint="eastAsia"/>
                <w:szCs w:val="24"/>
              </w:rPr>
              <w:t>（四）增加社区店</w:t>
            </w:r>
            <w:r>
              <w:tab/>
            </w:r>
            <w:r>
              <w:fldChar w:fldCharType="begin"/>
            </w:r>
            <w:r>
              <w:instrText xml:space="preserve"> PAGEREF _Toc25897 </w:instrText>
            </w:r>
            <w:r>
              <w:fldChar w:fldCharType="separate"/>
            </w:r>
            <w:r>
              <w:t>14</w:t>
            </w:r>
            <w:r>
              <w:fldChar w:fldCharType="end"/>
            </w:r>
          </w:hyperlink>
        </w:p>
        <w:p w:rsidR="00876E2E" w:rsidRDefault="00C90880">
          <w:pPr>
            <w:pStyle w:val="20"/>
            <w:tabs>
              <w:tab w:val="right" w:leader="dot" w:pos="9071"/>
            </w:tabs>
          </w:pPr>
          <w:hyperlink w:anchor="_Toc1831" w:history="1">
            <w:r>
              <w:rPr>
                <w:rFonts w:ascii="宋体" w:eastAsia="宋体" w:hAnsi="宋体" w:cs="Times New Roman" w:hint="eastAsia"/>
                <w:szCs w:val="24"/>
              </w:rPr>
              <w:t>（五）提高信息化水平。</w:t>
            </w:r>
            <w:r>
              <w:tab/>
            </w:r>
            <w:r>
              <w:fldChar w:fldCharType="begin"/>
            </w:r>
            <w:r>
              <w:instrText xml:space="preserve"> PAGEREF _Toc1831 </w:instrText>
            </w:r>
            <w:r>
              <w:fldChar w:fldCharType="separate"/>
            </w:r>
            <w:r>
              <w:t>14</w:t>
            </w:r>
            <w:r>
              <w:fldChar w:fldCharType="end"/>
            </w:r>
          </w:hyperlink>
        </w:p>
        <w:p w:rsidR="00876E2E" w:rsidRDefault="00C90880">
          <w:pPr>
            <w:pStyle w:val="20"/>
            <w:tabs>
              <w:tab w:val="right" w:leader="dot" w:pos="9071"/>
            </w:tabs>
          </w:pPr>
          <w:hyperlink w:anchor="_Toc25993" w:history="1">
            <w:r>
              <w:rPr>
                <w:rFonts w:ascii="宋体" w:eastAsia="宋体" w:hAnsi="宋体" w:cs="Times New Roman" w:hint="eastAsia"/>
                <w:szCs w:val="24"/>
              </w:rPr>
              <w:t>（六）其他对策</w:t>
            </w:r>
            <w:r>
              <w:tab/>
            </w:r>
            <w:r>
              <w:fldChar w:fldCharType="begin"/>
            </w:r>
            <w:r>
              <w:instrText xml:space="preserve"> PAGEREF _Toc25993 </w:instrText>
            </w:r>
            <w:r>
              <w:fldChar w:fldCharType="separate"/>
            </w:r>
            <w:r>
              <w:t>14</w:t>
            </w:r>
            <w:r>
              <w:fldChar w:fldCharType="end"/>
            </w:r>
          </w:hyperlink>
        </w:p>
        <w:p w:rsidR="00876E2E" w:rsidRDefault="00C90880">
          <w:pPr>
            <w:pStyle w:val="10"/>
            <w:tabs>
              <w:tab w:val="right" w:leader="dot" w:pos="9071"/>
            </w:tabs>
          </w:pPr>
          <w:hyperlink w:anchor="_Toc26626" w:history="1">
            <w:r>
              <w:rPr>
                <w:rFonts w:ascii="黑体" w:eastAsia="黑体" w:hAnsi="Times New Roman" w:cs="Times New Roman" w:hint="eastAsia"/>
                <w:szCs w:val="24"/>
              </w:rPr>
              <w:t>五、结论</w:t>
            </w:r>
            <w:r>
              <w:tab/>
            </w:r>
            <w:r>
              <w:fldChar w:fldCharType="begin"/>
            </w:r>
            <w:r>
              <w:instrText xml:space="preserve"> PAGEREF _Toc26626 </w:instrText>
            </w:r>
            <w:r>
              <w:fldChar w:fldCharType="separate"/>
            </w:r>
            <w:r>
              <w:t>16</w:t>
            </w:r>
            <w:r>
              <w:fldChar w:fldCharType="end"/>
            </w:r>
          </w:hyperlink>
        </w:p>
        <w:p w:rsidR="00876E2E" w:rsidRDefault="00C90880">
          <w:pPr>
            <w:pStyle w:val="10"/>
            <w:tabs>
              <w:tab w:val="right" w:leader="dot" w:pos="9071"/>
            </w:tabs>
          </w:pPr>
          <w:hyperlink w:anchor="_Toc1961" w:history="1">
            <w:r>
              <w:rPr>
                <w:rFonts w:ascii="黑体" w:eastAsia="黑体" w:hAnsi="宋体" w:cs="宋体" w:hint="eastAsia"/>
                <w:kern w:val="2"/>
                <w:szCs w:val="28"/>
              </w:rPr>
              <w:t>参考文献</w:t>
            </w:r>
            <w:r>
              <w:tab/>
            </w:r>
            <w:r>
              <w:fldChar w:fldCharType="begin"/>
            </w:r>
            <w:r>
              <w:instrText xml:space="preserve"> PAGEREF _Toc1961 </w:instrText>
            </w:r>
            <w:r>
              <w:fldChar w:fldCharType="separate"/>
            </w:r>
            <w:r>
              <w:t>17</w:t>
            </w:r>
            <w:r>
              <w:fldChar w:fldCharType="end"/>
            </w:r>
          </w:hyperlink>
        </w:p>
        <w:p w:rsidR="00876E2E" w:rsidRDefault="00C90880">
          <w:pPr>
            <w:pStyle w:val="10"/>
            <w:tabs>
              <w:tab w:val="right" w:leader="dot" w:pos="9071"/>
            </w:tabs>
          </w:pPr>
          <w:hyperlink w:anchor="_Toc29614" w:history="1">
            <w:r>
              <w:rPr>
                <w:rFonts w:ascii="黑体" w:eastAsia="黑体" w:hAnsi="黑体" w:cs="黑体" w:hint="eastAsia"/>
                <w:szCs w:val="48"/>
              </w:rPr>
              <w:t>致</w:t>
            </w:r>
            <w:r>
              <w:rPr>
                <w:rFonts w:ascii="黑体" w:eastAsia="黑体" w:hAnsi="黑体" w:cs="黑体" w:hint="eastAsia"/>
                <w:szCs w:val="48"/>
              </w:rPr>
              <w:t xml:space="preserve">  </w:t>
            </w:r>
            <w:r>
              <w:rPr>
                <w:rFonts w:ascii="黑体" w:eastAsia="黑体" w:hAnsi="黑体" w:cs="黑体" w:hint="eastAsia"/>
                <w:szCs w:val="48"/>
              </w:rPr>
              <w:t xml:space="preserve">  </w:t>
            </w:r>
            <w:r>
              <w:rPr>
                <w:rFonts w:ascii="黑体" w:eastAsia="黑体" w:hAnsi="黑体" w:cs="黑体" w:hint="eastAsia"/>
                <w:szCs w:val="48"/>
              </w:rPr>
              <w:t>谢</w:t>
            </w:r>
            <w:r>
              <w:tab/>
            </w:r>
            <w:r>
              <w:fldChar w:fldCharType="begin"/>
            </w:r>
            <w:r>
              <w:instrText xml:space="preserve"> PAGEREF _Toc29614 </w:instrText>
            </w:r>
            <w:r>
              <w:fldChar w:fldCharType="separate"/>
            </w:r>
            <w:r>
              <w:t>18</w:t>
            </w:r>
            <w:r>
              <w:fldChar w:fldCharType="end"/>
            </w:r>
          </w:hyperlink>
        </w:p>
        <w:p w:rsidR="00876E2E" w:rsidRDefault="00C90880">
          <w:pPr>
            <w:pStyle w:val="10"/>
            <w:tabs>
              <w:tab w:val="right" w:leader="dot" w:pos="9071"/>
            </w:tabs>
          </w:pPr>
          <w:hyperlink w:anchor="_Toc20004" w:history="1">
            <w:r>
              <w:rPr>
                <w:rFonts w:ascii="黑体" w:eastAsia="黑体" w:hAnsi="黑体" w:cs="黑体" w:hint="eastAsia"/>
                <w:szCs w:val="48"/>
              </w:rPr>
              <w:t>独</w:t>
            </w:r>
            <w:r>
              <w:rPr>
                <w:rFonts w:ascii="黑体" w:eastAsia="黑体" w:hAnsi="黑体" w:cs="黑体" w:hint="eastAsia"/>
                <w:szCs w:val="48"/>
              </w:rPr>
              <w:t xml:space="preserve">  </w:t>
            </w:r>
            <w:r>
              <w:rPr>
                <w:rFonts w:ascii="黑体" w:eastAsia="黑体" w:hAnsi="黑体" w:cs="黑体" w:hint="eastAsia"/>
                <w:szCs w:val="48"/>
              </w:rPr>
              <w:t>撰</w:t>
            </w:r>
            <w:r>
              <w:rPr>
                <w:rFonts w:ascii="黑体" w:eastAsia="黑体" w:hAnsi="黑体" w:cs="黑体" w:hint="eastAsia"/>
                <w:szCs w:val="48"/>
              </w:rPr>
              <w:t xml:space="preserve">  </w:t>
            </w:r>
            <w:r>
              <w:rPr>
                <w:rFonts w:ascii="黑体" w:eastAsia="黑体" w:hAnsi="黑体" w:cs="黑体" w:hint="eastAsia"/>
                <w:szCs w:val="48"/>
              </w:rPr>
              <w:t>声</w:t>
            </w:r>
            <w:r>
              <w:rPr>
                <w:rFonts w:ascii="黑体" w:eastAsia="黑体" w:hAnsi="黑体" w:cs="黑体" w:hint="eastAsia"/>
                <w:szCs w:val="48"/>
              </w:rPr>
              <w:t xml:space="preserve">  </w:t>
            </w:r>
            <w:r>
              <w:rPr>
                <w:rFonts w:ascii="黑体" w:eastAsia="黑体" w:hAnsi="黑体" w:cs="黑体" w:hint="eastAsia"/>
                <w:szCs w:val="48"/>
              </w:rPr>
              <w:t>明</w:t>
            </w:r>
            <w:r>
              <w:tab/>
            </w:r>
            <w:r>
              <w:fldChar w:fldCharType="begin"/>
            </w:r>
            <w:r>
              <w:instrText xml:space="preserve"> PAGEREF _Toc20004 </w:instrText>
            </w:r>
            <w:r>
              <w:fldChar w:fldCharType="separate"/>
            </w:r>
            <w:r>
              <w:t>19</w:t>
            </w:r>
            <w:r>
              <w:fldChar w:fldCharType="end"/>
            </w:r>
          </w:hyperlink>
        </w:p>
        <w:p w:rsidR="00876E2E" w:rsidRDefault="00C90880">
          <w:pPr>
            <w:widowControl/>
            <w:spacing w:line="360" w:lineRule="auto"/>
          </w:pPr>
          <w:r>
            <w:rPr>
              <w:rFonts w:ascii="仿宋" w:eastAsia="仿宋" w:hAnsi="仿宋" w:cs="仿宋" w:hint="eastAsia"/>
              <w:szCs w:val="24"/>
            </w:rPr>
            <w:fldChar w:fldCharType="end"/>
          </w:r>
        </w:p>
      </w:sdtContent>
    </w:sdt>
    <w:p w:rsidR="00876E2E" w:rsidRDefault="00876E2E">
      <w:pPr>
        <w:pageBreakBefore/>
        <w:spacing w:beforeLines="200" w:before="624" w:afterLines="100" w:after="312" w:line="360" w:lineRule="auto"/>
        <w:outlineLvl w:val="0"/>
        <w:rPr>
          <w:rStyle w:val="1Char1"/>
          <w:rFonts w:ascii="Times New Roman" w:eastAsia="黑体" w:hAnsi="Times New Roman" w:cs="黑体"/>
          <w:b w:val="0"/>
          <w:bCs w:val="0"/>
          <w:sz w:val="30"/>
          <w:szCs w:val="30"/>
        </w:rPr>
        <w:sectPr w:rsidR="00876E2E">
          <w:headerReference w:type="default" r:id="rId10"/>
          <w:footerReference w:type="default" r:id="rId11"/>
          <w:pgSz w:w="11906" w:h="16838"/>
          <w:pgMar w:top="1134" w:right="1134" w:bottom="851" w:left="1134" w:header="851" w:footer="992" w:gutter="567"/>
          <w:pgNumType w:fmt="upperRoman" w:start="1"/>
          <w:cols w:space="425"/>
          <w:docGrid w:type="lines" w:linePitch="312"/>
        </w:sectPr>
      </w:pPr>
    </w:p>
    <w:p w:rsidR="00876E2E" w:rsidRDefault="00C90880">
      <w:pPr>
        <w:spacing w:line="360" w:lineRule="auto"/>
        <w:jc w:val="center"/>
        <w:rPr>
          <w:rFonts w:ascii="黑体" w:eastAsia="黑体"/>
          <w:sz w:val="32"/>
          <w:szCs w:val="32"/>
        </w:rPr>
      </w:pPr>
      <w:r>
        <w:rPr>
          <w:rFonts w:eastAsia="黑体" w:hint="eastAsia"/>
          <w:color w:val="000000"/>
          <w:spacing w:val="10"/>
          <w:sz w:val="32"/>
          <w:szCs w:val="32"/>
        </w:rPr>
        <w:lastRenderedPageBreak/>
        <w:t>崇州市沃尔玛电商发展的困境和对策</w:t>
      </w:r>
    </w:p>
    <w:p w:rsidR="00876E2E" w:rsidRDefault="00C90880">
      <w:pPr>
        <w:snapToGrid w:val="0"/>
        <w:spacing w:line="360" w:lineRule="auto"/>
        <w:outlineLvl w:val="0"/>
        <w:rPr>
          <w:rFonts w:ascii="黑体" w:eastAsia="黑体" w:hAnsi="宋体"/>
          <w:sz w:val="28"/>
          <w:szCs w:val="28"/>
        </w:rPr>
      </w:pPr>
      <w:bookmarkStart w:id="0" w:name="_Toc502653239"/>
      <w:bookmarkStart w:id="1" w:name="_Toc31450"/>
      <w:r>
        <w:rPr>
          <w:rFonts w:ascii="黑体" w:eastAsia="黑体" w:hAnsi="宋体" w:hint="eastAsia"/>
          <w:sz w:val="28"/>
          <w:szCs w:val="28"/>
        </w:rPr>
        <w:t>前言</w:t>
      </w:r>
      <w:bookmarkEnd w:id="0"/>
      <w:bookmarkEnd w:id="1"/>
      <w:r>
        <w:rPr>
          <w:rFonts w:ascii="黑体" w:eastAsia="黑体" w:hAnsi="宋体" w:hint="eastAsia"/>
          <w:sz w:val="28"/>
          <w:szCs w:val="28"/>
        </w:rPr>
        <w:t xml:space="preserve"> </w:t>
      </w:r>
    </w:p>
    <w:p w:rsidR="00876E2E" w:rsidRDefault="00C9088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在电子商务蓬勃发展的情况下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传统零售行业深受冲击。沃尔玛作为目前全球最大的零售商，迫切想要发展自身在中国的电子商务业务。沃尔玛在中国做过许多的电商业务，但是从一开始</w:t>
      </w:r>
      <w:proofErr w:type="gramStart"/>
      <w:r>
        <w:rPr>
          <w:rFonts w:ascii="Times New Roman" w:eastAsia="宋体" w:hAnsi="Times New Roman" w:cs="Times New Roman" w:hint="eastAsia"/>
          <w:sz w:val="24"/>
          <w:szCs w:val="24"/>
        </w:rPr>
        <w:t>自己做网店</w:t>
      </w:r>
      <w:proofErr w:type="gramEnd"/>
      <w:r>
        <w:rPr>
          <w:rFonts w:ascii="Times New Roman" w:eastAsia="宋体" w:hAnsi="Times New Roman" w:cs="Times New Roman" w:hint="eastAsia"/>
          <w:sz w:val="24"/>
          <w:szCs w:val="24"/>
        </w:rPr>
        <w:t>，到全资收购一号店，全都做的不温不火。自从</w:t>
      </w:r>
      <w:r>
        <w:rPr>
          <w:rFonts w:ascii="Times New Roman" w:eastAsia="宋体" w:hAnsi="Times New Roman" w:cs="Times New Roman" w:hint="eastAsia"/>
          <w:sz w:val="24"/>
          <w:szCs w:val="24"/>
        </w:rPr>
        <w:t>2016</w:t>
      </w:r>
      <w:r>
        <w:rPr>
          <w:rFonts w:ascii="Times New Roman" w:eastAsia="宋体" w:hAnsi="Times New Roman" w:cs="Times New Roman" w:hint="eastAsia"/>
          <w:sz w:val="24"/>
          <w:szCs w:val="24"/>
        </w:rPr>
        <w:t>年与京东达成一系列深度战略合作协议，入</w:t>
      </w:r>
      <w:proofErr w:type="gramStart"/>
      <w:r>
        <w:rPr>
          <w:rFonts w:ascii="Times New Roman" w:eastAsia="宋体" w:hAnsi="Times New Roman" w:cs="Times New Roman" w:hint="eastAsia"/>
          <w:sz w:val="24"/>
          <w:szCs w:val="24"/>
        </w:rPr>
        <w:t>驻京东</w:t>
      </w:r>
      <w:proofErr w:type="gramEnd"/>
      <w:r>
        <w:rPr>
          <w:rFonts w:ascii="Times New Roman" w:eastAsia="宋体" w:hAnsi="Times New Roman" w:cs="Times New Roman" w:hint="eastAsia"/>
          <w:sz w:val="24"/>
          <w:szCs w:val="24"/>
        </w:rPr>
        <w:t>到家后，沃尔玛的电商才算有了起色。沃尔玛崇州店自</w:t>
      </w:r>
      <w:r>
        <w:rPr>
          <w:rFonts w:ascii="Times New Roman" w:eastAsia="宋体" w:hAnsi="Times New Roman" w:cs="Times New Roman" w:hint="eastAsia"/>
          <w:sz w:val="24"/>
          <w:szCs w:val="24"/>
        </w:rPr>
        <w:t>2015</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12</w:t>
      </w:r>
      <w:r>
        <w:rPr>
          <w:rFonts w:ascii="Times New Roman" w:eastAsia="宋体" w:hAnsi="Times New Roman" w:cs="Times New Roman" w:hint="eastAsia"/>
          <w:sz w:val="24"/>
          <w:szCs w:val="24"/>
        </w:rPr>
        <w:t>月</w:t>
      </w:r>
      <w:r>
        <w:rPr>
          <w:rFonts w:ascii="Times New Roman" w:eastAsia="宋体" w:hAnsi="Times New Roman" w:cs="Times New Roman" w:hint="eastAsia"/>
          <w:sz w:val="24"/>
          <w:szCs w:val="24"/>
        </w:rPr>
        <w:t>24</w:t>
      </w:r>
      <w:r>
        <w:rPr>
          <w:rFonts w:ascii="Times New Roman" w:eastAsia="宋体" w:hAnsi="Times New Roman" w:cs="Times New Roman" w:hint="eastAsia"/>
          <w:sz w:val="24"/>
          <w:szCs w:val="24"/>
        </w:rPr>
        <w:t>日开店以来，到</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月</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日都没有任何线上业务，直到</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月</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日才正式上线京东到家。</w:t>
      </w:r>
    </w:p>
    <w:p w:rsidR="00876E2E" w:rsidRDefault="00C9088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电子商务是中国社会现在和未来发展的必然趋势，是各企业必须发展的商业模式。随着电子商务的蓬</w:t>
      </w:r>
      <w:r>
        <w:rPr>
          <w:rFonts w:ascii="Times New Roman" w:eastAsia="宋体" w:hAnsi="Times New Roman" w:cs="Times New Roman" w:hint="eastAsia"/>
          <w:sz w:val="24"/>
          <w:szCs w:val="24"/>
        </w:rPr>
        <w:t>勃发展，传统零售行业也必须要发展自身的电商业务。本文在通过对崇州市沃尔玛电商发展的研究，了解传统零售行业在发展电子商务时的困难，找到传统零售业发展电子商务的独特优势，并且</w:t>
      </w:r>
      <w:proofErr w:type="gramStart"/>
      <w:r>
        <w:rPr>
          <w:rFonts w:ascii="Times New Roman" w:eastAsia="宋体" w:hAnsi="Times New Roman" w:cs="Times New Roman" w:hint="eastAsia"/>
          <w:sz w:val="24"/>
          <w:szCs w:val="24"/>
        </w:rPr>
        <w:t>探索线</w:t>
      </w:r>
      <w:proofErr w:type="gramEnd"/>
      <w:r>
        <w:rPr>
          <w:rFonts w:ascii="Times New Roman" w:eastAsia="宋体" w:hAnsi="Times New Roman" w:cs="Times New Roman" w:hint="eastAsia"/>
          <w:sz w:val="24"/>
          <w:szCs w:val="24"/>
        </w:rPr>
        <w:t>上线下相结合的新模式。</w:t>
      </w:r>
      <w:r>
        <w:rPr>
          <w:rFonts w:ascii="Times New Roman" w:eastAsia="宋体" w:hAnsi="Times New Roman" w:cs="Times New Roman" w:hint="eastAsia"/>
          <w:sz w:val="24"/>
          <w:szCs w:val="24"/>
        </w:rPr>
        <w:t xml:space="preserve"> </w:t>
      </w:r>
    </w:p>
    <w:p w:rsidR="00876E2E" w:rsidRDefault="00C9088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本文在了解传统零售行业发展电商的困境时，找到崇州市沃尔玛发展电商的难点，并且提出有效的解决措施，总结</w:t>
      </w:r>
      <w:proofErr w:type="gramStart"/>
      <w:r>
        <w:rPr>
          <w:rFonts w:ascii="Times New Roman" w:eastAsia="宋体" w:hAnsi="Times New Roman" w:cs="Times New Roman" w:hint="eastAsia"/>
          <w:sz w:val="24"/>
          <w:szCs w:val="24"/>
        </w:rPr>
        <w:t>出探索</w:t>
      </w:r>
      <w:proofErr w:type="gramEnd"/>
      <w:r>
        <w:rPr>
          <w:rFonts w:ascii="Times New Roman" w:eastAsia="宋体" w:hAnsi="Times New Roman" w:cs="Times New Roman" w:hint="eastAsia"/>
          <w:sz w:val="24"/>
          <w:szCs w:val="24"/>
        </w:rPr>
        <w:t>新零售的道路。对我而言，可以利用自身所学的电子商务的知识，实际解决问题，从而巩固专业知识，提高自己的市场调研能力和分析和解决问题的能力，并且为新零售的探索出一份力。</w:t>
      </w:r>
    </w:p>
    <w:p w:rsidR="00876E2E" w:rsidRDefault="00876E2E">
      <w:pPr>
        <w:spacing w:line="360" w:lineRule="auto"/>
        <w:ind w:firstLine="420"/>
        <w:rPr>
          <w:rFonts w:ascii="Times New Roman" w:eastAsia="宋体" w:hAnsi="Times New Roman" w:cs="Times New Roman"/>
          <w:sz w:val="24"/>
          <w:szCs w:val="24"/>
        </w:rPr>
      </w:pPr>
    </w:p>
    <w:p w:rsidR="00876E2E" w:rsidRDefault="00C90880">
      <w:pPr>
        <w:spacing w:line="360" w:lineRule="auto"/>
        <w:textAlignment w:val="baseline"/>
        <w:outlineLvl w:val="0"/>
        <w:rPr>
          <w:rFonts w:ascii="黑体" w:eastAsia="黑体" w:hAnsi="Times New Roman" w:cs="Times New Roman"/>
          <w:sz w:val="28"/>
          <w:szCs w:val="24"/>
        </w:rPr>
      </w:pPr>
      <w:bookmarkStart w:id="2" w:name="_Toc31309"/>
      <w:r>
        <w:rPr>
          <w:rFonts w:ascii="黑体" w:eastAsia="黑体" w:hAnsi="Times New Roman" w:cs="Times New Roman" w:hint="eastAsia"/>
          <w:sz w:val="28"/>
          <w:szCs w:val="24"/>
        </w:rPr>
        <w:t>一、崇州市沃尔玛电商发展的现状</w:t>
      </w:r>
      <w:bookmarkEnd w:id="2"/>
    </w:p>
    <w:p w:rsidR="00876E2E" w:rsidRDefault="00C90880">
      <w:pPr>
        <w:spacing w:line="360" w:lineRule="auto"/>
        <w:textAlignment w:val="baseline"/>
        <w:outlineLvl w:val="1"/>
        <w:rPr>
          <w:rFonts w:ascii="宋体" w:eastAsia="宋体" w:hAnsi="宋体" w:cs="Times New Roman"/>
          <w:sz w:val="24"/>
          <w:szCs w:val="24"/>
        </w:rPr>
      </w:pPr>
      <w:bookmarkStart w:id="3" w:name="_Toc15647"/>
      <w:r>
        <w:rPr>
          <w:rFonts w:ascii="宋体" w:eastAsia="宋体" w:hAnsi="宋体" w:cs="Times New Roman" w:hint="eastAsia"/>
          <w:sz w:val="24"/>
          <w:szCs w:val="24"/>
        </w:rPr>
        <w:t>（一</w:t>
      </w:r>
      <w:r>
        <w:rPr>
          <w:rFonts w:ascii="宋体" w:eastAsia="宋体" w:hAnsi="宋体" w:cs="Times New Roman" w:hint="eastAsia"/>
          <w:sz w:val="24"/>
          <w:szCs w:val="24"/>
        </w:rPr>
        <w:t>）沃尔玛中国电商的发展状况</w:t>
      </w:r>
      <w:bookmarkEnd w:id="3"/>
    </w:p>
    <w:p w:rsidR="00876E2E" w:rsidRDefault="00C90880">
      <w:pPr>
        <w:pStyle w:val="a7"/>
        <w:rPr>
          <w:rStyle w:val="ac"/>
        </w:rPr>
      </w:pPr>
      <w:r>
        <w:rPr>
          <w:rFonts w:ascii="宋体" w:eastAsia="宋体" w:hAnsi="宋体" w:cs="Times New Roman" w:hint="eastAsia"/>
          <w:sz w:val="24"/>
          <w:szCs w:val="24"/>
        </w:rPr>
        <w:t>沃尔玛在中国并没有像在美国一样直接开设自己的线上商城，而是采取间接模式。沃尔玛的电子商务主要是靠山</w:t>
      </w:r>
      <w:proofErr w:type="gramStart"/>
      <w:r>
        <w:rPr>
          <w:rFonts w:ascii="宋体" w:eastAsia="宋体" w:hAnsi="宋体" w:cs="Times New Roman" w:hint="eastAsia"/>
          <w:sz w:val="24"/>
          <w:szCs w:val="24"/>
        </w:rPr>
        <w:t>姆</w:t>
      </w:r>
      <w:proofErr w:type="gramEnd"/>
      <w:r>
        <w:rPr>
          <w:rFonts w:ascii="宋体" w:eastAsia="宋体" w:hAnsi="宋体" w:cs="Times New Roman" w:hint="eastAsia"/>
          <w:sz w:val="24"/>
          <w:szCs w:val="24"/>
        </w:rPr>
        <w:t>会员店</w:t>
      </w:r>
      <w:r>
        <w:rPr>
          <w:rStyle w:val="af"/>
          <w:rFonts w:ascii="宋体" w:eastAsia="宋体" w:hAnsi="宋体" w:cs="Times New Roman" w:hint="eastAsia"/>
          <w:sz w:val="24"/>
          <w:szCs w:val="24"/>
        </w:rPr>
        <w:footnoteReference w:id="1"/>
      </w:r>
      <w:r>
        <w:rPr>
          <w:rFonts w:ascii="宋体" w:eastAsia="宋体" w:hAnsi="宋体" w:cs="Times New Roman" w:hint="eastAsia"/>
          <w:sz w:val="24"/>
          <w:szCs w:val="24"/>
        </w:rPr>
        <w:t>的线上平台和入驻</w:t>
      </w:r>
      <w:r>
        <w:rPr>
          <w:rFonts w:ascii="宋体" w:eastAsia="宋体" w:hAnsi="宋体" w:cs="Times New Roman" w:hint="eastAsia"/>
          <w:sz w:val="24"/>
          <w:szCs w:val="24"/>
        </w:rPr>
        <w:t>B2C</w:t>
      </w:r>
      <w:r>
        <w:rPr>
          <w:rStyle w:val="af"/>
          <w:rFonts w:ascii="宋体" w:eastAsia="宋体" w:hAnsi="宋体" w:cs="Times New Roman" w:hint="eastAsia"/>
          <w:sz w:val="24"/>
          <w:szCs w:val="24"/>
        </w:rPr>
        <w:footnoteReference w:id="2"/>
      </w:r>
      <w:r>
        <w:rPr>
          <w:rFonts w:ascii="宋体" w:eastAsia="宋体" w:hAnsi="宋体" w:cs="Times New Roman" w:hint="eastAsia"/>
          <w:sz w:val="24"/>
          <w:szCs w:val="24"/>
        </w:rPr>
        <w:t>(</w:t>
      </w:r>
      <w:r>
        <w:rPr>
          <w:rFonts w:ascii="宋体" w:eastAsia="宋体" w:hAnsi="宋体" w:cs="Times New Roman" w:hint="eastAsia"/>
          <w:sz w:val="24"/>
          <w:szCs w:val="24"/>
        </w:rPr>
        <w:t>类百货商城。山</w:t>
      </w:r>
      <w:proofErr w:type="gramStart"/>
      <w:r>
        <w:rPr>
          <w:rFonts w:ascii="宋体" w:eastAsia="宋体" w:hAnsi="宋体" w:cs="Times New Roman" w:hint="eastAsia"/>
          <w:sz w:val="24"/>
          <w:szCs w:val="24"/>
        </w:rPr>
        <w:t>姆</w:t>
      </w:r>
      <w:proofErr w:type="gramEnd"/>
      <w:r>
        <w:rPr>
          <w:rFonts w:ascii="宋体" w:eastAsia="宋体" w:hAnsi="宋体" w:cs="Times New Roman" w:hint="eastAsia"/>
          <w:sz w:val="24"/>
          <w:szCs w:val="24"/>
        </w:rPr>
        <w:t>会员店的线下布局虽然从深圳扩展到北京，又在上海成立了沃尔玛全球电子商务中国总部，但是其线上网购业务目前仅限于深圳。而且山</w:t>
      </w:r>
      <w:proofErr w:type="gramStart"/>
      <w:r>
        <w:rPr>
          <w:rFonts w:ascii="宋体" w:eastAsia="宋体" w:hAnsi="宋体" w:cs="Times New Roman" w:hint="eastAsia"/>
          <w:sz w:val="24"/>
          <w:szCs w:val="24"/>
        </w:rPr>
        <w:t>姆</w:t>
      </w:r>
      <w:proofErr w:type="gramEnd"/>
      <w:r>
        <w:rPr>
          <w:rFonts w:ascii="宋体" w:eastAsia="宋体" w:hAnsi="宋体" w:cs="Times New Roman" w:hint="eastAsia"/>
          <w:sz w:val="24"/>
          <w:szCs w:val="24"/>
        </w:rPr>
        <w:t>会员店适合迅速发展的中高端收入消费者群体，并不适合中国的国情。所以山</w:t>
      </w:r>
      <w:proofErr w:type="gramStart"/>
      <w:r>
        <w:rPr>
          <w:rFonts w:ascii="宋体" w:eastAsia="宋体" w:hAnsi="宋体" w:cs="Times New Roman" w:hint="eastAsia"/>
          <w:sz w:val="24"/>
          <w:szCs w:val="24"/>
        </w:rPr>
        <w:t>姆</w:t>
      </w:r>
      <w:proofErr w:type="gramEnd"/>
      <w:r>
        <w:rPr>
          <w:rFonts w:ascii="宋体" w:eastAsia="宋体" w:hAnsi="宋体" w:cs="Times New Roman" w:hint="eastAsia"/>
          <w:sz w:val="24"/>
          <w:szCs w:val="24"/>
        </w:rPr>
        <w:t>会员店的情况是服务范围太窄，服务人群太少，服务阶层较高。而在入驻</w:t>
      </w:r>
      <w:r>
        <w:rPr>
          <w:rFonts w:ascii="宋体" w:eastAsia="宋体" w:hAnsi="宋体" w:cs="Times New Roman" w:hint="eastAsia"/>
          <w:sz w:val="24"/>
          <w:szCs w:val="24"/>
        </w:rPr>
        <w:t>B2C</w:t>
      </w:r>
      <w:r>
        <w:rPr>
          <w:rFonts w:ascii="宋体" w:eastAsia="宋体" w:hAnsi="宋体" w:cs="Times New Roman" w:hint="eastAsia"/>
          <w:sz w:val="24"/>
          <w:szCs w:val="24"/>
        </w:rPr>
        <w:t>类百货商城方面</w:t>
      </w:r>
      <w:r>
        <w:rPr>
          <w:rFonts w:ascii="宋体" w:eastAsia="宋体" w:hAnsi="宋体" w:cs="Times New Roman" w:hint="eastAsia"/>
          <w:sz w:val="24"/>
          <w:szCs w:val="24"/>
        </w:rPr>
        <w:t>,</w:t>
      </w:r>
      <w:r>
        <w:rPr>
          <w:rFonts w:ascii="宋体" w:eastAsia="宋体" w:hAnsi="宋体" w:cs="Times New Roman" w:hint="eastAsia"/>
          <w:sz w:val="24"/>
          <w:szCs w:val="24"/>
        </w:rPr>
        <w:t>沃尔玛目前仅入驻了京东到家平台，一线城市的所有店铺均已入</w:t>
      </w:r>
      <w:proofErr w:type="gramStart"/>
      <w:r>
        <w:rPr>
          <w:rFonts w:ascii="宋体" w:eastAsia="宋体" w:hAnsi="宋体" w:cs="Times New Roman" w:hint="eastAsia"/>
          <w:sz w:val="24"/>
          <w:szCs w:val="24"/>
        </w:rPr>
        <w:t>驻京东</w:t>
      </w:r>
      <w:proofErr w:type="gramEnd"/>
      <w:r>
        <w:rPr>
          <w:rFonts w:ascii="宋体" w:eastAsia="宋体" w:hAnsi="宋体" w:cs="Times New Roman" w:hint="eastAsia"/>
          <w:sz w:val="24"/>
          <w:szCs w:val="24"/>
        </w:rPr>
        <w:t>到家，而二三线城市的部分卖场并未完全入</w:t>
      </w:r>
      <w:proofErr w:type="gramStart"/>
      <w:r>
        <w:rPr>
          <w:rFonts w:ascii="宋体" w:eastAsia="宋体" w:hAnsi="宋体" w:cs="Times New Roman" w:hint="eastAsia"/>
          <w:sz w:val="24"/>
          <w:szCs w:val="24"/>
        </w:rPr>
        <w:t>驻京东</w:t>
      </w:r>
      <w:proofErr w:type="gramEnd"/>
      <w:r>
        <w:rPr>
          <w:rFonts w:ascii="宋体" w:eastAsia="宋体" w:hAnsi="宋体" w:cs="Times New Roman" w:hint="eastAsia"/>
          <w:sz w:val="24"/>
          <w:szCs w:val="24"/>
        </w:rPr>
        <w:t>到家；老卖场均已上线京东到家，而部分新卖场还未上线。沃尔玛在中国开店的趋势是从一线城市到二三线城市再到四五线城市，所以上述两种发展情况并不冲突。</w:t>
      </w:r>
    </w:p>
    <w:p w:rsidR="00876E2E" w:rsidRDefault="00C90880">
      <w:pPr>
        <w:spacing w:line="360" w:lineRule="auto"/>
        <w:textAlignment w:val="baseline"/>
        <w:outlineLvl w:val="1"/>
        <w:rPr>
          <w:rFonts w:ascii="宋体" w:eastAsia="宋体" w:hAnsi="宋体" w:cs="Times New Roman"/>
          <w:sz w:val="24"/>
          <w:szCs w:val="24"/>
        </w:rPr>
      </w:pPr>
      <w:bookmarkStart w:id="4" w:name="_Toc9493"/>
      <w:r>
        <w:rPr>
          <w:rFonts w:ascii="宋体" w:eastAsia="宋体" w:hAnsi="宋体" w:cs="Times New Roman" w:hint="eastAsia"/>
          <w:sz w:val="24"/>
          <w:szCs w:val="24"/>
        </w:rPr>
        <w:t>（二）沃尔玛</w:t>
      </w:r>
      <w:proofErr w:type="gramStart"/>
      <w:r>
        <w:rPr>
          <w:rFonts w:ascii="宋体" w:eastAsia="宋体" w:hAnsi="宋体" w:cs="Times New Roman" w:hint="eastAsia"/>
          <w:sz w:val="24"/>
          <w:szCs w:val="24"/>
        </w:rPr>
        <w:t>崇州店电商</w:t>
      </w:r>
      <w:proofErr w:type="gramEnd"/>
      <w:r>
        <w:rPr>
          <w:rFonts w:ascii="宋体" w:eastAsia="宋体" w:hAnsi="宋体" w:cs="Times New Roman" w:hint="eastAsia"/>
          <w:sz w:val="24"/>
          <w:szCs w:val="24"/>
        </w:rPr>
        <w:t>的发展状况</w:t>
      </w:r>
      <w:bookmarkEnd w:id="4"/>
    </w:p>
    <w:p w:rsidR="00876E2E" w:rsidRDefault="00C90880">
      <w:pPr>
        <w:pStyle w:val="a4"/>
        <w:tabs>
          <w:tab w:val="left" w:pos="750"/>
        </w:tabs>
        <w:spacing w:line="360" w:lineRule="auto"/>
        <w:ind w:left="0" w:firstLineChars="200" w:firstLine="480"/>
        <w:textAlignment w:val="baseline"/>
        <w:rPr>
          <w:rFonts w:eastAsia="宋体" w:cs="Times New Roman"/>
          <w:szCs w:val="24"/>
        </w:rPr>
      </w:pPr>
      <w:r>
        <w:rPr>
          <w:rFonts w:eastAsia="宋体" w:cs="Times New Roman" w:hint="eastAsia"/>
          <w:szCs w:val="24"/>
        </w:rPr>
        <w:t>1.</w:t>
      </w:r>
      <w:r>
        <w:rPr>
          <w:rFonts w:eastAsia="宋体" w:cs="Times New Roman" w:hint="eastAsia"/>
          <w:szCs w:val="24"/>
        </w:rPr>
        <w:t>沃尔玛崇州店的基本情况</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沃尔玛崇州唐人街店（以下简称沃尔玛崇州店）是沃尔玛在四川的第</w:t>
      </w:r>
      <w:r>
        <w:rPr>
          <w:rFonts w:ascii="宋体" w:eastAsia="宋体" w:hAnsi="宋体" w:cs="Times New Roman" w:hint="eastAsia"/>
          <w:sz w:val="24"/>
          <w:szCs w:val="24"/>
        </w:rPr>
        <w:t>32</w:t>
      </w:r>
      <w:r>
        <w:rPr>
          <w:rFonts w:ascii="宋体" w:eastAsia="宋体" w:hAnsi="宋体" w:cs="Times New Roman" w:hint="eastAsia"/>
          <w:sz w:val="24"/>
          <w:szCs w:val="24"/>
        </w:rPr>
        <w:t>家门店，</w:t>
      </w:r>
      <w:r>
        <w:rPr>
          <w:rFonts w:ascii="宋体" w:eastAsia="宋体" w:hAnsi="宋体" w:cs="Times New Roman" w:hint="eastAsia"/>
          <w:sz w:val="24"/>
          <w:szCs w:val="24"/>
        </w:rPr>
        <w:lastRenderedPageBreak/>
        <w:t>店基面积</w:t>
      </w:r>
      <w:r>
        <w:rPr>
          <w:rFonts w:ascii="宋体" w:eastAsia="宋体" w:hAnsi="宋体" w:cs="Times New Roman" w:hint="eastAsia"/>
          <w:sz w:val="24"/>
          <w:szCs w:val="24"/>
        </w:rPr>
        <w:t>1.6</w:t>
      </w:r>
      <w:r>
        <w:rPr>
          <w:rFonts w:ascii="宋体" w:eastAsia="宋体" w:hAnsi="宋体" w:cs="Times New Roman" w:hint="eastAsia"/>
          <w:sz w:val="24"/>
          <w:szCs w:val="24"/>
        </w:rPr>
        <w:t>万余平方米，总共两层，二楼为</w:t>
      </w:r>
      <w:proofErr w:type="gramStart"/>
      <w:r>
        <w:rPr>
          <w:rFonts w:ascii="宋体" w:eastAsia="宋体" w:hAnsi="宋体" w:cs="Times New Roman" w:hint="eastAsia"/>
          <w:sz w:val="24"/>
          <w:szCs w:val="24"/>
        </w:rPr>
        <w:t>非食区</w:t>
      </w:r>
      <w:proofErr w:type="gramEnd"/>
      <w:r>
        <w:rPr>
          <w:rFonts w:ascii="宋体" w:eastAsia="宋体" w:hAnsi="宋体" w:cs="Times New Roman" w:hint="eastAsia"/>
          <w:sz w:val="24"/>
          <w:szCs w:val="24"/>
        </w:rPr>
        <w:t>，三楼为食品区，总共提供约</w:t>
      </w:r>
      <w:r>
        <w:rPr>
          <w:rFonts w:ascii="宋体" w:eastAsia="宋体" w:hAnsi="宋体" w:cs="Times New Roman" w:hint="eastAsia"/>
          <w:sz w:val="24"/>
          <w:szCs w:val="24"/>
        </w:rPr>
        <w:t>2</w:t>
      </w:r>
      <w:r>
        <w:rPr>
          <w:rFonts w:ascii="宋体" w:eastAsia="宋体" w:hAnsi="宋体" w:cs="Times New Roman" w:hint="eastAsia"/>
          <w:sz w:val="24"/>
          <w:szCs w:val="24"/>
        </w:rPr>
        <w:t>万种商品。总员工人数保持在</w:t>
      </w:r>
      <w:r>
        <w:rPr>
          <w:rFonts w:ascii="宋体" w:eastAsia="宋体" w:hAnsi="宋体" w:cs="Times New Roman" w:hint="eastAsia"/>
          <w:sz w:val="24"/>
          <w:szCs w:val="24"/>
        </w:rPr>
        <w:t>250</w:t>
      </w:r>
      <w:r>
        <w:rPr>
          <w:rFonts w:ascii="宋体" w:eastAsia="宋体" w:hAnsi="宋体" w:cs="Times New Roman" w:hint="eastAsia"/>
          <w:sz w:val="24"/>
          <w:szCs w:val="24"/>
        </w:rPr>
        <w:t>人左右。其中正式全职员工</w:t>
      </w:r>
      <w:r>
        <w:rPr>
          <w:rFonts w:ascii="宋体" w:eastAsia="宋体" w:hAnsi="宋体" w:cs="Times New Roman" w:hint="eastAsia"/>
          <w:sz w:val="24"/>
          <w:szCs w:val="24"/>
        </w:rPr>
        <w:t>80</w:t>
      </w:r>
      <w:r>
        <w:rPr>
          <w:rFonts w:ascii="宋体" w:eastAsia="宋体" w:hAnsi="宋体" w:cs="Times New Roman" w:hint="eastAsia"/>
          <w:sz w:val="24"/>
          <w:szCs w:val="24"/>
        </w:rPr>
        <w:t>人，兼职员工</w:t>
      </w:r>
      <w:r>
        <w:rPr>
          <w:rFonts w:ascii="宋体" w:eastAsia="宋体" w:hAnsi="宋体" w:cs="Times New Roman" w:hint="eastAsia"/>
          <w:sz w:val="24"/>
          <w:szCs w:val="24"/>
        </w:rPr>
        <w:t>100</w:t>
      </w:r>
      <w:r>
        <w:rPr>
          <w:rFonts w:ascii="宋体" w:eastAsia="宋体" w:hAnsi="宋体" w:cs="Times New Roman" w:hint="eastAsia"/>
          <w:sz w:val="24"/>
          <w:szCs w:val="24"/>
        </w:rPr>
        <w:t>人，剩下</w:t>
      </w:r>
      <w:r>
        <w:rPr>
          <w:rFonts w:ascii="宋体" w:eastAsia="宋体" w:hAnsi="宋体" w:cs="Times New Roman" w:hint="eastAsia"/>
          <w:sz w:val="24"/>
          <w:szCs w:val="24"/>
        </w:rPr>
        <w:t>70</w:t>
      </w:r>
      <w:r>
        <w:rPr>
          <w:rFonts w:ascii="宋体" w:eastAsia="宋体" w:hAnsi="宋体" w:cs="Times New Roman" w:hint="eastAsia"/>
          <w:sz w:val="24"/>
          <w:szCs w:val="24"/>
        </w:rPr>
        <w:t>人为外来促销人员</w:t>
      </w:r>
      <w:r>
        <w:rPr>
          <w:rFonts w:ascii="宋体" w:eastAsia="宋体" w:hAnsi="宋体" w:cs="Times New Roman" w:hint="eastAsia"/>
          <w:sz w:val="24"/>
          <w:szCs w:val="24"/>
        </w:rPr>
        <w:t>和学会工。</w:t>
      </w:r>
      <w:proofErr w:type="gramStart"/>
      <w:r>
        <w:rPr>
          <w:rFonts w:ascii="宋体" w:eastAsia="宋体" w:hAnsi="宋体" w:cs="Times New Roman" w:hint="eastAsia"/>
          <w:sz w:val="24"/>
          <w:szCs w:val="24"/>
        </w:rPr>
        <w:t>网购部</w:t>
      </w:r>
      <w:proofErr w:type="gramEnd"/>
      <w:r>
        <w:rPr>
          <w:rFonts w:ascii="宋体" w:eastAsia="宋体" w:hAnsi="宋体" w:cs="Times New Roman" w:hint="eastAsia"/>
          <w:sz w:val="24"/>
          <w:szCs w:val="24"/>
        </w:rPr>
        <w:t>员工加兼职一共只有</w:t>
      </w:r>
      <w:r>
        <w:rPr>
          <w:rFonts w:ascii="宋体" w:eastAsia="宋体" w:hAnsi="宋体" w:cs="Times New Roman" w:hint="eastAsia"/>
          <w:sz w:val="24"/>
          <w:szCs w:val="24"/>
        </w:rPr>
        <w:t>8</w:t>
      </w:r>
      <w:r>
        <w:rPr>
          <w:rFonts w:ascii="宋体" w:eastAsia="宋体" w:hAnsi="宋体" w:cs="Times New Roman" w:hint="eastAsia"/>
          <w:sz w:val="24"/>
          <w:szCs w:val="24"/>
        </w:rPr>
        <w:t>个人。</w:t>
      </w:r>
    </w:p>
    <w:p w:rsidR="00876E2E" w:rsidRDefault="00C90880">
      <w:pPr>
        <w:pStyle w:val="a4"/>
        <w:tabs>
          <w:tab w:val="left" w:pos="750"/>
        </w:tabs>
        <w:spacing w:line="360" w:lineRule="auto"/>
        <w:ind w:left="0" w:firstLineChars="200" w:firstLine="480"/>
        <w:textAlignment w:val="baseline"/>
        <w:rPr>
          <w:rFonts w:eastAsia="宋体" w:cs="宋体"/>
          <w:szCs w:val="24"/>
        </w:rPr>
      </w:pPr>
      <w:r>
        <w:rPr>
          <w:rFonts w:eastAsia="宋体" w:cs="宋体" w:hint="eastAsia"/>
          <w:szCs w:val="24"/>
        </w:rPr>
        <w:t>2.</w:t>
      </w:r>
      <w:r>
        <w:rPr>
          <w:rFonts w:eastAsia="宋体" w:cs="宋体" w:hint="eastAsia"/>
          <w:szCs w:val="24"/>
        </w:rPr>
        <w:t>电商发展状况</w:t>
      </w:r>
    </w:p>
    <w:p w:rsidR="00876E2E" w:rsidRDefault="00C90880">
      <w:pPr>
        <w:spacing w:line="360" w:lineRule="auto"/>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发展时间晚。沃尔玛崇州店是在</w:t>
      </w:r>
      <w:r>
        <w:rPr>
          <w:rFonts w:ascii="宋体" w:eastAsia="宋体" w:hAnsi="宋体" w:cs="Times New Roman" w:hint="eastAsia"/>
          <w:sz w:val="24"/>
          <w:szCs w:val="24"/>
        </w:rPr>
        <w:t>2019</w:t>
      </w:r>
      <w:r>
        <w:rPr>
          <w:rFonts w:ascii="宋体" w:eastAsia="宋体" w:hAnsi="宋体" w:cs="Times New Roman" w:hint="eastAsia"/>
          <w:sz w:val="24"/>
          <w:szCs w:val="24"/>
        </w:rPr>
        <w:t>年的</w:t>
      </w:r>
      <w:r>
        <w:rPr>
          <w:rFonts w:ascii="宋体" w:eastAsia="宋体" w:hAnsi="宋体" w:cs="Times New Roman" w:hint="eastAsia"/>
          <w:sz w:val="24"/>
          <w:szCs w:val="24"/>
        </w:rPr>
        <w:t>9</w:t>
      </w:r>
      <w:r>
        <w:rPr>
          <w:rFonts w:ascii="宋体" w:eastAsia="宋体" w:hAnsi="宋体" w:cs="Times New Roman" w:hint="eastAsia"/>
          <w:sz w:val="24"/>
          <w:szCs w:val="24"/>
        </w:rPr>
        <w:t>月</w:t>
      </w:r>
      <w:r>
        <w:rPr>
          <w:rFonts w:ascii="宋体" w:eastAsia="宋体" w:hAnsi="宋体" w:cs="Times New Roman" w:hint="eastAsia"/>
          <w:sz w:val="24"/>
          <w:szCs w:val="24"/>
        </w:rPr>
        <w:t>10</w:t>
      </w:r>
      <w:r>
        <w:rPr>
          <w:rFonts w:ascii="宋体" w:eastAsia="宋体" w:hAnsi="宋体" w:cs="Times New Roman" w:hint="eastAsia"/>
          <w:sz w:val="24"/>
          <w:szCs w:val="24"/>
        </w:rPr>
        <w:t>日才正式入</w:t>
      </w:r>
      <w:proofErr w:type="gramStart"/>
      <w:r>
        <w:rPr>
          <w:rFonts w:ascii="宋体" w:eastAsia="宋体" w:hAnsi="宋体" w:cs="Times New Roman" w:hint="eastAsia"/>
          <w:sz w:val="24"/>
          <w:szCs w:val="24"/>
        </w:rPr>
        <w:t>驻京东</w:t>
      </w:r>
      <w:proofErr w:type="gramEnd"/>
      <w:r>
        <w:rPr>
          <w:rFonts w:ascii="宋体" w:eastAsia="宋体" w:hAnsi="宋体" w:cs="Times New Roman" w:hint="eastAsia"/>
          <w:sz w:val="24"/>
          <w:szCs w:val="24"/>
        </w:rPr>
        <w:t>到家的，这距离开店已经过去了</w:t>
      </w:r>
      <w:r>
        <w:rPr>
          <w:rFonts w:ascii="宋体" w:eastAsia="宋体" w:hAnsi="宋体" w:cs="Times New Roman" w:hint="eastAsia"/>
          <w:sz w:val="24"/>
          <w:szCs w:val="24"/>
        </w:rPr>
        <w:t>3</w:t>
      </w:r>
      <w:r>
        <w:rPr>
          <w:rFonts w:ascii="宋体" w:eastAsia="宋体" w:hAnsi="宋体" w:cs="Times New Roman" w:hint="eastAsia"/>
          <w:sz w:val="24"/>
          <w:szCs w:val="24"/>
        </w:rPr>
        <w:t>年多的时间。在这段时间里，崇州市的线上大型商</w:t>
      </w:r>
      <w:proofErr w:type="gramStart"/>
      <w:r>
        <w:rPr>
          <w:rFonts w:ascii="宋体" w:eastAsia="宋体" w:hAnsi="宋体" w:cs="Times New Roman" w:hint="eastAsia"/>
          <w:sz w:val="24"/>
          <w:szCs w:val="24"/>
        </w:rPr>
        <w:t>超只有永</w:t>
      </w:r>
      <w:proofErr w:type="gramEnd"/>
      <w:r>
        <w:rPr>
          <w:rFonts w:ascii="宋体" w:eastAsia="宋体" w:hAnsi="宋体" w:cs="Times New Roman" w:hint="eastAsia"/>
          <w:sz w:val="24"/>
          <w:szCs w:val="24"/>
        </w:rPr>
        <w:t>辉超市一家。这几年也是崇州市线上购物迅速发展的几年，而沃尔玛崇州店并未抓住此机遇，大量蓝海市场被永辉超市所占据。以</w:t>
      </w:r>
      <w:r>
        <w:rPr>
          <w:rFonts w:ascii="宋体" w:eastAsia="宋体" w:hAnsi="宋体" w:cs="Times New Roman" w:hint="eastAsia"/>
          <w:sz w:val="24"/>
          <w:szCs w:val="24"/>
        </w:rPr>
        <w:t>2019</w:t>
      </w:r>
      <w:r>
        <w:rPr>
          <w:rFonts w:ascii="宋体" w:eastAsia="宋体" w:hAnsi="宋体" w:cs="Times New Roman" w:hint="eastAsia"/>
          <w:sz w:val="24"/>
          <w:szCs w:val="24"/>
        </w:rPr>
        <w:t>年</w:t>
      </w:r>
      <w:r>
        <w:rPr>
          <w:rFonts w:ascii="宋体" w:eastAsia="宋体" w:hAnsi="宋体" w:cs="Times New Roman" w:hint="eastAsia"/>
          <w:sz w:val="24"/>
          <w:szCs w:val="24"/>
        </w:rPr>
        <w:t>10</w:t>
      </w:r>
      <w:r>
        <w:rPr>
          <w:rFonts w:ascii="宋体" w:eastAsia="宋体" w:hAnsi="宋体" w:cs="Times New Roman" w:hint="eastAsia"/>
          <w:sz w:val="24"/>
          <w:szCs w:val="24"/>
        </w:rPr>
        <w:t>月份的京东到家的数据来看，永辉</w:t>
      </w:r>
      <w:proofErr w:type="gramStart"/>
      <w:r>
        <w:rPr>
          <w:rFonts w:ascii="宋体" w:eastAsia="宋体" w:hAnsi="宋体" w:cs="Times New Roman" w:hint="eastAsia"/>
          <w:sz w:val="24"/>
          <w:szCs w:val="24"/>
        </w:rPr>
        <w:t>超市月订单</w:t>
      </w:r>
      <w:proofErr w:type="gramEnd"/>
      <w:r>
        <w:rPr>
          <w:rFonts w:ascii="宋体" w:eastAsia="宋体" w:hAnsi="宋体" w:cs="Times New Roman" w:hint="eastAsia"/>
          <w:sz w:val="24"/>
          <w:szCs w:val="24"/>
        </w:rPr>
        <w:t>量</w:t>
      </w:r>
      <w:r>
        <w:rPr>
          <w:rFonts w:ascii="宋体" w:eastAsia="宋体" w:hAnsi="宋体" w:cs="Times New Roman" w:hint="eastAsia"/>
          <w:sz w:val="24"/>
          <w:szCs w:val="24"/>
        </w:rPr>
        <w:t>1</w:t>
      </w:r>
      <w:r>
        <w:rPr>
          <w:rFonts w:ascii="宋体" w:eastAsia="宋体" w:hAnsi="宋体" w:cs="Times New Roman" w:hint="eastAsia"/>
          <w:sz w:val="24"/>
          <w:szCs w:val="24"/>
        </w:rPr>
        <w:t>万多单，而沃尔玛的月订单量只有一千多单。沃尔玛在崇州市的线上市场份额目前已经远远落后于永辉超市，现在要做的只能是奋起直追。</w:t>
      </w:r>
    </w:p>
    <w:p w:rsidR="00876E2E" w:rsidRDefault="00C90880">
      <w:pPr>
        <w:spacing w:line="360" w:lineRule="auto"/>
        <w:ind w:firstLineChars="200" w:firstLine="480"/>
        <w:jc w:val="left"/>
        <w:rPr>
          <w:rFonts w:ascii="宋体" w:eastAsia="宋体" w:hAnsi="宋体" w:cs="Times New Roman"/>
          <w:sz w:val="24"/>
          <w:szCs w:val="24"/>
        </w:rPr>
      </w:pPr>
      <w:r>
        <w:rPr>
          <w:rFonts w:ascii="宋体" w:eastAsia="宋体" w:hAnsi="宋体" w:cs="宋体"/>
          <w:noProof/>
          <w:sz w:val="24"/>
          <w:szCs w:val="24"/>
        </w:rPr>
        <w:drawing>
          <wp:anchor distT="0" distB="0" distL="114300" distR="114300" simplePos="0" relativeHeight="251658240" behindDoc="0" locked="0" layoutInCell="1" allowOverlap="1">
            <wp:simplePos x="0" y="0"/>
            <wp:positionH relativeFrom="column">
              <wp:posOffset>81915</wp:posOffset>
            </wp:positionH>
            <wp:positionV relativeFrom="paragraph">
              <wp:posOffset>436245</wp:posOffset>
            </wp:positionV>
            <wp:extent cx="5486400" cy="3200400"/>
            <wp:effectExtent l="0" t="0" r="0" b="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876E2E" w:rsidRDefault="00C90880">
      <w:pPr>
        <w:spacing w:line="360" w:lineRule="auto"/>
        <w:jc w:val="center"/>
        <w:textAlignment w:val="baseline"/>
        <w:rPr>
          <w:rFonts w:ascii="宋体" w:eastAsia="宋体" w:hAnsi="宋体" w:cs="Times New Roman"/>
          <w:sz w:val="24"/>
          <w:szCs w:val="24"/>
        </w:rPr>
      </w:pPr>
      <w:r>
        <w:rPr>
          <w:rFonts w:ascii="黑体" w:eastAsia="黑体" w:hAnsi="黑体" w:cs="黑体" w:hint="eastAsia"/>
          <w:szCs w:val="21"/>
        </w:rPr>
        <w:t>图</w:t>
      </w:r>
      <w:r>
        <w:rPr>
          <w:rFonts w:ascii="黑体" w:eastAsia="黑体" w:hAnsi="黑体" w:cs="黑体" w:hint="eastAsia"/>
          <w:szCs w:val="21"/>
        </w:rPr>
        <w:t>1</w:t>
      </w:r>
      <w:r>
        <w:rPr>
          <w:rFonts w:ascii="黑体" w:eastAsia="黑体" w:hAnsi="黑体" w:cs="黑体" w:hint="eastAsia"/>
          <w:szCs w:val="21"/>
        </w:rPr>
        <w:t xml:space="preserve">  </w:t>
      </w:r>
      <w:r>
        <w:rPr>
          <w:rFonts w:ascii="黑体" w:eastAsia="黑体" w:hAnsi="黑体" w:cs="黑体" w:hint="eastAsia"/>
          <w:szCs w:val="21"/>
        </w:rPr>
        <w:t>崇州永辉超市和沃尔玛的京东到家月订单量</w:t>
      </w:r>
    </w:p>
    <w:p w:rsidR="00876E2E" w:rsidRDefault="00C90880">
      <w:pPr>
        <w:pStyle w:val="a4"/>
        <w:spacing w:line="300" w:lineRule="auto"/>
        <w:ind w:left="0"/>
        <w:jc w:val="center"/>
        <w:rPr>
          <w:rFonts w:ascii="黑体" w:eastAsia="黑体" w:hAnsi="黑体" w:cs="Times New Roman"/>
          <w:kern w:val="2"/>
          <w:sz w:val="21"/>
          <w:szCs w:val="24"/>
        </w:rPr>
      </w:pPr>
      <w:r>
        <w:rPr>
          <w:rFonts w:ascii="黑体" w:eastAsia="黑体" w:hAnsi="黑体" w:cs="Times New Roman" w:hint="eastAsia"/>
          <w:kern w:val="2"/>
          <w:sz w:val="21"/>
          <w:szCs w:val="24"/>
        </w:rPr>
        <w:t>资料来源：京东到家，</w:t>
      </w:r>
      <w:r>
        <w:rPr>
          <w:rFonts w:ascii="黑体" w:eastAsia="黑体" w:hAnsi="黑体" w:cs="Times New Roman" w:hint="eastAsia"/>
          <w:kern w:val="2"/>
          <w:sz w:val="21"/>
          <w:szCs w:val="24"/>
        </w:rPr>
        <w:t>2019</w:t>
      </w:r>
      <w:r>
        <w:rPr>
          <w:rFonts w:ascii="黑体" w:eastAsia="黑体" w:hAnsi="黑体" w:cs="Times New Roman" w:hint="eastAsia"/>
          <w:kern w:val="2"/>
          <w:sz w:val="21"/>
          <w:szCs w:val="24"/>
        </w:rPr>
        <w:t>年</w:t>
      </w:r>
      <w:r>
        <w:rPr>
          <w:rFonts w:ascii="黑体" w:eastAsia="黑体" w:hAnsi="黑体" w:cs="Times New Roman" w:hint="eastAsia"/>
          <w:kern w:val="2"/>
          <w:sz w:val="21"/>
          <w:szCs w:val="24"/>
        </w:rPr>
        <w:t>10</w:t>
      </w:r>
      <w:r>
        <w:rPr>
          <w:rFonts w:ascii="黑体" w:eastAsia="黑体" w:hAnsi="黑体" w:cs="Times New Roman" w:hint="eastAsia"/>
          <w:kern w:val="2"/>
          <w:sz w:val="21"/>
          <w:szCs w:val="24"/>
        </w:rPr>
        <w:t>月</w:t>
      </w:r>
      <w:r>
        <w:rPr>
          <w:rFonts w:ascii="黑体" w:eastAsia="黑体" w:hAnsi="黑体" w:cs="Times New Roman" w:hint="eastAsia"/>
          <w:kern w:val="2"/>
          <w:sz w:val="21"/>
          <w:szCs w:val="24"/>
        </w:rPr>
        <w:t xml:space="preserve"> </w:t>
      </w:r>
    </w:p>
    <w:p w:rsidR="00876E2E" w:rsidRDefault="00876E2E">
      <w:pPr>
        <w:pStyle w:val="a4"/>
        <w:spacing w:line="300" w:lineRule="auto"/>
        <w:ind w:left="0"/>
        <w:jc w:val="center"/>
        <w:rPr>
          <w:rFonts w:ascii="黑体" w:eastAsia="黑体" w:hAnsi="黑体" w:cs="Times New Roman"/>
          <w:kern w:val="2"/>
          <w:sz w:val="21"/>
          <w:szCs w:val="24"/>
        </w:rPr>
      </w:pP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除了发展时间晚，还有发展重视程度低的问题。永辉超市的每个普通员工、兼职员工甚至促销员都在大力推荐顾客使用京东到家，每天都</w:t>
      </w:r>
      <w:proofErr w:type="gramStart"/>
      <w:r>
        <w:rPr>
          <w:rFonts w:ascii="宋体" w:eastAsia="宋体" w:hAnsi="宋体" w:cs="Times New Roman" w:hint="eastAsia"/>
          <w:sz w:val="24"/>
          <w:szCs w:val="24"/>
        </w:rPr>
        <w:t>在拉新顾客</w:t>
      </w:r>
      <w:proofErr w:type="gramEnd"/>
      <w:r>
        <w:rPr>
          <w:rFonts w:ascii="宋体" w:eastAsia="宋体" w:hAnsi="宋体" w:cs="Times New Roman" w:hint="eastAsia"/>
          <w:sz w:val="24"/>
          <w:szCs w:val="24"/>
        </w:rPr>
        <w:t>，因为员工每拉一个新顾客至少可以得到</w:t>
      </w:r>
      <w:r>
        <w:rPr>
          <w:rFonts w:ascii="宋体" w:eastAsia="宋体" w:hAnsi="宋体" w:cs="Times New Roman" w:hint="eastAsia"/>
          <w:sz w:val="24"/>
          <w:szCs w:val="24"/>
        </w:rPr>
        <w:t>6</w:t>
      </w:r>
      <w:r>
        <w:rPr>
          <w:rFonts w:ascii="宋体" w:eastAsia="宋体" w:hAnsi="宋体" w:cs="Times New Roman" w:hint="eastAsia"/>
          <w:sz w:val="24"/>
          <w:szCs w:val="24"/>
        </w:rPr>
        <w:t>元奖励金，这也是他们工资的一部分，而且永</w:t>
      </w:r>
      <w:proofErr w:type="gramStart"/>
      <w:r>
        <w:rPr>
          <w:rFonts w:ascii="宋体" w:eastAsia="宋体" w:hAnsi="宋体" w:cs="Times New Roman" w:hint="eastAsia"/>
          <w:sz w:val="24"/>
          <w:szCs w:val="24"/>
        </w:rPr>
        <w:t>辉还有</w:t>
      </w:r>
      <w:proofErr w:type="gramEnd"/>
      <w:r>
        <w:rPr>
          <w:rFonts w:ascii="宋体" w:eastAsia="宋体" w:hAnsi="宋体" w:cs="Times New Roman" w:hint="eastAsia"/>
          <w:sz w:val="24"/>
          <w:szCs w:val="24"/>
        </w:rPr>
        <w:t>另外的奖励措施。而沃尔玛这边的员工甚至不知道这件事，自然没人去推，因此发展缓慢。加之没有打广告等更多的宣传手段，仅仅通过线下卖场的广播宣传，效果自然极差。沃尔玛的部分员工甚至都不清楚京东到家部门的员工到底是京东的</w:t>
      </w:r>
      <w:r>
        <w:rPr>
          <w:rFonts w:ascii="宋体" w:eastAsia="宋体" w:hAnsi="宋体" w:cs="Times New Roman" w:hint="eastAsia"/>
          <w:sz w:val="24"/>
          <w:szCs w:val="24"/>
        </w:rPr>
        <w:t>员工还是沃尔玛的员工。</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lastRenderedPageBreak/>
        <w:t>发展手段单一。沃尔玛崇州店的电</w:t>
      </w:r>
      <w:proofErr w:type="gramStart"/>
      <w:r>
        <w:rPr>
          <w:rFonts w:ascii="宋体" w:eastAsia="宋体" w:hAnsi="宋体" w:cs="Times New Roman" w:hint="eastAsia"/>
          <w:sz w:val="24"/>
          <w:szCs w:val="24"/>
        </w:rPr>
        <w:t>商业务</w:t>
      </w:r>
      <w:proofErr w:type="gramEnd"/>
      <w:r>
        <w:rPr>
          <w:rFonts w:ascii="宋体" w:eastAsia="宋体" w:hAnsi="宋体" w:cs="Times New Roman" w:hint="eastAsia"/>
          <w:sz w:val="24"/>
          <w:szCs w:val="24"/>
        </w:rPr>
        <w:t>目前仅靠京东到家一个平台，</w:t>
      </w:r>
      <w:proofErr w:type="gramStart"/>
      <w:r>
        <w:rPr>
          <w:rFonts w:ascii="宋体" w:eastAsia="宋体" w:hAnsi="宋体" w:cs="Times New Roman" w:hint="eastAsia"/>
          <w:sz w:val="24"/>
          <w:szCs w:val="24"/>
        </w:rPr>
        <w:t>微信微</w:t>
      </w:r>
      <w:proofErr w:type="gramEnd"/>
      <w:r>
        <w:rPr>
          <w:rFonts w:ascii="宋体" w:eastAsia="宋体" w:hAnsi="宋体" w:cs="Times New Roman" w:hint="eastAsia"/>
          <w:sz w:val="24"/>
          <w:szCs w:val="24"/>
        </w:rPr>
        <w:t>店，</w:t>
      </w:r>
      <w:proofErr w:type="gramStart"/>
      <w:r>
        <w:rPr>
          <w:rFonts w:ascii="宋体" w:eastAsia="宋体" w:hAnsi="宋体" w:cs="Times New Roman" w:hint="eastAsia"/>
          <w:sz w:val="24"/>
          <w:szCs w:val="24"/>
        </w:rPr>
        <w:t>微信小</w:t>
      </w:r>
      <w:proofErr w:type="gramEnd"/>
      <w:r>
        <w:rPr>
          <w:rFonts w:ascii="宋体" w:eastAsia="宋体" w:hAnsi="宋体" w:cs="Times New Roman" w:hint="eastAsia"/>
          <w:sz w:val="24"/>
          <w:szCs w:val="24"/>
        </w:rPr>
        <w:t>程序等平台没有的到有效的利用。而永辉超市早已</w:t>
      </w:r>
      <w:proofErr w:type="gramStart"/>
      <w:r>
        <w:rPr>
          <w:rFonts w:ascii="宋体" w:eastAsia="宋体" w:hAnsi="宋体" w:cs="Times New Roman" w:hint="eastAsia"/>
          <w:sz w:val="24"/>
          <w:szCs w:val="24"/>
        </w:rPr>
        <w:t>和微信合作</w:t>
      </w:r>
      <w:proofErr w:type="gramEnd"/>
      <w:r>
        <w:rPr>
          <w:rFonts w:ascii="宋体" w:eastAsia="宋体" w:hAnsi="宋体" w:cs="Times New Roman" w:hint="eastAsia"/>
          <w:sz w:val="24"/>
          <w:szCs w:val="24"/>
        </w:rPr>
        <w:t>打通了</w:t>
      </w:r>
      <w:proofErr w:type="gramStart"/>
      <w:r>
        <w:rPr>
          <w:rFonts w:ascii="宋体" w:eastAsia="宋体" w:hAnsi="宋体" w:cs="Times New Roman" w:hint="eastAsia"/>
          <w:sz w:val="24"/>
          <w:szCs w:val="24"/>
        </w:rPr>
        <w:t>微信微</w:t>
      </w:r>
      <w:proofErr w:type="gramEnd"/>
      <w:r>
        <w:rPr>
          <w:rFonts w:ascii="宋体" w:eastAsia="宋体" w:hAnsi="宋体" w:cs="Times New Roman" w:hint="eastAsia"/>
          <w:sz w:val="24"/>
          <w:szCs w:val="24"/>
        </w:rPr>
        <w:t>店，还有永辉超市、永辉超市</w:t>
      </w:r>
      <w:r>
        <w:rPr>
          <w:rFonts w:ascii="宋体" w:eastAsia="宋体" w:hAnsi="宋体" w:cs="Times New Roman" w:hint="eastAsia"/>
          <w:sz w:val="24"/>
          <w:szCs w:val="24"/>
        </w:rPr>
        <w:t>Plus</w:t>
      </w:r>
      <w:r>
        <w:rPr>
          <w:rFonts w:ascii="宋体" w:eastAsia="宋体" w:hAnsi="宋体" w:cs="Times New Roman" w:hint="eastAsia"/>
          <w:sz w:val="24"/>
          <w:szCs w:val="24"/>
        </w:rPr>
        <w:t>、永辉社区</w:t>
      </w:r>
      <w:r>
        <w:rPr>
          <w:rFonts w:ascii="宋体" w:eastAsia="宋体" w:hAnsi="宋体" w:cs="Times New Roman" w:hint="eastAsia"/>
          <w:sz w:val="24"/>
          <w:szCs w:val="24"/>
        </w:rPr>
        <w:t>GO</w:t>
      </w:r>
      <w:r>
        <w:rPr>
          <w:rFonts w:ascii="宋体" w:eastAsia="宋体" w:hAnsi="宋体" w:cs="Times New Roman" w:hint="eastAsia"/>
          <w:sz w:val="24"/>
          <w:szCs w:val="24"/>
        </w:rPr>
        <w:t>等三个不同功能、服务不同人群</w:t>
      </w:r>
      <w:proofErr w:type="gramStart"/>
      <w:r>
        <w:rPr>
          <w:rFonts w:ascii="宋体" w:eastAsia="宋体" w:hAnsi="宋体" w:cs="Times New Roman" w:hint="eastAsia"/>
          <w:sz w:val="24"/>
          <w:szCs w:val="24"/>
        </w:rPr>
        <w:t>的微信小</w:t>
      </w:r>
      <w:proofErr w:type="gramEnd"/>
      <w:r>
        <w:rPr>
          <w:rFonts w:ascii="宋体" w:eastAsia="宋体" w:hAnsi="宋体" w:cs="Times New Roman" w:hint="eastAsia"/>
          <w:sz w:val="24"/>
          <w:szCs w:val="24"/>
        </w:rPr>
        <w:t>程序。</w:t>
      </w:r>
    </w:p>
    <w:p w:rsidR="00876E2E" w:rsidRDefault="00876E2E">
      <w:pPr>
        <w:spacing w:line="360" w:lineRule="auto"/>
        <w:ind w:firstLineChars="200" w:firstLine="480"/>
        <w:rPr>
          <w:rFonts w:ascii="宋体" w:eastAsia="宋体" w:hAnsi="宋体" w:cs="宋体"/>
          <w:sz w:val="24"/>
          <w:szCs w:val="24"/>
        </w:rPr>
      </w:pPr>
    </w:p>
    <w:p w:rsidR="00876E2E" w:rsidRDefault="00C90880">
      <w:pPr>
        <w:spacing w:line="360" w:lineRule="auto"/>
        <w:textAlignment w:val="baseline"/>
        <w:outlineLvl w:val="0"/>
        <w:rPr>
          <w:rFonts w:ascii="黑体" w:eastAsia="黑体" w:hAnsi="Times New Roman" w:cs="Times New Roman"/>
          <w:sz w:val="28"/>
          <w:szCs w:val="24"/>
        </w:rPr>
      </w:pPr>
      <w:bookmarkStart w:id="5" w:name="_Toc16417"/>
      <w:r>
        <w:rPr>
          <w:rFonts w:ascii="黑体" w:eastAsia="黑体" w:hAnsi="Times New Roman" w:cs="Times New Roman" w:hint="eastAsia"/>
          <w:sz w:val="28"/>
          <w:szCs w:val="24"/>
        </w:rPr>
        <w:t>二、崇州店发展电商的必要性</w:t>
      </w:r>
      <w:bookmarkEnd w:id="5"/>
    </w:p>
    <w:p w:rsidR="00876E2E" w:rsidRDefault="00C90880">
      <w:pPr>
        <w:spacing w:line="360" w:lineRule="auto"/>
        <w:textAlignment w:val="baseline"/>
        <w:outlineLvl w:val="1"/>
        <w:rPr>
          <w:rFonts w:ascii="宋体" w:eastAsia="宋体" w:hAnsi="宋体" w:cs="Times New Roman"/>
          <w:sz w:val="24"/>
          <w:szCs w:val="24"/>
        </w:rPr>
      </w:pPr>
      <w:bookmarkStart w:id="6" w:name="_Toc2469"/>
      <w:r>
        <w:rPr>
          <w:rFonts w:ascii="宋体" w:eastAsia="宋体" w:hAnsi="宋体" w:cs="Times New Roman" w:hint="eastAsia"/>
          <w:sz w:val="24"/>
          <w:szCs w:val="24"/>
        </w:rPr>
        <w:t>（一）时代需求</w:t>
      </w:r>
      <w:bookmarkEnd w:id="6"/>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随着互联网技术的发展，中国的网民越来越多，中国的电子商务也发展迅速。以电商巨头阿里巴巴的例子来看，每年</w:t>
      </w:r>
      <w:proofErr w:type="gramStart"/>
      <w:r>
        <w:rPr>
          <w:rFonts w:ascii="宋体" w:eastAsia="宋体" w:hAnsi="宋体" w:cs="Times New Roman" w:hint="eastAsia"/>
          <w:sz w:val="24"/>
          <w:szCs w:val="24"/>
        </w:rPr>
        <w:t>的天猫双十一</w:t>
      </w:r>
      <w:proofErr w:type="gramEnd"/>
      <w:r>
        <w:rPr>
          <w:rFonts w:ascii="宋体" w:eastAsia="宋体" w:hAnsi="宋体" w:cs="Times New Roman" w:hint="eastAsia"/>
          <w:sz w:val="24"/>
          <w:szCs w:val="24"/>
        </w:rPr>
        <w:t>都是一次购物体验的迭代和升级。今年双十</w:t>
      </w:r>
      <w:proofErr w:type="gramStart"/>
      <w:r>
        <w:rPr>
          <w:rFonts w:ascii="宋体" w:eastAsia="宋体" w:hAnsi="宋体" w:cs="Times New Roman" w:hint="eastAsia"/>
          <w:sz w:val="24"/>
          <w:szCs w:val="24"/>
        </w:rPr>
        <w:t>一淘宝和天猫</w:t>
      </w:r>
      <w:proofErr w:type="gramEnd"/>
      <w:r>
        <w:rPr>
          <w:rFonts w:ascii="宋体" w:eastAsia="宋体" w:hAnsi="宋体" w:cs="Times New Roman" w:hint="eastAsia"/>
          <w:sz w:val="24"/>
          <w:szCs w:val="24"/>
        </w:rPr>
        <w:t>以</w:t>
      </w:r>
      <w:r>
        <w:rPr>
          <w:rFonts w:ascii="宋体" w:eastAsia="宋体" w:hAnsi="宋体" w:cs="Times New Roman" w:hint="eastAsia"/>
          <w:sz w:val="24"/>
          <w:szCs w:val="24"/>
        </w:rPr>
        <w:t>2684</w:t>
      </w:r>
      <w:r>
        <w:rPr>
          <w:rFonts w:ascii="宋体" w:eastAsia="宋体" w:hAnsi="宋体" w:cs="Times New Roman" w:hint="eastAsia"/>
          <w:sz w:val="24"/>
          <w:szCs w:val="24"/>
        </w:rPr>
        <w:t>亿元的总成交额收官，比去年的</w:t>
      </w:r>
      <w:r>
        <w:rPr>
          <w:rFonts w:ascii="宋体" w:eastAsia="宋体" w:hAnsi="宋体" w:cs="Times New Roman" w:hint="eastAsia"/>
          <w:sz w:val="24"/>
          <w:szCs w:val="24"/>
        </w:rPr>
        <w:t>2133</w:t>
      </w:r>
      <w:r>
        <w:rPr>
          <w:rFonts w:ascii="宋体" w:eastAsia="宋体" w:hAnsi="宋体" w:cs="Times New Roman" w:hint="eastAsia"/>
          <w:sz w:val="24"/>
          <w:szCs w:val="24"/>
        </w:rPr>
        <w:t>亿元增长了</w:t>
      </w:r>
      <w:r>
        <w:rPr>
          <w:rFonts w:ascii="宋体" w:eastAsia="宋体" w:hAnsi="宋体" w:cs="Times New Roman" w:hint="eastAsia"/>
          <w:sz w:val="24"/>
          <w:szCs w:val="24"/>
        </w:rPr>
        <w:t>25.7%</w:t>
      </w:r>
      <w:r>
        <w:rPr>
          <w:rFonts w:ascii="宋体" w:eastAsia="宋体" w:hAnsi="宋体" w:cs="Times New Roman" w:hint="eastAsia"/>
          <w:sz w:val="24"/>
          <w:szCs w:val="24"/>
        </w:rPr>
        <w:t>，</w:t>
      </w:r>
      <w:r>
        <w:rPr>
          <w:rFonts w:ascii="宋体" w:eastAsia="宋体" w:hAnsi="宋体" w:cs="Times New Roman" w:hint="eastAsia"/>
          <w:sz w:val="24"/>
          <w:szCs w:val="24"/>
        </w:rPr>
        <w:t>12.92</w:t>
      </w:r>
      <w:r>
        <w:rPr>
          <w:rFonts w:ascii="宋体" w:eastAsia="宋体" w:hAnsi="宋体" w:cs="Times New Roman" w:hint="eastAsia"/>
          <w:sz w:val="24"/>
          <w:szCs w:val="24"/>
        </w:rPr>
        <w:t>亿单的总订单量也比去年增长了</w:t>
      </w:r>
      <w:r>
        <w:rPr>
          <w:rFonts w:ascii="宋体" w:eastAsia="宋体" w:hAnsi="宋体" w:cs="Times New Roman" w:hint="eastAsia"/>
          <w:sz w:val="24"/>
          <w:szCs w:val="24"/>
        </w:rPr>
        <w:t>24%</w:t>
      </w:r>
      <w:r>
        <w:rPr>
          <w:rFonts w:ascii="宋体" w:eastAsia="宋体" w:hAnsi="宋体" w:cs="Times New Roman" w:hint="eastAsia"/>
          <w:sz w:val="24"/>
          <w:szCs w:val="24"/>
        </w:rPr>
        <w:t>，参与者达到</w:t>
      </w:r>
      <w:r>
        <w:rPr>
          <w:rFonts w:ascii="宋体" w:eastAsia="宋体" w:hAnsi="宋体" w:cs="Times New Roman" w:hint="eastAsia"/>
          <w:sz w:val="24"/>
          <w:szCs w:val="24"/>
        </w:rPr>
        <w:t>5</w:t>
      </w:r>
      <w:r>
        <w:rPr>
          <w:rFonts w:ascii="宋体" w:eastAsia="宋体" w:hAnsi="宋体" w:cs="Times New Roman" w:hint="eastAsia"/>
          <w:sz w:val="24"/>
          <w:szCs w:val="24"/>
        </w:rPr>
        <w:t>亿人次，平均每个双十</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参与者都买了两件商品。这些都反映了中国的电商市场还处于上升期，仍有很大的发展空间。再过</w:t>
      </w:r>
      <w:r>
        <w:rPr>
          <w:rFonts w:ascii="宋体" w:eastAsia="宋体" w:hAnsi="宋体" w:cs="Times New Roman" w:hint="eastAsia"/>
          <w:sz w:val="24"/>
          <w:szCs w:val="24"/>
        </w:rPr>
        <w:t>20</w:t>
      </w:r>
      <w:r>
        <w:rPr>
          <w:rFonts w:ascii="宋体" w:eastAsia="宋体" w:hAnsi="宋体" w:cs="Times New Roman" w:hint="eastAsia"/>
          <w:sz w:val="24"/>
          <w:szCs w:val="24"/>
        </w:rPr>
        <w:t>年，中国得所有网民几乎都会</w:t>
      </w:r>
      <w:proofErr w:type="gramStart"/>
      <w:r>
        <w:rPr>
          <w:rFonts w:ascii="宋体" w:eastAsia="宋体" w:hAnsi="宋体" w:cs="Times New Roman" w:hint="eastAsia"/>
          <w:sz w:val="24"/>
          <w:szCs w:val="24"/>
        </w:rPr>
        <w:t>成为网购</w:t>
      </w:r>
      <w:proofErr w:type="gramEnd"/>
      <w:r>
        <w:rPr>
          <w:rFonts w:ascii="宋体" w:eastAsia="宋体" w:hAnsi="宋体" w:cs="Times New Roman" w:hint="eastAsia"/>
          <w:sz w:val="24"/>
          <w:szCs w:val="24"/>
        </w:rPr>
        <w:t>消费者，</w:t>
      </w:r>
      <w:proofErr w:type="gramStart"/>
      <w:r>
        <w:rPr>
          <w:rFonts w:ascii="宋体" w:eastAsia="宋体" w:hAnsi="宋体" w:cs="Times New Roman" w:hint="eastAsia"/>
          <w:sz w:val="24"/>
          <w:szCs w:val="24"/>
        </w:rPr>
        <w:t>未来网购就是</w:t>
      </w:r>
      <w:proofErr w:type="gramEnd"/>
      <w:r>
        <w:rPr>
          <w:rFonts w:ascii="宋体" w:eastAsia="宋体" w:hAnsi="宋体" w:cs="Times New Roman" w:hint="eastAsia"/>
          <w:sz w:val="24"/>
          <w:szCs w:val="24"/>
        </w:rPr>
        <w:t>一件极其方便和轻松的事情。</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从电商商家的种类来看，各行各</w:t>
      </w:r>
      <w:r>
        <w:rPr>
          <w:rFonts w:ascii="宋体" w:eastAsia="宋体" w:hAnsi="宋体" w:cs="Times New Roman" w:hint="eastAsia"/>
          <w:sz w:val="24"/>
          <w:szCs w:val="24"/>
        </w:rPr>
        <w:t>业的商家和企业或多或少都在发展电商。沃尔玛作为一个大型集中式销售平台，如果不大力发展电商就会被竞争对手所取代。随着电商技术的发展，生产厂商会越来越容易的发展自己的电商，能够成为直销厂家。所以，沃尔玛如果不大力发展电商甚至会被供应商所抛弃。</w:t>
      </w:r>
    </w:p>
    <w:p w:rsidR="00876E2E" w:rsidRDefault="00C90880">
      <w:pPr>
        <w:spacing w:line="360" w:lineRule="auto"/>
        <w:textAlignment w:val="baseline"/>
        <w:outlineLvl w:val="1"/>
        <w:rPr>
          <w:rFonts w:ascii="宋体" w:eastAsia="宋体" w:hAnsi="宋体" w:cs="Times New Roman"/>
          <w:sz w:val="24"/>
          <w:szCs w:val="24"/>
        </w:rPr>
      </w:pPr>
      <w:bookmarkStart w:id="7" w:name="_Toc25303"/>
      <w:r>
        <w:rPr>
          <w:rFonts w:ascii="宋体" w:eastAsia="宋体" w:hAnsi="宋体" w:cs="Times New Roman" w:hint="eastAsia"/>
          <w:sz w:val="24"/>
          <w:szCs w:val="24"/>
        </w:rPr>
        <w:t>（二）市场需求</w:t>
      </w:r>
      <w:bookmarkEnd w:id="7"/>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当今社会大多数年轻人都很懒、宅，不爱出门，</w:t>
      </w:r>
      <w:proofErr w:type="gramStart"/>
      <w:r>
        <w:rPr>
          <w:rFonts w:ascii="宋体" w:eastAsia="宋体" w:hAnsi="宋体" w:cs="Times New Roman" w:hint="eastAsia"/>
          <w:sz w:val="24"/>
          <w:szCs w:val="24"/>
        </w:rPr>
        <w:t>喜欢网购</w:t>
      </w:r>
      <w:proofErr w:type="gramEnd"/>
      <w:r>
        <w:rPr>
          <w:rFonts w:ascii="宋体" w:eastAsia="宋体" w:hAnsi="宋体" w:cs="Times New Roman" w:hint="eastAsia"/>
          <w:sz w:val="24"/>
          <w:szCs w:val="24"/>
        </w:rPr>
        <w:t>，也</w:t>
      </w:r>
      <w:proofErr w:type="gramStart"/>
      <w:r>
        <w:rPr>
          <w:rFonts w:ascii="宋体" w:eastAsia="宋体" w:hAnsi="宋体" w:cs="Times New Roman" w:hint="eastAsia"/>
          <w:sz w:val="24"/>
          <w:szCs w:val="24"/>
        </w:rPr>
        <w:t>依赖网购</w:t>
      </w:r>
      <w:proofErr w:type="gramEnd"/>
      <w:r>
        <w:rPr>
          <w:rFonts w:ascii="宋体" w:eastAsia="宋体" w:hAnsi="宋体" w:cs="Times New Roman" w:hint="eastAsia"/>
          <w:sz w:val="24"/>
          <w:szCs w:val="24"/>
        </w:rPr>
        <w:t>，这就有很大的市场需求。</w:t>
      </w:r>
      <w:proofErr w:type="gramStart"/>
      <w:r>
        <w:rPr>
          <w:rFonts w:ascii="宋体" w:eastAsia="宋体" w:hAnsi="宋体" w:cs="Times New Roman" w:hint="eastAsia"/>
          <w:sz w:val="24"/>
          <w:szCs w:val="24"/>
        </w:rPr>
        <w:t>类似果</w:t>
      </w:r>
      <w:proofErr w:type="gramEnd"/>
      <w:r>
        <w:rPr>
          <w:rFonts w:ascii="宋体" w:eastAsia="宋体" w:hAnsi="宋体" w:cs="Times New Roman" w:hint="eastAsia"/>
          <w:sz w:val="24"/>
          <w:szCs w:val="24"/>
        </w:rPr>
        <w:t>蔬、肉类、面包等新鲜食品，只能选择距离自身较近的卖家。沃尔玛在中国开店选择的是人口密集区，能够辐射周边至少三公里的范围，能够在更快的满足消费者的同时，也不会让新鲜食</w:t>
      </w:r>
      <w:r>
        <w:rPr>
          <w:rFonts w:ascii="宋体" w:eastAsia="宋体" w:hAnsi="宋体" w:cs="Times New Roman" w:hint="eastAsia"/>
          <w:sz w:val="24"/>
          <w:szCs w:val="24"/>
        </w:rPr>
        <w:t>品过期。在崇州有沃尔玛，永辉，万达，全友家居等用人大厂，有不少青年来这里上班，而沃尔玛周边的出住屋很多且房租便宜，大部分人都选择在沃尔玛周边租房，有很大的市场需求。</w:t>
      </w:r>
    </w:p>
    <w:p w:rsidR="00876E2E" w:rsidRDefault="00876E2E">
      <w:pPr>
        <w:tabs>
          <w:tab w:val="left" w:pos="750"/>
        </w:tabs>
        <w:spacing w:line="360" w:lineRule="auto"/>
        <w:ind w:firstLineChars="200" w:firstLine="480"/>
        <w:textAlignment w:val="baseline"/>
        <w:rPr>
          <w:rFonts w:ascii="宋体" w:eastAsia="宋体" w:hAnsi="宋体" w:cs="Times New Roman"/>
          <w:sz w:val="24"/>
          <w:szCs w:val="24"/>
        </w:rPr>
      </w:pPr>
    </w:p>
    <w:p w:rsidR="00876E2E" w:rsidRDefault="00C90880">
      <w:pPr>
        <w:spacing w:line="360" w:lineRule="auto"/>
        <w:ind w:firstLineChars="200" w:firstLine="48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274820" cy="5706110"/>
            <wp:effectExtent l="0" t="0" r="1143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74820" cy="5706110"/>
                    </a:xfrm>
                    <a:prstGeom prst="rect">
                      <a:avLst/>
                    </a:prstGeom>
                    <a:noFill/>
                  </pic:spPr>
                </pic:pic>
              </a:graphicData>
            </a:graphic>
          </wp:inline>
        </w:drawing>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2  </w:t>
      </w:r>
      <w:r>
        <w:rPr>
          <w:rFonts w:ascii="黑体" w:eastAsia="黑体" w:hAnsi="黑体" w:cs="黑体" w:hint="eastAsia"/>
          <w:szCs w:val="21"/>
        </w:rPr>
        <w:t>沃尔玛周边商圈和竞争对手</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资料来源：沃尔玛崇州店总经理办公室，</w:t>
      </w:r>
      <w:r>
        <w:rPr>
          <w:rFonts w:ascii="黑体" w:eastAsia="黑体" w:hAnsi="黑体" w:cs="黑体" w:hint="eastAsia"/>
          <w:szCs w:val="21"/>
        </w:rPr>
        <w:t>2016</w:t>
      </w:r>
      <w:r>
        <w:rPr>
          <w:rFonts w:ascii="黑体" w:eastAsia="黑体" w:hAnsi="黑体" w:cs="黑体" w:hint="eastAsia"/>
          <w:szCs w:val="21"/>
        </w:rPr>
        <w:t>制</w:t>
      </w:r>
    </w:p>
    <w:p w:rsidR="00876E2E" w:rsidRDefault="00876E2E">
      <w:pPr>
        <w:spacing w:line="360" w:lineRule="auto"/>
        <w:jc w:val="center"/>
        <w:textAlignment w:val="baseline"/>
        <w:rPr>
          <w:rFonts w:ascii="黑体" w:eastAsia="黑体" w:hAnsi="黑体" w:cs="黑体"/>
          <w:szCs w:val="21"/>
        </w:rPr>
      </w:pP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还有一部分人喜欢省钱。网上商品经常会搞促销活动，</w:t>
      </w:r>
      <w:proofErr w:type="gramStart"/>
      <w:r>
        <w:rPr>
          <w:rFonts w:ascii="宋体" w:eastAsia="宋体" w:hAnsi="宋体" w:cs="Times New Roman" w:hint="eastAsia"/>
          <w:sz w:val="24"/>
          <w:szCs w:val="24"/>
        </w:rPr>
        <w:t>还有满减活动</w:t>
      </w:r>
      <w:proofErr w:type="gramEnd"/>
      <w:r>
        <w:rPr>
          <w:rFonts w:ascii="宋体" w:eastAsia="宋体" w:hAnsi="宋体" w:cs="Times New Roman" w:hint="eastAsia"/>
          <w:sz w:val="24"/>
          <w:szCs w:val="24"/>
        </w:rPr>
        <w:t>。如果一次性买的多，</w:t>
      </w:r>
      <w:proofErr w:type="gramStart"/>
      <w:r>
        <w:rPr>
          <w:rFonts w:ascii="宋体" w:eastAsia="宋体" w:hAnsi="宋体" w:cs="Times New Roman" w:hint="eastAsia"/>
          <w:sz w:val="24"/>
          <w:szCs w:val="24"/>
        </w:rPr>
        <w:t>通过满减能省</w:t>
      </w:r>
      <w:proofErr w:type="gramEnd"/>
      <w:r>
        <w:rPr>
          <w:rFonts w:ascii="宋体" w:eastAsia="宋体" w:hAnsi="宋体" w:cs="Times New Roman" w:hint="eastAsia"/>
          <w:sz w:val="24"/>
          <w:szCs w:val="24"/>
        </w:rPr>
        <w:t>不少钱。沃尔玛崇州店</w:t>
      </w:r>
      <w:proofErr w:type="gramStart"/>
      <w:r>
        <w:rPr>
          <w:rFonts w:ascii="宋体" w:eastAsia="宋体" w:hAnsi="宋体" w:cs="Times New Roman" w:hint="eastAsia"/>
          <w:sz w:val="24"/>
          <w:szCs w:val="24"/>
        </w:rPr>
        <w:t>在网购上</w:t>
      </w:r>
      <w:proofErr w:type="gramEnd"/>
      <w:r>
        <w:rPr>
          <w:rFonts w:ascii="宋体" w:eastAsia="宋体" w:hAnsi="宋体" w:cs="Times New Roman" w:hint="eastAsia"/>
          <w:sz w:val="24"/>
          <w:szCs w:val="24"/>
        </w:rPr>
        <w:t>也是搞了很多活动的，比如新人</w:t>
      </w:r>
      <w:proofErr w:type="gramStart"/>
      <w:r>
        <w:rPr>
          <w:rFonts w:ascii="宋体" w:eastAsia="宋体" w:hAnsi="宋体" w:cs="Times New Roman" w:hint="eastAsia"/>
          <w:sz w:val="24"/>
          <w:szCs w:val="24"/>
        </w:rPr>
        <w:t>券</w:t>
      </w:r>
      <w:proofErr w:type="gramEnd"/>
      <w:r>
        <w:rPr>
          <w:rFonts w:ascii="宋体" w:eastAsia="宋体" w:hAnsi="宋体" w:cs="Times New Roman" w:hint="eastAsia"/>
          <w:sz w:val="24"/>
          <w:szCs w:val="24"/>
        </w:rPr>
        <w:t>，每个新注册京东到家的会员有两张满</w:t>
      </w:r>
      <w:r>
        <w:rPr>
          <w:rFonts w:ascii="宋体" w:eastAsia="宋体" w:hAnsi="宋体" w:cs="Times New Roman" w:hint="eastAsia"/>
          <w:sz w:val="24"/>
          <w:szCs w:val="24"/>
        </w:rPr>
        <w:t>29</w:t>
      </w:r>
      <w:r>
        <w:rPr>
          <w:rFonts w:ascii="宋体" w:eastAsia="宋体" w:hAnsi="宋体" w:cs="Times New Roman" w:hint="eastAsia"/>
          <w:sz w:val="24"/>
          <w:szCs w:val="24"/>
        </w:rPr>
        <w:t>元减</w:t>
      </w:r>
      <w:r>
        <w:rPr>
          <w:rFonts w:ascii="宋体" w:eastAsia="宋体" w:hAnsi="宋体" w:cs="Times New Roman" w:hint="eastAsia"/>
          <w:sz w:val="24"/>
          <w:szCs w:val="24"/>
        </w:rPr>
        <w:t>12</w:t>
      </w:r>
      <w:r>
        <w:rPr>
          <w:rFonts w:ascii="宋体" w:eastAsia="宋体" w:hAnsi="宋体" w:cs="Times New Roman" w:hint="eastAsia"/>
          <w:sz w:val="24"/>
          <w:szCs w:val="24"/>
        </w:rPr>
        <w:t>元的优惠券，该优惠券门槛不高，折扣力度大，很多愿意省钱的顾客</w:t>
      </w:r>
      <w:r>
        <w:rPr>
          <w:rFonts w:ascii="宋体" w:eastAsia="宋体" w:hAnsi="宋体" w:cs="Times New Roman" w:hint="eastAsia"/>
          <w:sz w:val="24"/>
          <w:szCs w:val="24"/>
        </w:rPr>
        <w:t>愿意去网购。除了两张</w:t>
      </w:r>
      <w:r>
        <w:rPr>
          <w:rFonts w:ascii="宋体" w:eastAsia="宋体" w:hAnsi="宋体" w:cs="Times New Roman" w:hint="eastAsia"/>
          <w:sz w:val="24"/>
          <w:szCs w:val="24"/>
        </w:rPr>
        <w:t>29</w:t>
      </w:r>
      <w:r>
        <w:rPr>
          <w:rFonts w:ascii="宋体" w:eastAsia="宋体" w:hAnsi="宋体" w:cs="Times New Roman" w:hint="eastAsia"/>
          <w:sz w:val="24"/>
          <w:szCs w:val="24"/>
        </w:rPr>
        <w:t>减</w:t>
      </w:r>
      <w:r>
        <w:rPr>
          <w:rFonts w:ascii="宋体" w:eastAsia="宋体" w:hAnsi="宋体" w:cs="Times New Roman" w:hint="eastAsia"/>
          <w:sz w:val="24"/>
          <w:szCs w:val="24"/>
        </w:rPr>
        <w:t>12</w:t>
      </w:r>
      <w:r>
        <w:rPr>
          <w:rFonts w:ascii="宋体" w:eastAsia="宋体" w:hAnsi="宋体" w:cs="Times New Roman" w:hint="eastAsia"/>
          <w:sz w:val="24"/>
          <w:szCs w:val="24"/>
        </w:rPr>
        <w:t>的优惠券之外，还有总共能优惠</w:t>
      </w:r>
      <w:r>
        <w:rPr>
          <w:rFonts w:ascii="宋体" w:eastAsia="宋体" w:hAnsi="宋体" w:cs="Times New Roman" w:hint="eastAsia"/>
          <w:sz w:val="24"/>
          <w:szCs w:val="24"/>
        </w:rPr>
        <w:t>88</w:t>
      </w:r>
      <w:r>
        <w:rPr>
          <w:rFonts w:ascii="宋体" w:eastAsia="宋体" w:hAnsi="宋体" w:cs="Times New Roman" w:hint="eastAsia"/>
          <w:sz w:val="24"/>
          <w:szCs w:val="24"/>
        </w:rPr>
        <w:t>元的复购券。如果把这些优惠活动推广出去，能带动不少需求。</w:t>
      </w:r>
    </w:p>
    <w:p w:rsidR="00876E2E" w:rsidRDefault="00C90880">
      <w:pPr>
        <w:spacing w:line="360" w:lineRule="auto"/>
        <w:textAlignment w:val="baseline"/>
        <w:outlineLvl w:val="1"/>
        <w:rPr>
          <w:rFonts w:ascii="宋体" w:eastAsia="宋体" w:hAnsi="宋体" w:cs="Times New Roman"/>
          <w:sz w:val="24"/>
          <w:szCs w:val="24"/>
        </w:rPr>
      </w:pPr>
      <w:bookmarkStart w:id="8" w:name="_Toc25842"/>
      <w:r>
        <w:rPr>
          <w:rFonts w:ascii="宋体" w:eastAsia="宋体" w:hAnsi="宋体" w:cs="Times New Roman" w:hint="eastAsia"/>
          <w:sz w:val="24"/>
          <w:szCs w:val="24"/>
        </w:rPr>
        <w:t>（三）自身需求</w:t>
      </w:r>
      <w:bookmarkEnd w:id="8"/>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任何发展都是有内在驱动力的，沃尔玛发展电商的内在驱动力就是转型。大卖场模式已经诞生几十年了，而随着市场的变化，单一的大卖场模式已经无法满足市场需求了。原因在于中国近十年来房价的突飞猛进，尤其是一线城市的低价租金比之十年前翻了十</w:t>
      </w:r>
      <w:r>
        <w:rPr>
          <w:rFonts w:ascii="宋体" w:eastAsia="宋体" w:hAnsi="宋体" w:cs="Times New Roman" w:hint="eastAsia"/>
          <w:sz w:val="24"/>
          <w:szCs w:val="24"/>
        </w:rPr>
        <w:lastRenderedPageBreak/>
        <w:t>倍不止。大卖场模式需要巨大的场地，这就需要不菲的租金，这高租金必然会转嫁在商品上，通过商品让消费者买单，而沃尔玛主打的是天天平价，薄利多销，在高租金的</w:t>
      </w:r>
      <w:r>
        <w:rPr>
          <w:rFonts w:ascii="宋体" w:eastAsia="宋体" w:hAnsi="宋体" w:cs="Times New Roman" w:hint="eastAsia"/>
          <w:sz w:val="24"/>
          <w:szCs w:val="24"/>
        </w:rPr>
        <w:t>前提下，无法做到天天平价。就以果</w:t>
      </w:r>
      <w:proofErr w:type="gramStart"/>
      <w:r>
        <w:rPr>
          <w:rFonts w:ascii="宋体" w:eastAsia="宋体" w:hAnsi="宋体" w:cs="Times New Roman" w:hint="eastAsia"/>
          <w:sz w:val="24"/>
          <w:szCs w:val="24"/>
        </w:rPr>
        <w:t>蔬部门</w:t>
      </w:r>
      <w:proofErr w:type="gramEnd"/>
      <w:r>
        <w:rPr>
          <w:rFonts w:ascii="宋体" w:eastAsia="宋体" w:hAnsi="宋体" w:cs="Times New Roman" w:hint="eastAsia"/>
          <w:sz w:val="24"/>
          <w:szCs w:val="24"/>
        </w:rPr>
        <w:t>的商品来说，大部分的商品毛利在</w:t>
      </w:r>
      <w:r>
        <w:rPr>
          <w:rFonts w:ascii="宋体" w:eastAsia="宋体" w:hAnsi="宋体" w:cs="Times New Roman" w:hint="eastAsia"/>
          <w:sz w:val="24"/>
          <w:szCs w:val="24"/>
        </w:rPr>
        <w:t>20%~50%</w:t>
      </w:r>
      <w:r>
        <w:rPr>
          <w:rFonts w:ascii="宋体" w:eastAsia="宋体" w:hAnsi="宋体" w:cs="Times New Roman" w:hint="eastAsia"/>
          <w:sz w:val="24"/>
          <w:szCs w:val="24"/>
        </w:rPr>
        <w:t>之间，</w:t>
      </w:r>
      <w:r>
        <w:rPr>
          <w:rFonts w:ascii="宋体" w:eastAsia="宋体" w:hAnsi="宋体" w:cs="Times New Roman" w:hint="eastAsia"/>
          <w:sz w:val="24"/>
          <w:szCs w:val="24"/>
        </w:rPr>
        <w:t>30%</w:t>
      </w:r>
      <w:r>
        <w:rPr>
          <w:rFonts w:ascii="宋体" w:eastAsia="宋体" w:hAnsi="宋体" w:cs="Times New Roman" w:hint="eastAsia"/>
          <w:sz w:val="24"/>
          <w:szCs w:val="24"/>
        </w:rPr>
        <w:t>以上的居多。一份</w:t>
      </w:r>
      <w:r>
        <w:rPr>
          <w:rFonts w:ascii="宋体" w:eastAsia="宋体" w:hAnsi="宋体" w:cs="Times New Roman" w:hint="eastAsia"/>
          <w:sz w:val="24"/>
          <w:szCs w:val="24"/>
        </w:rPr>
        <w:t>100</w:t>
      </w:r>
      <w:r>
        <w:rPr>
          <w:rFonts w:ascii="宋体" w:eastAsia="宋体" w:hAnsi="宋体" w:cs="Times New Roman" w:hint="eastAsia"/>
          <w:sz w:val="24"/>
          <w:szCs w:val="24"/>
        </w:rPr>
        <w:t>克左右一把的小葱，在菜市场最多一两块钱，而在沃尔玛要</w:t>
      </w:r>
      <w:r>
        <w:rPr>
          <w:rFonts w:ascii="宋体" w:eastAsia="宋体" w:hAnsi="宋体" w:cs="Times New Roman" w:hint="eastAsia"/>
          <w:sz w:val="24"/>
          <w:szCs w:val="24"/>
        </w:rPr>
        <w:t>3.9</w:t>
      </w:r>
      <w:r>
        <w:rPr>
          <w:rFonts w:ascii="宋体" w:eastAsia="宋体" w:hAnsi="宋体" w:cs="Times New Roman" w:hint="eastAsia"/>
          <w:sz w:val="24"/>
          <w:szCs w:val="24"/>
        </w:rPr>
        <w:t>元一份。很多消费者在打完价格之后的反映就是：“这么贵啊！”。</w:t>
      </w:r>
    </w:p>
    <w:p w:rsidR="00876E2E" w:rsidRDefault="00876E2E">
      <w:pPr>
        <w:tabs>
          <w:tab w:val="left" w:pos="750"/>
        </w:tabs>
        <w:spacing w:line="360" w:lineRule="auto"/>
        <w:ind w:firstLineChars="200" w:firstLine="480"/>
        <w:textAlignment w:val="baseline"/>
        <w:rPr>
          <w:rFonts w:ascii="宋体" w:eastAsia="宋体" w:hAnsi="宋体" w:cs="Times New Roman"/>
          <w:sz w:val="24"/>
          <w:szCs w:val="24"/>
        </w:rPr>
      </w:pPr>
    </w:p>
    <w:p w:rsidR="00876E2E" w:rsidRDefault="00C90880" w:rsidP="00DA1964">
      <w:pPr>
        <w:spacing w:line="360" w:lineRule="auto"/>
        <w:ind w:firstLineChars="200" w:firstLine="48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486400" cy="32004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3  </w:t>
      </w:r>
      <w:r>
        <w:rPr>
          <w:rFonts w:ascii="黑体" w:eastAsia="黑体" w:hAnsi="黑体" w:cs="黑体" w:hint="eastAsia"/>
          <w:szCs w:val="21"/>
        </w:rPr>
        <w:t>沃尔</w:t>
      </w:r>
      <w:proofErr w:type="gramStart"/>
      <w:r>
        <w:rPr>
          <w:rFonts w:ascii="黑体" w:eastAsia="黑体" w:hAnsi="黑体" w:cs="黑体" w:hint="eastAsia"/>
          <w:szCs w:val="21"/>
        </w:rPr>
        <w:t>玛</w:t>
      </w:r>
      <w:proofErr w:type="gramEnd"/>
      <w:r>
        <w:rPr>
          <w:rFonts w:ascii="黑体" w:eastAsia="黑体" w:hAnsi="黑体" w:cs="黑体" w:hint="eastAsia"/>
          <w:szCs w:val="21"/>
        </w:rPr>
        <w:t>崇州店部分商品毛利率</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资料来源：沃尔</w:t>
      </w:r>
      <w:proofErr w:type="gramStart"/>
      <w:r>
        <w:rPr>
          <w:rFonts w:ascii="黑体" w:eastAsia="黑体" w:hAnsi="黑体" w:cs="黑体" w:hint="eastAsia"/>
          <w:szCs w:val="21"/>
        </w:rPr>
        <w:t>玛</w:t>
      </w:r>
      <w:proofErr w:type="gramEnd"/>
      <w:r>
        <w:rPr>
          <w:rFonts w:ascii="黑体" w:eastAsia="黑体" w:hAnsi="黑体" w:cs="黑体" w:hint="eastAsia"/>
          <w:szCs w:val="21"/>
        </w:rPr>
        <w:t>崇州店订货系统</w:t>
      </w:r>
      <w:r>
        <w:rPr>
          <w:rFonts w:ascii="黑体" w:eastAsia="黑体" w:hAnsi="黑体" w:cs="黑体" w:hint="eastAsia"/>
          <w:szCs w:val="21"/>
        </w:rPr>
        <w:t>2019</w:t>
      </w:r>
      <w:r>
        <w:rPr>
          <w:rFonts w:ascii="黑体" w:eastAsia="黑体" w:hAnsi="黑体" w:cs="黑体" w:hint="eastAsia"/>
          <w:szCs w:val="21"/>
        </w:rPr>
        <w:t>年</w:t>
      </w:r>
      <w:r>
        <w:rPr>
          <w:rFonts w:ascii="黑体" w:eastAsia="黑体" w:hAnsi="黑体" w:cs="黑体" w:hint="eastAsia"/>
          <w:szCs w:val="21"/>
        </w:rPr>
        <w:t>12</w:t>
      </w:r>
      <w:r>
        <w:rPr>
          <w:rFonts w:ascii="黑体" w:eastAsia="黑体" w:hAnsi="黑体" w:cs="黑体" w:hint="eastAsia"/>
          <w:szCs w:val="21"/>
        </w:rPr>
        <w:t>月</w:t>
      </w:r>
      <w:r>
        <w:rPr>
          <w:rFonts w:ascii="黑体" w:eastAsia="黑体" w:hAnsi="黑体" w:cs="黑体" w:hint="eastAsia"/>
          <w:szCs w:val="21"/>
        </w:rPr>
        <w:t>11</w:t>
      </w:r>
      <w:r>
        <w:rPr>
          <w:rFonts w:ascii="黑体" w:eastAsia="黑体" w:hAnsi="黑体" w:cs="黑体" w:hint="eastAsia"/>
          <w:szCs w:val="21"/>
        </w:rPr>
        <w:t>日数据。</w:t>
      </w:r>
    </w:p>
    <w:p w:rsidR="00876E2E" w:rsidRDefault="00876E2E">
      <w:pPr>
        <w:spacing w:line="360" w:lineRule="auto"/>
        <w:jc w:val="center"/>
        <w:textAlignment w:val="baseline"/>
        <w:rPr>
          <w:rFonts w:ascii="黑体" w:eastAsia="黑体" w:hAnsi="黑体" w:cs="黑体"/>
          <w:szCs w:val="21"/>
        </w:rPr>
      </w:pP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在这高租金的前提下，要想继续经营下去只有两条路：一是放弃高租金的</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二线城市，往三四五线城市发展；二是更加合理的利用大卖场。第一条路沃尔玛已经在全国范围内实行了，</w:t>
      </w:r>
      <w:r>
        <w:rPr>
          <w:rFonts w:ascii="宋体" w:eastAsia="宋体" w:hAnsi="宋体" w:cs="Times New Roman" w:hint="eastAsia"/>
          <w:sz w:val="24"/>
          <w:szCs w:val="24"/>
        </w:rPr>
        <w:t>2018</w:t>
      </w:r>
      <w:r>
        <w:rPr>
          <w:rFonts w:ascii="宋体" w:eastAsia="宋体" w:hAnsi="宋体" w:cs="Times New Roman" w:hint="eastAsia"/>
          <w:sz w:val="24"/>
          <w:szCs w:val="24"/>
        </w:rPr>
        <w:t>年和</w:t>
      </w:r>
      <w:r>
        <w:rPr>
          <w:rFonts w:ascii="宋体" w:eastAsia="宋体" w:hAnsi="宋体" w:cs="Times New Roman" w:hint="eastAsia"/>
          <w:sz w:val="24"/>
          <w:szCs w:val="24"/>
        </w:rPr>
        <w:t>2019</w:t>
      </w:r>
      <w:r>
        <w:rPr>
          <w:rFonts w:ascii="宋体" w:eastAsia="宋体" w:hAnsi="宋体" w:cs="Times New Roman" w:hint="eastAsia"/>
          <w:sz w:val="24"/>
          <w:szCs w:val="24"/>
        </w:rPr>
        <w:t>年都引发了关店潮，仅</w:t>
      </w:r>
      <w:r>
        <w:rPr>
          <w:rFonts w:ascii="宋体" w:eastAsia="宋体" w:hAnsi="宋体" w:cs="Times New Roman" w:hint="eastAsia"/>
          <w:sz w:val="24"/>
          <w:szCs w:val="24"/>
        </w:rPr>
        <w:t>2019</w:t>
      </w:r>
      <w:r>
        <w:rPr>
          <w:rFonts w:ascii="宋体" w:eastAsia="宋体" w:hAnsi="宋体" w:cs="Times New Roman" w:hint="eastAsia"/>
          <w:sz w:val="24"/>
          <w:szCs w:val="24"/>
        </w:rPr>
        <w:t>年上半年就已经关了</w:t>
      </w:r>
      <w:r>
        <w:rPr>
          <w:rFonts w:ascii="宋体" w:eastAsia="宋体" w:hAnsi="宋体" w:cs="Times New Roman" w:hint="eastAsia"/>
          <w:sz w:val="24"/>
          <w:szCs w:val="24"/>
        </w:rPr>
        <w:t>15</w:t>
      </w:r>
      <w:r>
        <w:rPr>
          <w:rFonts w:ascii="宋体" w:eastAsia="宋体" w:hAnsi="宋体" w:cs="Times New Roman" w:hint="eastAsia"/>
          <w:sz w:val="24"/>
          <w:szCs w:val="24"/>
        </w:rPr>
        <w:t>家店，这些店都属于</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二线城市。虽说</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二线城市</w:t>
      </w:r>
      <w:proofErr w:type="gramStart"/>
      <w:r>
        <w:rPr>
          <w:rFonts w:ascii="宋体" w:eastAsia="宋体" w:hAnsi="宋体" w:cs="Times New Roman" w:hint="eastAsia"/>
          <w:sz w:val="24"/>
          <w:szCs w:val="24"/>
        </w:rPr>
        <w:t>关店关</w:t>
      </w:r>
      <w:proofErr w:type="gramEnd"/>
      <w:r>
        <w:rPr>
          <w:rFonts w:ascii="宋体" w:eastAsia="宋体" w:hAnsi="宋体" w:cs="Times New Roman" w:hint="eastAsia"/>
          <w:sz w:val="24"/>
          <w:szCs w:val="24"/>
        </w:rPr>
        <w:t>的多，相应的也在三四五线城市开新店。虽然摆脱了高租金，但是终究是治标不治本，况且这三年来三四五线的城市地价租金也在涨。</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在第一条路走不通之后，沃尔</w:t>
      </w:r>
      <w:proofErr w:type="gramStart"/>
      <w:r>
        <w:rPr>
          <w:rFonts w:ascii="宋体" w:eastAsia="宋体" w:hAnsi="宋体" w:cs="Times New Roman" w:hint="eastAsia"/>
          <w:sz w:val="24"/>
          <w:szCs w:val="24"/>
        </w:rPr>
        <w:t>玛</w:t>
      </w:r>
      <w:proofErr w:type="gramEnd"/>
      <w:r>
        <w:rPr>
          <w:rFonts w:ascii="宋体" w:eastAsia="宋体" w:hAnsi="宋体" w:cs="Times New Roman" w:hint="eastAsia"/>
          <w:sz w:val="24"/>
          <w:szCs w:val="24"/>
        </w:rPr>
        <w:t>只能走第二条路，那就是转型，改变单一的大卖场模式。普通的网购有一大缺点就是发货仓库距</w:t>
      </w:r>
      <w:r>
        <w:rPr>
          <w:rFonts w:ascii="宋体" w:eastAsia="宋体" w:hAnsi="宋体" w:cs="Times New Roman" w:hint="eastAsia"/>
          <w:sz w:val="24"/>
          <w:szCs w:val="24"/>
        </w:rPr>
        <w:t>离消费者太远，长途运输需要的时间长。而沃尔玛发展电商有一大优势，那就是线下门店众多。可以将线下门店当成仓库，从而选择距离消费者最近的仓库发货。为了配合电商的发展，为了更好的利用线下卖场，“关店开仓”就成了沃尔玛转型的一条发展之路。</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lastRenderedPageBreak/>
        <w:t>所以沃尔玛必须要大力发展电子商务，一来是为了扩大销售渠道，满足消费者；二来也是为了更有效更合理地利用线下卖场。目前，沃尔玛崇州店的店铺改造计划已经提上日程，一方面是升级店铺，另一方面就是扩大仓库，并且</w:t>
      </w:r>
      <w:proofErr w:type="gramStart"/>
      <w:r>
        <w:rPr>
          <w:rFonts w:ascii="宋体" w:eastAsia="宋体" w:hAnsi="宋体" w:cs="Times New Roman" w:hint="eastAsia"/>
          <w:sz w:val="24"/>
          <w:szCs w:val="24"/>
        </w:rPr>
        <w:t>在网购部</w:t>
      </w:r>
      <w:proofErr w:type="gramEnd"/>
      <w:r>
        <w:rPr>
          <w:rFonts w:ascii="宋体" w:eastAsia="宋体" w:hAnsi="宋体" w:cs="Times New Roman" w:hint="eastAsia"/>
          <w:sz w:val="24"/>
          <w:szCs w:val="24"/>
        </w:rPr>
        <w:t>刚成立的时候就已经划分了一个大仓库专门提供</w:t>
      </w:r>
      <w:proofErr w:type="gramStart"/>
      <w:r>
        <w:rPr>
          <w:rFonts w:ascii="宋体" w:eastAsia="宋体" w:hAnsi="宋体" w:cs="Times New Roman" w:hint="eastAsia"/>
          <w:sz w:val="24"/>
          <w:szCs w:val="24"/>
        </w:rPr>
        <w:t>给网购部</w:t>
      </w:r>
      <w:proofErr w:type="gramEnd"/>
      <w:r>
        <w:rPr>
          <w:rFonts w:ascii="宋体" w:eastAsia="宋体" w:hAnsi="宋体" w:cs="Times New Roman" w:hint="eastAsia"/>
          <w:sz w:val="24"/>
          <w:szCs w:val="24"/>
        </w:rPr>
        <w:t>使用。</w:t>
      </w:r>
    </w:p>
    <w:p w:rsidR="00876E2E" w:rsidRDefault="00876E2E">
      <w:pPr>
        <w:spacing w:line="360" w:lineRule="auto"/>
        <w:ind w:firstLineChars="200" w:firstLine="480"/>
        <w:rPr>
          <w:rFonts w:ascii="宋体" w:eastAsia="宋体" w:hAnsi="宋体" w:cs="宋体"/>
          <w:sz w:val="24"/>
          <w:szCs w:val="24"/>
        </w:rPr>
      </w:pPr>
    </w:p>
    <w:p w:rsidR="00876E2E" w:rsidRDefault="00C90880">
      <w:pPr>
        <w:spacing w:line="360" w:lineRule="auto"/>
        <w:textAlignment w:val="baseline"/>
        <w:outlineLvl w:val="0"/>
        <w:rPr>
          <w:rFonts w:ascii="黑体" w:eastAsia="黑体" w:hAnsi="Times New Roman" w:cs="Times New Roman"/>
          <w:sz w:val="28"/>
          <w:szCs w:val="24"/>
        </w:rPr>
      </w:pPr>
      <w:bookmarkStart w:id="9" w:name="_Toc26809"/>
      <w:r>
        <w:rPr>
          <w:rFonts w:ascii="黑体" w:eastAsia="黑体" w:hAnsi="Times New Roman" w:cs="Times New Roman" w:hint="eastAsia"/>
          <w:sz w:val="28"/>
          <w:szCs w:val="24"/>
        </w:rPr>
        <w:t>三、沃尔玛</w:t>
      </w:r>
      <w:proofErr w:type="gramStart"/>
      <w:r>
        <w:rPr>
          <w:rFonts w:ascii="黑体" w:eastAsia="黑体" w:hAnsi="Times New Roman" w:cs="Times New Roman" w:hint="eastAsia"/>
          <w:sz w:val="28"/>
          <w:szCs w:val="24"/>
        </w:rPr>
        <w:t>崇</w:t>
      </w:r>
      <w:r>
        <w:rPr>
          <w:rFonts w:ascii="黑体" w:eastAsia="黑体" w:hAnsi="Times New Roman" w:cs="Times New Roman" w:hint="eastAsia"/>
          <w:sz w:val="28"/>
          <w:szCs w:val="24"/>
        </w:rPr>
        <w:t>州店电商</w:t>
      </w:r>
      <w:proofErr w:type="gramEnd"/>
      <w:r>
        <w:rPr>
          <w:rFonts w:ascii="黑体" w:eastAsia="黑体" w:hAnsi="Times New Roman" w:cs="Times New Roman" w:hint="eastAsia"/>
          <w:sz w:val="28"/>
          <w:szCs w:val="24"/>
        </w:rPr>
        <w:t>发展的困境</w:t>
      </w:r>
      <w:bookmarkEnd w:id="9"/>
    </w:p>
    <w:p w:rsidR="00876E2E" w:rsidRDefault="00C90880">
      <w:pPr>
        <w:spacing w:line="360" w:lineRule="auto"/>
        <w:textAlignment w:val="baseline"/>
        <w:outlineLvl w:val="1"/>
        <w:rPr>
          <w:rFonts w:ascii="宋体" w:eastAsia="宋体" w:hAnsi="宋体" w:cs="Times New Roman"/>
          <w:sz w:val="24"/>
          <w:szCs w:val="24"/>
        </w:rPr>
      </w:pPr>
      <w:bookmarkStart w:id="10" w:name="_Toc25999"/>
      <w:r>
        <w:rPr>
          <w:rFonts w:ascii="宋体" w:eastAsia="宋体" w:hAnsi="宋体" w:cs="Times New Roman" w:hint="eastAsia"/>
          <w:sz w:val="24"/>
          <w:szCs w:val="24"/>
        </w:rPr>
        <w:t>（一）外部挑战</w:t>
      </w:r>
      <w:bookmarkEnd w:id="10"/>
    </w:p>
    <w:p w:rsidR="00876E2E" w:rsidRDefault="00C90880">
      <w:pPr>
        <w:pStyle w:val="a4"/>
        <w:tabs>
          <w:tab w:val="left" w:pos="750"/>
        </w:tabs>
        <w:spacing w:line="360" w:lineRule="auto"/>
        <w:ind w:left="0" w:firstLineChars="200" w:firstLine="480"/>
        <w:textAlignment w:val="baseline"/>
        <w:rPr>
          <w:rFonts w:eastAsia="宋体" w:cs="Times New Roman"/>
          <w:szCs w:val="24"/>
        </w:rPr>
      </w:pPr>
      <w:r>
        <w:rPr>
          <w:rFonts w:eastAsia="宋体" w:cs="Times New Roman" w:hint="eastAsia"/>
          <w:szCs w:val="24"/>
        </w:rPr>
        <w:t>1.</w:t>
      </w:r>
      <w:r>
        <w:rPr>
          <w:rFonts w:eastAsia="宋体" w:cs="Times New Roman" w:hint="eastAsia"/>
          <w:szCs w:val="24"/>
        </w:rPr>
        <w:t>电子商务对传统零售行业的冲击</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阿里巴巴运作的淘宝、</w:t>
      </w:r>
      <w:proofErr w:type="gramStart"/>
      <w:r>
        <w:rPr>
          <w:rFonts w:ascii="宋体" w:eastAsia="宋体" w:hAnsi="宋体" w:cs="Times New Roman" w:hint="eastAsia"/>
          <w:sz w:val="24"/>
          <w:szCs w:val="24"/>
        </w:rPr>
        <w:t>天猫电</w:t>
      </w:r>
      <w:proofErr w:type="gramEnd"/>
      <w:r>
        <w:rPr>
          <w:rFonts w:ascii="宋体" w:eastAsia="宋体" w:hAnsi="宋体" w:cs="Times New Roman" w:hint="eastAsia"/>
          <w:sz w:val="24"/>
          <w:szCs w:val="24"/>
        </w:rPr>
        <w:t>商，成功的改变了国人的购物方式和商品的销售方式，成为</w:t>
      </w:r>
      <w:r>
        <w:rPr>
          <w:rFonts w:ascii="宋体" w:eastAsia="宋体" w:hAnsi="宋体" w:cs="Times New Roman" w:hint="eastAsia"/>
          <w:sz w:val="24"/>
          <w:szCs w:val="24"/>
        </w:rPr>
        <w:t>21</w:t>
      </w:r>
      <w:r>
        <w:rPr>
          <w:rFonts w:ascii="宋体" w:eastAsia="宋体" w:hAnsi="宋体" w:cs="Times New Roman" w:hint="eastAsia"/>
          <w:sz w:val="24"/>
          <w:szCs w:val="24"/>
        </w:rPr>
        <w:t>世纪较大的社会革命。随着电商的迅猛发展，</w:t>
      </w:r>
      <w:r>
        <w:rPr>
          <w:rFonts w:ascii="宋体" w:eastAsia="宋体" w:hAnsi="宋体" w:cs="Times New Roman" w:hint="eastAsia"/>
          <w:sz w:val="24"/>
          <w:szCs w:val="24"/>
        </w:rPr>
        <w:t>2016</w:t>
      </w:r>
      <w:r>
        <w:rPr>
          <w:rFonts w:ascii="宋体" w:eastAsia="宋体" w:hAnsi="宋体" w:cs="Times New Roman" w:hint="eastAsia"/>
          <w:sz w:val="24"/>
          <w:szCs w:val="24"/>
        </w:rPr>
        <w:t>年</w:t>
      </w:r>
      <w:r>
        <w:rPr>
          <w:rFonts w:ascii="宋体" w:eastAsia="宋体" w:hAnsi="宋体" w:cs="Times New Roman" w:hint="eastAsia"/>
          <w:sz w:val="24"/>
          <w:szCs w:val="24"/>
        </w:rPr>
        <w:t>4</w:t>
      </w:r>
      <w:r>
        <w:rPr>
          <w:rFonts w:ascii="宋体" w:eastAsia="宋体" w:hAnsi="宋体" w:cs="Times New Roman" w:hint="eastAsia"/>
          <w:sz w:val="24"/>
          <w:szCs w:val="24"/>
        </w:rPr>
        <w:t>月</w:t>
      </w:r>
      <w:r>
        <w:rPr>
          <w:rFonts w:ascii="宋体" w:eastAsia="宋体" w:hAnsi="宋体" w:cs="Times New Roman" w:hint="eastAsia"/>
          <w:sz w:val="24"/>
          <w:szCs w:val="24"/>
        </w:rPr>
        <w:t>6</w:t>
      </w:r>
      <w:r>
        <w:rPr>
          <w:rFonts w:ascii="宋体" w:eastAsia="宋体" w:hAnsi="宋体" w:cs="Times New Roman" w:hint="eastAsia"/>
          <w:sz w:val="24"/>
          <w:szCs w:val="24"/>
        </w:rPr>
        <w:t>日，阿里巴巴正式宣布已经成为全球最大的零售交易平台。电商的发展无疑给实体经济造成巨大的冲击，一些企业因循守旧，不思改变，最终像诺基亚手机，科达胶卷一样，从世界巨头轰然倒下，历史的发展浪潮，总是摧毁一个又一个巨头，创造一个又一个奇迹。</w:t>
      </w:r>
    </w:p>
    <w:p w:rsidR="00876E2E" w:rsidRDefault="00C90880" w:rsidP="00DA1964">
      <w:pPr>
        <w:spacing w:line="360" w:lineRule="auto"/>
        <w:ind w:firstLineChars="200" w:firstLine="480"/>
        <w:jc w:val="center"/>
        <w:rPr>
          <w:rFonts w:ascii="宋体" w:eastAsia="宋体" w:hAnsi="宋体" w:cs="宋体"/>
          <w:sz w:val="24"/>
          <w:szCs w:val="24"/>
        </w:rPr>
      </w:pPr>
      <w:r>
        <w:rPr>
          <w:rFonts w:ascii="宋体" w:eastAsia="宋体" w:hAnsi="宋体" w:cs="Times New Roman" w:hint="eastAsia"/>
          <w:sz w:val="24"/>
          <w:szCs w:val="24"/>
        </w:rPr>
        <w:t>沃尔玛曾经对于改善全世界的购物方式与居民生活做出过巨大的贡献。进入中</w:t>
      </w:r>
      <w:r>
        <w:rPr>
          <w:rFonts w:ascii="宋体" w:eastAsia="宋体" w:hAnsi="宋体" w:cs="Times New Roman" w:hint="eastAsia"/>
          <w:sz w:val="24"/>
          <w:szCs w:val="24"/>
        </w:rPr>
        <w:t>国</w:t>
      </w:r>
      <w:r>
        <w:rPr>
          <w:rFonts w:ascii="宋体" w:eastAsia="宋体" w:hAnsi="宋体" w:cs="Times New Roman" w:hint="eastAsia"/>
          <w:sz w:val="24"/>
          <w:szCs w:val="24"/>
        </w:rPr>
        <w:t>20</w:t>
      </w:r>
      <w:r>
        <w:rPr>
          <w:rFonts w:ascii="宋体" w:eastAsia="宋体" w:hAnsi="宋体" w:cs="Times New Roman" w:hint="eastAsia"/>
          <w:sz w:val="24"/>
          <w:szCs w:val="24"/>
        </w:rPr>
        <w:t>多年这么长时间里，一直都是保持着循规蹈矩的姿态，而消费者的思维却在悄悄地转变。曾几何时，逛超市成为一种时尚，现如今，随着电商</w:t>
      </w:r>
      <w:proofErr w:type="gramStart"/>
      <w:r>
        <w:rPr>
          <w:rFonts w:ascii="宋体" w:eastAsia="宋体" w:hAnsi="宋体" w:cs="Times New Roman" w:hint="eastAsia"/>
          <w:sz w:val="24"/>
          <w:szCs w:val="24"/>
        </w:rPr>
        <w:t>和网购的</w:t>
      </w:r>
      <w:proofErr w:type="gramEnd"/>
      <w:r>
        <w:rPr>
          <w:rFonts w:ascii="宋体" w:eastAsia="宋体" w:hAnsi="宋体" w:cs="Times New Roman" w:hint="eastAsia"/>
          <w:sz w:val="24"/>
          <w:szCs w:val="24"/>
        </w:rPr>
        <w:t>风行，尤其是在生活节奏较快的大城市，超市的生意可谓每况愈下，</w:t>
      </w:r>
      <w:proofErr w:type="gramStart"/>
      <w:r>
        <w:rPr>
          <w:rFonts w:ascii="宋体" w:eastAsia="宋体" w:hAnsi="宋体" w:cs="Times New Roman" w:hint="eastAsia"/>
          <w:sz w:val="24"/>
          <w:szCs w:val="24"/>
        </w:rPr>
        <w:t>善于网购</w:t>
      </w:r>
      <w:proofErr w:type="gramEnd"/>
      <w:r>
        <w:rPr>
          <w:rFonts w:ascii="宋体" w:eastAsia="宋体" w:hAnsi="宋体" w:cs="Times New Roman" w:hint="eastAsia"/>
          <w:sz w:val="24"/>
          <w:szCs w:val="24"/>
        </w:rPr>
        <w:t>的年轻人，只需动动手就可以让物美价廉的商品送上门。由于电商的冲击，沃尔</w:t>
      </w:r>
      <w:proofErr w:type="gramStart"/>
      <w:r>
        <w:rPr>
          <w:rFonts w:ascii="宋体" w:eastAsia="宋体" w:hAnsi="宋体" w:cs="Times New Roman" w:hint="eastAsia"/>
          <w:sz w:val="24"/>
          <w:szCs w:val="24"/>
        </w:rPr>
        <w:t>玛</w:t>
      </w:r>
      <w:proofErr w:type="gramEnd"/>
      <w:r>
        <w:rPr>
          <w:rFonts w:ascii="宋体" w:eastAsia="宋体" w:hAnsi="宋体" w:cs="Times New Roman" w:hint="eastAsia"/>
          <w:sz w:val="24"/>
          <w:szCs w:val="24"/>
        </w:rPr>
        <w:t>增长速度大幅下滑，三年都造成了严重的关店潮。</w:t>
      </w:r>
      <w:r>
        <w:rPr>
          <w:rFonts w:ascii="宋体" w:eastAsia="宋体" w:hAnsi="宋体" w:cs="宋体" w:hint="eastAsia"/>
          <w:noProof/>
          <w:sz w:val="24"/>
          <w:szCs w:val="24"/>
        </w:rPr>
        <w:drawing>
          <wp:inline distT="0" distB="0" distL="0" distR="0" wp14:anchorId="4F49818E" wp14:editId="51FC0F0F">
            <wp:extent cx="5086350" cy="253365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4  </w:t>
      </w:r>
      <w:r>
        <w:rPr>
          <w:rFonts w:ascii="黑体" w:eastAsia="黑体" w:hAnsi="黑体" w:cs="黑体" w:hint="eastAsia"/>
          <w:szCs w:val="21"/>
        </w:rPr>
        <w:t>沃尔玛</w:t>
      </w:r>
      <w:r>
        <w:rPr>
          <w:rFonts w:ascii="黑体" w:eastAsia="黑体" w:hAnsi="黑体" w:cs="黑体" w:hint="eastAsia"/>
          <w:szCs w:val="21"/>
        </w:rPr>
        <w:t>2016</w:t>
      </w:r>
      <w:r>
        <w:rPr>
          <w:rFonts w:ascii="黑体" w:eastAsia="黑体" w:hAnsi="黑体" w:cs="黑体" w:hint="eastAsia"/>
          <w:szCs w:val="21"/>
        </w:rPr>
        <w:t>年</w:t>
      </w:r>
      <w:r>
        <w:rPr>
          <w:rFonts w:ascii="黑体" w:eastAsia="黑体" w:hAnsi="黑体" w:cs="黑体" w:hint="eastAsia"/>
          <w:szCs w:val="21"/>
        </w:rPr>
        <w:t>-2018</w:t>
      </w:r>
      <w:r>
        <w:rPr>
          <w:rFonts w:ascii="黑体" w:eastAsia="黑体" w:hAnsi="黑体" w:cs="黑体" w:hint="eastAsia"/>
          <w:szCs w:val="21"/>
        </w:rPr>
        <w:t>年销售额</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数据来源：</w:t>
      </w:r>
      <w:r>
        <w:rPr>
          <w:rFonts w:ascii="黑体" w:eastAsia="黑体" w:hAnsi="黑体" w:cs="黑体" w:hint="eastAsia"/>
          <w:szCs w:val="21"/>
        </w:rPr>
        <w:t>CCFA</w:t>
      </w:r>
      <w:r>
        <w:rPr>
          <w:rFonts w:ascii="黑体" w:eastAsia="黑体" w:hAnsi="黑体" w:cs="黑体" w:hint="eastAsia"/>
          <w:szCs w:val="21"/>
        </w:rPr>
        <w:t>，中</w:t>
      </w:r>
      <w:proofErr w:type="gramStart"/>
      <w:r>
        <w:rPr>
          <w:rFonts w:ascii="黑体" w:eastAsia="黑体" w:hAnsi="黑体" w:cs="黑体" w:hint="eastAsia"/>
          <w:szCs w:val="21"/>
        </w:rPr>
        <w:t>商产业究院</w:t>
      </w:r>
      <w:proofErr w:type="gramEnd"/>
      <w:r>
        <w:rPr>
          <w:rFonts w:ascii="黑体" w:eastAsia="黑体" w:hAnsi="黑体" w:cs="黑体" w:hint="eastAsia"/>
          <w:szCs w:val="21"/>
        </w:rPr>
        <w:t>整理，</w:t>
      </w:r>
      <w:r>
        <w:rPr>
          <w:rFonts w:ascii="黑体" w:eastAsia="黑体" w:hAnsi="黑体" w:cs="黑体" w:hint="eastAsia"/>
          <w:szCs w:val="21"/>
        </w:rPr>
        <w:t>2019</w:t>
      </w:r>
      <w:r>
        <w:rPr>
          <w:rFonts w:ascii="黑体" w:eastAsia="黑体" w:hAnsi="黑体" w:cs="黑体" w:hint="eastAsia"/>
          <w:szCs w:val="21"/>
        </w:rPr>
        <w:t>年</w:t>
      </w:r>
    </w:p>
    <w:p w:rsidR="00876E2E" w:rsidRDefault="00876E2E">
      <w:pPr>
        <w:spacing w:line="360" w:lineRule="auto"/>
        <w:jc w:val="left"/>
        <w:rPr>
          <w:rFonts w:ascii="宋体" w:eastAsia="宋体" w:hAnsi="宋体" w:cs="宋体"/>
          <w:sz w:val="24"/>
          <w:szCs w:val="24"/>
        </w:rPr>
      </w:pPr>
    </w:p>
    <w:p w:rsidR="00876E2E" w:rsidRDefault="00C90880" w:rsidP="00DA1964">
      <w:pPr>
        <w:spacing w:line="360" w:lineRule="auto"/>
        <w:ind w:firstLineChars="200" w:firstLine="420"/>
        <w:jc w:val="center"/>
        <w:rPr>
          <w:rFonts w:ascii="宋体" w:eastAsia="宋体" w:hAnsi="宋体" w:cs="宋体"/>
          <w:sz w:val="24"/>
          <w:szCs w:val="24"/>
        </w:rPr>
      </w:pPr>
      <w:r>
        <w:rPr>
          <w:noProof/>
        </w:rPr>
        <w:lastRenderedPageBreak/>
        <w:drawing>
          <wp:inline distT="0" distB="0" distL="0" distR="0">
            <wp:extent cx="4572000" cy="2743200"/>
            <wp:effectExtent l="0" t="0" r="19050" b="1905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5  </w:t>
      </w:r>
      <w:r>
        <w:rPr>
          <w:rFonts w:ascii="黑体" w:eastAsia="黑体" w:hAnsi="黑体" w:cs="黑体" w:hint="eastAsia"/>
          <w:szCs w:val="21"/>
        </w:rPr>
        <w:t>沃尔玛</w:t>
      </w:r>
      <w:r>
        <w:rPr>
          <w:rFonts w:ascii="黑体" w:eastAsia="黑体" w:hAnsi="黑体" w:cs="黑体" w:hint="eastAsia"/>
          <w:szCs w:val="21"/>
        </w:rPr>
        <w:t>2016</w:t>
      </w:r>
      <w:r>
        <w:rPr>
          <w:rFonts w:ascii="黑体" w:eastAsia="黑体" w:hAnsi="黑体" w:cs="黑体" w:hint="eastAsia"/>
          <w:szCs w:val="21"/>
        </w:rPr>
        <w:t>年</w:t>
      </w:r>
      <w:r>
        <w:rPr>
          <w:rFonts w:ascii="黑体" w:eastAsia="黑体" w:hAnsi="黑体" w:cs="黑体" w:hint="eastAsia"/>
          <w:szCs w:val="21"/>
        </w:rPr>
        <w:t>-2018</w:t>
      </w:r>
      <w:r>
        <w:rPr>
          <w:rFonts w:ascii="黑体" w:eastAsia="黑体" w:hAnsi="黑体" w:cs="黑体" w:hint="eastAsia"/>
          <w:szCs w:val="21"/>
        </w:rPr>
        <w:t>年销售增长率</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数据来源：</w:t>
      </w:r>
      <w:r>
        <w:rPr>
          <w:rFonts w:ascii="黑体" w:eastAsia="黑体" w:hAnsi="黑体" w:cs="黑体" w:hint="eastAsia"/>
          <w:szCs w:val="21"/>
        </w:rPr>
        <w:t>CCFA</w:t>
      </w:r>
      <w:r>
        <w:rPr>
          <w:rFonts w:ascii="黑体" w:eastAsia="黑体" w:hAnsi="黑体" w:cs="黑体" w:hint="eastAsia"/>
          <w:szCs w:val="21"/>
        </w:rPr>
        <w:t>，中</w:t>
      </w:r>
      <w:proofErr w:type="gramStart"/>
      <w:r>
        <w:rPr>
          <w:rFonts w:ascii="黑体" w:eastAsia="黑体" w:hAnsi="黑体" w:cs="黑体" w:hint="eastAsia"/>
          <w:szCs w:val="21"/>
        </w:rPr>
        <w:t>商产业究院</w:t>
      </w:r>
      <w:proofErr w:type="gramEnd"/>
      <w:r>
        <w:rPr>
          <w:rFonts w:ascii="黑体" w:eastAsia="黑体" w:hAnsi="黑体" w:cs="黑体" w:hint="eastAsia"/>
          <w:szCs w:val="21"/>
        </w:rPr>
        <w:t>整理，</w:t>
      </w:r>
      <w:r>
        <w:rPr>
          <w:rFonts w:ascii="黑体" w:eastAsia="黑体" w:hAnsi="黑体" w:cs="黑体" w:hint="eastAsia"/>
          <w:szCs w:val="21"/>
        </w:rPr>
        <w:t>2019</w:t>
      </w:r>
      <w:r>
        <w:rPr>
          <w:rFonts w:ascii="黑体" w:eastAsia="黑体" w:hAnsi="黑体" w:cs="黑体" w:hint="eastAsia"/>
          <w:szCs w:val="21"/>
        </w:rPr>
        <w:t>年</w:t>
      </w:r>
    </w:p>
    <w:p w:rsidR="00876E2E" w:rsidRDefault="00876E2E">
      <w:pPr>
        <w:spacing w:line="360" w:lineRule="auto"/>
        <w:jc w:val="center"/>
        <w:textAlignment w:val="baseline"/>
        <w:rPr>
          <w:rFonts w:ascii="黑体" w:eastAsia="黑体" w:hAnsi="黑体" w:cs="黑体"/>
          <w:szCs w:val="21"/>
        </w:rPr>
      </w:pP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虽然如此，但沃尔玛财大气粗，底蕴雄厚，还能够</w:t>
      </w:r>
      <w:proofErr w:type="gramStart"/>
      <w:r>
        <w:rPr>
          <w:rFonts w:ascii="宋体" w:eastAsia="宋体" w:hAnsi="宋体" w:cs="Times New Roman" w:hint="eastAsia"/>
          <w:sz w:val="24"/>
          <w:szCs w:val="24"/>
        </w:rPr>
        <w:t>撑</w:t>
      </w:r>
      <w:proofErr w:type="gramEnd"/>
      <w:r>
        <w:rPr>
          <w:rFonts w:ascii="宋体" w:eastAsia="宋体" w:hAnsi="宋体" w:cs="Times New Roman" w:hint="eastAsia"/>
          <w:sz w:val="24"/>
          <w:szCs w:val="24"/>
        </w:rPr>
        <w:t>下去。但是其他超市却扛不住了，例如华润万家从</w:t>
      </w:r>
      <w:r>
        <w:rPr>
          <w:rFonts w:ascii="宋体" w:eastAsia="宋体" w:hAnsi="宋体" w:cs="Times New Roman" w:hint="eastAsia"/>
          <w:sz w:val="24"/>
          <w:szCs w:val="24"/>
        </w:rPr>
        <w:t>2014</w:t>
      </w:r>
      <w:r>
        <w:rPr>
          <w:rFonts w:ascii="宋体" w:eastAsia="宋体" w:hAnsi="宋体" w:cs="Times New Roman" w:hint="eastAsia"/>
          <w:sz w:val="24"/>
          <w:szCs w:val="24"/>
        </w:rPr>
        <w:t>年到</w:t>
      </w:r>
      <w:r>
        <w:rPr>
          <w:rFonts w:ascii="宋体" w:eastAsia="宋体" w:hAnsi="宋体" w:cs="Times New Roman" w:hint="eastAsia"/>
          <w:sz w:val="24"/>
          <w:szCs w:val="24"/>
        </w:rPr>
        <w:t>2016</w:t>
      </w:r>
      <w:r>
        <w:rPr>
          <w:rFonts w:ascii="宋体" w:eastAsia="宋体" w:hAnsi="宋体" w:cs="Times New Roman" w:hint="eastAsia"/>
          <w:sz w:val="24"/>
          <w:szCs w:val="24"/>
        </w:rPr>
        <w:t>年，两年时间自营店铺减少了</w:t>
      </w:r>
      <w:r>
        <w:rPr>
          <w:rFonts w:ascii="宋体" w:eastAsia="宋体" w:hAnsi="宋体" w:cs="Times New Roman" w:hint="eastAsia"/>
          <w:sz w:val="24"/>
          <w:szCs w:val="24"/>
        </w:rPr>
        <w:t>800</w:t>
      </w:r>
      <w:r>
        <w:rPr>
          <w:rFonts w:ascii="宋体" w:eastAsia="宋体" w:hAnsi="宋体" w:cs="Times New Roman" w:hint="eastAsia"/>
          <w:sz w:val="24"/>
          <w:szCs w:val="24"/>
        </w:rPr>
        <w:t>多家。如果这些都不足为奇，那更令行业轰动的就是大润发“卖身”了。</w:t>
      </w:r>
      <w:r>
        <w:rPr>
          <w:rFonts w:ascii="宋体" w:eastAsia="宋体" w:hAnsi="宋体" w:cs="Times New Roman" w:hint="eastAsia"/>
          <w:sz w:val="24"/>
          <w:szCs w:val="24"/>
        </w:rPr>
        <w:t>2018</w:t>
      </w:r>
      <w:r>
        <w:rPr>
          <w:rFonts w:ascii="宋体" w:eastAsia="宋体" w:hAnsi="宋体" w:cs="Times New Roman" w:hint="eastAsia"/>
          <w:sz w:val="24"/>
          <w:szCs w:val="24"/>
        </w:rPr>
        <w:t>年</w:t>
      </w:r>
      <w:r>
        <w:rPr>
          <w:rFonts w:ascii="宋体" w:eastAsia="宋体" w:hAnsi="宋体" w:cs="Times New Roman" w:hint="eastAsia"/>
          <w:sz w:val="24"/>
          <w:szCs w:val="24"/>
        </w:rPr>
        <w:t>1</w:t>
      </w:r>
      <w:r>
        <w:rPr>
          <w:rFonts w:ascii="宋体" w:eastAsia="宋体" w:hAnsi="宋体" w:cs="Times New Roman" w:hint="eastAsia"/>
          <w:sz w:val="24"/>
          <w:szCs w:val="24"/>
        </w:rPr>
        <w:t>月</w:t>
      </w:r>
      <w:r>
        <w:rPr>
          <w:rFonts w:ascii="宋体" w:eastAsia="宋体" w:hAnsi="宋体" w:cs="Times New Roman" w:hint="eastAsia"/>
          <w:sz w:val="24"/>
          <w:szCs w:val="24"/>
        </w:rPr>
        <w:t>12</w:t>
      </w:r>
      <w:r>
        <w:rPr>
          <w:rFonts w:ascii="宋体" w:eastAsia="宋体" w:hAnsi="宋体" w:cs="Times New Roman" w:hint="eastAsia"/>
          <w:sz w:val="24"/>
          <w:szCs w:val="24"/>
        </w:rPr>
        <w:t>日，阿里巴巴完成了对大润发、欧尚母公司高鑫零售的收购要约，最终获得了高鑫零售</w:t>
      </w:r>
      <w:r>
        <w:rPr>
          <w:rFonts w:ascii="宋体" w:eastAsia="宋体" w:hAnsi="宋体" w:cs="Times New Roman" w:hint="eastAsia"/>
          <w:sz w:val="24"/>
          <w:szCs w:val="24"/>
        </w:rPr>
        <w:t>71.98%</w:t>
      </w:r>
      <w:r>
        <w:rPr>
          <w:rFonts w:ascii="宋体" w:eastAsia="宋体" w:hAnsi="宋体" w:cs="Times New Roman" w:hint="eastAsia"/>
          <w:sz w:val="24"/>
          <w:szCs w:val="24"/>
        </w:rPr>
        <w:t>的股份。</w:t>
      </w:r>
    </w:p>
    <w:p w:rsidR="00876E2E" w:rsidRDefault="00C90880">
      <w:pPr>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所以沃尔玛应该正确认识到，电商的发展到现在已经不是对传统零售的行业的挑战和威胁了，已经有了足够的实力去“打败”传统零售业。</w:t>
      </w:r>
    </w:p>
    <w:p w:rsidR="00876E2E" w:rsidRDefault="00C90880">
      <w:pPr>
        <w:pStyle w:val="a4"/>
        <w:tabs>
          <w:tab w:val="left" w:pos="750"/>
        </w:tabs>
        <w:spacing w:line="360" w:lineRule="auto"/>
        <w:ind w:left="0" w:firstLineChars="200" w:firstLine="480"/>
        <w:textAlignment w:val="baseline"/>
      </w:pPr>
      <w:r>
        <w:rPr>
          <w:rFonts w:hint="eastAsia"/>
        </w:rPr>
        <w:t>2.</w:t>
      </w:r>
      <w:r>
        <w:rPr>
          <w:rFonts w:hint="eastAsia"/>
        </w:rPr>
        <w:t>其他传统零售商超的变革对其的冲击</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作为第一批进入中国市场的外资零售企业，家乐福也早已开始转型。</w:t>
      </w:r>
      <w:r>
        <w:rPr>
          <w:rFonts w:ascii="宋体" w:eastAsia="宋体" w:hAnsi="宋体" w:cs="Times New Roman" w:hint="eastAsia"/>
          <w:sz w:val="24"/>
          <w:szCs w:val="24"/>
        </w:rPr>
        <w:t>2014</w:t>
      </w:r>
      <w:r>
        <w:rPr>
          <w:rFonts w:ascii="宋体" w:eastAsia="宋体" w:hAnsi="宋体" w:cs="Times New Roman" w:hint="eastAsia"/>
          <w:sz w:val="24"/>
          <w:szCs w:val="24"/>
        </w:rPr>
        <w:t>年在上海开出了首家“</w:t>
      </w:r>
      <w:r>
        <w:rPr>
          <w:rFonts w:ascii="宋体" w:eastAsia="宋体" w:hAnsi="宋体" w:cs="Times New Roman" w:hint="eastAsia"/>
          <w:sz w:val="24"/>
          <w:szCs w:val="24"/>
        </w:rPr>
        <w:t>Carrefour Easy</w:t>
      </w:r>
      <w:r>
        <w:rPr>
          <w:rFonts w:ascii="宋体" w:eastAsia="宋体" w:hAnsi="宋体" w:cs="Times New Roman" w:hint="eastAsia"/>
          <w:sz w:val="24"/>
          <w:szCs w:val="24"/>
        </w:rPr>
        <w:t>”便利店；</w:t>
      </w:r>
      <w:r>
        <w:rPr>
          <w:rFonts w:ascii="宋体" w:eastAsia="宋体" w:hAnsi="宋体" w:cs="Times New Roman" w:hint="eastAsia"/>
          <w:sz w:val="24"/>
          <w:szCs w:val="24"/>
        </w:rPr>
        <w:t>2015</w:t>
      </w:r>
      <w:r>
        <w:rPr>
          <w:rFonts w:ascii="宋体" w:eastAsia="宋体" w:hAnsi="宋体" w:cs="Times New Roman" w:hint="eastAsia"/>
          <w:sz w:val="24"/>
          <w:szCs w:val="24"/>
        </w:rPr>
        <w:t>年又推出“</w:t>
      </w:r>
      <w:proofErr w:type="gramStart"/>
      <w:r>
        <w:rPr>
          <w:rFonts w:ascii="宋体" w:eastAsia="宋体" w:hAnsi="宋体" w:cs="Times New Roman" w:hint="eastAsia"/>
          <w:sz w:val="24"/>
          <w:szCs w:val="24"/>
        </w:rPr>
        <w:t>自持</w:t>
      </w:r>
      <w:proofErr w:type="gramEnd"/>
      <w:r>
        <w:rPr>
          <w:rFonts w:ascii="宋体" w:eastAsia="宋体" w:hAnsi="宋体" w:cs="Times New Roman" w:hint="eastAsia"/>
          <w:sz w:val="24"/>
          <w:szCs w:val="24"/>
        </w:rPr>
        <w:t>物业的购物中心”，首家</w:t>
      </w:r>
      <w:proofErr w:type="gramStart"/>
      <w:r>
        <w:rPr>
          <w:rFonts w:ascii="宋体" w:eastAsia="宋体" w:hAnsi="宋体" w:cs="Times New Roman" w:hint="eastAsia"/>
          <w:sz w:val="24"/>
          <w:szCs w:val="24"/>
        </w:rPr>
        <w:t>家</w:t>
      </w:r>
      <w:proofErr w:type="gramEnd"/>
      <w:r>
        <w:rPr>
          <w:rFonts w:ascii="宋体" w:eastAsia="宋体" w:hAnsi="宋体" w:cs="Times New Roman" w:hint="eastAsia"/>
          <w:sz w:val="24"/>
          <w:szCs w:val="24"/>
        </w:rPr>
        <w:t>乐福购物中心落户于北京；</w:t>
      </w:r>
      <w:r>
        <w:rPr>
          <w:rFonts w:ascii="宋体" w:eastAsia="宋体" w:hAnsi="宋体" w:cs="Times New Roman" w:hint="eastAsia"/>
          <w:sz w:val="24"/>
          <w:szCs w:val="24"/>
        </w:rPr>
        <w:t>2017</w:t>
      </w:r>
      <w:r>
        <w:rPr>
          <w:rFonts w:ascii="宋体" w:eastAsia="宋体" w:hAnsi="宋体" w:cs="Times New Roman" w:hint="eastAsia"/>
          <w:sz w:val="24"/>
          <w:szCs w:val="24"/>
        </w:rPr>
        <w:t>年又推出紧凑型门店，门店面积比传统卖场的面积减少了近</w:t>
      </w:r>
      <w:r>
        <w:rPr>
          <w:rFonts w:ascii="宋体" w:eastAsia="宋体" w:hAnsi="宋体" w:cs="Times New Roman" w:hint="eastAsia"/>
          <w:sz w:val="24"/>
          <w:szCs w:val="24"/>
        </w:rPr>
        <w:t>40%</w:t>
      </w:r>
      <w:r>
        <w:rPr>
          <w:rFonts w:ascii="宋体" w:eastAsia="宋体" w:hAnsi="宋体" w:cs="Times New Roman" w:hint="eastAsia"/>
          <w:sz w:val="24"/>
          <w:szCs w:val="24"/>
        </w:rPr>
        <w:t>；</w:t>
      </w:r>
      <w:r>
        <w:rPr>
          <w:rFonts w:ascii="宋体" w:eastAsia="宋体" w:hAnsi="宋体" w:cs="Times New Roman" w:hint="eastAsia"/>
          <w:sz w:val="24"/>
          <w:szCs w:val="24"/>
        </w:rPr>
        <w:t>2018</w:t>
      </w:r>
      <w:r>
        <w:rPr>
          <w:rFonts w:ascii="宋体" w:eastAsia="宋体" w:hAnsi="宋体" w:cs="Times New Roman" w:hint="eastAsia"/>
          <w:sz w:val="24"/>
          <w:szCs w:val="24"/>
        </w:rPr>
        <w:t>年</w:t>
      </w:r>
      <w:r>
        <w:rPr>
          <w:rFonts w:ascii="宋体" w:eastAsia="宋体" w:hAnsi="宋体" w:cs="Times New Roman" w:hint="eastAsia"/>
          <w:sz w:val="24"/>
          <w:szCs w:val="24"/>
        </w:rPr>
        <w:t>1</w:t>
      </w:r>
      <w:r>
        <w:rPr>
          <w:rFonts w:ascii="宋体" w:eastAsia="宋体" w:hAnsi="宋体" w:cs="Times New Roman" w:hint="eastAsia"/>
          <w:sz w:val="24"/>
          <w:szCs w:val="24"/>
        </w:rPr>
        <w:t>月，家乐福的网上商城广州站正式启动，线上业务扩展到全国</w:t>
      </w:r>
      <w:r>
        <w:rPr>
          <w:rFonts w:ascii="宋体" w:eastAsia="宋体" w:hAnsi="宋体" w:cs="Times New Roman" w:hint="eastAsia"/>
          <w:sz w:val="24"/>
          <w:szCs w:val="24"/>
        </w:rPr>
        <w:t>18</w:t>
      </w:r>
      <w:r>
        <w:rPr>
          <w:rFonts w:ascii="宋体" w:eastAsia="宋体" w:hAnsi="宋体" w:cs="Times New Roman" w:hint="eastAsia"/>
          <w:sz w:val="24"/>
          <w:szCs w:val="24"/>
        </w:rPr>
        <w:t>个城市。华润万家则计划加大餐饮店、电影院、</w:t>
      </w:r>
      <w:r>
        <w:rPr>
          <w:rFonts w:ascii="宋体" w:eastAsia="宋体" w:hAnsi="宋体" w:cs="Times New Roman" w:hint="eastAsia"/>
          <w:sz w:val="24"/>
          <w:szCs w:val="24"/>
        </w:rPr>
        <w:t>KTV</w:t>
      </w:r>
      <w:r>
        <w:rPr>
          <w:rFonts w:ascii="宋体" w:eastAsia="宋体" w:hAnsi="宋体" w:cs="Times New Roman" w:hint="eastAsia"/>
          <w:sz w:val="24"/>
          <w:szCs w:val="24"/>
        </w:rPr>
        <w:t>等在线精品商超内的比重，以应对互联网的冲击。而大润发则在阿里的帮助下，以</w:t>
      </w:r>
      <w:proofErr w:type="gramStart"/>
      <w:r>
        <w:rPr>
          <w:rFonts w:ascii="宋体" w:eastAsia="宋体" w:hAnsi="宋体" w:cs="Times New Roman" w:hint="eastAsia"/>
          <w:sz w:val="24"/>
          <w:szCs w:val="24"/>
        </w:rPr>
        <w:t>飞牛网为</w:t>
      </w:r>
      <w:proofErr w:type="gramEnd"/>
      <w:r>
        <w:rPr>
          <w:rFonts w:ascii="宋体" w:eastAsia="宋体" w:hAnsi="宋体" w:cs="Times New Roman" w:hint="eastAsia"/>
          <w:sz w:val="24"/>
          <w:szCs w:val="24"/>
        </w:rPr>
        <w:t>基础建立了</w:t>
      </w:r>
      <w:r>
        <w:rPr>
          <w:rFonts w:ascii="宋体" w:eastAsia="宋体" w:hAnsi="宋体" w:cs="Times New Roman" w:hint="eastAsia"/>
          <w:sz w:val="24"/>
          <w:szCs w:val="24"/>
        </w:rPr>
        <w:t>B</w:t>
      </w:r>
      <w:r>
        <w:rPr>
          <w:rFonts w:ascii="宋体" w:eastAsia="宋体" w:hAnsi="宋体" w:cs="Times New Roman" w:hint="eastAsia"/>
          <w:sz w:val="24"/>
          <w:szCs w:val="24"/>
        </w:rPr>
        <w:t>2B</w:t>
      </w:r>
      <w:r>
        <w:rPr>
          <w:rFonts w:ascii="宋体" w:eastAsia="宋体" w:hAnsi="宋体" w:cs="Times New Roman" w:hint="eastAsia"/>
          <w:sz w:val="24"/>
          <w:szCs w:val="24"/>
        </w:rPr>
        <w:t>平台——大润发</w:t>
      </w:r>
      <w:r>
        <w:rPr>
          <w:rFonts w:ascii="宋体" w:eastAsia="宋体" w:hAnsi="宋体" w:cs="Times New Roman" w:hint="eastAsia"/>
          <w:sz w:val="24"/>
          <w:szCs w:val="24"/>
        </w:rPr>
        <w:t>e</w:t>
      </w:r>
      <w:r>
        <w:rPr>
          <w:rFonts w:ascii="宋体" w:eastAsia="宋体" w:hAnsi="宋体" w:cs="Times New Roman" w:hint="eastAsia"/>
          <w:sz w:val="24"/>
          <w:szCs w:val="24"/>
        </w:rPr>
        <w:t>路发。这些传统零售企业的纷纷转型，更是对沃尔玛的转型提出了严重的挑战，因为任何一家转型成功都将严重威胁沃尔玛在传统零售行业的地位。</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永辉超市的转型直接就是选择和京东合作，京东以</w:t>
      </w:r>
      <w:r>
        <w:rPr>
          <w:rFonts w:ascii="宋体" w:eastAsia="宋体" w:hAnsi="宋体" w:cs="Times New Roman" w:hint="eastAsia"/>
          <w:sz w:val="24"/>
          <w:szCs w:val="24"/>
        </w:rPr>
        <w:t>43.1</w:t>
      </w:r>
      <w:r>
        <w:rPr>
          <w:rFonts w:ascii="宋体" w:eastAsia="宋体" w:hAnsi="宋体" w:cs="Times New Roman" w:hint="eastAsia"/>
          <w:sz w:val="24"/>
          <w:szCs w:val="24"/>
        </w:rPr>
        <w:t>亿元战略入股永辉超市，将持有永辉</w:t>
      </w:r>
      <w:r>
        <w:rPr>
          <w:rFonts w:ascii="宋体" w:eastAsia="宋体" w:hAnsi="宋体" w:cs="Times New Roman" w:hint="eastAsia"/>
          <w:sz w:val="24"/>
          <w:szCs w:val="24"/>
        </w:rPr>
        <w:t>10%</w:t>
      </w:r>
      <w:r>
        <w:rPr>
          <w:rFonts w:ascii="宋体" w:eastAsia="宋体" w:hAnsi="宋体" w:cs="Times New Roman" w:hint="eastAsia"/>
          <w:sz w:val="24"/>
          <w:szCs w:val="24"/>
        </w:rPr>
        <w:t>的股份。具体合作方式就是永辉入</w:t>
      </w:r>
      <w:proofErr w:type="gramStart"/>
      <w:r>
        <w:rPr>
          <w:rFonts w:ascii="宋体" w:eastAsia="宋体" w:hAnsi="宋体" w:cs="Times New Roman" w:hint="eastAsia"/>
          <w:sz w:val="24"/>
          <w:szCs w:val="24"/>
        </w:rPr>
        <w:t>驻京东</w:t>
      </w:r>
      <w:proofErr w:type="gramEnd"/>
      <w:r>
        <w:rPr>
          <w:rFonts w:ascii="宋体" w:eastAsia="宋体" w:hAnsi="宋体" w:cs="Times New Roman" w:hint="eastAsia"/>
          <w:sz w:val="24"/>
          <w:szCs w:val="24"/>
        </w:rPr>
        <w:t>到家。而沃尔玛也是和京东有密切合作的，同样入驻了京东到家。在崇州，京东到家上只有两家大卖场——永辉和沃尔玛。永辉比沃尔玛早入</w:t>
      </w:r>
      <w:proofErr w:type="gramStart"/>
      <w:r>
        <w:rPr>
          <w:rFonts w:ascii="宋体" w:eastAsia="宋体" w:hAnsi="宋体" w:cs="Times New Roman" w:hint="eastAsia"/>
          <w:sz w:val="24"/>
          <w:szCs w:val="24"/>
        </w:rPr>
        <w:t>驻京东</w:t>
      </w:r>
      <w:proofErr w:type="gramEnd"/>
      <w:r>
        <w:rPr>
          <w:rFonts w:ascii="宋体" w:eastAsia="宋体" w:hAnsi="宋体" w:cs="Times New Roman" w:hint="eastAsia"/>
          <w:sz w:val="24"/>
          <w:szCs w:val="24"/>
        </w:rPr>
        <w:t>到家两三年，早已占领了大部分的市场，沃尔玛想要在</w:t>
      </w:r>
      <w:r>
        <w:rPr>
          <w:rFonts w:ascii="宋体" w:eastAsia="宋体" w:hAnsi="宋体" w:cs="Times New Roman" w:hint="eastAsia"/>
          <w:sz w:val="24"/>
          <w:szCs w:val="24"/>
        </w:rPr>
        <w:lastRenderedPageBreak/>
        <w:t>崇州发展电商就必须要和永辉竞争，但是目前还没有很好的办法</w:t>
      </w:r>
      <w:r>
        <w:rPr>
          <w:rFonts w:ascii="宋体" w:eastAsia="宋体" w:hAnsi="宋体" w:cs="Times New Roman" w:hint="eastAsia"/>
          <w:sz w:val="24"/>
          <w:szCs w:val="24"/>
        </w:rPr>
        <w:t>去和早已拥有大批忠实顾客的永辉去竞争。</w:t>
      </w:r>
    </w:p>
    <w:p w:rsidR="00876E2E" w:rsidRDefault="00C90880">
      <w:pPr>
        <w:pStyle w:val="a4"/>
        <w:tabs>
          <w:tab w:val="left" w:pos="750"/>
        </w:tabs>
        <w:spacing w:line="360" w:lineRule="auto"/>
        <w:ind w:left="0" w:firstLineChars="200" w:firstLine="480"/>
        <w:textAlignment w:val="baseline"/>
      </w:pPr>
      <w:r>
        <w:rPr>
          <w:rFonts w:hint="eastAsia"/>
        </w:rPr>
        <w:t>3.</w:t>
      </w:r>
      <w:r>
        <w:rPr>
          <w:rFonts w:hint="eastAsia"/>
        </w:rPr>
        <w:t>小型社区超市的增加</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在沃尔玛崇州店周围两条</w:t>
      </w:r>
      <w:proofErr w:type="gramStart"/>
      <w:r>
        <w:rPr>
          <w:rFonts w:ascii="宋体" w:eastAsia="宋体" w:hAnsi="宋体" w:cs="Times New Roman" w:hint="eastAsia"/>
          <w:sz w:val="24"/>
          <w:szCs w:val="24"/>
        </w:rPr>
        <w:t>街范围</w:t>
      </w:r>
      <w:proofErr w:type="gramEnd"/>
      <w:r>
        <w:rPr>
          <w:rFonts w:ascii="宋体" w:eastAsia="宋体" w:hAnsi="宋体" w:cs="Times New Roman" w:hint="eastAsia"/>
          <w:sz w:val="24"/>
          <w:szCs w:val="24"/>
        </w:rPr>
        <w:t>之内，已建成的和正在建设的小型社区超市不下</w:t>
      </w:r>
      <w:r>
        <w:rPr>
          <w:rFonts w:ascii="宋体" w:eastAsia="宋体" w:hAnsi="宋体" w:cs="Times New Roman" w:hint="eastAsia"/>
          <w:sz w:val="24"/>
          <w:szCs w:val="24"/>
        </w:rPr>
        <w:t>20</w:t>
      </w:r>
      <w:r>
        <w:rPr>
          <w:rFonts w:ascii="宋体" w:eastAsia="宋体" w:hAnsi="宋体" w:cs="Times New Roman" w:hint="eastAsia"/>
          <w:sz w:val="24"/>
          <w:szCs w:val="24"/>
        </w:rPr>
        <w:t>家。包括红旗连锁，红星超市等小型连锁超市和小型自营超市。在沃尔玛周围三公里之内，大卖场就有两家，距离沃尔玛仅</w:t>
      </w:r>
      <w:r>
        <w:rPr>
          <w:rFonts w:ascii="宋体" w:eastAsia="宋体" w:hAnsi="宋体" w:cs="Times New Roman" w:hint="eastAsia"/>
          <w:sz w:val="24"/>
          <w:szCs w:val="24"/>
        </w:rPr>
        <w:t>1.3</w:t>
      </w:r>
      <w:r>
        <w:rPr>
          <w:rFonts w:ascii="宋体" w:eastAsia="宋体" w:hAnsi="宋体" w:cs="Times New Roman" w:hint="eastAsia"/>
          <w:sz w:val="24"/>
          <w:szCs w:val="24"/>
        </w:rPr>
        <w:t>公里的万达广场和距离沃尔玛</w:t>
      </w:r>
      <w:r>
        <w:rPr>
          <w:rFonts w:ascii="宋体" w:eastAsia="宋体" w:hAnsi="宋体" w:cs="Times New Roman" w:hint="eastAsia"/>
          <w:sz w:val="24"/>
          <w:szCs w:val="24"/>
        </w:rPr>
        <w:t>2.2</w:t>
      </w:r>
      <w:r>
        <w:rPr>
          <w:rFonts w:ascii="宋体" w:eastAsia="宋体" w:hAnsi="宋体" w:cs="Times New Roman" w:hint="eastAsia"/>
          <w:sz w:val="24"/>
          <w:szCs w:val="24"/>
        </w:rPr>
        <w:t>公里的一家永辉社区店。而永辉超市距离沃尔玛也仅有</w:t>
      </w:r>
      <w:r>
        <w:rPr>
          <w:rFonts w:ascii="宋体" w:eastAsia="宋体" w:hAnsi="宋体" w:cs="Times New Roman" w:hint="eastAsia"/>
          <w:sz w:val="24"/>
          <w:szCs w:val="24"/>
        </w:rPr>
        <w:t>3.5</w:t>
      </w:r>
      <w:r>
        <w:rPr>
          <w:rFonts w:ascii="宋体" w:eastAsia="宋体" w:hAnsi="宋体" w:cs="Times New Roman" w:hint="eastAsia"/>
          <w:sz w:val="24"/>
          <w:szCs w:val="24"/>
        </w:rPr>
        <w:t>公里。在这些大大小小的超市包围中，曾经“让周围</w:t>
      </w:r>
      <w:r>
        <w:rPr>
          <w:rFonts w:ascii="宋体" w:eastAsia="宋体" w:hAnsi="宋体" w:cs="Times New Roman" w:hint="eastAsia"/>
          <w:sz w:val="24"/>
          <w:szCs w:val="24"/>
        </w:rPr>
        <w:t>5</w:t>
      </w:r>
      <w:r>
        <w:rPr>
          <w:rFonts w:ascii="宋体" w:eastAsia="宋体" w:hAnsi="宋体" w:cs="Times New Roman" w:hint="eastAsia"/>
          <w:sz w:val="24"/>
          <w:szCs w:val="24"/>
        </w:rPr>
        <w:t>公里内没有其他超市”的沃尔玛失去了以往的霸主地位。</w:t>
      </w:r>
    </w:p>
    <w:p w:rsidR="00876E2E" w:rsidRDefault="00C90880">
      <w:pPr>
        <w:jc w:val="center"/>
        <w:rPr>
          <w:rFonts w:ascii="宋体" w:eastAsia="宋体" w:hAnsi="宋体" w:cs="宋体"/>
          <w:kern w:val="0"/>
          <w:sz w:val="24"/>
          <w:szCs w:val="24"/>
        </w:rPr>
      </w:pPr>
      <w:r>
        <w:rPr>
          <w:noProof/>
        </w:rPr>
        <w:drawing>
          <wp:inline distT="0" distB="0" distL="0" distR="0">
            <wp:extent cx="4343400" cy="3798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361722" cy="3814991"/>
                    </a:xfrm>
                    <a:prstGeom prst="rect">
                      <a:avLst/>
                    </a:prstGeom>
                  </pic:spPr>
                </pic:pic>
              </a:graphicData>
            </a:graphic>
          </wp:inline>
        </w:drawing>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6  </w:t>
      </w:r>
      <w:r>
        <w:rPr>
          <w:rFonts w:ascii="黑体" w:eastAsia="黑体" w:hAnsi="黑体" w:cs="黑体" w:hint="eastAsia"/>
          <w:szCs w:val="21"/>
        </w:rPr>
        <w:t>沃尔玛周边</w:t>
      </w:r>
      <w:r>
        <w:rPr>
          <w:rFonts w:ascii="黑体" w:eastAsia="黑体" w:hAnsi="黑体" w:cs="黑体" w:hint="eastAsia"/>
          <w:szCs w:val="21"/>
        </w:rPr>
        <w:t>1</w:t>
      </w:r>
      <w:r>
        <w:rPr>
          <w:rFonts w:ascii="黑体" w:eastAsia="黑体" w:hAnsi="黑体" w:cs="黑体" w:hint="eastAsia"/>
          <w:szCs w:val="21"/>
        </w:rPr>
        <w:t>公里内超市分布图</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数据来源：百度地图，</w:t>
      </w:r>
      <w:r>
        <w:rPr>
          <w:rFonts w:ascii="黑体" w:eastAsia="黑体" w:hAnsi="黑体" w:cs="黑体" w:hint="eastAsia"/>
          <w:szCs w:val="21"/>
        </w:rPr>
        <w:t>2019</w:t>
      </w:r>
      <w:r>
        <w:rPr>
          <w:rFonts w:ascii="黑体" w:eastAsia="黑体" w:hAnsi="黑体" w:cs="黑体"/>
          <w:szCs w:val="21"/>
        </w:rPr>
        <w:t xml:space="preserve"> </w:t>
      </w:r>
    </w:p>
    <w:p w:rsidR="00876E2E" w:rsidRDefault="00876E2E">
      <w:pPr>
        <w:tabs>
          <w:tab w:val="left" w:pos="750"/>
        </w:tabs>
        <w:spacing w:line="360" w:lineRule="auto"/>
        <w:textAlignment w:val="baseline"/>
        <w:rPr>
          <w:rFonts w:ascii="宋体" w:eastAsia="宋体" w:hAnsi="宋体" w:cs="Times New Roman"/>
          <w:sz w:val="24"/>
          <w:szCs w:val="24"/>
        </w:rPr>
      </w:pP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在这些大小超市的包围中，沃尔玛崇州店的线下经营也</w:t>
      </w:r>
      <w:proofErr w:type="gramStart"/>
      <w:r>
        <w:rPr>
          <w:rFonts w:ascii="宋体" w:eastAsia="宋体" w:hAnsi="宋体" w:cs="Times New Roman" w:hint="eastAsia"/>
          <w:sz w:val="24"/>
          <w:szCs w:val="24"/>
        </w:rPr>
        <w:t>十分</w:t>
      </w:r>
      <w:proofErr w:type="gramEnd"/>
      <w:r>
        <w:rPr>
          <w:rFonts w:ascii="宋体" w:eastAsia="宋体" w:hAnsi="宋体" w:cs="Times New Roman" w:hint="eastAsia"/>
          <w:sz w:val="24"/>
          <w:szCs w:val="24"/>
        </w:rPr>
        <w:t>惨淡。以肉类部门的猪肉销售来看，沃尔玛的猪肉一天平均销售</w:t>
      </w:r>
      <w:r>
        <w:rPr>
          <w:rFonts w:ascii="宋体" w:eastAsia="宋体" w:hAnsi="宋体" w:cs="Times New Roman" w:hint="eastAsia"/>
          <w:sz w:val="24"/>
          <w:szCs w:val="24"/>
        </w:rPr>
        <w:t>1</w:t>
      </w:r>
      <w:r>
        <w:rPr>
          <w:rFonts w:ascii="宋体" w:eastAsia="宋体" w:hAnsi="宋体" w:cs="Times New Roman" w:hint="eastAsia"/>
          <w:sz w:val="24"/>
          <w:szCs w:val="24"/>
        </w:rPr>
        <w:t>头，而永辉超市平均每天销售</w:t>
      </w:r>
      <w:r>
        <w:rPr>
          <w:rFonts w:ascii="宋体" w:eastAsia="宋体" w:hAnsi="宋体" w:cs="Times New Roman" w:hint="eastAsia"/>
          <w:sz w:val="24"/>
          <w:szCs w:val="24"/>
        </w:rPr>
        <w:t>7</w:t>
      </w:r>
      <w:r>
        <w:rPr>
          <w:rFonts w:ascii="宋体" w:eastAsia="宋体" w:hAnsi="宋体" w:cs="Times New Roman" w:hint="eastAsia"/>
          <w:sz w:val="24"/>
          <w:szCs w:val="24"/>
        </w:rPr>
        <w:t>头。</w:t>
      </w:r>
    </w:p>
    <w:p w:rsidR="00876E2E" w:rsidRDefault="00C90880">
      <w:pPr>
        <w:tabs>
          <w:tab w:val="left" w:pos="750"/>
        </w:tabs>
        <w:spacing w:line="360" w:lineRule="auto"/>
        <w:ind w:firstLineChars="200" w:firstLine="480"/>
        <w:textAlignment w:val="baseline"/>
      </w:pPr>
      <w:r>
        <w:rPr>
          <w:rFonts w:ascii="宋体" w:eastAsia="宋体" w:hAnsi="宋体" w:cs="Times New Roman" w:hint="eastAsia"/>
          <w:sz w:val="24"/>
          <w:szCs w:val="24"/>
        </w:rPr>
        <w:t>除了小型超市众多外，沃尔玛崇州店周边还有两个大型菜市场。很多顾客在来到沃尔玛以后，发现沃尔玛的果蔬均价高于外边菜市场，转头就直接去了沃尔玛对面的菜市场，这也造成了顾客的大量流失。</w:t>
      </w:r>
    </w:p>
    <w:p w:rsidR="00876E2E" w:rsidRDefault="00C90880">
      <w:pPr>
        <w:spacing w:line="360" w:lineRule="auto"/>
        <w:textAlignment w:val="baseline"/>
        <w:outlineLvl w:val="1"/>
        <w:rPr>
          <w:rFonts w:ascii="宋体" w:eastAsia="宋体" w:hAnsi="宋体" w:cs="Times New Roman"/>
          <w:sz w:val="24"/>
          <w:szCs w:val="24"/>
        </w:rPr>
      </w:pPr>
      <w:bookmarkStart w:id="11" w:name="_Toc9020"/>
      <w:r>
        <w:rPr>
          <w:rFonts w:ascii="宋体" w:eastAsia="宋体" w:hAnsi="宋体" w:cs="Times New Roman" w:hint="eastAsia"/>
          <w:sz w:val="24"/>
          <w:szCs w:val="24"/>
        </w:rPr>
        <w:t>（二）内部困境</w:t>
      </w:r>
      <w:bookmarkEnd w:id="11"/>
    </w:p>
    <w:p w:rsidR="00876E2E" w:rsidRDefault="00C90880">
      <w:pPr>
        <w:pStyle w:val="a4"/>
        <w:tabs>
          <w:tab w:val="left" w:pos="750"/>
        </w:tabs>
        <w:spacing w:line="360" w:lineRule="auto"/>
        <w:ind w:left="0" w:firstLineChars="200" w:firstLine="480"/>
        <w:textAlignment w:val="baseline"/>
      </w:pPr>
      <w:r>
        <w:rPr>
          <w:rFonts w:hint="eastAsia"/>
        </w:rPr>
        <w:t>1.</w:t>
      </w:r>
      <w:r>
        <w:rPr>
          <w:rFonts w:hint="eastAsia"/>
        </w:rPr>
        <w:t>对电</w:t>
      </w:r>
      <w:proofErr w:type="gramStart"/>
      <w:r>
        <w:rPr>
          <w:rFonts w:hint="eastAsia"/>
        </w:rPr>
        <w:t>商业务</w:t>
      </w:r>
      <w:proofErr w:type="gramEnd"/>
      <w:r>
        <w:rPr>
          <w:rFonts w:hint="eastAsia"/>
        </w:rPr>
        <w:t>不够重视</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lastRenderedPageBreak/>
        <w:t>沃尔玛崇州店对电</w:t>
      </w:r>
      <w:proofErr w:type="gramStart"/>
      <w:r>
        <w:rPr>
          <w:rFonts w:ascii="宋体" w:eastAsia="宋体" w:hAnsi="宋体" w:cs="Times New Roman" w:hint="eastAsia"/>
          <w:sz w:val="24"/>
          <w:szCs w:val="24"/>
        </w:rPr>
        <w:t>商业务</w:t>
      </w:r>
      <w:proofErr w:type="gramEnd"/>
      <w:r>
        <w:rPr>
          <w:rFonts w:ascii="宋体" w:eastAsia="宋体" w:hAnsi="宋体" w:cs="Times New Roman" w:hint="eastAsia"/>
          <w:sz w:val="24"/>
          <w:szCs w:val="24"/>
        </w:rPr>
        <w:t>不够重视体现在以下几个方面：</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第一、对内培训教育不够。没有</w:t>
      </w:r>
      <w:proofErr w:type="gramStart"/>
      <w:r>
        <w:rPr>
          <w:rFonts w:ascii="宋体" w:eastAsia="宋体" w:hAnsi="宋体" w:cs="Times New Roman" w:hint="eastAsia"/>
          <w:sz w:val="24"/>
          <w:szCs w:val="24"/>
        </w:rPr>
        <w:t>对网购的</w:t>
      </w:r>
      <w:proofErr w:type="gramEnd"/>
      <w:r>
        <w:rPr>
          <w:rFonts w:ascii="宋体" w:eastAsia="宋体" w:hAnsi="宋体" w:cs="Times New Roman" w:hint="eastAsia"/>
          <w:sz w:val="24"/>
          <w:szCs w:val="24"/>
        </w:rPr>
        <w:t>事情召开过员工大会，所以大部分员工对沃尔玛的京东到家都一知</w:t>
      </w:r>
      <w:r>
        <w:rPr>
          <w:rFonts w:ascii="宋体" w:eastAsia="宋体" w:hAnsi="宋体" w:cs="Times New Roman" w:hint="eastAsia"/>
          <w:sz w:val="24"/>
          <w:szCs w:val="24"/>
        </w:rPr>
        <w:t>半解，尤其大沃尔玛部分员工年龄偏大，本来就懒得理会这些事情，再加上领导层的不作为，让员工无法清晰地知道自己在这之中该怎么样去做。部门上对</w:t>
      </w:r>
      <w:proofErr w:type="gramStart"/>
      <w:r>
        <w:rPr>
          <w:rFonts w:ascii="宋体" w:eastAsia="宋体" w:hAnsi="宋体" w:cs="Times New Roman" w:hint="eastAsia"/>
          <w:sz w:val="24"/>
          <w:szCs w:val="24"/>
        </w:rPr>
        <w:t>网购部帮助</w:t>
      </w:r>
      <w:proofErr w:type="gramEnd"/>
      <w:r>
        <w:rPr>
          <w:rFonts w:ascii="宋体" w:eastAsia="宋体" w:hAnsi="宋体" w:cs="Times New Roman" w:hint="eastAsia"/>
          <w:sz w:val="24"/>
          <w:szCs w:val="24"/>
        </w:rPr>
        <w:t>也不够。京东到家的订单</w:t>
      </w:r>
      <w:proofErr w:type="gramStart"/>
      <w:r>
        <w:rPr>
          <w:rFonts w:ascii="宋体" w:eastAsia="宋体" w:hAnsi="宋体" w:cs="Times New Roman" w:hint="eastAsia"/>
          <w:sz w:val="24"/>
          <w:szCs w:val="24"/>
        </w:rPr>
        <w:t>从拣货</w:t>
      </w:r>
      <w:proofErr w:type="gramEnd"/>
      <w:r>
        <w:rPr>
          <w:rFonts w:ascii="宋体" w:eastAsia="宋体" w:hAnsi="宋体" w:cs="Times New Roman" w:hint="eastAsia"/>
          <w:sz w:val="24"/>
          <w:szCs w:val="24"/>
        </w:rPr>
        <w:t>到打包交到快递员手中要求不超过十分钟，但是由于一些包装规格问题和库存不足等问题，</w:t>
      </w:r>
      <w:proofErr w:type="gramStart"/>
      <w:r>
        <w:rPr>
          <w:rFonts w:ascii="宋体" w:eastAsia="宋体" w:hAnsi="宋体" w:cs="Times New Roman" w:hint="eastAsia"/>
          <w:sz w:val="24"/>
          <w:szCs w:val="24"/>
        </w:rPr>
        <w:t>网购部</w:t>
      </w:r>
      <w:proofErr w:type="gramEnd"/>
      <w:r>
        <w:rPr>
          <w:rFonts w:ascii="宋体" w:eastAsia="宋体" w:hAnsi="宋体" w:cs="Times New Roman" w:hint="eastAsia"/>
          <w:sz w:val="24"/>
          <w:szCs w:val="24"/>
        </w:rPr>
        <w:t>的员工无法快速拿到自己需要的商品。举个例子，</w:t>
      </w:r>
      <w:proofErr w:type="gramStart"/>
      <w:r>
        <w:rPr>
          <w:rFonts w:ascii="宋体" w:eastAsia="宋体" w:hAnsi="宋体" w:cs="Times New Roman" w:hint="eastAsia"/>
          <w:sz w:val="24"/>
          <w:szCs w:val="24"/>
        </w:rPr>
        <w:t>网购部</w:t>
      </w:r>
      <w:proofErr w:type="gramEnd"/>
      <w:r>
        <w:rPr>
          <w:rFonts w:ascii="宋体" w:eastAsia="宋体" w:hAnsi="宋体" w:cs="Times New Roman" w:hint="eastAsia"/>
          <w:sz w:val="24"/>
          <w:szCs w:val="24"/>
        </w:rPr>
        <w:t>的员工需要一份</w:t>
      </w:r>
      <w:r>
        <w:rPr>
          <w:rFonts w:ascii="宋体" w:eastAsia="宋体" w:hAnsi="宋体" w:cs="Times New Roman" w:hint="eastAsia"/>
          <w:sz w:val="24"/>
          <w:szCs w:val="24"/>
        </w:rPr>
        <w:t>500</w:t>
      </w:r>
      <w:r>
        <w:rPr>
          <w:rFonts w:ascii="宋体" w:eastAsia="宋体" w:hAnsi="宋体" w:cs="Times New Roman" w:hint="eastAsia"/>
          <w:sz w:val="24"/>
          <w:szCs w:val="24"/>
        </w:rPr>
        <w:t>克的上海青，跑到果蔬的台面上去发现没有货了，就只能去果</w:t>
      </w:r>
      <w:proofErr w:type="gramStart"/>
      <w:r>
        <w:rPr>
          <w:rFonts w:ascii="宋体" w:eastAsia="宋体" w:hAnsi="宋体" w:cs="Times New Roman" w:hint="eastAsia"/>
          <w:sz w:val="24"/>
          <w:szCs w:val="24"/>
        </w:rPr>
        <w:t>蔬部门</w:t>
      </w:r>
      <w:proofErr w:type="gramEnd"/>
      <w:r>
        <w:rPr>
          <w:rFonts w:ascii="宋体" w:eastAsia="宋体" w:hAnsi="宋体" w:cs="Times New Roman" w:hint="eastAsia"/>
          <w:sz w:val="24"/>
          <w:szCs w:val="24"/>
        </w:rPr>
        <w:t>的冷藏仓库拿，而果蔬的</w:t>
      </w:r>
      <w:proofErr w:type="gramStart"/>
      <w:r>
        <w:rPr>
          <w:rFonts w:ascii="宋体" w:eastAsia="宋体" w:hAnsi="宋体" w:cs="Times New Roman" w:hint="eastAsia"/>
          <w:sz w:val="24"/>
          <w:szCs w:val="24"/>
        </w:rPr>
        <w:t>仓库网购</w:t>
      </w:r>
      <w:proofErr w:type="gramEnd"/>
      <w:r>
        <w:rPr>
          <w:rFonts w:ascii="宋体" w:eastAsia="宋体" w:hAnsi="宋体" w:cs="Times New Roman" w:hint="eastAsia"/>
          <w:sz w:val="24"/>
          <w:szCs w:val="24"/>
        </w:rPr>
        <w:t>部的人又不常来，所以即使去了也不一定找的到，就算找到了也还要称重打包，这就相当费时间。而且很</w:t>
      </w:r>
      <w:r>
        <w:rPr>
          <w:rFonts w:ascii="宋体" w:eastAsia="宋体" w:hAnsi="宋体" w:cs="Times New Roman" w:hint="eastAsia"/>
          <w:sz w:val="24"/>
          <w:szCs w:val="24"/>
        </w:rPr>
        <w:t>多商品已经没有库存了，</w:t>
      </w:r>
      <w:proofErr w:type="gramStart"/>
      <w:r>
        <w:rPr>
          <w:rFonts w:ascii="宋体" w:eastAsia="宋体" w:hAnsi="宋体" w:cs="Times New Roman" w:hint="eastAsia"/>
          <w:sz w:val="24"/>
          <w:szCs w:val="24"/>
        </w:rPr>
        <w:t>网购部</w:t>
      </w:r>
      <w:proofErr w:type="gramEnd"/>
      <w:r>
        <w:rPr>
          <w:rFonts w:ascii="宋体" w:eastAsia="宋体" w:hAnsi="宋体" w:cs="Times New Roman" w:hint="eastAsia"/>
          <w:sz w:val="24"/>
          <w:szCs w:val="24"/>
        </w:rPr>
        <w:t>的系统却无法查到，经常会白跑一趟。这些事情果</w:t>
      </w:r>
      <w:proofErr w:type="gramStart"/>
      <w:r>
        <w:rPr>
          <w:rFonts w:ascii="宋体" w:eastAsia="宋体" w:hAnsi="宋体" w:cs="Times New Roman" w:hint="eastAsia"/>
          <w:sz w:val="24"/>
          <w:szCs w:val="24"/>
        </w:rPr>
        <w:t>蔬部门</w:t>
      </w:r>
      <w:proofErr w:type="gramEnd"/>
      <w:r>
        <w:rPr>
          <w:rFonts w:ascii="宋体" w:eastAsia="宋体" w:hAnsi="宋体" w:cs="Times New Roman" w:hint="eastAsia"/>
          <w:sz w:val="24"/>
          <w:szCs w:val="24"/>
        </w:rPr>
        <w:t>的人却帮不上什么忙，因为两个部门之间的交流很少。</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第二、对外宣传推广不够。沃尔玛上线京东到家的事，对外推广算起来也就只有一次，就是刚上线的时候</w:t>
      </w:r>
      <w:proofErr w:type="gramStart"/>
      <w:r>
        <w:rPr>
          <w:rFonts w:ascii="宋体" w:eastAsia="宋体" w:hAnsi="宋体" w:cs="Times New Roman" w:hint="eastAsia"/>
          <w:sz w:val="24"/>
          <w:szCs w:val="24"/>
        </w:rPr>
        <w:t>让网购部</w:t>
      </w:r>
      <w:proofErr w:type="gramEnd"/>
      <w:r>
        <w:rPr>
          <w:rFonts w:ascii="宋体" w:eastAsia="宋体" w:hAnsi="宋体" w:cs="Times New Roman" w:hint="eastAsia"/>
          <w:sz w:val="24"/>
          <w:szCs w:val="24"/>
        </w:rPr>
        <w:t>的员工在沃尔玛购物广场的楼下摆了两张桌子，然后将沃尔玛入</w:t>
      </w:r>
      <w:proofErr w:type="gramStart"/>
      <w:r>
        <w:rPr>
          <w:rFonts w:ascii="宋体" w:eastAsia="宋体" w:hAnsi="宋体" w:cs="Times New Roman" w:hint="eastAsia"/>
          <w:sz w:val="24"/>
          <w:szCs w:val="24"/>
        </w:rPr>
        <w:t>驻京东</w:t>
      </w:r>
      <w:proofErr w:type="gramEnd"/>
      <w:r>
        <w:rPr>
          <w:rFonts w:ascii="宋体" w:eastAsia="宋体" w:hAnsi="宋体" w:cs="Times New Roman" w:hint="eastAsia"/>
          <w:sz w:val="24"/>
          <w:szCs w:val="24"/>
        </w:rPr>
        <w:t>到家的</w:t>
      </w:r>
      <w:proofErr w:type="gramStart"/>
      <w:r>
        <w:rPr>
          <w:rFonts w:ascii="宋体" w:eastAsia="宋体" w:hAnsi="宋体" w:cs="Times New Roman" w:hint="eastAsia"/>
          <w:sz w:val="24"/>
          <w:szCs w:val="24"/>
        </w:rPr>
        <w:t>事介绍</w:t>
      </w:r>
      <w:proofErr w:type="gramEnd"/>
      <w:r>
        <w:rPr>
          <w:rFonts w:ascii="宋体" w:eastAsia="宋体" w:hAnsi="宋体" w:cs="Times New Roman" w:hint="eastAsia"/>
          <w:sz w:val="24"/>
          <w:szCs w:val="24"/>
        </w:rPr>
        <w:t>给往来的人群。没有在任何平台花钱打过广告，也没有花钱在外做推广。所有的推广都是以卖场为平台，然后发彩页，张贴带有京东到家下载链接的小广告等。</w:t>
      </w:r>
    </w:p>
    <w:p w:rsidR="00876E2E" w:rsidRDefault="00C90880">
      <w:pPr>
        <w:pStyle w:val="a4"/>
        <w:tabs>
          <w:tab w:val="left" w:pos="750"/>
        </w:tabs>
        <w:spacing w:line="360" w:lineRule="auto"/>
        <w:ind w:left="0" w:firstLineChars="200" w:firstLine="480"/>
        <w:textAlignment w:val="baseline"/>
      </w:pPr>
      <w:r>
        <w:rPr>
          <w:rFonts w:hint="eastAsia"/>
        </w:rPr>
        <w:t>2.</w:t>
      </w:r>
      <w:r>
        <w:rPr>
          <w:rFonts w:hint="eastAsia"/>
        </w:rPr>
        <w:t>电商人才缺失</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首先是人手不够。沃尔玛崇州店</w:t>
      </w:r>
      <w:proofErr w:type="gramStart"/>
      <w:r>
        <w:rPr>
          <w:rFonts w:ascii="宋体" w:eastAsia="宋体" w:hAnsi="宋体" w:cs="Times New Roman" w:hint="eastAsia"/>
          <w:sz w:val="24"/>
          <w:szCs w:val="24"/>
        </w:rPr>
        <w:t>的网购部</w:t>
      </w:r>
      <w:proofErr w:type="gramEnd"/>
      <w:r>
        <w:rPr>
          <w:rFonts w:ascii="宋体" w:eastAsia="宋体" w:hAnsi="宋体" w:cs="Times New Roman" w:hint="eastAsia"/>
          <w:sz w:val="24"/>
          <w:szCs w:val="24"/>
        </w:rPr>
        <w:t>有一名主管，一名正式员工，四名实习学生，两名社会兼职。整个部门上下加起来才</w:t>
      </w:r>
      <w:r>
        <w:rPr>
          <w:rFonts w:ascii="宋体" w:eastAsia="宋体" w:hAnsi="宋体" w:cs="Times New Roman" w:hint="eastAsia"/>
          <w:sz w:val="24"/>
          <w:szCs w:val="24"/>
        </w:rPr>
        <w:t>8</w:t>
      </w:r>
      <w:r>
        <w:rPr>
          <w:rFonts w:ascii="宋体" w:eastAsia="宋体" w:hAnsi="宋体" w:cs="Times New Roman" w:hint="eastAsia"/>
          <w:sz w:val="24"/>
          <w:szCs w:val="24"/>
        </w:rPr>
        <w:t>个人，还要分成早中晚三班，连正常的每周休息两天都安排不出来。而永辉超市</w:t>
      </w:r>
      <w:proofErr w:type="gramStart"/>
      <w:r>
        <w:rPr>
          <w:rFonts w:ascii="宋体" w:eastAsia="宋体" w:hAnsi="宋体" w:cs="Times New Roman" w:hint="eastAsia"/>
          <w:sz w:val="24"/>
          <w:szCs w:val="24"/>
        </w:rPr>
        <w:t>的网购部</w:t>
      </w:r>
      <w:proofErr w:type="gramEnd"/>
      <w:r>
        <w:rPr>
          <w:rFonts w:ascii="宋体" w:eastAsia="宋体" w:hAnsi="宋体" w:cs="Times New Roman" w:hint="eastAsia"/>
          <w:sz w:val="24"/>
          <w:szCs w:val="24"/>
        </w:rPr>
        <w:t>员工加兼职一共</w:t>
      </w:r>
      <w:r>
        <w:rPr>
          <w:rFonts w:ascii="宋体" w:eastAsia="宋体" w:hAnsi="宋体" w:cs="Times New Roman" w:hint="eastAsia"/>
          <w:sz w:val="24"/>
          <w:szCs w:val="24"/>
        </w:rPr>
        <w:t>20</w:t>
      </w:r>
      <w:r>
        <w:rPr>
          <w:rFonts w:ascii="宋体" w:eastAsia="宋体" w:hAnsi="宋体" w:cs="Times New Roman" w:hint="eastAsia"/>
          <w:sz w:val="24"/>
          <w:szCs w:val="24"/>
        </w:rPr>
        <w:t>个人。虽说沃尔玛的线上订单</w:t>
      </w:r>
      <w:proofErr w:type="gramStart"/>
      <w:r>
        <w:rPr>
          <w:rFonts w:ascii="宋体" w:eastAsia="宋体" w:hAnsi="宋体" w:cs="Times New Roman" w:hint="eastAsia"/>
          <w:sz w:val="24"/>
          <w:szCs w:val="24"/>
        </w:rPr>
        <w:t>比永辉少</w:t>
      </w:r>
      <w:proofErr w:type="gramEnd"/>
      <w:r>
        <w:rPr>
          <w:rFonts w:ascii="宋体" w:eastAsia="宋体" w:hAnsi="宋体" w:cs="Times New Roman" w:hint="eastAsia"/>
          <w:sz w:val="24"/>
          <w:szCs w:val="24"/>
        </w:rPr>
        <w:t>的多，但是正因如此，也就需要更多的人手</w:t>
      </w:r>
      <w:proofErr w:type="gramStart"/>
      <w:r>
        <w:rPr>
          <w:rFonts w:ascii="宋体" w:eastAsia="宋体" w:hAnsi="宋体" w:cs="Times New Roman" w:hint="eastAsia"/>
          <w:sz w:val="24"/>
          <w:szCs w:val="24"/>
        </w:rPr>
        <w:t>去拉新客户</w:t>
      </w:r>
      <w:proofErr w:type="gramEnd"/>
      <w:r>
        <w:rPr>
          <w:rFonts w:ascii="宋体" w:eastAsia="宋体" w:hAnsi="宋体" w:cs="Times New Roman" w:hint="eastAsia"/>
          <w:sz w:val="24"/>
          <w:szCs w:val="24"/>
        </w:rPr>
        <w:t>。其次是专业性的问题，整个部门没有一个电子商务专业的或者是曾经从事</w:t>
      </w:r>
      <w:proofErr w:type="gramStart"/>
      <w:r>
        <w:rPr>
          <w:rFonts w:ascii="宋体" w:eastAsia="宋体" w:hAnsi="宋体" w:cs="Times New Roman" w:hint="eastAsia"/>
          <w:sz w:val="24"/>
          <w:szCs w:val="24"/>
        </w:rPr>
        <w:t>过电商相关</w:t>
      </w:r>
      <w:proofErr w:type="gramEnd"/>
      <w:r>
        <w:rPr>
          <w:rFonts w:ascii="宋体" w:eastAsia="宋体" w:hAnsi="宋体" w:cs="Times New Roman" w:hint="eastAsia"/>
          <w:sz w:val="24"/>
          <w:szCs w:val="24"/>
        </w:rPr>
        <w:t>工作的人。部门员工流动性也很大，</w:t>
      </w:r>
      <w:proofErr w:type="gramStart"/>
      <w:r>
        <w:rPr>
          <w:rFonts w:ascii="宋体" w:eastAsia="宋体" w:hAnsi="宋体" w:cs="Times New Roman" w:hint="eastAsia"/>
          <w:sz w:val="24"/>
          <w:szCs w:val="24"/>
        </w:rPr>
        <w:t>网购部</w:t>
      </w:r>
      <w:proofErr w:type="gramEnd"/>
      <w:r>
        <w:rPr>
          <w:rFonts w:ascii="宋体" w:eastAsia="宋体" w:hAnsi="宋体" w:cs="Times New Roman" w:hint="eastAsia"/>
          <w:sz w:val="24"/>
          <w:szCs w:val="24"/>
        </w:rPr>
        <w:t>刚建立之初招来的</w:t>
      </w:r>
      <w:r>
        <w:rPr>
          <w:rFonts w:ascii="宋体" w:eastAsia="宋体" w:hAnsi="宋体" w:cs="Times New Roman" w:hint="eastAsia"/>
          <w:sz w:val="24"/>
          <w:szCs w:val="24"/>
        </w:rPr>
        <w:t>4</w:t>
      </w:r>
      <w:r>
        <w:rPr>
          <w:rFonts w:ascii="宋体" w:eastAsia="宋体" w:hAnsi="宋体" w:cs="Times New Roman" w:hint="eastAsia"/>
          <w:sz w:val="24"/>
          <w:szCs w:val="24"/>
        </w:rPr>
        <w:t>名实习学生已经离开了</w:t>
      </w:r>
      <w:r>
        <w:rPr>
          <w:rFonts w:ascii="宋体" w:eastAsia="宋体" w:hAnsi="宋体" w:cs="Times New Roman" w:hint="eastAsia"/>
          <w:sz w:val="24"/>
          <w:szCs w:val="24"/>
        </w:rPr>
        <w:t>3</w:t>
      </w:r>
      <w:r>
        <w:rPr>
          <w:rFonts w:ascii="宋体" w:eastAsia="宋体" w:hAnsi="宋体" w:cs="Times New Roman" w:hint="eastAsia"/>
          <w:sz w:val="24"/>
          <w:szCs w:val="24"/>
        </w:rPr>
        <w:t>个了，剩下</w:t>
      </w:r>
      <w:r>
        <w:rPr>
          <w:rFonts w:ascii="宋体" w:eastAsia="宋体" w:hAnsi="宋体" w:cs="Times New Roman" w:hint="eastAsia"/>
          <w:sz w:val="24"/>
          <w:szCs w:val="24"/>
        </w:rPr>
        <w:t>1</w:t>
      </w:r>
      <w:r>
        <w:rPr>
          <w:rFonts w:ascii="宋体" w:eastAsia="宋体" w:hAnsi="宋体" w:cs="Times New Roman" w:hint="eastAsia"/>
          <w:sz w:val="24"/>
          <w:szCs w:val="24"/>
        </w:rPr>
        <w:t>个还是崇州本地人。崇州沃尔玛</w:t>
      </w:r>
      <w:proofErr w:type="gramStart"/>
      <w:r>
        <w:rPr>
          <w:rFonts w:ascii="宋体" w:eastAsia="宋体" w:hAnsi="宋体" w:cs="Times New Roman" w:hint="eastAsia"/>
          <w:sz w:val="24"/>
          <w:szCs w:val="24"/>
        </w:rPr>
        <w:t>的网购部</w:t>
      </w:r>
      <w:proofErr w:type="gramEnd"/>
      <w:r>
        <w:rPr>
          <w:rFonts w:ascii="宋体" w:eastAsia="宋体" w:hAnsi="宋体" w:cs="Times New Roman" w:hint="eastAsia"/>
          <w:sz w:val="24"/>
          <w:szCs w:val="24"/>
        </w:rPr>
        <w:t>隶属于前台，前台副总</w:t>
      </w:r>
      <w:r>
        <w:rPr>
          <w:rFonts w:ascii="宋体" w:eastAsia="宋体" w:hAnsi="宋体" w:cs="Times New Roman" w:hint="eastAsia"/>
          <w:sz w:val="24"/>
          <w:szCs w:val="24"/>
        </w:rPr>
        <w:t>也没有相关的专业经验和工作经验。最后是专业指导人才的缺失，沃尔玛崇州</w:t>
      </w:r>
      <w:proofErr w:type="gramStart"/>
      <w:r>
        <w:rPr>
          <w:rFonts w:ascii="宋体" w:eastAsia="宋体" w:hAnsi="宋体" w:cs="Times New Roman" w:hint="eastAsia"/>
          <w:sz w:val="24"/>
          <w:szCs w:val="24"/>
        </w:rPr>
        <w:t>店需要</w:t>
      </w:r>
      <w:proofErr w:type="gramEnd"/>
      <w:r>
        <w:rPr>
          <w:rFonts w:ascii="宋体" w:eastAsia="宋体" w:hAnsi="宋体" w:cs="Times New Roman" w:hint="eastAsia"/>
          <w:sz w:val="24"/>
          <w:szCs w:val="24"/>
        </w:rPr>
        <w:t>一个在这方面经验丰富的指导员来指导这家</w:t>
      </w:r>
      <w:proofErr w:type="gramStart"/>
      <w:r>
        <w:rPr>
          <w:rFonts w:ascii="宋体" w:eastAsia="宋体" w:hAnsi="宋体" w:cs="Times New Roman" w:hint="eastAsia"/>
          <w:sz w:val="24"/>
          <w:szCs w:val="24"/>
        </w:rPr>
        <w:t>店网购</w:t>
      </w:r>
      <w:proofErr w:type="gramEnd"/>
      <w:r>
        <w:rPr>
          <w:rFonts w:ascii="宋体" w:eastAsia="宋体" w:hAnsi="宋体" w:cs="Times New Roman" w:hint="eastAsia"/>
          <w:sz w:val="24"/>
          <w:szCs w:val="24"/>
        </w:rPr>
        <w:t>部的相关工作，并且给所有员工培训，但这样的人却迟迟没有调来。</w:t>
      </w:r>
    </w:p>
    <w:p w:rsidR="00876E2E" w:rsidRDefault="00C90880" w:rsidP="00DA1964">
      <w:pPr>
        <w:tabs>
          <w:tab w:val="left" w:pos="750"/>
        </w:tabs>
        <w:spacing w:line="360" w:lineRule="auto"/>
        <w:ind w:firstLineChars="200" w:firstLine="480"/>
        <w:jc w:val="center"/>
        <w:textAlignment w:val="baseline"/>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5486400" cy="3200400"/>
            <wp:effectExtent l="0" t="0" r="0"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7  </w:t>
      </w:r>
      <w:r>
        <w:rPr>
          <w:rFonts w:ascii="黑体" w:eastAsia="黑体" w:hAnsi="黑体" w:cs="黑体" w:hint="eastAsia"/>
          <w:szCs w:val="21"/>
        </w:rPr>
        <w:t>沃尔玛和永</w:t>
      </w:r>
      <w:proofErr w:type="gramStart"/>
      <w:r>
        <w:rPr>
          <w:rFonts w:ascii="黑体" w:eastAsia="黑体" w:hAnsi="黑体" w:cs="黑体" w:hint="eastAsia"/>
          <w:szCs w:val="21"/>
        </w:rPr>
        <w:t>辉员工</w:t>
      </w:r>
      <w:proofErr w:type="gramEnd"/>
      <w:r>
        <w:rPr>
          <w:rFonts w:ascii="黑体" w:eastAsia="黑体" w:hAnsi="黑体" w:cs="黑体" w:hint="eastAsia"/>
          <w:szCs w:val="21"/>
        </w:rPr>
        <w:t>人数</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数据来源：沃尔玛人事部，</w:t>
      </w:r>
      <w:r>
        <w:rPr>
          <w:rFonts w:ascii="黑体" w:eastAsia="黑体" w:hAnsi="黑体" w:cs="黑体" w:hint="eastAsia"/>
          <w:szCs w:val="21"/>
        </w:rPr>
        <w:t>2019</w:t>
      </w:r>
      <w:r>
        <w:rPr>
          <w:rFonts w:ascii="黑体" w:eastAsia="黑体" w:hAnsi="黑体" w:cs="黑体"/>
          <w:szCs w:val="21"/>
        </w:rPr>
        <w:t xml:space="preserve"> </w:t>
      </w:r>
    </w:p>
    <w:p w:rsidR="00876E2E" w:rsidRDefault="00876E2E">
      <w:pPr>
        <w:tabs>
          <w:tab w:val="left" w:pos="750"/>
        </w:tabs>
        <w:spacing w:line="360" w:lineRule="auto"/>
        <w:textAlignment w:val="baseline"/>
        <w:rPr>
          <w:rFonts w:ascii="宋体" w:eastAsia="宋体" w:hAnsi="宋体" w:cs="Times New Roman"/>
          <w:sz w:val="24"/>
          <w:szCs w:val="24"/>
        </w:rPr>
      </w:pP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5486400" cy="320040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8  </w:t>
      </w:r>
      <w:r>
        <w:rPr>
          <w:rFonts w:ascii="黑体" w:eastAsia="黑体" w:hAnsi="黑体" w:cs="黑体" w:hint="eastAsia"/>
          <w:szCs w:val="21"/>
        </w:rPr>
        <w:t>沃尔玛和永</w:t>
      </w:r>
      <w:proofErr w:type="gramStart"/>
      <w:r>
        <w:rPr>
          <w:rFonts w:ascii="黑体" w:eastAsia="黑体" w:hAnsi="黑体" w:cs="黑体" w:hint="eastAsia"/>
          <w:szCs w:val="21"/>
        </w:rPr>
        <w:t>辉网购部人数</w:t>
      </w:r>
      <w:proofErr w:type="gramEnd"/>
      <w:r>
        <w:rPr>
          <w:rFonts w:ascii="黑体" w:eastAsia="黑体" w:hAnsi="黑体" w:cs="黑体" w:hint="eastAsia"/>
          <w:szCs w:val="21"/>
        </w:rPr>
        <w:t>占比</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数据来源：沃尔玛人事部，</w:t>
      </w:r>
      <w:r>
        <w:rPr>
          <w:rFonts w:ascii="黑体" w:eastAsia="黑体" w:hAnsi="黑体" w:cs="黑体" w:hint="eastAsia"/>
          <w:szCs w:val="21"/>
        </w:rPr>
        <w:t>2019</w:t>
      </w:r>
      <w:r>
        <w:rPr>
          <w:rFonts w:ascii="黑体" w:eastAsia="黑体" w:hAnsi="黑体" w:cs="黑体"/>
          <w:szCs w:val="21"/>
        </w:rPr>
        <w:t xml:space="preserve"> </w:t>
      </w:r>
    </w:p>
    <w:p w:rsidR="00876E2E" w:rsidRDefault="00876E2E">
      <w:pPr>
        <w:tabs>
          <w:tab w:val="left" w:pos="750"/>
        </w:tabs>
        <w:spacing w:line="360" w:lineRule="auto"/>
        <w:ind w:firstLineChars="200" w:firstLine="480"/>
        <w:textAlignment w:val="baseline"/>
        <w:rPr>
          <w:rFonts w:ascii="宋体" w:eastAsia="宋体" w:hAnsi="宋体" w:cs="Times New Roman"/>
          <w:sz w:val="24"/>
          <w:szCs w:val="24"/>
        </w:rPr>
      </w:pPr>
    </w:p>
    <w:p w:rsidR="00876E2E" w:rsidRDefault="00C90880">
      <w:pPr>
        <w:pStyle w:val="a4"/>
        <w:tabs>
          <w:tab w:val="left" w:pos="750"/>
        </w:tabs>
        <w:spacing w:line="360" w:lineRule="auto"/>
        <w:ind w:left="0" w:firstLineChars="200" w:firstLine="480"/>
        <w:textAlignment w:val="baseline"/>
      </w:pPr>
      <w:r>
        <w:rPr>
          <w:rFonts w:hint="eastAsia"/>
        </w:rPr>
        <w:t>3.</w:t>
      </w:r>
      <w:r>
        <w:rPr>
          <w:rFonts w:hint="eastAsia"/>
        </w:rPr>
        <w:t>线上销售渠道单一</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沃尔玛已经押注了京东，和京东达成了深度全面合作协议，不太可能再和其他平台</w:t>
      </w:r>
      <w:r>
        <w:rPr>
          <w:rFonts w:ascii="宋体" w:eastAsia="宋体" w:hAnsi="宋体" w:cs="Times New Roman" w:hint="eastAsia"/>
          <w:sz w:val="24"/>
          <w:szCs w:val="24"/>
        </w:rPr>
        <w:lastRenderedPageBreak/>
        <w:t>有密切的合作。而永辉超市不仅有京东到家还有</w:t>
      </w:r>
      <w:proofErr w:type="gramStart"/>
      <w:r>
        <w:rPr>
          <w:rFonts w:ascii="宋体" w:eastAsia="宋体" w:hAnsi="宋体" w:cs="Times New Roman" w:hint="eastAsia"/>
          <w:sz w:val="24"/>
          <w:szCs w:val="24"/>
        </w:rPr>
        <w:t>和微信的</w:t>
      </w:r>
      <w:proofErr w:type="gramEnd"/>
      <w:r>
        <w:rPr>
          <w:rFonts w:ascii="宋体" w:eastAsia="宋体" w:hAnsi="宋体" w:cs="Times New Roman" w:hint="eastAsia"/>
          <w:sz w:val="24"/>
          <w:szCs w:val="24"/>
        </w:rPr>
        <w:t>合作，微信上有三个永辉超市的小程序，他们的服务对象和经营方式都不同。第一个名为永辉超市是服务普通顾客，以打折促销为主；第二个是永辉社区</w:t>
      </w:r>
      <w:r>
        <w:rPr>
          <w:rFonts w:ascii="宋体" w:eastAsia="宋体" w:hAnsi="宋体" w:cs="Times New Roman" w:hint="eastAsia"/>
          <w:sz w:val="24"/>
          <w:szCs w:val="24"/>
        </w:rPr>
        <w:t>GO</w:t>
      </w:r>
      <w:r>
        <w:rPr>
          <w:rFonts w:ascii="宋体" w:eastAsia="宋体" w:hAnsi="宋体" w:cs="Times New Roman" w:hint="eastAsia"/>
          <w:sz w:val="24"/>
          <w:szCs w:val="24"/>
        </w:rPr>
        <w:t>，这个小程序主要服务对象是社区家庭，以团购为主；第三个是永辉超市</w:t>
      </w:r>
      <w:r>
        <w:rPr>
          <w:rFonts w:ascii="宋体" w:eastAsia="宋体" w:hAnsi="宋体" w:cs="Times New Roman" w:hint="eastAsia"/>
          <w:sz w:val="24"/>
          <w:szCs w:val="24"/>
        </w:rPr>
        <w:t>Plus</w:t>
      </w:r>
      <w:r>
        <w:rPr>
          <w:rFonts w:ascii="宋体" w:eastAsia="宋体" w:hAnsi="宋体" w:cs="Times New Roman" w:hint="eastAsia"/>
          <w:sz w:val="24"/>
          <w:szCs w:val="24"/>
        </w:rPr>
        <w:t>，主要服务永辉超市的会员用户。</w:t>
      </w:r>
      <w:proofErr w:type="gramStart"/>
      <w:r>
        <w:rPr>
          <w:rFonts w:ascii="宋体" w:eastAsia="宋体" w:hAnsi="宋体" w:cs="Times New Roman" w:hint="eastAsia"/>
          <w:sz w:val="24"/>
          <w:szCs w:val="24"/>
        </w:rPr>
        <w:t>除了微信小</w:t>
      </w:r>
      <w:proofErr w:type="gramEnd"/>
      <w:r>
        <w:rPr>
          <w:rFonts w:ascii="宋体" w:eastAsia="宋体" w:hAnsi="宋体" w:cs="Times New Roman" w:hint="eastAsia"/>
          <w:sz w:val="24"/>
          <w:szCs w:val="24"/>
        </w:rPr>
        <w:t>程序，永辉超市还打通了</w:t>
      </w:r>
      <w:proofErr w:type="gramStart"/>
      <w:r>
        <w:rPr>
          <w:rFonts w:ascii="宋体" w:eastAsia="宋体" w:hAnsi="宋体" w:cs="Times New Roman" w:hint="eastAsia"/>
          <w:sz w:val="24"/>
          <w:szCs w:val="24"/>
        </w:rPr>
        <w:t>微信微</w:t>
      </w:r>
      <w:proofErr w:type="gramEnd"/>
      <w:r>
        <w:rPr>
          <w:rFonts w:ascii="宋体" w:eastAsia="宋体" w:hAnsi="宋体" w:cs="Times New Roman" w:hint="eastAsia"/>
          <w:sz w:val="24"/>
          <w:szCs w:val="24"/>
        </w:rPr>
        <w:t>店，在不少地区都有，也有不错的销量。所以在销售渠道上，沃尔玛远远比不上永辉超市。</w:t>
      </w:r>
    </w:p>
    <w:p w:rsidR="00876E2E" w:rsidRDefault="00C90880">
      <w:pPr>
        <w:pStyle w:val="a4"/>
        <w:tabs>
          <w:tab w:val="left" w:pos="750"/>
        </w:tabs>
        <w:spacing w:line="360" w:lineRule="auto"/>
        <w:ind w:left="0" w:firstLineChars="200" w:firstLine="480"/>
        <w:textAlignment w:val="baseline"/>
      </w:pPr>
      <w:r>
        <w:rPr>
          <w:rFonts w:hint="eastAsia"/>
        </w:rPr>
        <w:t>4.</w:t>
      </w:r>
      <w:proofErr w:type="gramStart"/>
      <w:r>
        <w:rPr>
          <w:rFonts w:hint="eastAsia"/>
        </w:rPr>
        <w:t>免运门槛</w:t>
      </w:r>
      <w:proofErr w:type="gramEnd"/>
      <w:r>
        <w:rPr>
          <w:rFonts w:hint="eastAsia"/>
        </w:rPr>
        <w:t>过高和配、</w:t>
      </w:r>
      <w:proofErr w:type="gramStart"/>
      <w:r>
        <w:rPr>
          <w:rFonts w:hint="eastAsia"/>
        </w:rPr>
        <w:t>送范围</w:t>
      </w:r>
      <w:proofErr w:type="gramEnd"/>
      <w:r>
        <w:rPr>
          <w:rFonts w:hint="eastAsia"/>
        </w:rPr>
        <w:t>太</w:t>
      </w:r>
      <w:r>
        <w:rPr>
          <w:rFonts w:hint="eastAsia"/>
        </w:rPr>
        <w:t>窄</w:t>
      </w:r>
    </w:p>
    <w:p w:rsidR="00876E2E" w:rsidRDefault="00C90880">
      <w:pPr>
        <w:spacing w:line="360" w:lineRule="auto"/>
        <w:ind w:firstLineChars="200" w:firstLine="480"/>
        <w:rPr>
          <w:rFonts w:ascii="宋体" w:eastAsia="宋体" w:hAnsi="宋体" w:cs="宋体"/>
          <w:sz w:val="24"/>
          <w:szCs w:val="24"/>
        </w:rPr>
      </w:pPr>
      <w:r>
        <w:rPr>
          <w:rFonts w:ascii="宋体" w:eastAsia="宋体" w:hAnsi="宋体" w:cs="Times New Roman" w:hint="eastAsia"/>
          <w:sz w:val="24"/>
          <w:szCs w:val="24"/>
        </w:rPr>
        <w:t>第一是</w:t>
      </w:r>
      <w:proofErr w:type="gramStart"/>
      <w:r>
        <w:rPr>
          <w:rFonts w:ascii="宋体" w:eastAsia="宋体" w:hAnsi="宋体" w:cs="Times New Roman" w:hint="eastAsia"/>
          <w:sz w:val="24"/>
          <w:szCs w:val="24"/>
        </w:rPr>
        <w:t>免运门槛</w:t>
      </w:r>
      <w:proofErr w:type="gramEnd"/>
      <w:r>
        <w:rPr>
          <w:rFonts w:ascii="宋体" w:eastAsia="宋体" w:hAnsi="宋体" w:cs="Times New Roman" w:hint="eastAsia"/>
          <w:sz w:val="24"/>
          <w:szCs w:val="24"/>
        </w:rPr>
        <w:t>高，目前还处于活动期间，有满</w:t>
      </w:r>
      <w:r>
        <w:rPr>
          <w:rFonts w:ascii="宋体" w:eastAsia="宋体" w:hAnsi="宋体" w:cs="Times New Roman" w:hint="eastAsia"/>
          <w:sz w:val="24"/>
          <w:szCs w:val="24"/>
        </w:rPr>
        <w:t>39</w:t>
      </w:r>
      <w:r>
        <w:rPr>
          <w:rFonts w:ascii="宋体" w:eastAsia="宋体" w:hAnsi="宋体" w:cs="Times New Roman" w:hint="eastAsia"/>
          <w:sz w:val="24"/>
          <w:szCs w:val="24"/>
        </w:rPr>
        <w:t>减</w:t>
      </w:r>
      <w:r>
        <w:rPr>
          <w:rFonts w:ascii="宋体" w:eastAsia="宋体" w:hAnsi="宋体" w:cs="Times New Roman" w:hint="eastAsia"/>
          <w:sz w:val="24"/>
          <w:szCs w:val="24"/>
        </w:rPr>
        <w:t>4</w:t>
      </w:r>
      <w:r>
        <w:rPr>
          <w:rFonts w:ascii="宋体" w:eastAsia="宋体" w:hAnsi="宋体" w:cs="Times New Roman" w:hint="eastAsia"/>
          <w:sz w:val="24"/>
          <w:szCs w:val="24"/>
        </w:rPr>
        <w:t>元的优惠券，而</w:t>
      </w:r>
      <w:proofErr w:type="gramStart"/>
      <w:r>
        <w:rPr>
          <w:rFonts w:ascii="宋体" w:eastAsia="宋体" w:hAnsi="宋体" w:cs="Times New Roman" w:hint="eastAsia"/>
          <w:sz w:val="24"/>
          <w:szCs w:val="24"/>
        </w:rPr>
        <w:t>配送费</w:t>
      </w:r>
      <w:proofErr w:type="gramEnd"/>
      <w:r>
        <w:rPr>
          <w:rFonts w:ascii="宋体" w:eastAsia="宋体" w:hAnsi="宋体" w:cs="Times New Roman" w:hint="eastAsia"/>
          <w:sz w:val="24"/>
          <w:szCs w:val="24"/>
        </w:rPr>
        <w:t>加打包费就是</w:t>
      </w:r>
      <w:r>
        <w:rPr>
          <w:rFonts w:ascii="宋体" w:eastAsia="宋体" w:hAnsi="宋体" w:cs="Times New Roman" w:hint="eastAsia"/>
          <w:sz w:val="24"/>
          <w:szCs w:val="24"/>
        </w:rPr>
        <w:t>4.8</w:t>
      </w:r>
      <w:r>
        <w:rPr>
          <w:rFonts w:ascii="宋体" w:eastAsia="宋体" w:hAnsi="宋体" w:cs="Times New Roman" w:hint="eastAsia"/>
          <w:sz w:val="24"/>
          <w:szCs w:val="24"/>
        </w:rPr>
        <w:t>元，如果没有这个活动优惠券，或者未满</w:t>
      </w:r>
      <w:r>
        <w:rPr>
          <w:rFonts w:ascii="宋体" w:eastAsia="宋体" w:hAnsi="宋体" w:cs="Times New Roman" w:hint="eastAsia"/>
          <w:sz w:val="24"/>
          <w:szCs w:val="24"/>
        </w:rPr>
        <w:t>39</w:t>
      </w:r>
      <w:r>
        <w:rPr>
          <w:rFonts w:ascii="宋体" w:eastAsia="宋体" w:hAnsi="宋体" w:cs="Times New Roman" w:hint="eastAsia"/>
          <w:sz w:val="24"/>
          <w:szCs w:val="24"/>
        </w:rPr>
        <w:t>元，那么消费者每一单都要多付</w:t>
      </w:r>
      <w:r>
        <w:rPr>
          <w:rFonts w:ascii="宋体" w:eastAsia="宋体" w:hAnsi="宋体" w:cs="Times New Roman" w:hint="eastAsia"/>
          <w:sz w:val="24"/>
          <w:szCs w:val="24"/>
        </w:rPr>
        <w:t>4.8</w:t>
      </w:r>
      <w:r>
        <w:rPr>
          <w:rFonts w:ascii="宋体" w:eastAsia="宋体" w:hAnsi="宋体" w:cs="Times New Roman" w:hint="eastAsia"/>
          <w:sz w:val="24"/>
          <w:szCs w:val="24"/>
        </w:rPr>
        <w:t>元。</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第二是线上商品种类过少，崇州沃尔玛的线上商品种类有</w:t>
      </w:r>
      <w:r>
        <w:rPr>
          <w:rFonts w:ascii="宋体" w:eastAsia="宋体" w:hAnsi="宋体" w:cs="Times New Roman" w:hint="eastAsia"/>
          <w:sz w:val="24"/>
          <w:szCs w:val="24"/>
        </w:rPr>
        <w:t>3599</w:t>
      </w:r>
      <w:r>
        <w:rPr>
          <w:rFonts w:ascii="宋体" w:eastAsia="宋体" w:hAnsi="宋体" w:cs="Times New Roman" w:hint="eastAsia"/>
          <w:sz w:val="24"/>
          <w:szCs w:val="24"/>
        </w:rPr>
        <w:t>件，而永辉超市有</w:t>
      </w:r>
      <w:r>
        <w:rPr>
          <w:rFonts w:ascii="宋体" w:eastAsia="宋体" w:hAnsi="宋体" w:cs="Times New Roman" w:hint="eastAsia"/>
          <w:sz w:val="24"/>
          <w:szCs w:val="24"/>
        </w:rPr>
        <w:t>5821</w:t>
      </w:r>
      <w:r>
        <w:rPr>
          <w:rFonts w:ascii="宋体" w:eastAsia="宋体" w:hAnsi="宋体" w:cs="Times New Roman" w:hint="eastAsia"/>
          <w:sz w:val="24"/>
          <w:szCs w:val="24"/>
        </w:rPr>
        <w:t>件，整整</w:t>
      </w:r>
      <w:proofErr w:type="gramStart"/>
      <w:r>
        <w:rPr>
          <w:rFonts w:ascii="宋体" w:eastAsia="宋体" w:hAnsi="宋体" w:cs="Times New Roman" w:hint="eastAsia"/>
          <w:sz w:val="24"/>
          <w:szCs w:val="24"/>
        </w:rPr>
        <w:t>比永辉少</w:t>
      </w:r>
      <w:proofErr w:type="gramEnd"/>
      <w:r>
        <w:rPr>
          <w:rFonts w:ascii="宋体" w:eastAsia="宋体" w:hAnsi="宋体" w:cs="Times New Roman" w:hint="eastAsia"/>
          <w:sz w:val="24"/>
          <w:szCs w:val="24"/>
        </w:rPr>
        <w:t>了</w:t>
      </w:r>
      <w:r>
        <w:rPr>
          <w:rFonts w:ascii="宋体" w:eastAsia="宋体" w:hAnsi="宋体" w:cs="Times New Roman" w:hint="eastAsia"/>
          <w:sz w:val="24"/>
          <w:szCs w:val="24"/>
        </w:rPr>
        <w:t>2200</w:t>
      </w:r>
      <w:r>
        <w:rPr>
          <w:rFonts w:ascii="宋体" w:eastAsia="宋体" w:hAnsi="宋体" w:cs="Times New Roman" w:hint="eastAsia"/>
          <w:sz w:val="24"/>
          <w:szCs w:val="24"/>
        </w:rPr>
        <w:t>多件商品。从自身的种类来说，散装干货杂粮，化妆品等众多种类商品无法在线上销售。同类型商品里面也只有</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两种可以配送，这让顾客的选择变得很少，失去了购物的乐趣。</w:t>
      </w:r>
    </w:p>
    <w:p w:rsidR="00876E2E" w:rsidRDefault="00876E2E">
      <w:pPr>
        <w:tabs>
          <w:tab w:val="left" w:pos="750"/>
        </w:tabs>
        <w:spacing w:line="360" w:lineRule="auto"/>
        <w:ind w:firstLineChars="200" w:firstLine="480"/>
        <w:textAlignment w:val="baseline"/>
        <w:rPr>
          <w:rFonts w:ascii="宋体" w:eastAsia="宋体" w:hAnsi="宋体" w:cs="Times New Roman"/>
          <w:sz w:val="24"/>
          <w:szCs w:val="24"/>
        </w:rPr>
      </w:pPr>
    </w:p>
    <w:p w:rsidR="00876E2E" w:rsidRDefault="00C90880" w:rsidP="00DA1964">
      <w:pPr>
        <w:spacing w:line="360" w:lineRule="auto"/>
        <w:ind w:firstLineChars="200" w:firstLine="480"/>
        <w:jc w:val="center"/>
        <w:rPr>
          <w:rFonts w:ascii="宋体" w:eastAsia="宋体" w:hAnsi="宋体" w:cs="宋体"/>
          <w:sz w:val="24"/>
          <w:szCs w:val="24"/>
        </w:rPr>
      </w:pPr>
      <w:bookmarkStart w:id="12" w:name="_GoBack"/>
      <w:r>
        <w:rPr>
          <w:rFonts w:ascii="宋体" w:eastAsia="宋体" w:hAnsi="宋体" w:cs="宋体"/>
          <w:noProof/>
          <w:sz w:val="24"/>
          <w:szCs w:val="24"/>
        </w:rPr>
        <w:drawing>
          <wp:inline distT="0" distB="0" distL="0" distR="0">
            <wp:extent cx="5486400" cy="32004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End w:id="12"/>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9  </w:t>
      </w:r>
      <w:r>
        <w:rPr>
          <w:rFonts w:ascii="黑体" w:eastAsia="黑体" w:hAnsi="黑体" w:cs="黑体" w:hint="eastAsia"/>
          <w:szCs w:val="21"/>
        </w:rPr>
        <w:t>沃尔玛和永辉</w:t>
      </w:r>
      <w:proofErr w:type="gramStart"/>
      <w:r>
        <w:rPr>
          <w:rFonts w:ascii="黑体" w:eastAsia="黑体" w:hAnsi="黑体" w:cs="黑体" w:hint="eastAsia"/>
          <w:szCs w:val="21"/>
        </w:rPr>
        <w:t>超市线</w:t>
      </w:r>
      <w:proofErr w:type="gramEnd"/>
      <w:r>
        <w:rPr>
          <w:rFonts w:ascii="黑体" w:eastAsia="黑体" w:hAnsi="黑体" w:cs="黑体" w:hint="eastAsia"/>
          <w:szCs w:val="21"/>
        </w:rPr>
        <w:t>上线下商品数量对比图</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数据来源：</w:t>
      </w:r>
      <w:r>
        <w:rPr>
          <w:rFonts w:ascii="黑体" w:eastAsia="黑体" w:hAnsi="黑体" w:cs="黑体"/>
          <w:szCs w:val="21"/>
        </w:rPr>
        <w:t>京东到家和</w:t>
      </w:r>
      <w:r>
        <w:rPr>
          <w:rFonts w:ascii="黑体" w:eastAsia="黑体" w:hAnsi="黑体" w:cs="黑体"/>
          <w:szCs w:val="21"/>
        </w:rPr>
        <w:t>相关资料整理</w:t>
      </w:r>
      <w:r>
        <w:rPr>
          <w:rFonts w:ascii="黑体" w:eastAsia="黑体" w:hAnsi="黑体" w:cs="黑体"/>
          <w:szCs w:val="21"/>
        </w:rPr>
        <w:t xml:space="preserve"> </w:t>
      </w:r>
    </w:p>
    <w:p w:rsidR="00876E2E" w:rsidRDefault="00876E2E">
      <w:pPr>
        <w:spacing w:line="360" w:lineRule="auto"/>
        <w:jc w:val="center"/>
        <w:textAlignment w:val="baseline"/>
        <w:rPr>
          <w:rFonts w:ascii="黑体" w:eastAsia="黑体" w:hAnsi="黑体" w:cs="黑体"/>
          <w:szCs w:val="21"/>
        </w:rPr>
      </w:pP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第三点是配送的范围太窄。沃尔玛一般来说只配送周围</w:t>
      </w:r>
      <w:r>
        <w:rPr>
          <w:rFonts w:ascii="宋体" w:eastAsia="宋体" w:hAnsi="宋体" w:cs="Times New Roman" w:hint="eastAsia"/>
          <w:sz w:val="24"/>
          <w:szCs w:val="24"/>
        </w:rPr>
        <w:t>3</w:t>
      </w:r>
      <w:r>
        <w:rPr>
          <w:rFonts w:ascii="宋体" w:eastAsia="宋体" w:hAnsi="宋体" w:cs="Times New Roman" w:hint="eastAsia"/>
          <w:sz w:val="24"/>
          <w:szCs w:val="24"/>
        </w:rPr>
        <w:t>公里范围的顾客，超过</w:t>
      </w:r>
      <w:r>
        <w:rPr>
          <w:rFonts w:ascii="宋体" w:eastAsia="宋体" w:hAnsi="宋体" w:cs="Times New Roman" w:hint="eastAsia"/>
          <w:sz w:val="24"/>
          <w:szCs w:val="24"/>
        </w:rPr>
        <w:t>3</w:t>
      </w:r>
      <w:r>
        <w:rPr>
          <w:rFonts w:ascii="宋体" w:eastAsia="宋体" w:hAnsi="宋体" w:cs="Times New Roman" w:hint="eastAsia"/>
          <w:sz w:val="24"/>
          <w:szCs w:val="24"/>
        </w:rPr>
        <w:t>公里就容易造成配送员超时。永辉超市的配送范围也是周围</w:t>
      </w:r>
      <w:r>
        <w:rPr>
          <w:rFonts w:ascii="宋体" w:eastAsia="宋体" w:hAnsi="宋体" w:cs="Times New Roman" w:hint="eastAsia"/>
          <w:sz w:val="24"/>
          <w:szCs w:val="24"/>
        </w:rPr>
        <w:t>3</w:t>
      </w:r>
      <w:r>
        <w:rPr>
          <w:rFonts w:ascii="宋体" w:eastAsia="宋体" w:hAnsi="宋体" w:cs="Times New Roman" w:hint="eastAsia"/>
          <w:sz w:val="24"/>
          <w:szCs w:val="24"/>
        </w:rPr>
        <w:t>公里以内，但是永</w:t>
      </w:r>
      <w:proofErr w:type="gramStart"/>
      <w:r>
        <w:rPr>
          <w:rFonts w:ascii="宋体" w:eastAsia="宋体" w:hAnsi="宋体" w:cs="Times New Roman" w:hint="eastAsia"/>
          <w:sz w:val="24"/>
          <w:szCs w:val="24"/>
        </w:rPr>
        <w:t>辉还有</w:t>
      </w:r>
      <w:proofErr w:type="gramEnd"/>
      <w:r>
        <w:rPr>
          <w:rFonts w:ascii="宋体" w:eastAsia="宋体" w:hAnsi="宋体" w:cs="Times New Roman" w:hint="eastAsia"/>
          <w:sz w:val="24"/>
          <w:szCs w:val="24"/>
        </w:rPr>
        <w:lastRenderedPageBreak/>
        <w:t>两家社区店也是可以进行配送的，三个永辉超市就是</w:t>
      </w:r>
      <w:r>
        <w:rPr>
          <w:rFonts w:ascii="宋体" w:eastAsia="宋体" w:hAnsi="宋体" w:cs="Times New Roman" w:hint="eastAsia"/>
          <w:sz w:val="24"/>
          <w:szCs w:val="24"/>
        </w:rPr>
        <w:t>3</w:t>
      </w:r>
      <w:r>
        <w:rPr>
          <w:rFonts w:ascii="宋体" w:eastAsia="宋体" w:hAnsi="宋体" w:cs="Times New Roman" w:hint="eastAsia"/>
          <w:sz w:val="24"/>
          <w:szCs w:val="24"/>
        </w:rPr>
        <w:t>个</w:t>
      </w:r>
      <w:r>
        <w:rPr>
          <w:rFonts w:ascii="宋体" w:eastAsia="宋体" w:hAnsi="宋体" w:cs="Times New Roman" w:hint="eastAsia"/>
          <w:sz w:val="24"/>
          <w:szCs w:val="24"/>
        </w:rPr>
        <w:t>3</w:t>
      </w:r>
      <w:r>
        <w:rPr>
          <w:rFonts w:ascii="宋体" w:eastAsia="宋体" w:hAnsi="宋体" w:cs="Times New Roman" w:hint="eastAsia"/>
          <w:sz w:val="24"/>
          <w:szCs w:val="24"/>
        </w:rPr>
        <w:t>公里的覆盖范围，能够就近选择最近的店进行配送，能够就商品以最快的时间配送到顾客手中，这比沃尔玛来说就有时间上和服务上的优势。</w:t>
      </w:r>
    </w:p>
    <w:p w:rsidR="00876E2E" w:rsidRDefault="00C90880">
      <w:pPr>
        <w:pStyle w:val="a4"/>
        <w:tabs>
          <w:tab w:val="left" w:pos="750"/>
        </w:tabs>
        <w:spacing w:line="360" w:lineRule="auto"/>
        <w:ind w:left="0" w:firstLineChars="200" w:firstLine="480"/>
        <w:textAlignment w:val="baseline"/>
      </w:pPr>
      <w:r>
        <w:rPr>
          <w:rFonts w:hint="eastAsia"/>
        </w:rPr>
        <w:t>5.</w:t>
      </w:r>
      <w:r>
        <w:rPr>
          <w:rFonts w:hint="eastAsia"/>
        </w:rPr>
        <w:t>信息系统</w:t>
      </w:r>
      <w:r>
        <w:rPr>
          <w:rFonts w:hint="eastAsia"/>
        </w:rPr>
        <w:t>,</w:t>
      </w:r>
      <w:r>
        <w:rPr>
          <w:rFonts w:hint="eastAsia"/>
        </w:rPr>
        <w:t>难显优势</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沃尔玛领先高效的信息系统备受业界推崇，借助自己的商业卫星，沃尔玛便捷地实现了信息系统的全球联网。通过这个网络，全球</w:t>
      </w:r>
      <w:r>
        <w:rPr>
          <w:rFonts w:ascii="宋体" w:eastAsia="宋体" w:hAnsi="宋体" w:cs="Times New Roman" w:hint="eastAsia"/>
          <w:sz w:val="24"/>
          <w:szCs w:val="24"/>
        </w:rPr>
        <w:t>4000</w:t>
      </w:r>
      <w:r>
        <w:rPr>
          <w:rFonts w:ascii="宋体" w:eastAsia="宋体" w:hAnsi="宋体" w:cs="Times New Roman" w:hint="eastAsia"/>
          <w:sz w:val="24"/>
          <w:szCs w:val="24"/>
        </w:rPr>
        <w:t>多家门店可在一个小时内对每种商品的库存、上货量、销售量全部盘点一遍。内外信息系统的紧密联系使得沃尔玛与供应商每日交换销售、运输与匹配保持同步。但是，现阶段我国的商业环境束缚了沃尔玛这一优势的发挥。国内大多数供应商信息化水平低，只能和沃尔玛进行简单的数据交换。同时，由于受到政策的限制，沃尔玛的卫星通讯系统无法在我国发挥作用。后台物流系统各环节同样难以实现严密配合。</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没有卫星的帮助，崇州沃尔</w:t>
      </w:r>
      <w:r>
        <w:rPr>
          <w:rFonts w:ascii="宋体" w:eastAsia="宋体" w:hAnsi="宋体" w:cs="Times New Roman" w:hint="eastAsia"/>
          <w:sz w:val="24"/>
          <w:szCs w:val="24"/>
        </w:rPr>
        <w:t>玛全店盘点一次需要</w:t>
      </w:r>
      <w:r>
        <w:rPr>
          <w:rFonts w:ascii="宋体" w:eastAsia="宋体" w:hAnsi="宋体" w:cs="Times New Roman" w:hint="eastAsia"/>
          <w:sz w:val="24"/>
          <w:szCs w:val="24"/>
        </w:rPr>
        <w:t>6</w:t>
      </w:r>
      <w:r>
        <w:rPr>
          <w:rFonts w:ascii="宋体" w:eastAsia="宋体" w:hAnsi="宋体" w:cs="Times New Roman" w:hint="eastAsia"/>
          <w:sz w:val="24"/>
          <w:szCs w:val="24"/>
        </w:rPr>
        <w:t>个通宵，近</w:t>
      </w:r>
      <w:r>
        <w:rPr>
          <w:rFonts w:ascii="宋体" w:eastAsia="宋体" w:hAnsi="宋体" w:cs="Times New Roman" w:hint="eastAsia"/>
          <w:sz w:val="24"/>
          <w:szCs w:val="24"/>
        </w:rPr>
        <w:t>50</w:t>
      </w:r>
      <w:r>
        <w:rPr>
          <w:rFonts w:ascii="宋体" w:eastAsia="宋体" w:hAnsi="宋体" w:cs="Times New Roman" w:hint="eastAsia"/>
          <w:sz w:val="24"/>
          <w:szCs w:val="24"/>
        </w:rPr>
        <w:t>个小时。所以，崇州店一年只进行一次全店大盘点。而造成的结果就是只有等到盘点完了才能知道今年的准确的经营状况。果</w:t>
      </w:r>
      <w:proofErr w:type="gramStart"/>
      <w:r>
        <w:rPr>
          <w:rFonts w:ascii="宋体" w:eastAsia="宋体" w:hAnsi="宋体" w:cs="Times New Roman" w:hint="eastAsia"/>
          <w:sz w:val="24"/>
          <w:szCs w:val="24"/>
        </w:rPr>
        <w:t>蔬部门</w:t>
      </w:r>
      <w:proofErr w:type="gramEnd"/>
      <w:r>
        <w:rPr>
          <w:rFonts w:ascii="宋体" w:eastAsia="宋体" w:hAnsi="宋体" w:cs="Times New Roman" w:hint="eastAsia"/>
          <w:sz w:val="24"/>
          <w:szCs w:val="24"/>
        </w:rPr>
        <w:t>由于没有先进的指挥系统，经常造成蔬菜水果的品质变差了还是按最高价格来卖，顾客无法接受，造成了高损耗和高丢弃率。</w:t>
      </w:r>
    </w:p>
    <w:p w:rsidR="00876E2E" w:rsidRDefault="00876E2E">
      <w:pPr>
        <w:spacing w:line="360" w:lineRule="auto"/>
        <w:ind w:firstLineChars="200" w:firstLine="480"/>
        <w:rPr>
          <w:rFonts w:ascii="宋体" w:eastAsia="宋体" w:hAnsi="宋体" w:cs="宋体"/>
          <w:sz w:val="24"/>
          <w:szCs w:val="24"/>
        </w:rPr>
      </w:pPr>
    </w:p>
    <w:p w:rsidR="00876E2E" w:rsidRDefault="00C90880">
      <w:pPr>
        <w:spacing w:line="360" w:lineRule="auto"/>
        <w:textAlignment w:val="baseline"/>
        <w:outlineLvl w:val="0"/>
        <w:rPr>
          <w:rFonts w:ascii="黑体" w:eastAsia="黑体" w:hAnsi="Times New Roman" w:cs="Times New Roman"/>
          <w:sz w:val="28"/>
          <w:szCs w:val="24"/>
        </w:rPr>
      </w:pPr>
      <w:bookmarkStart w:id="13" w:name="_Toc10138"/>
      <w:r>
        <w:rPr>
          <w:rFonts w:ascii="黑体" w:eastAsia="黑体" w:hAnsi="Times New Roman" w:cs="Times New Roman" w:hint="eastAsia"/>
          <w:sz w:val="28"/>
          <w:szCs w:val="24"/>
        </w:rPr>
        <w:t>四、对策</w:t>
      </w:r>
      <w:bookmarkEnd w:id="13"/>
    </w:p>
    <w:p w:rsidR="00876E2E" w:rsidRDefault="00C90880">
      <w:pPr>
        <w:spacing w:line="360" w:lineRule="auto"/>
        <w:textAlignment w:val="baseline"/>
        <w:outlineLvl w:val="1"/>
        <w:rPr>
          <w:rFonts w:ascii="宋体" w:eastAsia="宋体" w:hAnsi="宋体" w:cs="Times New Roman"/>
          <w:sz w:val="24"/>
          <w:szCs w:val="24"/>
        </w:rPr>
      </w:pPr>
      <w:bookmarkStart w:id="14" w:name="_Toc5245"/>
      <w:r>
        <w:rPr>
          <w:rFonts w:ascii="宋体" w:eastAsia="宋体" w:hAnsi="宋体" w:cs="Times New Roman" w:hint="eastAsia"/>
          <w:sz w:val="24"/>
          <w:szCs w:val="24"/>
        </w:rPr>
        <w:t>（一）重视电商业务</w:t>
      </w:r>
      <w:bookmarkEnd w:id="14"/>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首先要全方位的认识到电</w:t>
      </w:r>
      <w:proofErr w:type="gramStart"/>
      <w:r>
        <w:rPr>
          <w:rFonts w:ascii="宋体" w:eastAsia="宋体" w:hAnsi="宋体" w:cs="Times New Roman" w:hint="eastAsia"/>
          <w:sz w:val="24"/>
          <w:szCs w:val="24"/>
        </w:rPr>
        <w:t>商业务</w:t>
      </w:r>
      <w:proofErr w:type="gramEnd"/>
      <w:r>
        <w:rPr>
          <w:rFonts w:ascii="宋体" w:eastAsia="宋体" w:hAnsi="宋体" w:cs="Times New Roman" w:hint="eastAsia"/>
          <w:sz w:val="24"/>
          <w:szCs w:val="24"/>
        </w:rPr>
        <w:t>的重要性，不能简单地将线上业务作为线下业务的补充，而是要大力发展电商，</w:t>
      </w:r>
      <w:proofErr w:type="gramStart"/>
      <w:r>
        <w:rPr>
          <w:rFonts w:ascii="宋体" w:eastAsia="宋体" w:hAnsi="宋体" w:cs="Times New Roman" w:hint="eastAsia"/>
          <w:sz w:val="24"/>
          <w:szCs w:val="24"/>
        </w:rPr>
        <w:t>用电商带动</w:t>
      </w:r>
      <w:proofErr w:type="gramEnd"/>
      <w:r>
        <w:rPr>
          <w:rFonts w:ascii="宋体" w:eastAsia="宋体" w:hAnsi="宋体" w:cs="Times New Roman" w:hint="eastAsia"/>
          <w:sz w:val="24"/>
          <w:szCs w:val="24"/>
        </w:rPr>
        <w:t>线下零售的发展。对内要加大培训力度，每周的部门会议和每月的员工大会都要着重介绍电商部门的发展情况，让全店员</w:t>
      </w:r>
      <w:proofErr w:type="gramStart"/>
      <w:r>
        <w:rPr>
          <w:rFonts w:ascii="宋体" w:eastAsia="宋体" w:hAnsi="宋体" w:cs="Times New Roman" w:hint="eastAsia"/>
          <w:sz w:val="24"/>
          <w:szCs w:val="24"/>
        </w:rPr>
        <w:t>工全面</w:t>
      </w:r>
      <w:proofErr w:type="gramEnd"/>
      <w:r>
        <w:rPr>
          <w:rFonts w:ascii="宋体" w:eastAsia="宋体" w:hAnsi="宋体" w:cs="Times New Roman" w:hint="eastAsia"/>
          <w:sz w:val="24"/>
          <w:szCs w:val="24"/>
        </w:rPr>
        <w:t>详细地了解电商；建立奖励机制：除了来来推拉一个新用户固定的</w:t>
      </w:r>
      <w:r>
        <w:rPr>
          <w:rFonts w:ascii="宋体" w:eastAsia="宋体" w:hAnsi="宋体" w:cs="Times New Roman" w:hint="eastAsia"/>
          <w:sz w:val="24"/>
          <w:szCs w:val="24"/>
        </w:rPr>
        <w:t>6</w:t>
      </w:r>
      <w:r>
        <w:rPr>
          <w:rFonts w:ascii="宋体" w:eastAsia="宋体" w:hAnsi="宋体" w:cs="Times New Roman" w:hint="eastAsia"/>
          <w:sz w:val="24"/>
          <w:szCs w:val="24"/>
        </w:rPr>
        <w:t>元奖励外，门</w:t>
      </w:r>
      <w:proofErr w:type="gramStart"/>
      <w:r>
        <w:rPr>
          <w:rFonts w:ascii="宋体" w:eastAsia="宋体" w:hAnsi="宋体" w:cs="Times New Roman" w:hint="eastAsia"/>
          <w:sz w:val="24"/>
          <w:szCs w:val="24"/>
        </w:rPr>
        <w:t>店还要</w:t>
      </w:r>
      <w:proofErr w:type="gramEnd"/>
      <w:r>
        <w:rPr>
          <w:rFonts w:ascii="宋体" w:eastAsia="宋体" w:hAnsi="宋体" w:cs="Times New Roman" w:hint="eastAsia"/>
          <w:sz w:val="24"/>
          <w:szCs w:val="24"/>
        </w:rPr>
        <w:t>建立自己的竞争奖励机制，以鼓舞员工的热情。对外要扩大宣传，配合上促销活动，增加新用户。</w:t>
      </w:r>
    </w:p>
    <w:p w:rsidR="00876E2E" w:rsidRDefault="00C90880">
      <w:pPr>
        <w:spacing w:line="360" w:lineRule="auto"/>
        <w:textAlignment w:val="baseline"/>
        <w:outlineLvl w:val="1"/>
        <w:rPr>
          <w:rFonts w:ascii="宋体" w:eastAsia="宋体" w:hAnsi="宋体" w:cs="Times New Roman"/>
          <w:sz w:val="24"/>
          <w:szCs w:val="24"/>
        </w:rPr>
      </w:pPr>
      <w:bookmarkStart w:id="15" w:name="_Toc2386"/>
      <w:r>
        <w:rPr>
          <w:rFonts w:ascii="宋体" w:eastAsia="宋体" w:hAnsi="宋体" w:cs="Times New Roman" w:hint="eastAsia"/>
          <w:sz w:val="24"/>
          <w:szCs w:val="24"/>
        </w:rPr>
        <w:t>（二）引进和培养电商人才</w:t>
      </w:r>
      <w:bookmarkEnd w:id="15"/>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首先，要引进一名有</w:t>
      </w:r>
      <w:proofErr w:type="gramStart"/>
      <w:r>
        <w:rPr>
          <w:rFonts w:ascii="宋体" w:eastAsia="宋体" w:hAnsi="宋体" w:cs="Times New Roman" w:hint="eastAsia"/>
          <w:sz w:val="24"/>
          <w:szCs w:val="24"/>
        </w:rPr>
        <w:t>丰富电</w:t>
      </w:r>
      <w:proofErr w:type="gramEnd"/>
      <w:r>
        <w:rPr>
          <w:rFonts w:ascii="宋体" w:eastAsia="宋体" w:hAnsi="宋体" w:cs="Times New Roman" w:hint="eastAsia"/>
          <w:sz w:val="24"/>
          <w:szCs w:val="24"/>
        </w:rPr>
        <w:t>商从业经验的主管，有了好的领头人，沃尔玛崇州店的电</w:t>
      </w:r>
      <w:proofErr w:type="gramStart"/>
      <w:r>
        <w:rPr>
          <w:rFonts w:ascii="宋体" w:eastAsia="宋体" w:hAnsi="宋体" w:cs="Times New Roman" w:hint="eastAsia"/>
          <w:sz w:val="24"/>
          <w:szCs w:val="24"/>
        </w:rPr>
        <w:t>商才能</w:t>
      </w:r>
      <w:proofErr w:type="gramEnd"/>
      <w:r>
        <w:rPr>
          <w:rFonts w:ascii="宋体" w:eastAsia="宋体" w:hAnsi="宋体" w:cs="Times New Roman" w:hint="eastAsia"/>
          <w:sz w:val="24"/>
          <w:szCs w:val="24"/>
        </w:rPr>
        <w:t>在最短的时间内做起来</w:t>
      </w:r>
      <w:r>
        <w:rPr>
          <w:rFonts w:ascii="宋体" w:eastAsia="宋体" w:hAnsi="宋体" w:cs="Times New Roman" w:hint="eastAsia"/>
          <w:sz w:val="24"/>
          <w:szCs w:val="24"/>
        </w:rPr>
        <w:t>；其次要引进一名电商方面的培训人员，对员工的专业技能和电</w:t>
      </w:r>
      <w:proofErr w:type="gramStart"/>
      <w:r>
        <w:rPr>
          <w:rFonts w:ascii="宋体" w:eastAsia="宋体" w:hAnsi="宋体" w:cs="Times New Roman" w:hint="eastAsia"/>
          <w:sz w:val="24"/>
          <w:szCs w:val="24"/>
        </w:rPr>
        <w:t>商知识</w:t>
      </w:r>
      <w:proofErr w:type="gramEnd"/>
      <w:r>
        <w:rPr>
          <w:rFonts w:ascii="宋体" w:eastAsia="宋体" w:hAnsi="宋体" w:cs="Times New Roman" w:hint="eastAsia"/>
          <w:sz w:val="24"/>
          <w:szCs w:val="24"/>
        </w:rPr>
        <w:t>进行培训；最后是要增加人手，沃尔玛周边</w:t>
      </w:r>
      <w:proofErr w:type="gramStart"/>
      <w:r>
        <w:rPr>
          <w:rFonts w:ascii="宋体" w:eastAsia="宋体" w:hAnsi="宋体" w:cs="Times New Roman" w:hint="eastAsia"/>
          <w:sz w:val="24"/>
          <w:szCs w:val="24"/>
        </w:rPr>
        <w:t>的网购需求</w:t>
      </w:r>
      <w:proofErr w:type="gramEnd"/>
      <w:r>
        <w:rPr>
          <w:rFonts w:ascii="宋体" w:eastAsia="宋体" w:hAnsi="宋体" w:cs="Times New Roman" w:hint="eastAsia"/>
          <w:sz w:val="24"/>
          <w:szCs w:val="24"/>
        </w:rPr>
        <w:t>非常大，沃尔玛的电</w:t>
      </w:r>
      <w:proofErr w:type="gramStart"/>
      <w:r>
        <w:rPr>
          <w:rFonts w:ascii="宋体" w:eastAsia="宋体" w:hAnsi="宋体" w:cs="Times New Roman" w:hint="eastAsia"/>
          <w:sz w:val="24"/>
          <w:szCs w:val="24"/>
        </w:rPr>
        <w:t>商业务</w:t>
      </w:r>
      <w:proofErr w:type="gramEnd"/>
      <w:r>
        <w:rPr>
          <w:rFonts w:ascii="宋体" w:eastAsia="宋体" w:hAnsi="宋体" w:cs="Times New Roman" w:hint="eastAsia"/>
          <w:sz w:val="24"/>
          <w:szCs w:val="24"/>
        </w:rPr>
        <w:t>又处于起步阶段正是需要人手的时候，以永辉超市为参考，沃</w:t>
      </w:r>
      <w:proofErr w:type="gramStart"/>
      <w:r>
        <w:rPr>
          <w:rFonts w:ascii="宋体" w:eastAsia="宋体" w:hAnsi="宋体" w:cs="Times New Roman" w:hint="eastAsia"/>
          <w:sz w:val="24"/>
          <w:szCs w:val="24"/>
        </w:rPr>
        <w:t>尔码至少</w:t>
      </w:r>
      <w:proofErr w:type="gramEnd"/>
      <w:r>
        <w:rPr>
          <w:rFonts w:ascii="宋体" w:eastAsia="宋体" w:hAnsi="宋体" w:cs="Times New Roman" w:hint="eastAsia"/>
          <w:sz w:val="24"/>
          <w:szCs w:val="24"/>
        </w:rPr>
        <w:t>还要增加</w:t>
      </w:r>
      <w:r>
        <w:rPr>
          <w:rFonts w:ascii="宋体" w:eastAsia="宋体" w:hAnsi="宋体" w:cs="Times New Roman" w:hint="eastAsia"/>
          <w:sz w:val="24"/>
          <w:szCs w:val="24"/>
        </w:rPr>
        <w:t>10</w:t>
      </w:r>
      <w:r>
        <w:rPr>
          <w:rFonts w:ascii="宋体" w:eastAsia="宋体" w:hAnsi="宋体" w:cs="Times New Roman" w:hint="eastAsia"/>
          <w:sz w:val="24"/>
          <w:szCs w:val="24"/>
        </w:rPr>
        <w:t>名正式员工才能满足未来的需求。但是补充员工不急于一时，可以根据订单量逐步增加。</w:t>
      </w:r>
    </w:p>
    <w:p w:rsidR="00876E2E" w:rsidRDefault="00C90880">
      <w:pPr>
        <w:spacing w:line="360" w:lineRule="auto"/>
        <w:textAlignment w:val="baseline"/>
        <w:outlineLvl w:val="1"/>
        <w:rPr>
          <w:rFonts w:ascii="宋体" w:eastAsia="宋体" w:hAnsi="宋体" w:cs="Times New Roman"/>
          <w:sz w:val="24"/>
          <w:szCs w:val="24"/>
        </w:rPr>
      </w:pPr>
      <w:bookmarkStart w:id="16" w:name="_Toc15370"/>
      <w:r>
        <w:rPr>
          <w:rFonts w:ascii="宋体" w:eastAsia="宋体" w:hAnsi="宋体" w:cs="Times New Roman" w:hint="eastAsia"/>
          <w:sz w:val="24"/>
          <w:szCs w:val="24"/>
        </w:rPr>
        <w:lastRenderedPageBreak/>
        <w:t>（三）</w:t>
      </w:r>
      <w:proofErr w:type="gramStart"/>
      <w:r>
        <w:rPr>
          <w:rFonts w:ascii="宋体" w:eastAsia="宋体" w:hAnsi="宋体" w:cs="Times New Roman" w:hint="eastAsia"/>
          <w:sz w:val="24"/>
          <w:szCs w:val="24"/>
        </w:rPr>
        <w:t>扩大线</w:t>
      </w:r>
      <w:proofErr w:type="gramEnd"/>
      <w:r>
        <w:rPr>
          <w:rFonts w:ascii="宋体" w:eastAsia="宋体" w:hAnsi="宋体" w:cs="Times New Roman" w:hint="eastAsia"/>
          <w:sz w:val="24"/>
          <w:szCs w:val="24"/>
        </w:rPr>
        <w:t>上销售渠道</w:t>
      </w:r>
      <w:bookmarkEnd w:id="16"/>
    </w:p>
    <w:p w:rsidR="00876E2E" w:rsidRDefault="00C90880">
      <w:pPr>
        <w:spacing w:line="360" w:lineRule="auto"/>
        <w:ind w:firstLineChars="200" w:firstLine="480"/>
        <w:rPr>
          <w:rFonts w:ascii="宋体" w:eastAsia="宋体" w:hAnsi="宋体" w:cs="宋体"/>
          <w:sz w:val="24"/>
          <w:szCs w:val="24"/>
        </w:rPr>
      </w:pPr>
      <w:r>
        <w:rPr>
          <w:rFonts w:ascii="宋体" w:eastAsia="宋体" w:hAnsi="宋体" w:cs="Times New Roman" w:hint="eastAsia"/>
          <w:sz w:val="24"/>
          <w:szCs w:val="24"/>
        </w:rPr>
        <w:t>沃尔玛崇州店目前的线上销售渠道太过单一，全部依赖于京东到家。永辉超市除了京东到家以外还</w:t>
      </w:r>
      <w:proofErr w:type="gramStart"/>
      <w:r>
        <w:rPr>
          <w:rFonts w:ascii="宋体" w:eastAsia="宋体" w:hAnsi="宋体" w:cs="Times New Roman" w:hint="eastAsia"/>
          <w:sz w:val="24"/>
          <w:szCs w:val="24"/>
        </w:rPr>
        <w:t>和微信与</w:t>
      </w:r>
      <w:proofErr w:type="gramEnd"/>
      <w:r>
        <w:rPr>
          <w:rFonts w:ascii="宋体" w:eastAsia="宋体" w:hAnsi="宋体" w:cs="Times New Roman" w:hint="eastAsia"/>
          <w:sz w:val="24"/>
          <w:szCs w:val="24"/>
        </w:rPr>
        <w:t>各种合作。沃尔玛也可以参考永辉</w:t>
      </w:r>
      <w:proofErr w:type="gramStart"/>
      <w:r>
        <w:rPr>
          <w:rFonts w:ascii="宋体" w:eastAsia="宋体" w:hAnsi="宋体" w:cs="Times New Roman" w:hint="eastAsia"/>
          <w:sz w:val="24"/>
          <w:szCs w:val="24"/>
        </w:rPr>
        <w:t>和微信合作</w:t>
      </w:r>
      <w:proofErr w:type="gramEnd"/>
      <w:r>
        <w:rPr>
          <w:rFonts w:ascii="宋体" w:eastAsia="宋体" w:hAnsi="宋体" w:cs="Times New Roman" w:hint="eastAsia"/>
          <w:sz w:val="24"/>
          <w:szCs w:val="24"/>
        </w:rPr>
        <w:t>。沃尔玛一直都有</w:t>
      </w:r>
      <w:proofErr w:type="gramStart"/>
      <w:r>
        <w:rPr>
          <w:rFonts w:ascii="宋体" w:eastAsia="宋体" w:hAnsi="宋体" w:cs="Times New Roman" w:hint="eastAsia"/>
          <w:sz w:val="24"/>
          <w:szCs w:val="24"/>
        </w:rPr>
        <w:t>一个微信小</w:t>
      </w:r>
      <w:proofErr w:type="gramEnd"/>
      <w:r>
        <w:rPr>
          <w:rFonts w:ascii="宋体" w:eastAsia="宋体" w:hAnsi="宋体" w:cs="Times New Roman" w:hint="eastAsia"/>
          <w:sz w:val="24"/>
          <w:szCs w:val="24"/>
        </w:rPr>
        <w:t>程序</w:t>
      </w:r>
      <w:proofErr w:type="gramStart"/>
      <w:r>
        <w:rPr>
          <w:rFonts w:ascii="宋体" w:eastAsia="宋体" w:hAnsi="宋体" w:cs="Times New Roman" w:hint="eastAsia"/>
          <w:sz w:val="24"/>
          <w:szCs w:val="24"/>
        </w:rPr>
        <w:t>叫扫码购</w:t>
      </w:r>
      <w:proofErr w:type="gramEnd"/>
      <w:r>
        <w:rPr>
          <w:rFonts w:ascii="宋体" w:eastAsia="宋体" w:hAnsi="宋体" w:cs="Times New Roman" w:hint="eastAsia"/>
          <w:sz w:val="24"/>
          <w:szCs w:val="24"/>
        </w:rPr>
        <w:t>，这个小程序的功能一直</w:t>
      </w:r>
      <w:proofErr w:type="gramStart"/>
      <w:r>
        <w:rPr>
          <w:rFonts w:ascii="宋体" w:eastAsia="宋体" w:hAnsi="宋体" w:cs="Times New Roman" w:hint="eastAsia"/>
          <w:sz w:val="24"/>
          <w:szCs w:val="24"/>
        </w:rPr>
        <w:t>很</w:t>
      </w:r>
      <w:proofErr w:type="gramEnd"/>
      <w:r>
        <w:rPr>
          <w:rFonts w:ascii="宋体" w:eastAsia="宋体" w:hAnsi="宋体" w:cs="Times New Roman" w:hint="eastAsia"/>
          <w:sz w:val="24"/>
          <w:szCs w:val="24"/>
        </w:rPr>
        <w:t>单一</w:t>
      </w:r>
      <w:r>
        <w:rPr>
          <w:rFonts w:ascii="宋体" w:eastAsia="宋体" w:hAnsi="宋体" w:cs="Times New Roman" w:hint="eastAsia"/>
          <w:sz w:val="24"/>
          <w:szCs w:val="24"/>
        </w:rPr>
        <w:t>，只能在线下购物的时候扫描商品添加进线上购物车，然后</w:t>
      </w:r>
      <w:proofErr w:type="gramStart"/>
      <w:r>
        <w:rPr>
          <w:rFonts w:ascii="宋体" w:eastAsia="宋体" w:hAnsi="宋体" w:cs="Times New Roman" w:hint="eastAsia"/>
          <w:sz w:val="24"/>
          <w:szCs w:val="24"/>
        </w:rPr>
        <w:t>通过微信结算</w:t>
      </w:r>
      <w:proofErr w:type="gramEnd"/>
      <w:r>
        <w:rPr>
          <w:rFonts w:ascii="宋体" w:eastAsia="宋体" w:hAnsi="宋体" w:cs="Times New Roman" w:hint="eastAsia"/>
          <w:sz w:val="24"/>
          <w:szCs w:val="24"/>
        </w:rPr>
        <w:t>，最后通过</w:t>
      </w:r>
      <w:proofErr w:type="gramStart"/>
      <w:r>
        <w:rPr>
          <w:rFonts w:ascii="宋体" w:eastAsia="宋体" w:hAnsi="宋体" w:cs="Times New Roman" w:hint="eastAsia"/>
          <w:sz w:val="24"/>
          <w:szCs w:val="24"/>
        </w:rPr>
        <w:t>扫码购</w:t>
      </w:r>
      <w:proofErr w:type="gramEnd"/>
      <w:r>
        <w:rPr>
          <w:rFonts w:ascii="宋体" w:eastAsia="宋体" w:hAnsi="宋体" w:cs="Times New Roman" w:hint="eastAsia"/>
          <w:sz w:val="24"/>
          <w:szCs w:val="24"/>
        </w:rPr>
        <w:t>通道核对消磁。可以</w:t>
      </w:r>
      <w:proofErr w:type="gramStart"/>
      <w:r>
        <w:rPr>
          <w:rFonts w:ascii="宋体" w:eastAsia="宋体" w:hAnsi="宋体" w:cs="Times New Roman" w:hint="eastAsia"/>
          <w:sz w:val="24"/>
          <w:szCs w:val="24"/>
        </w:rPr>
        <w:t>对扫码购这个</w:t>
      </w:r>
      <w:proofErr w:type="gramEnd"/>
      <w:r>
        <w:rPr>
          <w:rFonts w:ascii="宋体" w:eastAsia="宋体" w:hAnsi="宋体" w:cs="Times New Roman" w:hint="eastAsia"/>
          <w:sz w:val="24"/>
          <w:szCs w:val="24"/>
        </w:rPr>
        <w:t>小程序进行升级，扩大它的功能，让他具备线上搜索购物的功能，成为一种新的销售渠道，而这对沃尔玛来说并不困难。甚至可以开发一个全新的小程序来整合</w:t>
      </w:r>
      <w:proofErr w:type="gramStart"/>
      <w:r>
        <w:rPr>
          <w:rFonts w:ascii="宋体" w:eastAsia="宋体" w:hAnsi="宋体" w:cs="Times New Roman" w:hint="eastAsia"/>
          <w:sz w:val="24"/>
          <w:szCs w:val="24"/>
        </w:rPr>
        <w:t>扫码购</w:t>
      </w:r>
      <w:proofErr w:type="gramEnd"/>
      <w:r>
        <w:rPr>
          <w:rFonts w:ascii="宋体" w:eastAsia="宋体" w:hAnsi="宋体" w:cs="Times New Roman" w:hint="eastAsia"/>
          <w:sz w:val="24"/>
          <w:szCs w:val="24"/>
        </w:rPr>
        <w:t>和线上购物的功能。</w:t>
      </w:r>
    </w:p>
    <w:p w:rsidR="00876E2E" w:rsidRDefault="00C90880">
      <w:pPr>
        <w:spacing w:line="360" w:lineRule="auto"/>
        <w:textAlignment w:val="baseline"/>
        <w:outlineLvl w:val="1"/>
        <w:rPr>
          <w:rFonts w:ascii="宋体" w:eastAsia="宋体" w:hAnsi="宋体" w:cs="Times New Roman"/>
          <w:sz w:val="24"/>
          <w:szCs w:val="24"/>
        </w:rPr>
      </w:pPr>
      <w:bookmarkStart w:id="17" w:name="_Toc25897"/>
      <w:r>
        <w:rPr>
          <w:rFonts w:ascii="宋体" w:eastAsia="宋体" w:hAnsi="宋体" w:cs="Times New Roman" w:hint="eastAsia"/>
          <w:sz w:val="24"/>
          <w:szCs w:val="24"/>
        </w:rPr>
        <w:t>（四）增加社区店</w:t>
      </w:r>
      <w:bookmarkEnd w:id="17"/>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随着崇州市城市规模的扩大，崇州城区的商</w:t>
      </w:r>
      <w:proofErr w:type="gramStart"/>
      <w:r>
        <w:rPr>
          <w:rFonts w:ascii="宋体" w:eastAsia="宋体" w:hAnsi="宋体" w:cs="Times New Roman" w:hint="eastAsia"/>
          <w:sz w:val="24"/>
          <w:szCs w:val="24"/>
        </w:rPr>
        <w:t>圈范围</w:t>
      </w:r>
      <w:proofErr w:type="gramEnd"/>
      <w:r>
        <w:rPr>
          <w:rFonts w:ascii="宋体" w:eastAsia="宋体" w:hAnsi="宋体" w:cs="Times New Roman" w:hint="eastAsia"/>
          <w:sz w:val="24"/>
          <w:szCs w:val="24"/>
        </w:rPr>
        <w:t>已经不是一家卖场能够覆盖的了，如果再开一家沃尔玛的大卖场又很多余。在这种情况下，参考永辉超市的两家社区店成功性，沃尔玛有必要再开两家社区店。</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沃尔玛在美国大大小小的社区店有很</w:t>
      </w:r>
      <w:r>
        <w:rPr>
          <w:rFonts w:ascii="宋体" w:eastAsia="宋体" w:hAnsi="宋体" w:cs="Times New Roman" w:hint="eastAsia"/>
          <w:sz w:val="24"/>
          <w:szCs w:val="24"/>
        </w:rPr>
        <w:t>多，但是来了中国以后，将社区店这一优良模式</w:t>
      </w:r>
      <w:proofErr w:type="gramStart"/>
      <w:r>
        <w:rPr>
          <w:rFonts w:ascii="宋体" w:eastAsia="宋体" w:hAnsi="宋体" w:cs="Times New Roman" w:hint="eastAsia"/>
          <w:sz w:val="24"/>
          <w:szCs w:val="24"/>
        </w:rPr>
        <w:t>给放弃</w:t>
      </w:r>
      <w:proofErr w:type="gramEnd"/>
      <w:r>
        <w:rPr>
          <w:rFonts w:ascii="宋体" w:eastAsia="宋体" w:hAnsi="宋体" w:cs="Times New Roman" w:hint="eastAsia"/>
          <w:sz w:val="24"/>
          <w:szCs w:val="24"/>
        </w:rPr>
        <w:t>了。沃尔玛崇州店的社区店可以开在距离总店</w:t>
      </w:r>
      <w:r>
        <w:rPr>
          <w:rFonts w:ascii="宋体" w:eastAsia="宋体" w:hAnsi="宋体" w:cs="Times New Roman" w:hint="eastAsia"/>
          <w:sz w:val="24"/>
          <w:szCs w:val="24"/>
        </w:rPr>
        <w:t>3</w:t>
      </w:r>
      <w:r>
        <w:rPr>
          <w:rFonts w:ascii="宋体" w:eastAsia="宋体" w:hAnsi="宋体" w:cs="Times New Roman" w:hint="eastAsia"/>
          <w:sz w:val="24"/>
          <w:szCs w:val="24"/>
        </w:rPr>
        <w:t>公里范围内的居民区，卖场面积只需要总店的</w:t>
      </w:r>
      <w:r>
        <w:rPr>
          <w:rFonts w:ascii="宋体" w:eastAsia="宋体" w:hAnsi="宋体" w:cs="Times New Roman" w:hint="eastAsia"/>
          <w:sz w:val="24"/>
          <w:szCs w:val="24"/>
        </w:rPr>
        <w:t>50%</w:t>
      </w:r>
      <w:r>
        <w:rPr>
          <w:rFonts w:ascii="宋体" w:eastAsia="宋体" w:hAnsi="宋体" w:cs="Times New Roman" w:hint="eastAsia"/>
          <w:sz w:val="24"/>
          <w:szCs w:val="24"/>
        </w:rPr>
        <w:t>就可以满足要求。社区店以线上业务为主，线下体验服务为辅，商品陈列不用丰满，商品也不用齐全，只要品质和服务到位就行。</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增加社区店，一方面可以增加沃尔玛的配送范围，另一方面也可以增加线下购物的覆盖范围。</w:t>
      </w:r>
    </w:p>
    <w:p w:rsidR="00876E2E" w:rsidRDefault="00C90880">
      <w:pPr>
        <w:spacing w:line="360" w:lineRule="auto"/>
        <w:textAlignment w:val="baseline"/>
        <w:outlineLvl w:val="1"/>
        <w:rPr>
          <w:rFonts w:ascii="宋体" w:eastAsia="宋体" w:hAnsi="宋体" w:cs="Times New Roman"/>
          <w:sz w:val="24"/>
          <w:szCs w:val="24"/>
        </w:rPr>
      </w:pPr>
      <w:bookmarkStart w:id="18" w:name="_Toc1831"/>
      <w:r>
        <w:rPr>
          <w:rFonts w:ascii="宋体" w:eastAsia="宋体" w:hAnsi="宋体" w:cs="Times New Roman" w:hint="eastAsia"/>
          <w:sz w:val="24"/>
          <w:szCs w:val="24"/>
        </w:rPr>
        <w:t>（五）提高信息化水平。</w:t>
      </w:r>
      <w:bookmarkEnd w:id="18"/>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沃尔玛在国外领先高效的信息系统在我国无法使用，现在需要一套能在我国使用的先进信息系统。有高效信息系统的帮助，沃尔玛才能有效的控制蔬菜水果的品质和价格之间</w:t>
      </w:r>
      <w:r>
        <w:rPr>
          <w:rFonts w:ascii="宋体" w:eastAsia="宋体" w:hAnsi="宋体" w:cs="Times New Roman" w:hint="eastAsia"/>
          <w:sz w:val="24"/>
          <w:szCs w:val="24"/>
        </w:rPr>
        <w:t>的平衡，才能在最短时间内掌握最新的库存信息，从而及时上架和下架在京东到家上的商品。</w:t>
      </w:r>
    </w:p>
    <w:p w:rsidR="00876E2E" w:rsidRDefault="00C90880">
      <w:pPr>
        <w:spacing w:line="360" w:lineRule="auto"/>
        <w:textAlignment w:val="baseline"/>
        <w:outlineLvl w:val="1"/>
        <w:rPr>
          <w:rFonts w:ascii="宋体" w:eastAsia="宋体" w:hAnsi="宋体" w:cs="Times New Roman"/>
          <w:sz w:val="24"/>
          <w:szCs w:val="24"/>
        </w:rPr>
      </w:pPr>
      <w:bookmarkStart w:id="19" w:name="_Toc25993"/>
      <w:r>
        <w:rPr>
          <w:rFonts w:ascii="宋体" w:eastAsia="宋体" w:hAnsi="宋体" w:cs="Times New Roman" w:hint="eastAsia"/>
          <w:sz w:val="24"/>
          <w:szCs w:val="24"/>
        </w:rPr>
        <w:t>（六）其他对策</w:t>
      </w:r>
      <w:bookmarkEnd w:id="19"/>
    </w:p>
    <w:p w:rsidR="00876E2E" w:rsidRDefault="00C90880">
      <w:pPr>
        <w:pStyle w:val="a4"/>
        <w:tabs>
          <w:tab w:val="left" w:pos="750"/>
        </w:tabs>
        <w:spacing w:line="360" w:lineRule="auto"/>
        <w:ind w:left="0" w:firstLineChars="200" w:firstLine="480"/>
        <w:textAlignment w:val="baseline"/>
      </w:pPr>
      <w:r>
        <w:rPr>
          <w:rFonts w:hint="eastAsia"/>
        </w:rPr>
        <w:t xml:space="preserve">1. </w:t>
      </w:r>
      <w:r>
        <w:rPr>
          <w:rFonts w:hint="eastAsia"/>
        </w:rPr>
        <w:t>提高服务质量和商品品质</w:t>
      </w:r>
    </w:p>
    <w:p w:rsidR="00876E2E" w:rsidRDefault="00C90880">
      <w:pPr>
        <w:spacing w:line="360" w:lineRule="auto"/>
        <w:ind w:firstLineChars="200" w:firstLine="480"/>
        <w:rPr>
          <w:rFonts w:ascii="宋体" w:eastAsia="宋体" w:hAnsi="宋体" w:cs="宋体"/>
          <w:sz w:val="24"/>
          <w:szCs w:val="24"/>
        </w:rPr>
      </w:pPr>
      <w:r>
        <w:rPr>
          <w:rFonts w:ascii="宋体" w:eastAsia="宋体" w:hAnsi="宋体" w:cs="Times New Roman" w:hint="eastAsia"/>
          <w:noProof/>
          <w:sz w:val="24"/>
          <w:szCs w:val="24"/>
        </w:rPr>
        <w:lastRenderedPageBreak/>
        <w:drawing>
          <wp:anchor distT="0" distB="0" distL="114300" distR="114300" simplePos="0" relativeHeight="251659264" behindDoc="0" locked="0" layoutInCell="1" allowOverlap="1">
            <wp:simplePos x="0" y="0"/>
            <wp:positionH relativeFrom="column">
              <wp:posOffset>986790</wp:posOffset>
            </wp:positionH>
            <wp:positionV relativeFrom="paragraph">
              <wp:posOffset>2291080</wp:posOffset>
            </wp:positionV>
            <wp:extent cx="3981450" cy="5308600"/>
            <wp:effectExtent l="666750" t="0" r="647700" b="0"/>
            <wp:wrapTopAndBottom/>
            <wp:docPr id="8" name="图片 8" descr="F:\QQ下载的东西\MobileFile\mmexport1573470139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QQ下载的东西\MobileFile\mmexport157347013931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rot="16200000">
                      <a:off x="0" y="0"/>
                      <a:ext cx="3981450" cy="5308600"/>
                    </a:xfrm>
                    <a:prstGeom prst="rect">
                      <a:avLst/>
                    </a:prstGeom>
                    <a:noFill/>
                    <a:ln>
                      <a:noFill/>
                    </a:ln>
                  </pic:spPr>
                </pic:pic>
              </a:graphicData>
            </a:graphic>
          </wp:anchor>
        </w:drawing>
      </w:r>
      <w:r>
        <w:rPr>
          <w:rFonts w:ascii="宋体" w:eastAsia="宋体" w:hAnsi="宋体" w:cs="Times New Roman" w:hint="eastAsia"/>
          <w:sz w:val="24"/>
          <w:szCs w:val="24"/>
        </w:rPr>
        <w:t>沃尔玛的服务质量一直不高，因为人手严重不足的原因，果</w:t>
      </w:r>
      <w:proofErr w:type="gramStart"/>
      <w:r>
        <w:rPr>
          <w:rFonts w:ascii="宋体" w:eastAsia="宋体" w:hAnsi="宋体" w:cs="Times New Roman" w:hint="eastAsia"/>
          <w:sz w:val="24"/>
          <w:szCs w:val="24"/>
        </w:rPr>
        <w:t>蔬部门</w:t>
      </w:r>
      <w:proofErr w:type="gramEnd"/>
      <w:r>
        <w:rPr>
          <w:rFonts w:ascii="宋体" w:eastAsia="宋体" w:hAnsi="宋体" w:cs="Times New Roman" w:hint="eastAsia"/>
          <w:sz w:val="24"/>
          <w:szCs w:val="24"/>
        </w:rPr>
        <w:t>固定帮助顾客称秤的员工都没有。虽然果</w:t>
      </w:r>
      <w:proofErr w:type="gramStart"/>
      <w:r>
        <w:rPr>
          <w:rFonts w:ascii="宋体" w:eastAsia="宋体" w:hAnsi="宋体" w:cs="Times New Roman" w:hint="eastAsia"/>
          <w:sz w:val="24"/>
          <w:szCs w:val="24"/>
        </w:rPr>
        <w:t>蔬部门</w:t>
      </w:r>
      <w:proofErr w:type="gramEnd"/>
      <w:r>
        <w:rPr>
          <w:rFonts w:ascii="宋体" w:eastAsia="宋体" w:hAnsi="宋体" w:cs="Times New Roman" w:hint="eastAsia"/>
          <w:sz w:val="24"/>
          <w:szCs w:val="24"/>
        </w:rPr>
        <w:t>使用了自主磅秤，但是由于商品种类繁多，</w:t>
      </w:r>
      <w:proofErr w:type="gramStart"/>
      <w:r>
        <w:rPr>
          <w:rFonts w:ascii="宋体" w:eastAsia="宋体" w:hAnsi="宋体" w:cs="Times New Roman" w:hint="eastAsia"/>
          <w:sz w:val="24"/>
          <w:szCs w:val="24"/>
        </w:rPr>
        <w:t>仅果蔬部门</w:t>
      </w:r>
      <w:proofErr w:type="gramEnd"/>
      <w:r>
        <w:rPr>
          <w:rFonts w:ascii="宋体" w:eastAsia="宋体" w:hAnsi="宋体" w:cs="Times New Roman" w:hint="eastAsia"/>
          <w:sz w:val="24"/>
          <w:szCs w:val="24"/>
        </w:rPr>
        <w:t>就有</w:t>
      </w:r>
      <w:r>
        <w:rPr>
          <w:rFonts w:ascii="宋体" w:eastAsia="宋体" w:hAnsi="宋体" w:cs="Times New Roman" w:hint="eastAsia"/>
          <w:sz w:val="24"/>
          <w:szCs w:val="24"/>
        </w:rPr>
        <w:t>430</w:t>
      </w:r>
      <w:r>
        <w:rPr>
          <w:rFonts w:ascii="宋体" w:eastAsia="宋体" w:hAnsi="宋体" w:cs="Times New Roman" w:hint="eastAsia"/>
          <w:sz w:val="24"/>
          <w:szCs w:val="24"/>
        </w:rPr>
        <w:t>多种商品的情况下，一般顾客很难找到对应的商品，加之有些同类商品长相相似，顾客在称重时更加区分不开，无法正确找到商品。再加上来沃尔玛的顾客以中老年为主，更是不会操作自主磅秤，员工</w:t>
      </w:r>
      <w:proofErr w:type="gramStart"/>
      <w:r>
        <w:rPr>
          <w:rFonts w:ascii="宋体" w:eastAsia="宋体" w:hAnsi="宋体" w:cs="Times New Roman" w:hint="eastAsia"/>
          <w:sz w:val="24"/>
          <w:szCs w:val="24"/>
        </w:rPr>
        <w:t>教起来</w:t>
      </w:r>
      <w:proofErr w:type="gramEnd"/>
      <w:r>
        <w:rPr>
          <w:rFonts w:ascii="宋体" w:eastAsia="宋体" w:hAnsi="宋体" w:cs="Times New Roman" w:hint="eastAsia"/>
          <w:sz w:val="24"/>
          <w:szCs w:val="24"/>
        </w:rPr>
        <w:t>也很费劲。在明知这些难题的情况下，领导层</w:t>
      </w:r>
      <w:r>
        <w:rPr>
          <w:rFonts w:ascii="宋体" w:eastAsia="宋体" w:hAnsi="宋体" w:cs="Times New Roman" w:hint="eastAsia"/>
          <w:sz w:val="24"/>
          <w:szCs w:val="24"/>
        </w:rPr>
        <w:t>仍然不想解决办法，并且不让员工直接帮助顾客称秤。这也就导致顾客投诉不断，甚至有一次有一位顾客直接投诉到了深圳总部。</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10  </w:t>
      </w:r>
      <w:r>
        <w:rPr>
          <w:rFonts w:ascii="黑体" w:eastAsia="黑体" w:hAnsi="黑体" w:cs="黑体" w:hint="eastAsia"/>
          <w:szCs w:val="21"/>
        </w:rPr>
        <w:t>顾客投诉单</w:t>
      </w:r>
    </w:p>
    <w:p w:rsidR="00876E2E" w:rsidRDefault="00C90880">
      <w:pPr>
        <w:spacing w:line="360" w:lineRule="auto"/>
        <w:jc w:val="center"/>
        <w:textAlignment w:val="baseline"/>
        <w:rPr>
          <w:rFonts w:ascii="黑体" w:eastAsia="黑体" w:hAnsi="黑体" w:cs="黑体"/>
          <w:szCs w:val="21"/>
        </w:rPr>
      </w:pPr>
      <w:r>
        <w:rPr>
          <w:rFonts w:ascii="黑体" w:eastAsia="黑体" w:hAnsi="黑体" w:cs="黑体" w:hint="eastAsia"/>
          <w:szCs w:val="21"/>
        </w:rPr>
        <w:t>数据来源：沃尔玛崇州店门店邮件</w:t>
      </w:r>
    </w:p>
    <w:p w:rsidR="00876E2E" w:rsidRDefault="00876E2E">
      <w:pPr>
        <w:spacing w:line="360" w:lineRule="auto"/>
        <w:ind w:firstLineChars="200" w:firstLine="480"/>
        <w:rPr>
          <w:rFonts w:ascii="宋体" w:eastAsia="宋体" w:hAnsi="宋体" w:cs="宋体"/>
          <w:sz w:val="24"/>
          <w:szCs w:val="24"/>
        </w:rPr>
      </w:pPr>
    </w:p>
    <w:p w:rsidR="00876E2E" w:rsidRDefault="00C90880">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想要改变这些情况，沃尔玛必须要做出改变，将销售重任逐渐</w:t>
      </w:r>
      <w:proofErr w:type="gramStart"/>
      <w:r>
        <w:rPr>
          <w:rFonts w:ascii="宋体" w:eastAsia="宋体" w:hAnsi="宋体" w:cs="Times New Roman" w:hint="eastAsia"/>
          <w:sz w:val="24"/>
          <w:szCs w:val="24"/>
        </w:rPr>
        <w:t>转移至线上</w:t>
      </w:r>
      <w:proofErr w:type="gramEnd"/>
      <w:r>
        <w:rPr>
          <w:rFonts w:ascii="宋体" w:eastAsia="宋体" w:hAnsi="宋体" w:cs="Times New Roman" w:hint="eastAsia"/>
          <w:sz w:val="24"/>
          <w:szCs w:val="24"/>
        </w:rPr>
        <w:t>，线下要更加注重服务和品质。其实，来逛超市的顾客，服务的要求也不高，只需要帮助他们，</w:t>
      </w:r>
      <w:r>
        <w:rPr>
          <w:rFonts w:ascii="宋体" w:eastAsia="宋体" w:hAnsi="宋体" w:cs="Times New Roman" w:hint="eastAsia"/>
          <w:sz w:val="24"/>
          <w:szCs w:val="24"/>
        </w:rPr>
        <w:lastRenderedPageBreak/>
        <w:t>方便他们购物就行。其次是商品的品质问题，尤其是新鲜食品部门，品质一定是重中之重，每天一定要多检查几次，绝对不能让顾客买到坏的、过期的食品。</w:t>
      </w:r>
    </w:p>
    <w:p w:rsidR="00876E2E" w:rsidRDefault="00C90880">
      <w:pPr>
        <w:pStyle w:val="a4"/>
        <w:tabs>
          <w:tab w:val="left" w:pos="750"/>
        </w:tabs>
        <w:spacing w:line="360" w:lineRule="auto"/>
        <w:ind w:left="0" w:firstLineChars="200" w:firstLine="480"/>
        <w:textAlignment w:val="baseline"/>
      </w:pPr>
      <w:r>
        <w:rPr>
          <w:rFonts w:hint="eastAsia"/>
        </w:rPr>
        <w:t>2</w:t>
      </w:r>
      <w:r>
        <w:rPr>
          <w:rFonts w:hint="eastAsia"/>
        </w:rPr>
        <w:t>．提高创新能力</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先如今，逛超市已经不再是一种时尚了，而是成为了一个城市人饭后散步凑热闹的地方。所以来购物的顾客大多不是必须去超市买什么，而是去超市看看有什么好买的。上世纪七八十年代，沃尔玛经营之初便是靠着各种各样的创意活动迅速扩大知名度的。而来到中国以后，一直循规蹈矩，毫无新意。沃尔玛崇州店的卖场里面除了几个给儿童玩的摇摇车之外，就只剩几个共享按摩椅了。沃尔玛周边酒楼饭店众多，沃尔玛的购物广场里面也是电影院饭店样样具备。但是来沃尔玛的人流量却很少。究其原因还是因为沃尔玛缺乏创意，不懂得引流。沃尔玛可以和周边商家合作，推出</w:t>
      </w:r>
      <w:proofErr w:type="gramStart"/>
      <w:r>
        <w:rPr>
          <w:rFonts w:ascii="宋体" w:eastAsia="宋体" w:hAnsi="宋体" w:cs="Times New Roman" w:hint="eastAsia"/>
          <w:sz w:val="24"/>
          <w:szCs w:val="24"/>
        </w:rPr>
        <w:t>一</w:t>
      </w:r>
      <w:r>
        <w:rPr>
          <w:rFonts w:ascii="宋体" w:eastAsia="宋体" w:hAnsi="宋体" w:cs="Times New Roman" w:hint="eastAsia"/>
          <w:sz w:val="24"/>
          <w:szCs w:val="24"/>
        </w:rPr>
        <w:t>些列</w:t>
      </w:r>
      <w:proofErr w:type="gramEnd"/>
      <w:r>
        <w:rPr>
          <w:rFonts w:ascii="宋体" w:eastAsia="宋体" w:hAnsi="宋体" w:cs="Times New Roman" w:hint="eastAsia"/>
          <w:sz w:val="24"/>
          <w:szCs w:val="24"/>
        </w:rPr>
        <w:t>活动，比如来沃尔玛消费</w:t>
      </w:r>
      <w:proofErr w:type="gramStart"/>
      <w:r>
        <w:rPr>
          <w:rFonts w:ascii="宋体" w:eastAsia="宋体" w:hAnsi="宋体" w:cs="Times New Roman" w:hint="eastAsia"/>
          <w:sz w:val="24"/>
          <w:szCs w:val="24"/>
        </w:rPr>
        <w:t>满多少就送某</w:t>
      </w:r>
      <w:proofErr w:type="gramEnd"/>
      <w:r>
        <w:rPr>
          <w:rFonts w:ascii="宋体" w:eastAsia="宋体" w:hAnsi="宋体" w:cs="Times New Roman" w:hint="eastAsia"/>
          <w:sz w:val="24"/>
          <w:szCs w:val="24"/>
        </w:rPr>
        <w:t>饭店的代金券、折扣</w:t>
      </w:r>
      <w:proofErr w:type="gramStart"/>
      <w:r>
        <w:rPr>
          <w:rFonts w:ascii="宋体" w:eastAsia="宋体" w:hAnsi="宋体" w:cs="Times New Roman" w:hint="eastAsia"/>
          <w:sz w:val="24"/>
          <w:szCs w:val="24"/>
        </w:rPr>
        <w:t>券</w:t>
      </w:r>
      <w:proofErr w:type="gramEnd"/>
      <w:r>
        <w:rPr>
          <w:rFonts w:ascii="宋体" w:eastAsia="宋体" w:hAnsi="宋体" w:cs="Times New Roman" w:hint="eastAsia"/>
          <w:sz w:val="24"/>
          <w:szCs w:val="24"/>
        </w:rPr>
        <w:t>等等，也可以是到某饭店消费</w:t>
      </w:r>
      <w:proofErr w:type="gramStart"/>
      <w:r>
        <w:rPr>
          <w:rFonts w:ascii="宋体" w:eastAsia="宋体" w:hAnsi="宋体" w:cs="Times New Roman" w:hint="eastAsia"/>
          <w:sz w:val="24"/>
          <w:szCs w:val="24"/>
        </w:rPr>
        <w:t>满多少</w:t>
      </w:r>
      <w:proofErr w:type="gramEnd"/>
      <w:r>
        <w:rPr>
          <w:rFonts w:ascii="宋体" w:eastAsia="宋体" w:hAnsi="宋体" w:cs="Times New Roman" w:hint="eastAsia"/>
          <w:sz w:val="24"/>
          <w:szCs w:val="24"/>
        </w:rPr>
        <w:t>就送沃尔玛的购物卡，代金券等等。总之，可以将周边商家联合起来，打造一个互惠共赢的商业圈。</w:t>
      </w:r>
    </w:p>
    <w:p w:rsidR="00876E2E" w:rsidRDefault="00876E2E">
      <w:pPr>
        <w:spacing w:line="360" w:lineRule="auto"/>
        <w:ind w:firstLineChars="200" w:firstLine="480"/>
        <w:rPr>
          <w:rFonts w:ascii="宋体" w:eastAsia="宋体" w:hAnsi="宋体" w:cs="宋体"/>
          <w:sz w:val="24"/>
          <w:szCs w:val="24"/>
        </w:rPr>
      </w:pPr>
    </w:p>
    <w:p w:rsidR="00876E2E" w:rsidRDefault="00C90880">
      <w:pPr>
        <w:spacing w:line="360" w:lineRule="auto"/>
        <w:textAlignment w:val="baseline"/>
        <w:outlineLvl w:val="0"/>
        <w:rPr>
          <w:rFonts w:ascii="黑体" w:eastAsia="黑体" w:hAnsi="Times New Roman" w:cs="Times New Roman"/>
          <w:sz w:val="28"/>
          <w:szCs w:val="24"/>
        </w:rPr>
      </w:pPr>
      <w:bookmarkStart w:id="20" w:name="_Toc26626"/>
      <w:r>
        <w:rPr>
          <w:rFonts w:ascii="黑体" w:eastAsia="黑体" w:hAnsi="Times New Roman" w:cs="Times New Roman" w:hint="eastAsia"/>
          <w:sz w:val="28"/>
          <w:szCs w:val="24"/>
        </w:rPr>
        <w:t>五、结论</w:t>
      </w:r>
      <w:bookmarkEnd w:id="20"/>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hint="eastAsia"/>
          <w:sz w:val="24"/>
          <w:szCs w:val="24"/>
        </w:rPr>
        <w:t>沃尔玛崇州店目前的处境不容乐观，想要有更进一步的发展，就必须要大力发展电商业务。本文通过对沃尔玛崇州店目前发展电子商务中出现的问题，提出了一些应对措施，从</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家门店的具体情况出发，为我国的传统零售行业转型发展提供了一些借鉴和参考。</w:t>
      </w:r>
    </w:p>
    <w:p w:rsidR="00876E2E" w:rsidRDefault="00C90880">
      <w:pPr>
        <w:tabs>
          <w:tab w:val="left" w:pos="750"/>
        </w:tabs>
        <w:spacing w:line="360" w:lineRule="auto"/>
        <w:ind w:firstLineChars="200" w:firstLine="480"/>
        <w:textAlignment w:val="baseline"/>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hint="eastAsia"/>
          <w:sz w:val="24"/>
          <w:szCs w:val="24"/>
        </w:rPr>
        <w:t>传统零售行业已经遭到了电商的强烈冲击，传统零售行业携手电商企业，打造“新零售”势在必行。“新零售”是下一个风口，谁能够尽早的完成转型，谁就能引领下一个时代。</w:t>
      </w:r>
    </w:p>
    <w:p w:rsidR="00876E2E" w:rsidRDefault="00C90880">
      <w:pPr>
        <w:widowControl/>
        <w:jc w:val="left"/>
        <w:rPr>
          <w:rFonts w:ascii="宋体" w:eastAsia="宋体" w:hAnsi="宋体" w:cs="宋体"/>
          <w:sz w:val="24"/>
          <w:szCs w:val="24"/>
        </w:rPr>
      </w:pPr>
      <w:r>
        <w:rPr>
          <w:rFonts w:ascii="宋体" w:eastAsia="宋体" w:hAnsi="宋体" w:cs="宋体"/>
          <w:sz w:val="24"/>
          <w:szCs w:val="24"/>
        </w:rPr>
        <w:br w:type="page"/>
      </w:r>
    </w:p>
    <w:p w:rsidR="00876E2E" w:rsidRDefault="00C90880">
      <w:pPr>
        <w:pStyle w:val="1"/>
        <w:keepNext w:val="0"/>
        <w:keepLines w:val="0"/>
        <w:pageBreakBefore/>
        <w:spacing w:beforeLines="200" w:before="624" w:afterLines="200" w:after="624" w:line="240" w:lineRule="auto"/>
        <w:jc w:val="left"/>
        <w:rPr>
          <w:rFonts w:ascii="黑体" w:eastAsia="黑体" w:hAnsi="宋体" w:cs="宋体"/>
          <w:b w:val="0"/>
          <w:kern w:val="2"/>
          <w:sz w:val="28"/>
          <w:szCs w:val="28"/>
        </w:rPr>
      </w:pPr>
      <w:bookmarkStart w:id="21" w:name="_Toc1961"/>
      <w:r>
        <w:rPr>
          <w:rFonts w:ascii="黑体" w:eastAsia="黑体" w:hAnsi="宋体" w:cs="宋体" w:hint="eastAsia"/>
          <w:b w:val="0"/>
          <w:kern w:val="2"/>
          <w:sz w:val="28"/>
          <w:szCs w:val="28"/>
        </w:rPr>
        <w:lastRenderedPageBreak/>
        <w:t>参考文献</w:t>
      </w:r>
      <w:bookmarkEnd w:id="21"/>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达达</w:t>
      </w:r>
      <w:r>
        <w:rPr>
          <w:rFonts w:ascii="宋体" w:eastAsia="宋体" w:hAnsi="宋体" w:cs="Times New Roman"/>
          <w:sz w:val="24"/>
          <w:szCs w:val="24"/>
        </w:rPr>
        <w:t>-</w:t>
      </w:r>
      <w:r>
        <w:rPr>
          <w:rFonts w:ascii="宋体" w:eastAsia="宋体" w:hAnsi="宋体" w:cs="Times New Roman" w:hint="eastAsia"/>
          <w:sz w:val="24"/>
          <w:szCs w:val="24"/>
        </w:rPr>
        <w:t>京东到家获</w:t>
      </w:r>
      <w:r>
        <w:rPr>
          <w:rFonts w:ascii="宋体" w:eastAsia="宋体" w:hAnsi="宋体" w:cs="Times New Roman"/>
          <w:sz w:val="24"/>
          <w:szCs w:val="24"/>
        </w:rPr>
        <w:t>5</w:t>
      </w:r>
      <w:r>
        <w:rPr>
          <w:rFonts w:ascii="宋体" w:eastAsia="宋体" w:hAnsi="宋体" w:cs="Times New Roman" w:hint="eastAsia"/>
          <w:sz w:val="24"/>
          <w:szCs w:val="24"/>
        </w:rPr>
        <w:t>亿美元融资</w:t>
      </w:r>
      <w:r>
        <w:rPr>
          <w:rFonts w:ascii="宋体" w:eastAsia="宋体" w:hAnsi="宋体" w:cs="Times New Roman"/>
          <w:sz w:val="24"/>
          <w:szCs w:val="24"/>
        </w:rPr>
        <w:t>,</w:t>
      </w:r>
      <w:r>
        <w:rPr>
          <w:rFonts w:ascii="宋体" w:eastAsia="宋体" w:hAnsi="宋体" w:cs="Times New Roman" w:hint="eastAsia"/>
          <w:sz w:val="24"/>
          <w:szCs w:val="24"/>
        </w:rPr>
        <w:t>沃尔玛和京东增持</w:t>
      </w:r>
      <w:r>
        <w:rPr>
          <w:rFonts w:ascii="宋体" w:eastAsia="宋体" w:hAnsi="宋体" w:cs="Times New Roman"/>
          <w:sz w:val="24"/>
          <w:szCs w:val="24"/>
        </w:rPr>
        <w:t>[J].</w:t>
      </w:r>
      <w:r>
        <w:rPr>
          <w:rFonts w:ascii="宋体" w:eastAsia="宋体" w:hAnsi="宋体" w:cs="Times New Roman" w:hint="eastAsia"/>
          <w:sz w:val="24"/>
          <w:szCs w:val="24"/>
        </w:rPr>
        <w:t>中国储运</w:t>
      </w:r>
      <w:r>
        <w:rPr>
          <w:rFonts w:ascii="宋体" w:eastAsia="宋体" w:hAnsi="宋体" w:cs="Times New Roman"/>
          <w:sz w:val="24"/>
          <w:szCs w:val="24"/>
        </w:rPr>
        <w:t>,2018(10):127.</w:t>
      </w:r>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徐阳</w:t>
      </w:r>
      <w:r>
        <w:rPr>
          <w:rFonts w:ascii="宋体" w:eastAsia="宋体" w:hAnsi="宋体" w:cs="Times New Roman"/>
          <w:sz w:val="24"/>
          <w:szCs w:val="24"/>
        </w:rPr>
        <w:t>,</w:t>
      </w:r>
      <w:r>
        <w:rPr>
          <w:rFonts w:ascii="宋体" w:eastAsia="宋体" w:hAnsi="宋体" w:cs="Times New Roman" w:hint="eastAsia"/>
          <w:sz w:val="24"/>
          <w:szCs w:val="24"/>
        </w:rPr>
        <w:t>胡杨子</w:t>
      </w:r>
      <w:r>
        <w:rPr>
          <w:rFonts w:ascii="宋体" w:eastAsia="宋体" w:hAnsi="宋体" w:cs="Times New Roman"/>
          <w:sz w:val="24"/>
          <w:szCs w:val="24"/>
        </w:rPr>
        <w:t>.</w:t>
      </w:r>
      <w:r>
        <w:rPr>
          <w:rFonts w:ascii="宋体" w:eastAsia="宋体" w:hAnsi="宋体" w:cs="Times New Roman" w:hint="eastAsia"/>
          <w:sz w:val="24"/>
          <w:szCs w:val="24"/>
        </w:rPr>
        <w:t>京东与沃尔玛跨国战略联盟效应与风险分析</w:t>
      </w:r>
      <w:r>
        <w:rPr>
          <w:rFonts w:ascii="宋体" w:eastAsia="宋体" w:hAnsi="宋体" w:cs="Times New Roman"/>
          <w:sz w:val="24"/>
          <w:szCs w:val="24"/>
        </w:rPr>
        <w:t>[J].</w:t>
      </w:r>
      <w:r>
        <w:rPr>
          <w:rFonts w:ascii="宋体" w:eastAsia="宋体" w:hAnsi="宋体" w:cs="Times New Roman" w:hint="eastAsia"/>
          <w:sz w:val="24"/>
          <w:szCs w:val="24"/>
        </w:rPr>
        <w:t>市场周刊</w:t>
      </w:r>
      <w:r>
        <w:rPr>
          <w:rFonts w:ascii="宋体" w:eastAsia="宋体" w:hAnsi="宋体" w:cs="Times New Roman"/>
          <w:sz w:val="24"/>
          <w:szCs w:val="24"/>
        </w:rPr>
        <w:t>,2018(09):</w:t>
      </w:r>
      <w:proofErr w:type="gramStart"/>
      <w:r>
        <w:rPr>
          <w:rFonts w:ascii="宋体" w:eastAsia="宋体" w:hAnsi="宋体" w:cs="Times New Roman"/>
          <w:sz w:val="24"/>
          <w:szCs w:val="24"/>
        </w:rPr>
        <w:t>25-26.</w:t>
      </w:r>
      <w:proofErr w:type="gramEnd"/>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[3].</w:t>
      </w:r>
      <w:r>
        <w:rPr>
          <w:rFonts w:ascii="宋体" w:eastAsia="宋体" w:hAnsi="宋体" w:cs="Times New Roman" w:hint="eastAsia"/>
          <w:sz w:val="24"/>
          <w:szCs w:val="24"/>
        </w:rPr>
        <w:t>电商绞杀实体店</w:t>
      </w:r>
      <w:r>
        <w:rPr>
          <w:rFonts w:ascii="宋体" w:eastAsia="宋体" w:hAnsi="宋体" w:cs="Times New Roman"/>
          <w:sz w:val="24"/>
          <w:szCs w:val="24"/>
        </w:rPr>
        <w:t xml:space="preserve">  </w:t>
      </w:r>
      <w:r>
        <w:rPr>
          <w:rFonts w:ascii="宋体" w:eastAsia="宋体" w:hAnsi="宋体" w:cs="Times New Roman" w:hint="eastAsia"/>
          <w:sz w:val="24"/>
          <w:szCs w:val="24"/>
        </w:rPr>
        <w:t>沃尔玛成悲剧主角</w:t>
      </w:r>
      <w:r>
        <w:rPr>
          <w:rFonts w:ascii="宋体" w:eastAsia="宋体" w:hAnsi="宋体" w:cs="Times New Roman"/>
          <w:sz w:val="24"/>
          <w:szCs w:val="24"/>
        </w:rPr>
        <w:t>[J].</w:t>
      </w:r>
      <w:r>
        <w:rPr>
          <w:rFonts w:ascii="宋体" w:eastAsia="宋体" w:hAnsi="宋体" w:cs="Times New Roman" w:hint="eastAsia"/>
          <w:sz w:val="24"/>
          <w:szCs w:val="24"/>
        </w:rPr>
        <w:t>现代营销</w:t>
      </w:r>
      <w:r>
        <w:rPr>
          <w:rFonts w:ascii="宋体" w:eastAsia="宋体" w:hAnsi="宋体" w:cs="Times New Roman"/>
          <w:sz w:val="24"/>
          <w:szCs w:val="24"/>
        </w:rPr>
        <w:t>(</w:t>
      </w:r>
      <w:r>
        <w:rPr>
          <w:rFonts w:ascii="宋体" w:eastAsia="宋体" w:hAnsi="宋体" w:cs="Times New Roman" w:hint="eastAsia"/>
          <w:sz w:val="24"/>
          <w:szCs w:val="24"/>
        </w:rPr>
        <w:t>经营版</w:t>
      </w:r>
      <w:r>
        <w:rPr>
          <w:rFonts w:ascii="宋体" w:eastAsia="宋体" w:hAnsi="宋体" w:cs="Times New Roman"/>
          <w:sz w:val="24"/>
          <w:szCs w:val="24"/>
        </w:rPr>
        <w:t>),2017(09):16.</w:t>
      </w:r>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[4].</w:t>
      </w:r>
      <w:r>
        <w:rPr>
          <w:rFonts w:ascii="宋体" w:eastAsia="宋体" w:hAnsi="宋体" w:cs="Times New Roman" w:hint="eastAsia"/>
          <w:sz w:val="24"/>
          <w:szCs w:val="24"/>
        </w:rPr>
        <w:t>京东与沃尔玛宣布双方战略</w:t>
      </w:r>
      <w:r>
        <w:rPr>
          <w:rFonts w:ascii="宋体" w:eastAsia="宋体" w:hAnsi="宋体" w:cs="Times New Roman" w:hint="eastAsia"/>
          <w:sz w:val="24"/>
          <w:szCs w:val="24"/>
        </w:rPr>
        <w:t>合作取得多项重要进展</w:t>
      </w:r>
      <w:r>
        <w:rPr>
          <w:rFonts w:ascii="宋体" w:eastAsia="宋体" w:hAnsi="宋体" w:cs="Times New Roman"/>
          <w:sz w:val="24"/>
          <w:szCs w:val="24"/>
        </w:rPr>
        <w:t>[J].</w:t>
      </w:r>
      <w:r>
        <w:rPr>
          <w:rFonts w:ascii="宋体" w:eastAsia="宋体" w:hAnsi="宋体" w:cs="Times New Roman" w:hint="eastAsia"/>
          <w:sz w:val="24"/>
          <w:szCs w:val="24"/>
        </w:rPr>
        <w:t>中国房地产金融</w:t>
      </w:r>
      <w:r>
        <w:rPr>
          <w:rFonts w:ascii="宋体" w:eastAsia="宋体" w:hAnsi="宋体" w:cs="Times New Roman"/>
          <w:sz w:val="24"/>
          <w:szCs w:val="24"/>
        </w:rPr>
        <w:t>,2016(11):111.</w:t>
      </w:r>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[5]</w:t>
      </w:r>
      <w:r>
        <w:rPr>
          <w:rFonts w:ascii="宋体" w:eastAsia="宋体" w:hAnsi="宋体" w:cs="Times New Roman" w:hint="eastAsia"/>
          <w:sz w:val="24"/>
          <w:szCs w:val="24"/>
        </w:rPr>
        <w:t>任征兵</w:t>
      </w:r>
      <w:r>
        <w:rPr>
          <w:rFonts w:ascii="宋体" w:eastAsia="宋体" w:hAnsi="宋体" w:cs="Times New Roman"/>
          <w:sz w:val="24"/>
          <w:szCs w:val="24"/>
        </w:rPr>
        <w:t>.</w:t>
      </w:r>
      <w:r>
        <w:rPr>
          <w:rFonts w:ascii="宋体" w:eastAsia="宋体" w:hAnsi="宋体" w:cs="Times New Roman" w:hint="eastAsia"/>
          <w:sz w:val="24"/>
          <w:szCs w:val="24"/>
        </w:rPr>
        <w:t>沃尔玛电商“复仇”</w:t>
      </w:r>
      <w:r>
        <w:rPr>
          <w:rFonts w:ascii="宋体" w:eastAsia="宋体" w:hAnsi="宋体" w:cs="Times New Roman"/>
          <w:sz w:val="24"/>
          <w:szCs w:val="24"/>
        </w:rPr>
        <w:t>[J].</w:t>
      </w:r>
      <w:r>
        <w:rPr>
          <w:rFonts w:ascii="宋体" w:eastAsia="宋体" w:hAnsi="宋体" w:cs="Times New Roman" w:hint="eastAsia"/>
          <w:sz w:val="24"/>
          <w:szCs w:val="24"/>
        </w:rPr>
        <w:t>中国连锁</w:t>
      </w:r>
      <w:r>
        <w:rPr>
          <w:rFonts w:ascii="宋体" w:eastAsia="宋体" w:hAnsi="宋体" w:cs="Times New Roman"/>
          <w:sz w:val="24"/>
          <w:szCs w:val="24"/>
        </w:rPr>
        <w:t>,2016(09):</w:t>
      </w:r>
      <w:proofErr w:type="gramStart"/>
      <w:r>
        <w:rPr>
          <w:rFonts w:ascii="宋体" w:eastAsia="宋体" w:hAnsi="宋体" w:cs="Times New Roman"/>
          <w:sz w:val="24"/>
          <w:szCs w:val="24"/>
        </w:rPr>
        <w:t>38-41.</w:t>
      </w:r>
      <w:proofErr w:type="gramEnd"/>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[6].</w:t>
      </w:r>
      <w:r>
        <w:rPr>
          <w:rFonts w:ascii="宋体" w:eastAsia="宋体" w:hAnsi="宋体" w:cs="Times New Roman" w:hint="eastAsia"/>
          <w:sz w:val="24"/>
          <w:szCs w:val="24"/>
        </w:rPr>
        <w:t>沃尔玛收购电商公司</w:t>
      </w:r>
      <w:r>
        <w:rPr>
          <w:rFonts w:ascii="宋体" w:eastAsia="宋体" w:hAnsi="宋体" w:cs="Times New Roman"/>
          <w:sz w:val="24"/>
          <w:szCs w:val="24"/>
        </w:rPr>
        <w:t xml:space="preserve">  </w:t>
      </w:r>
      <w:r>
        <w:rPr>
          <w:rFonts w:ascii="宋体" w:eastAsia="宋体" w:hAnsi="宋体" w:cs="Times New Roman" w:hint="eastAsia"/>
          <w:sz w:val="24"/>
          <w:szCs w:val="24"/>
        </w:rPr>
        <w:t>挑战亚马逊</w:t>
      </w:r>
      <w:r>
        <w:rPr>
          <w:rFonts w:ascii="宋体" w:eastAsia="宋体" w:hAnsi="宋体" w:cs="Times New Roman"/>
          <w:sz w:val="24"/>
          <w:szCs w:val="24"/>
        </w:rPr>
        <w:t>[J].</w:t>
      </w:r>
      <w:r>
        <w:rPr>
          <w:rFonts w:ascii="宋体" w:eastAsia="宋体" w:hAnsi="宋体" w:cs="Times New Roman" w:hint="eastAsia"/>
          <w:sz w:val="24"/>
          <w:szCs w:val="24"/>
        </w:rPr>
        <w:t>商周刊</w:t>
      </w:r>
      <w:r>
        <w:rPr>
          <w:rFonts w:ascii="宋体" w:eastAsia="宋体" w:hAnsi="宋体" w:cs="Times New Roman"/>
          <w:sz w:val="24"/>
          <w:szCs w:val="24"/>
        </w:rPr>
        <w:t>,2016(17):11.</w:t>
      </w:r>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[7].</w:t>
      </w:r>
      <w:r>
        <w:rPr>
          <w:rFonts w:ascii="宋体" w:eastAsia="宋体" w:hAnsi="宋体" w:cs="Times New Roman" w:hint="eastAsia"/>
          <w:sz w:val="24"/>
          <w:szCs w:val="24"/>
        </w:rPr>
        <w:t>沃尔玛、京东和</w:t>
      </w:r>
      <w:r>
        <w:rPr>
          <w:rFonts w:ascii="宋体" w:eastAsia="宋体" w:hAnsi="宋体" w:cs="Times New Roman"/>
          <w:sz w:val="24"/>
          <w:szCs w:val="24"/>
        </w:rPr>
        <w:t>1</w:t>
      </w:r>
      <w:r>
        <w:rPr>
          <w:rFonts w:ascii="宋体" w:eastAsia="宋体" w:hAnsi="宋体" w:cs="Times New Roman" w:hint="eastAsia"/>
          <w:sz w:val="24"/>
          <w:szCs w:val="24"/>
        </w:rPr>
        <w:t>号店的那些事儿</w:t>
      </w:r>
      <w:r>
        <w:rPr>
          <w:rFonts w:ascii="宋体" w:eastAsia="宋体" w:hAnsi="宋体" w:cs="Times New Roman"/>
          <w:sz w:val="24"/>
          <w:szCs w:val="24"/>
        </w:rPr>
        <w:t>[J].</w:t>
      </w:r>
      <w:r>
        <w:rPr>
          <w:rFonts w:ascii="宋体" w:eastAsia="宋体" w:hAnsi="宋体" w:cs="Times New Roman" w:hint="eastAsia"/>
          <w:sz w:val="24"/>
          <w:szCs w:val="24"/>
        </w:rPr>
        <w:t>销售与市场</w:t>
      </w:r>
      <w:r>
        <w:rPr>
          <w:rFonts w:ascii="宋体" w:eastAsia="宋体" w:hAnsi="宋体" w:cs="Times New Roman"/>
          <w:sz w:val="24"/>
          <w:szCs w:val="24"/>
        </w:rPr>
        <w:t>(</w:t>
      </w:r>
      <w:r>
        <w:rPr>
          <w:rFonts w:ascii="宋体" w:eastAsia="宋体" w:hAnsi="宋体" w:cs="Times New Roman" w:hint="eastAsia"/>
          <w:sz w:val="24"/>
          <w:szCs w:val="24"/>
        </w:rPr>
        <w:t>管理版</w:t>
      </w:r>
      <w:r>
        <w:rPr>
          <w:rFonts w:ascii="宋体" w:eastAsia="宋体" w:hAnsi="宋体" w:cs="Times New Roman"/>
          <w:sz w:val="24"/>
          <w:szCs w:val="24"/>
        </w:rPr>
        <w:t>),2016(08):76.</w:t>
      </w:r>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[8]</w:t>
      </w:r>
      <w:r>
        <w:rPr>
          <w:rFonts w:ascii="宋体" w:eastAsia="宋体" w:hAnsi="宋体" w:cs="Times New Roman" w:hint="eastAsia"/>
          <w:sz w:val="24"/>
          <w:szCs w:val="24"/>
        </w:rPr>
        <w:t>贾磊</w:t>
      </w:r>
      <w:r>
        <w:rPr>
          <w:rFonts w:ascii="宋体" w:eastAsia="宋体" w:hAnsi="宋体" w:cs="Times New Roman"/>
          <w:sz w:val="24"/>
          <w:szCs w:val="24"/>
        </w:rPr>
        <w:t>,</w:t>
      </w:r>
      <w:r>
        <w:rPr>
          <w:rFonts w:ascii="宋体" w:eastAsia="宋体" w:hAnsi="宋体" w:cs="Times New Roman" w:hint="eastAsia"/>
          <w:sz w:val="24"/>
          <w:szCs w:val="24"/>
        </w:rPr>
        <w:t>李静</w:t>
      </w:r>
      <w:r>
        <w:rPr>
          <w:rFonts w:ascii="宋体" w:eastAsia="宋体" w:hAnsi="宋体" w:cs="Times New Roman"/>
          <w:sz w:val="24"/>
          <w:szCs w:val="24"/>
        </w:rPr>
        <w:t>.</w:t>
      </w:r>
      <w:r>
        <w:rPr>
          <w:rFonts w:ascii="宋体" w:eastAsia="宋体" w:hAnsi="宋体" w:cs="Times New Roman" w:hint="eastAsia"/>
          <w:sz w:val="24"/>
          <w:szCs w:val="24"/>
        </w:rPr>
        <w:t>传统零售业发展电子商务</w:t>
      </w:r>
      <w:proofErr w:type="spellStart"/>
      <w:r>
        <w:rPr>
          <w:rFonts w:ascii="宋体" w:eastAsia="宋体" w:hAnsi="宋体" w:cs="Times New Roman"/>
          <w:sz w:val="24"/>
          <w:szCs w:val="24"/>
        </w:rPr>
        <w:t>Osterwalder</w:t>
      </w:r>
      <w:proofErr w:type="spellEnd"/>
      <w:r>
        <w:rPr>
          <w:rFonts w:ascii="宋体" w:eastAsia="宋体" w:hAnsi="宋体" w:cs="Times New Roman" w:hint="eastAsia"/>
          <w:sz w:val="24"/>
          <w:szCs w:val="24"/>
        </w:rPr>
        <w:t>模式分析——以沃尔玛为例</w:t>
      </w:r>
      <w:r>
        <w:rPr>
          <w:rFonts w:ascii="宋体" w:eastAsia="宋体" w:hAnsi="宋体" w:cs="Times New Roman"/>
          <w:sz w:val="24"/>
          <w:szCs w:val="24"/>
        </w:rPr>
        <w:t>[J].</w:t>
      </w:r>
      <w:r>
        <w:rPr>
          <w:rFonts w:ascii="宋体" w:eastAsia="宋体" w:hAnsi="宋体" w:cs="Times New Roman" w:hint="eastAsia"/>
          <w:sz w:val="24"/>
          <w:szCs w:val="24"/>
        </w:rPr>
        <w:t>安阳工学院学报</w:t>
      </w:r>
      <w:r>
        <w:rPr>
          <w:rFonts w:ascii="宋体" w:eastAsia="宋体" w:hAnsi="宋体" w:cs="Times New Roman"/>
          <w:sz w:val="24"/>
          <w:szCs w:val="24"/>
        </w:rPr>
        <w:t>,2016,15(04):</w:t>
      </w:r>
      <w:proofErr w:type="gramStart"/>
      <w:r>
        <w:rPr>
          <w:rFonts w:ascii="宋体" w:eastAsia="宋体" w:hAnsi="宋体" w:cs="Times New Roman"/>
          <w:sz w:val="24"/>
          <w:szCs w:val="24"/>
        </w:rPr>
        <w:t>44-48.</w:t>
      </w:r>
      <w:proofErr w:type="gramEnd"/>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[9]</w:t>
      </w:r>
      <w:r>
        <w:rPr>
          <w:rFonts w:ascii="宋体" w:eastAsia="宋体" w:hAnsi="宋体" w:cs="Times New Roman" w:hint="eastAsia"/>
          <w:sz w:val="24"/>
          <w:szCs w:val="24"/>
        </w:rPr>
        <w:t>张涛</w:t>
      </w:r>
      <w:r>
        <w:rPr>
          <w:rFonts w:ascii="宋体" w:eastAsia="宋体" w:hAnsi="宋体" w:cs="Times New Roman"/>
          <w:sz w:val="24"/>
          <w:szCs w:val="24"/>
        </w:rPr>
        <w:t>.</w:t>
      </w:r>
      <w:r>
        <w:rPr>
          <w:rFonts w:ascii="宋体" w:eastAsia="宋体" w:hAnsi="宋体" w:cs="Times New Roman" w:hint="eastAsia"/>
          <w:sz w:val="24"/>
          <w:szCs w:val="24"/>
        </w:rPr>
        <w:t>沃尔玛京东结盟</w:t>
      </w:r>
      <w:r>
        <w:rPr>
          <w:rFonts w:ascii="宋体" w:eastAsia="宋体" w:hAnsi="宋体" w:cs="Times New Roman"/>
          <w:sz w:val="24"/>
          <w:szCs w:val="24"/>
        </w:rPr>
        <w:t xml:space="preserve"> </w:t>
      </w:r>
      <w:r>
        <w:rPr>
          <w:rFonts w:ascii="宋体" w:eastAsia="宋体" w:hAnsi="宋体" w:cs="Times New Roman" w:hint="eastAsia"/>
          <w:sz w:val="24"/>
          <w:szCs w:val="24"/>
        </w:rPr>
        <w:t>零售行业酝酿巨变</w:t>
      </w:r>
      <w:r>
        <w:rPr>
          <w:rFonts w:ascii="宋体" w:eastAsia="宋体" w:hAnsi="宋体" w:cs="Times New Roman"/>
          <w:sz w:val="24"/>
          <w:szCs w:val="24"/>
        </w:rPr>
        <w:t>[J].</w:t>
      </w:r>
      <w:r>
        <w:rPr>
          <w:rFonts w:ascii="宋体" w:eastAsia="宋体" w:hAnsi="宋体" w:cs="Times New Roman" w:hint="eastAsia"/>
          <w:sz w:val="24"/>
          <w:szCs w:val="24"/>
        </w:rPr>
        <w:t>中国商界</w:t>
      </w:r>
      <w:r>
        <w:rPr>
          <w:rFonts w:ascii="宋体" w:eastAsia="宋体" w:hAnsi="宋体" w:cs="Times New Roman"/>
          <w:sz w:val="24"/>
          <w:szCs w:val="24"/>
        </w:rPr>
        <w:t>,2016(07):</w:t>
      </w:r>
      <w:proofErr w:type="gramStart"/>
      <w:r>
        <w:rPr>
          <w:rFonts w:ascii="宋体" w:eastAsia="宋体" w:hAnsi="宋体" w:cs="Times New Roman"/>
          <w:sz w:val="24"/>
          <w:szCs w:val="24"/>
        </w:rPr>
        <w:t>78-79.</w:t>
      </w:r>
      <w:proofErr w:type="gramEnd"/>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[10]</w:t>
      </w:r>
      <w:r>
        <w:rPr>
          <w:rFonts w:ascii="宋体" w:eastAsia="宋体" w:hAnsi="宋体" w:cs="Times New Roman" w:hint="eastAsia"/>
          <w:sz w:val="24"/>
          <w:szCs w:val="24"/>
        </w:rPr>
        <w:t>胡蓉</w:t>
      </w:r>
      <w:r>
        <w:rPr>
          <w:rFonts w:ascii="宋体" w:eastAsia="宋体" w:hAnsi="宋体" w:cs="Times New Roman"/>
          <w:sz w:val="24"/>
          <w:szCs w:val="24"/>
        </w:rPr>
        <w:t xml:space="preserve">. </w:t>
      </w:r>
      <w:r>
        <w:rPr>
          <w:rFonts w:ascii="宋体" w:eastAsia="宋体" w:hAnsi="宋体" w:cs="Times New Roman" w:hint="eastAsia"/>
          <w:sz w:val="24"/>
          <w:szCs w:val="24"/>
        </w:rPr>
        <w:t>沃尔玛帮零售业交了什么学费？</w:t>
      </w:r>
      <w:r>
        <w:rPr>
          <w:rFonts w:ascii="宋体" w:eastAsia="宋体" w:hAnsi="宋体" w:cs="Times New Roman"/>
          <w:sz w:val="24"/>
          <w:szCs w:val="24"/>
        </w:rPr>
        <w:t xml:space="preserve">[N]. </w:t>
      </w:r>
      <w:r>
        <w:rPr>
          <w:rFonts w:ascii="宋体" w:eastAsia="宋体" w:hAnsi="宋体" w:cs="Times New Roman" w:hint="eastAsia"/>
          <w:sz w:val="24"/>
          <w:szCs w:val="24"/>
        </w:rPr>
        <w:t>深圳商报</w:t>
      </w:r>
      <w:proofErr w:type="gramStart"/>
      <w:r>
        <w:rPr>
          <w:rFonts w:ascii="宋体" w:eastAsia="宋体" w:hAnsi="宋体" w:cs="Times New Roman"/>
          <w:sz w:val="24"/>
          <w:szCs w:val="24"/>
        </w:rPr>
        <w:t>,2016</w:t>
      </w:r>
      <w:proofErr w:type="gramEnd"/>
      <w:r>
        <w:rPr>
          <w:rFonts w:ascii="宋体" w:eastAsia="宋体" w:hAnsi="宋体" w:cs="Times New Roman"/>
          <w:sz w:val="24"/>
          <w:szCs w:val="24"/>
        </w:rPr>
        <w:t>-06-22(A01).</w:t>
      </w:r>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[11]</w:t>
      </w:r>
      <w:r>
        <w:rPr>
          <w:rFonts w:ascii="宋体" w:eastAsia="宋体" w:hAnsi="宋体" w:cs="Times New Roman" w:hint="eastAsia"/>
          <w:sz w:val="24"/>
          <w:szCs w:val="24"/>
        </w:rPr>
        <w:t>高旭涛</w:t>
      </w:r>
      <w:r>
        <w:rPr>
          <w:rFonts w:ascii="宋体" w:eastAsia="宋体" w:hAnsi="宋体" w:cs="Times New Roman"/>
          <w:sz w:val="24"/>
          <w:szCs w:val="24"/>
        </w:rPr>
        <w:t>,</w:t>
      </w:r>
      <w:proofErr w:type="gramStart"/>
      <w:r>
        <w:rPr>
          <w:rFonts w:ascii="宋体" w:eastAsia="宋体" w:hAnsi="宋体" w:cs="Times New Roman" w:hint="eastAsia"/>
          <w:sz w:val="24"/>
          <w:szCs w:val="24"/>
        </w:rPr>
        <w:t>荣朝和</w:t>
      </w:r>
      <w:proofErr w:type="gramEnd"/>
      <w:r>
        <w:rPr>
          <w:rFonts w:ascii="宋体" w:eastAsia="宋体" w:hAnsi="宋体" w:cs="Times New Roman"/>
          <w:sz w:val="24"/>
          <w:szCs w:val="24"/>
        </w:rPr>
        <w:t>.</w:t>
      </w:r>
      <w:r>
        <w:rPr>
          <w:rFonts w:ascii="宋体" w:eastAsia="宋体" w:hAnsi="宋体" w:cs="Times New Roman" w:hint="eastAsia"/>
          <w:sz w:val="24"/>
          <w:szCs w:val="24"/>
        </w:rPr>
        <w:t>从实体店到线上线下融合——沃尔玛的电商物流</w:t>
      </w:r>
      <w:r>
        <w:rPr>
          <w:rFonts w:ascii="宋体" w:eastAsia="宋体" w:hAnsi="宋体" w:cs="Times New Roman"/>
          <w:sz w:val="24"/>
          <w:szCs w:val="24"/>
        </w:rPr>
        <w:t>[J].</w:t>
      </w:r>
      <w:r>
        <w:rPr>
          <w:rFonts w:ascii="宋体" w:eastAsia="宋体" w:hAnsi="宋体" w:cs="Times New Roman" w:hint="eastAsia"/>
          <w:sz w:val="24"/>
          <w:szCs w:val="24"/>
        </w:rPr>
        <w:t>综合运输</w:t>
      </w:r>
      <w:r>
        <w:rPr>
          <w:rFonts w:ascii="宋体" w:eastAsia="宋体" w:hAnsi="宋体" w:cs="Times New Roman"/>
          <w:sz w:val="24"/>
          <w:szCs w:val="24"/>
        </w:rPr>
        <w:t>,2016,38(05):</w:t>
      </w:r>
      <w:proofErr w:type="gramStart"/>
      <w:r>
        <w:rPr>
          <w:rFonts w:ascii="宋体" w:eastAsia="宋体" w:hAnsi="宋体" w:cs="Times New Roman"/>
          <w:sz w:val="24"/>
          <w:szCs w:val="24"/>
        </w:rPr>
        <w:t>89-93.</w:t>
      </w:r>
      <w:proofErr w:type="gramEnd"/>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[12]</w:t>
      </w:r>
      <w:r>
        <w:rPr>
          <w:rFonts w:ascii="宋体" w:eastAsia="宋体" w:hAnsi="宋体" w:cs="Times New Roman" w:hint="eastAsia"/>
          <w:sz w:val="24"/>
          <w:szCs w:val="24"/>
        </w:rPr>
        <w:t>吴玉婷</w:t>
      </w:r>
      <w:r>
        <w:rPr>
          <w:rFonts w:ascii="宋体" w:eastAsia="宋体" w:hAnsi="宋体" w:cs="Times New Roman"/>
          <w:sz w:val="24"/>
          <w:szCs w:val="24"/>
        </w:rPr>
        <w:t xml:space="preserve">. </w:t>
      </w:r>
      <w:r>
        <w:rPr>
          <w:rFonts w:ascii="宋体" w:eastAsia="宋体" w:hAnsi="宋体" w:cs="Times New Roman" w:hint="eastAsia"/>
          <w:sz w:val="24"/>
          <w:szCs w:val="24"/>
        </w:rPr>
        <w:t>连锁零售业电子商务大数据发展研究</w:t>
      </w:r>
      <w:r>
        <w:rPr>
          <w:rFonts w:ascii="宋体" w:eastAsia="宋体" w:hAnsi="宋体" w:cs="Times New Roman"/>
          <w:sz w:val="24"/>
          <w:szCs w:val="24"/>
        </w:rPr>
        <w:t>[D].</w:t>
      </w:r>
      <w:r>
        <w:rPr>
          <w:rFonts w:ascii="宋体" w:eastAsia="宋体" w:hAnsi="宋体" w:cs="Times New Roman" w:hint="eastAsia"/>
          <w:sz w:val="24"/>
          <w:szCs w:val="24"/>
        </w:rPr>
        <w:t>云南大学</w:t>
      </w:r>
      <w:r>
        <w:rPr>
          <w:rFonts w:ascii="宋体" w:eastAsia="宋体" w:hAnsi="宋体" w:cs="Times New Roman"/>
          <w:sz w:val="24"/>
          <w:szCs w:val="24"/>
        </w:rPr>
        <w:t>,2015.</w:t>
      </w:r>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[13]</w:t>
      </w:r>
      <w:r>
        <w:rPr>
          <w:rFonts w:ascii="宋体" w:eastAsia="宋体" w:hAnsi="宋体" w:cs="Times New Roman" w:hint="eastAsia"/>
          <w:sz w:val="24"/>
          <w:szCs w:val="24"/>
        </w:rPr>
        <w:t>郭雨萌</w:t>
      </w:r>
      <w:r>
        <w:rPr>
          <w:rFonts w:ascii="宋体" w:eastAsia="宋体" w:hAnsi="宋体" w:cs="Times New Roman"/>
          <w:sz w:val="24"/>
          <w:szCs w:val="24"/>
        </w:rPr>
        <w:t>.</w:t>
      </w:r>
      <w:r>
        <w:rPr>
          <w:rFonts w:ascii="宋体" w:eastAsia="宋体" w:hAnsi="宋体" w:cs="Times New Roman" w:hint="eastAsia"/>
          <w:sz w:val="24"/>
          <w:szCs w:val="24"/>
        </w:rPr>
        <w:t>电商崛起背景下传统商超的竞争战略选择——以沃尔玛为例</w:t>
      </w:r>
      <w:r>
        <w:rPr>
          <w:rFonts w:ascii="宋体" w:eastAsia="宋体" w:hAnsi="宋体" w:cs="Times New Roman"/>
          <w:sz w:val="24"/>
          <w:szCs w:val="24"/>
        </w:rPr>
        <w:t>[J].</w:t>
      </w:r>
      <w:r>
        <w:rPr>
          <w:rFonts w:ascii="宋体" w:eastAsia="宋体" w:hAnsi="宋体" w:cs="Times New Roman" w:hint="eastAsia"/>
          <w:sz w:val="24"/>
          <w:szCs w:val="24"/>
        </w:rPr>
        <w:t>现代商贸工业</w:t>
      </w:r>
      <w:r>
        <w:rPr>
          <w:rFonts w:ascii="宋体" w:eastAsia="宋体" w:hAnsi="宋体" w:cs="Times New Roman"/>
          <w:sz w:val="24"/>
          <w:szCs w:val="24"/>
        </w:rPr>
        <w:t>,2014,26(17):</w:t>
      </w:r>
      <w:proofErr w:type="gramStart"/>
      <w:r>
        <w:rPr>
          <w:rFonts w:ascii="宋体" w:eastAsia="宋体" w:hAnsi="宋体" w:cs="Times New Roman"/>
          <w:sz w:val="24"/>
          <w:szCs w:val="24"/>
        </w:rPr>
        <w:t>66-67.</w:t>
      </w:r>
      <w:proofErr w:type="gramEnd"/>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[14]</w:t>
      </w:r>
      <w:r>
        <w:rPr>
          <w:rFonts w:ascii="宋体" w:eastAsia="宋体" w:hAnsi="宋体" w:cs="Times New Roman" w:hint="eastAsia"/>
          <w:sz w:val="24"/>
          <w:szCs w:val="24"/>
        </w:rPr>
        <w:t>曹小林</w:t>
      </w:r>
      <w:r>
        <w:rPr>
          <w:rFonts w:ascii="宋体" w:eastAsia="宋体" w:hAnsi="宋体" w:cs="Times New Roman"/>
          <w:sz w:val="24"/>
          <w:szCs w:val="24"/>
        </w:rPr>
        <w:t>.</w:t>
      </w:r>
      <w:r>
        <w:rPr>
          <w:rFonts w:ascii="宋体" w:eastAsia="宋体" w:hAnsi="宋体" w:cs="Times New Roman" w:hint="eastAsia"/>
          <w:sz w:val="24"/>
          <w:szCs w:val="24"/>
        </w:rPr>
        <w:t>沃</w:t>
      </w:r>
      <w:r>
        <w:rPr>
          <w:rFonts w:ascii="宋体" w:eastAsia="宋体" w:hAnsi="宋体" w:cs="Times New Roman" w:hint="eastAsia"/>
          <w:sz w:val="24"/>
          <w:szCs w:val="24"/>
        </w:rPr>
        <w:t>尔玛控股</w:t>
      </w:r>
      <w:r>
        <w:rPr>
          <w:rFonts w:ascii="宋体" w:eastAsia="宋体" w:hAnsi="宋体" w:cs="Times New Roman"/>
          <w:sz w:val="24"/>
          <w:szCs w:val="24"/>
        </w:rPr>
        <w:t>1</w:t>
      </w:r>
      <w:r>
        <w:rPr>
          <w:rFonts w:ascii="宋体" w:eastAsia="宋体" w:hAnsi="宋体" w:cs="Times New Roman" w:hint="eastAsia"/>
          <w:sz w:val="24"/>
          <w:szCs w:val="24"/>
        </w:rPr>
        <w:t>号店</w:t>
      </w:r>
      <w:r>
        <w:rPr>
          <w:rFonts w:ascii="宋体" w:eastAsia="宋体" w:hAnsi="宋体" w:cs="Times New Roman"/>
          <w:sz w:val="24"/>
          <w:szCs w:val="24"/>
        </w:rPr>
        <w:t>:</w:t>
      </w:r>
      <w:proofErr w:type="gramStart"/>
      <w:r>
        <w:rPr>
          <w:rFonts w:ascii="宋体" w:eastAsia="宋体" w:hAnsi="宋体" w:cs="Times New Roman" w:hint="eastAsia"/>
          <w:sz w:val="24"/>
          <w:szCs w:val="24"/>
        </w:rPr>
        <w:t>外资电</w:t>
      </w:r>
      <w:proofErr w:type="gramEnd"/>
      <w:r>
        <w:rPr>
          <w:rFonts w:ascii="宋体" w:eastAsia="宋体" w:hAnsi="宋体" w:cs="Times New Roman" w:hint="eastAsia"/>
          <w:sz w:val="24"/>
          <w:szCs w:val="24"/>
        </w:rPr>
        <w:t>商的中国式突围</w:t>
      </w:r>
      <w:r>
        <w:rPr>
          <w:rFonts w:ascii="宋体" w:eastAsia="宋体" w:hAnsi="宋体" w:cs="Times New Roman"/>
          <w:sz w:val="24"/>
          <w:szCs w:val="24"/>
        </w:rPr>
        <w:t>[J].</w:t>
      </w:r>
      <w:r>
        <w:rPr>
          <w:rFonts w:ascii="宋体" w:eastAsia="宋体" w:hAnsi="宋体" w:cs="Times New Roman" w:hint="eastAsia"/>
          <w:sz w:val="24"/>
          <w:szCs w:val="24"/>
        </w:rPr>
        <w:t>互联网周刊</w:t>
      </w:r>
      <w:r>
        <w:rPr>
          <w:rFonts w:ascii="宋体" w:eastAsia="宋体" w:hAnsi="宋体" w:cs="Times New Roman"/>
          <w:sz w:val="24"/>
          <w:szCs w:val="24"/>
        </w:rPr>
        <w:t>,2012(22):</w:t>
      </w:r>
      <w:proofErr w:type="gramStart"/>
      <w:r>
        <w:rPr>
          <w:rFonts w:ascii="宋体" w:eastAsia="宋体" w:hAnsi="宋体" w:cs="Times New Roman"/>
          <w:sz w:val="24"/>
          <w:szCs w:val="24"/>
        </w:rPr>
        <w:t>50-53.</w:t>
      </w:r>
      <w:proofErr w:type="gramEnd"/>
    </w:p>
    <w:p w:rsidR="00876E2E" w:rsidRDefault="00C90880">
      <w:pPr>
        <w:spacing w:line="360" w:lineRule="auto"/>
        <w:rPr>
          <w:rFonts w:ascii="宋体" w:eastAsia="宋体" w:hAnsi="宋体" w:cs="Times New Roman"/>
          <w:sz w:val="24"/>
          <w:szCs w:val="24"/>
        </w:rPr>
      </w:pPr>
      <w:r>
        <w:rPr>
          <w:rFonts w:ascii="宋体" w:eastAsia="宋体" w:hAnsi="宋体" w:cs="Times New Roman"/>
          <w:sz w:val="24"/>
          <w:szCs w:val="24"/>
        </w:rPr>
        <w:t>[15]</w:t>
      </w:r>
      <w:r>
        <w:rPr>
          <w:rFonts w:ascii="宋体" w:eastAsia="宋体" w:hAnsi="宋体" w:cs="Times New Roman" w:hint="eastAsia"/>
          <w:sz w:val="24"/>
          <w:szCs w:val="24"/>
        </w:rPr>
        <w:t>胡若言</w:t>
      </w:r>
      <w:r>
        <w:rPr>
          <w:rFonts w:ascii="宋体" w:eastAsia="宋体" w:hAnsi="宋体" w:cs="Times New Roman"/>
          <w:sz w:val="24"/>
          <w:szCs w:val="24"/>
        </w:rPr>
        <w:t xml:space="preserve">. </w:t>
      </w:r>
      <w:r>
        <w:rPr>
          <w:rFonts w:ascii="宋体" w:eastAsia="宋体" w:hAnsi="宋体" w:cs="Times New Roman" w:hint="eastAsia"/>
          <w:sz w:val="24"/>
          <w:szCs w:val="24"/>
        </w:rPr>
        <w:t>沃尔玛电商帝国梦的隐忧</w:t>
      </w:r>
      <w:r>
        <w:rPr>
          <w:rFonts w:ascii="宋体" w:eastAsia="宋体" w:hAnsi="宋体" w:cs="Times New Roman"/>
          <w:sz w:val="24"/>
          <w:szCs w:val="24"/>
        </w:rPr>
        <w:t xml:space="preserve">[N]. </w:t>
      </w:r>
      <w:r>
        <w:rPr>
          <w:rFonts w:ascii="宋体" w:eastAsia="宋体" w:hAnsi="宋体" w:cs="Times New Roman" w:hint="eastAsia"/>
          <w:sz w:val="24"/>
          <w:szCs w:val="24"/>
        </w:rPr>
        <w:t>中华合作时报</w:t>
      </w:r>
      <w:r>
        <w:rPr>
          <w:rFonts w:ascii="宋体" w:eastAsia="宋体" w:hAnsi="宋体" w:cs="Times New Roman"/>
          <w:sz w:val="24"/>
          <w:szCs w:val="24"/>
        </w:rPr>
        <w:t>,2012-04-13(B02).</w:t>
      </w:r>
    </w:p>
    <w:p w:rsidR="00876E2E" w:rsidRDefault="00C90880">
      <w:r>
        <w:br w:type="page"/>
      </w:r>
    </w:p>
    <w:p w:rsidR="00876E2E" w:rsidRDefault="00C90880">
      <w:pPr>
        <w:pageBreakBefore/>
        <w:spacing w:beforeLines="200" w:before="624" w:afterLines="200" w:after="624"/>
        <w:jc w:val="center"/>
        <w:outlineLvl w:val="0"/>
        <w:rPr>
          <w:rStyle w:val="1Char1"/>
          <w:rFonts w:ascii="黑体" w:eastAsia="黑体" w:hAnsi="黑体" w:cs="黑体"/>
          <w:b w:val="0"/>
          <w:bCs w:val="0"/>
          <w:sz w:val="48"/>
          <w:szCs w:val="48"/>
        </w:rPr>
      </w:pPr>
      <w:bookmarkStart w:id="22" w:name="_Toc29614"/>
      <w:r>
        <w:rPr>
          <w:rStyle w:val="1Char1"/>
          <w:rFonts w:ascii="黑体" w:eastAsia="黑体" w:hAnsi="黑体" w:cs="黑体" w:hint="eastAsia"/>
          <w:b w:val="0"/>
          <w:bCs w:val="0"/>
          <w:sz w:val="48"/>
          <w:szCs w:val="48"/>
        </w:rPr>
        <w:lastRenderedPageBreak/>
        <w:t>致</w:t>
      </w:r>
      <w:r>
        <w:rPr>
          <w:rStyle w:val="1Char1"/>
          <w:rFonts w:ascii="黑体" w:eastAsia="黑体" w:hAnsi="黑体" w:cs="黑体" w:hint="eastAsia"/>
          <w:b w:val="0"/>
          <w:bCs w:val="0"/>
          <w:sz w:val="48"/>
          <w:szCs w:val="48"/>
        </w:rPr>
        <w:t xml:space="preserve">    </w:t>
      </w:r>
      <w:r>
        <w:rPr>
          <w:rStyle w:val="1Char1"/>
          <w:rFonts w:ascii="黑体" w:eastAsia="黑体" w:hAnsi="黑体" w:cs="黑体" w:hint="eastAsia"/>
          <w:b w:val="0"/>
          <w:bCs w:val="0"/>
          <w:sz w:val="48"/>
          <w:szCs w:val="48"/>
        </w:rPr>
        <w:t>谢</w:t>
      </w:r>
      <w:bookmarkEnd w:id="22"/>
    </w:p>
    <w:p w:rsidR="00876E2E" w:rsidRDefault="00C90880">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我首先要感谢杨颖老师（教授）给我在写作这篇论文上的帮助，从选题、框架到具体内容均得到杨颖老师（教授）的指点并受益颇深，杨颖老师（教授）平易近人、极具责任心，尽管很忙，但是在指点学生论文时总是那么的认真与仔细。在此，我要向杨颖老师（教授）表示由衷地感谢！</w:t>
      </w:r>
    </w:p>
    <w:p w:rsidR="00876E2E" w:rsidRDefault="00C90880">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大学四年匆匆而过，在这里我还要向曾经给予我帮助的各位领导、老师、同学表示我衷心地感谢，没有你们的指点与帮助也不会有今天的我。</w:t>
      </w:r>
    </w:p>
    <w:p w:rsidR="00876E2E" w:rsidRDefault="00C90880">
      <w:pPr>
        <w:pStyle w:val="1"/>
        <w:keepNext w:val="0"/>
        <w:keepLines w:val="0"/>
        <w:pageBreakBefore/>
        <w:spacing w:beforeLines="200" w:before="624" w:afterLines="200" w:after="624" w:line="240" w:lineRule="auto"/>
        <w:jc w:val="center"/>
        <w:rPr>
          <w:rFonts w:ascii="宋体" w:hAnsi="宋体"/>
          <w:color w:val="000000"/>
          <w:sz w:val="30"/>
          <w:szCs w:val="30"/>
        </w:rPr>
      </w:pPr>
      <w:bookmarkStart w:id="23" w:name="_Toc422475793"/>
      <w:bookmarkStart w:id="24" w:name="_Toc20004"/>
      <w:r>
        <w:rPr>
          <w:rFonts w:ascii="黑体" w:eastAsia="黑体" w:hAnsi="黑体" w:cs="黑体" w:hint="eastAsia"/>
          <w:b w:val="0"/>
          <w:bCs w:val="0"/>
          <w:sz w:val="48"/>
          <w:szCs w:val="48"/>
        </w:rPr>
        <w:lastRenderedPageBreak/>
        <w:t>独</w:t>
      </w:r>
      <w:r>
        <w:rPr>
          <w:rFonts w:ascii="黑体" w:eastAsia="黑体" w:hAnsi="黑体" w:cs="黑体" w:hint="eastAsia"/>
          <w:b w:val="0"/>
          <w:bCs w:val="0"/>
          <w:sz w:val="48"/>
          <w:szCs w:val="48"/>
        </w:rPr>
        <w:t xml:space="preserve">  </w:t>
      </w:r>
      <w:proofErr w:type="gramStart"/>
      <w:r>
        <w:rPr>
          <w:rFonts w:ascii="黑体" w:eastAsia="黑体" w:hAnsi="黑体" w:cs="黑体" w:hint="eastAsia"/>
          <w:b w:val="0"/>
          <w:bCs w:val="0"/>
          <w:sz w:val="48"/>
          <w:szCs w:val="48"/>
        </w:rPr>
        <w:t>撰</w:t>
      </w:r>
      <w:proofErr w:type="gramEnd"/>
      <w:r>
        <w:rPr>
          <w:rFonts w:ascii="黑体" w:eastAsia="黑体" w:hAnsi="黑体" w:cs="黑体" w:hint="eastAsia"/>
          <w:b w:val="0"/>
          <w:bCs w:val="0"/>
          <w:sz w:val="48"/>
          <w:szCs w:val="48"/>
        </w:rPr>
        <w:t xml:space="preserve">  </w:t>
      </w:r>
      <w:r>
        <w:rPr>
          <w:rFonts w:ascii="黑体" w:eastAsia="黑体" w:hAnsi="黑体" w:cs="黑体" w:hint="eastAsia"/>
          <w:b w:val="0"/>
          <w:bCs w:val="0"/>
          <w:sz w:val="48"/>
          <w:szCs w:val="48"/>
        </w:rPr>
        <w:t>声</w:t>
      </w:r>
      <w:r>
        <w:rPr>
          <w:rFonts w:ascii="黑体" w:eastAsia="黑体" w:hAnsi="黑体" w:cs="黑体" w:hint="eastAsia"/>
          <w:b w:val="0"/>
          <w:bCs w:val="0"/>
          <w:sz w:val="48"/>
          <w:szCs w:val="48"/>
        </w:rPr>
        <w:t xml:space="preserve">  </w:t>
      </w:r>
      <w:r>
        <w:rPr>
          <w:rFonts w:ascii="黑体" w:eastAsia="黑体" w:hAnsi="黑体" w:cs="黑体" w:hint="eastAsia"/>
          <w:b w:val="0"/>
          <w:bCs w:val="0"/>
          <w:sz w:val="48"/>
          <w:szCs w:val="48"/>
        </w:rPr>
        <w:t>明</w:t>
      </w:r>
      <w:bookmarkEnd w:id="23"/>
      <w:bookmarkEnd w:id="24"/>
    </w:p>
    <w:p w:rsidR="00876E2E" w:rsidRDefault="00C90880">
      <w:pPr>
        <w:spacing w:line="360" w:lineRule="auto"/>
        <w:jc w:val="left"/>
        <w:rPr>
          <w:color w:val="000000"/>
          <w:sz w:val="24"/>
        </w:rPr>
      </w:pPr>
      <w:r>
        <w:rPr>
          <w:rFonts w:ascii="宋体" w:hAnsi="宋体" w:hint="eastAsia"/>
          <w:color w:val="000000"/>
          <w:sz w:val="30"/>
          <w:szCs w:val="30"/>
        </w:rPr>
        <w:t xml:space="preserve">    </w:t>
      </w:r>
      <w:r>
        <w:rPr>
          <w:rFonts w:hint="eastAsia"/>
          <w:color w:val="000000"/>
          <w:sz w:val="24"/>
        </w:rPr>
        <w:t>我声明，本论文是由本人在指导教师的指导下独立完成的，在完成论文时所利用的一切资料均已在参考文献中列出。</w:t>
      </w: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876E2E">
      <w:pPr>
        <w:rPr>
          <w:sz w:val="30"/>
          <w:szCs w:val="30"/>
        </w:rPr>
      </w:pPr>
    </w:p>
    <w:p w:rsidR="00876E2E" w:rsidRDefault="00C90880">
      <w:pPr>
        <w:spacing w:line="360" w:lineRule="auto"/>
        <w:jc w:val="left"/>
        <w:rPr>
          <w:rFonts w:ascii="宋体" w:hAnsi="宋体"/>
          <w:color w:val="000000"/>
          <w:sz w:val="24"/>
        </w:rPr>
      </w:pPr>
      <w:r>
        <w:rPr>
          <w:rFonts w:ascii="宋体" w:hAnsi="宋体" w:hint="eastAsia"/>
          <w:color w:val="000000"/>
          <w:sz w:val="30"/>
          <w:szCs w:val="30"/>
        </w:rPr>
        <w:t xml:space="preserve">                                      </w:t>
      </w:r>
      <w:r>
        <w:rPr>
          <w:rFonts w:ascii="宋体" w:hAnsi="宋体" w:hint="eastAsia"/>
          <w:color w:val="000000"/>
          <w:sz w:val="24"/>
        </w:rPr>
        <w:t>姓名</w:t>
      </w:r>
      <w:r>
        <w:rPr>
          <w:rFonts w:ascii="宋体" w:hAnsi="宋体" w:hint="eastAsia"/>
          <w:color w:val="000000"/>
          <w:sz w:val="24"/>
        </w:rPr>
        <w:t>:</w:t>
      </w:r>
    </w:p>
    <w:p w:rsidR="00876E2E" w:rsidRDefault="00C90880">
      <w:pPr>
        <w:spacing w:line="360" w:lineRule="auto"/>
        <w:jc w:val="left"/>
        <w:rPr>
          <w:rFonts w:ascii="宋体" w:hAnsi="宋体"/>
          <w:color w:val="000000"/>
          <w:sz w:val="24"/>
        </w:rPr>
      </w:pPr>
      <w:r>
        <w:rPr>
          <w:rFonts w:ascii="宋体" w:hAnsi="宋体" w:hint="eastAsia"/>
          <w:color w:val="000000"/>
          <w:sz w:val="24"/>
        </w:rPr>
        <w:t xml:space="preserve">                                                     </w:t>
      </w:r>
      <w:r>
        <w:rPr>
          <w:rFonts w:ascii="宋体" w:hAnsi="宋体" w:hint="eastAsia"/>
          <w:color w:val="000000"/>
          <w:sz w:val="24"/>
        </w:rPr>
        <w:t>年</w:t>
      </w:r>
      <w:r>
        <w:rPr>
          <w:rFonts w:ascii="宋体" w:hAnsi="宋体" w:hint="eastAsia"/>
          <w:color w:val="000000"/>
          <w:sz w:val="24"/>
        </w:rPr>
        <w:t xml:space="preserve">    </w:t>
      </w:r>
      <w:r>
        <w:rPr>
          <w:rFonts w:ascii="宋体" w:hAnsi="宋体" w:hint="eastAsia"/>
          <w:color w:val="000000"/>
          <w:sz w:val="24"/>
        </w:rPr>
        <w:t>月</w:t>
      </w:r>
      <w:r>
        <w:rPr>
          <w:rFonts w:ascii="宋体" w:hAnsi="宋体" w:hint="eastAsia"/>
          <w:color w:val="000000"/>
          <w:sz w:val="24"/>
        </w:rPr>
        <w:t xml:space="preserve">    </w:t>
      </w:r>
      <w:r>
        <w:rPr>
          <w:rFonts w:ascii="宋体" w:hAnsi="宋体" w:hint="eastAsia"/>
          <w:color w:val="000000"/>
          <w:sz w:val="24"/>
        </w:rPr>
        <w:t>日</w:t>
      </w:r>
    </w:p>
    <w:p w:rsidR="00876E2E" w:rsidRDefault="00876E2E"/>
    <w:sectPr w:rsidR="00876E2E">
      <w:footerReference w:type="default" r:id="rId22"/>
      <w:pgSz w:w="11906" w:h="16838"/>
      <w:pgMar w:top="1134" w:right="1134" w:bottom="850" w:left="1134" w:header="851" w:footer="737" w:gutter="567"/>
      <w:pgNumType w:start="1"/>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880" w:rsidRDefault="00C90880">
      <w:r>
        <w:separator/>
      </w:r>
    </w:p>
  </w:endnote>
  <w:endnote w:type="continuationSeparator" w:id="0">
    <w:p w:rsidR="00C90880" w:rsidRDefault="00C90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E2E" w:rsidRDefault="00C90880">
    <w:pPr>
      <w:pStyle w:val="a7"/>
    </w:pPr>
    <w:r>
      <w:pict>
        <v:shapetype id="_x0000_t202" coordsize="21600,21600" o:spt="202" path="m,l,21600r21600,l21600,xe">
          <v:stroke joinstyle="miter"/>
          <v:path gradientshapeok="t" o:connecttype="rect"/>
        </v:shapetype>
        <v:shape id="_x0000_s2052" type="#_x0000_t202" style="position:absolute;margin-left:0;margin-top:0;width:2in;height:2in;z-index:251659264;mso-wrap-style:none;mso-position-horizontal:center;mso-position-horizontal-relative:margin;mso-width-relative:page;mso-height-relative:page" filled="f" stroked="f">
          <v:textbox style="mso-fit-shape-to-text:t" inset="0,0,0,0">
            <w:txbxContent>
              <w:p w:rsidR="00876E2E" w:rsidRDefault="00C90880">
                <w:pPr>
                  <w:pStyle w:val="a7"/>
                </w:pPr>
                <w:r>
                  <w:rPr>
                    <w:rFonts w:hint="eastAsia"/>
                  </w:rPr>
                  <w:fldChar w:fldCharType="begin"/>
                </w:r>
                <w:r>
                  <w:rPr>
                    <w:rFonts w:hint="eastAsia"/>
                  </w:rPr>
                  <w:instrText xml:space="preserve"> PAGE  \* MERGEFORMAT </w:instrText>
                </w:r>
                <w:r>
                  <w:rPr>
                    <w:rFonts w:hint="eastAsia"/>
                  </w:rPr>
                  <w:fldChar w:fldCharType="separate"/>
                </w:r>
                <w:r w:rsidR="00AD6676">
                  <w:rPr>
                    <w:noProof/>
                  </w:rPr>
                  <w:t>I</w:t>
                </w:r>
                <w:r>
                  <w:rPr>
                    <w:rFonts w:hint="eastAsia"/>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E2E" w:rsidRDefault="00C90880">
    <w:pPr>
      <w:pStyle w:val="a7"/>
    </w:pPr>
    <w:r>
      <w:pict>
        <v:shapetype id="_x0000_t202" coordsize="21600,21600" o:spt="202" path="m,l,21600r21600,l21600,xe">
          <v:stroke joinstyle="miter"/>
          <v:path gradientshapeok="t" o:connecttype="rect"/>
        </v:shapetype>
        <v:shape id="_x0000_s2053" type="#_x0000_t202" style="position:absolute;margin-left:0;margin-top:0;width:2in;height:2in;z-index:251661312;mso-wrap-style:none;mso-position-horizontal:center;mso-position-horizontal-relative:margin;mso-width-relative:page;mso-height-relative:page" filled="f" stroked="f">
          <v:textbox style="mso-fit-shape-to-text:t" inset="0,0,0,0">
            <w:txbxContent>
              <w:p w:rsidR="00876E2E" w:rsidRDefault="00C90880">
                <w:pPr>
                  <w:pStyle w:val="a7"/>
                  <w:pBdr>
                    <w:top w:val="none" w:sz="0" w:space="1" w:color="auto"/>
                  </w:pBdr>
                </w:pPr>
                <w:r>
                  <w:rPr>
                    <w:rFonts w:hint="eastAsia"/>
                  </w:rPr>
                  <w:fldChar w:fldCharType="begin"/>
                </w:r>
                <w:r>
                  <w:rPr>
                    <w:rFonts w:hint="eastAsia"/>
                  </w:rPr>
                  <w:instrText xml:space="preserve"> PAGE  \* MERGEFORMAT </w:instrText>
                </w:r>
                <w:r>
                  <w:rPr>
                    <w:rFonts w:hint="eastAsia"/>
                  </w:rPr>
                  <w:fldChar w:fldCharType="separate"/>
                </w:r>
                <w:r w:rsidR="00DA1964">
                  <w:rPr>
                    <w:noProof/>
                  </w:rPr>
                  <w:t>18</w:t>
                </w:r>
                <w:r>
                  <w:rPr>
                    <w:rFonts w:hint="eastAsia"/>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880" w:rsidRDefault="00C90880">
      <w:r>
        <w:separator/>
      </w:r>
    </w:p>
  </w:footnote>
  <w:footnote w:type="continuationSeparator" w:id="0">
    <w:p w:rsidR="00C90880" w:rsidRDefault="00C90880">
      <w:r>
        <w:continuationSeparator/>
      </w:r>
    </w:p>
  </w:footnote>
  <w:footnote w:id="1">
    <w:p w:rsidR="00876E2E" w:rsidRDefault="00C90880">
      <w:pPr>
        <w:pStyle w:val="a9"/>
      </w:pPr>
      <w:r>
        <w:rPr>
          <w:rStyle w:val="af"/>
        </w:rPr>
        <w:footnoteRef/>
      </w:r>
      <w:r>
        <w:t xml:space="preserve"> </w:t>
      </w:r>
      <w:r>
        <w:rPr>
          <w:rFonts w:hint="eastAsia"/>
        </w:rPr>
        <w:t>沃尔玛旗下的高端会员制商店</w:t>
      </w:r>
    </w:p>
    <w:p w:rsidR="00876E2E" w:rsidRDefault="00876E2E">
      <w:pPr>
        <w:pStyle w:val="a9"/>
      </w:pPr>
    </w:p>
  </w:footnote>
  <w:footnote w:id="2">
    <w:p w:rsidR="00876E2E" w:rsidRDefault="00C90880">
      <w:pPr>
        <w:pStyle w:val="a9"/>
      </w:pPr>
      <w:r>
        <w:rPr>
          <w:rStyle w:val="af"/>
        </w:rPr>
        <w:footnoteRef/>
      </w:r>
      <w:r>
        <w:t xml:space="preserve"> </w:t>
      </w:r>
      <w:r>
        <w:rPr>
          <w:rFonts w:hint="eastAsia"/>
        </w:rPr>
        <w:t>商对客电子商务模式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E2E" w:rsidRDefault="00C90880">
    <w:pPr>
      <w:pBdr>
        <w:bottom w:val="single" w:sz="4" w:space="1" w:color="auto"/>
      </w:pBdr>
      <w:snapToGrid w:val="0"/>
      <w:jc w:val="center"/>
    </w:pPr>
    <w:r>
      <w:rPr>
        <w:rFonts w:ascii="Times New Roman" w:eastAsia="宋体" w:hAnsi="Times New Roman" w:cs="Times New Roman" w:hint="eastAsia"/>
        <w:szCs w:val="21"/>
      </w:rPr>
      <w:t>四川工商学院本科毕业论文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66F9A"/>
    <w:rsid w:val="0001083E"/>
    <w:rsid w:val="00016B56"/>
    <w:rsid w:val="000239A8"/>
    <w:rsid w:val="000275F6"/>
    <w:rsid w:val="00036EA6"/>
    <w:rsid w:val="000405F6"/>
    <w:rsid w:val="00043751"/>
    <w:rsid w:val="0005020B"/>
    <w:rsid w:val="000518BA"/>
    <w:rsid w:val="00081789"/>
    <w:rsid w:val="000B236D"/>
    <w:rsid w:val="000C1441"/>
    <w:rsid w:val="000D21AB"/>
    <w:rsid w:val="000E474C"/>
    <w:rsid w:val="000F328A"/>
    <w:rsid w:val="000F5EDB"/>
    <w:rsid w:val="0012121C"/>
    <w:rsid w:val="001433CD"/>
    <w:rsid w:val="00157317"/>
    <w:rsid w:val="0017649C"/>
    <w:rsid w:val="001958F6"/>
    <w:rsid w:val="001A7115"/>
    <w:rsid w:val="001C0A4D"/>
    <w:rsid w:val="001C39D9"/>
    <w:rsid w:val="001F54FA"/>
    <w:rsid w:val="0020624D"/>
    <w:rsid w:val="002073B5"/>
    <w:rsid w:val="0025691D"/>
    <w:rsid w:val="00256950"/>
    <w:rsid w:val="00261C79"/>
    <w:rsid w:val="00262B9E"/>
    <w:rsid w:val="00266F9A"/>
    <w:rsid w:val="002941DC"/>
    <w:rsid w:val="00294400"/>
    <w:rsid w:val="00294A6A"/>
    <w:rsid w:val="002A0779"/>
    <w:rsid w:val="002A4618"/>
    <w:rsid w:val="002B08BB"/>
    <w:rsid w:val="002B59EA"/>
    <w:rsid w:val="002E605F"/>
    <w:rsid w:val="0030284A"/>
    <w:rsid w:val="003119E7"/>
    <w:rsid w:val="00321E0D"/>
    <w:rsid w:val="00330868"/>
    <w:rsid w:val="003349B8"/>
    <w:rsid w:val="00353FD0"/>
    <w:rsid w:val="00396F3B"/>
    <w:rsid w:val="003A189D"/>
    <w:rsid w:val="003B263F"/>
    <w:rsid w:val="00424D39"/>
    <w:rsid w:val="00434DA6"/>
    <w:rsid w:val="004545FA"/>
    <w:rsid w:val="004A449F"/>
    <w:rsid w:val="004C5272"/>
    <w:rsid w:val="0052531A"/>
    <w:rsid w:val="00541FFE"/>
    <w:rsid w:val="005548C8"/>
    <w:rsid w:val="00562926"/>
    <w:rsid w:val="00575A1B"/>
    <w:rsid w:val="0059667F"/>
    <w:rsid w:val="005A1682"/>
    <w:rsid w:val="005E1902"/>
    <w:rsid w:val="005E6212"/>
    <w:rsid w:val="005F47BD"/>
    <w:rsid w:val="005F716E"/>
    <w:rsid w:val="006033F2"/>
    <w:rsid w:val="00614014"/>
    <w:rsid w:val="00645EBA"/>
    <w:rsid w:val="00676970"/>
    <w:rsid w:val="00680785"/>
    <w:rsid w:val="00685815"/>
    <w:rsid w:val="006C5BBE"/>
    <w:rsid w:val="006D42F2"/>
    <w:rsid w:val="0071786F"/>
    <w:rsid w:val="00733DCD"/>
    <w:rsid w:val="00752F64"/>
    <w:rsid w:val="007927E3"/>
    <w:rsid w:val="007C0630"/>
    <w:rsid w:val="007D02D1"/>
    <w:rsid w:val="007D0939"/>
    <w:rsid w:val="007D74A4"/>
    <w:rsid w:val="007E460B"/>
    <w:rsid w:val="00824960"/>
    <w:rsid w:val="00836842"/>
    <w:rsid w:val="008547CE"/>
    <w:rsid w:val="00857471"/>
    <w:rsid w:val="008740D5"/>
    <w:rsid w:val="00876E2E"/>
    <w:rsid w:val="008900F4"/>
    <w:rsid w:val="008D3AF3"/>
    <w:rsid w:val="008D76AF"/>
    <w:rsid w:val="008E168C"/>
    <w:rsid w:val="008E1DEB"/>
    <w:rsid w:val="008F634D"/>
    <w:rsid w:val="00913A18"/>
    <w:rsid w:val="00927647"/>
    <w:rsid w:val="00941337"/>
    <w:rsid w:val="00942102"/>
    <w:rsid w:val="009713BF"/>
    <w:rsid w:val="00974CE2"/>
    <w:rsid w:val="00984D08"/>
    <w:rsid w:val="009A3CB0"/>
    <w:rsid w:val="009A5524"/>
    <w:rsid w:val="009B3E30"/>
    <w:rsid w:val="009C5320"/>
    <w:rsid w:val="00A12727"/>
    <w:rsid w:val="00A15B12"/>
    <w:rsid w:val="00A16B7A"/>
    <w:rsid w:val="00A4198D"/>
    <w:rsid w:val="00A5250A"/>
    <w:rsid w:val="00A53F6D"/>
    <w:rsid w:val="00A6602C"/>
    <w:rsid w:val="00A9632A"/>
    <w:rsid w:val="00AD6676"/>
    <w:rsid w:val="00B217E6"/>
    <w:rsid w:val="00B4725A"/>
    <w:rsid w:val="00B63844"/>
    <w:rsid w:val="00BA293B"/>
    <w:rsid w:val="00BF5183"/>
    <w:rsid w:val="00C32D2A"/>
    <w:rsid w:val="00C462D2"/>
    <w:rsid w:val="00C81B50"/>
    <w:rsid w:val="00C90880"/>
    <w:rsid w:val="00C932E9"/>
    <w:rsid w:val="00CB6BF4"/>
    <w:rsid w:val="00CC228E"/>
    <w:rsid w:val="00CF5EA7"/>
    <w:rsid w:val="00D11052"/>
    <w:rsid w:val="00D1714D"/>
    <w:rsid w:val="00D17B29"/>
    <w:rsid w:val="00D2759C"/>
    <w:rsid w:val="00D507A8"/>
    <w:rsid w:val="00D536BE"/>
    <w:rsid w:val="00D550F8"/>
    <w:rsid w:val="00D670FC"/>
    <w:rsid w:val="00D71AA0"/>
    <w:rsid w:val="00D81119"/>
    <w:rsid w:val="00D81976"/>
    <w:rsid w:val="00D9251D"/>
    <w:rsid w:val="00D94F1A"/>
    <w:rsid w:val="00DA0EF2"/>
    <w:rsid w:val="00DA16C5"/>
    <w:rsid w:val="00DA1964"/>
    <w:rsid w:val="00DA223C"/>
    <w:rsid w:val="00DB2334"/>
    <w:rsid w:val="00DB42A8"/>
    <w:rsid w:val="00DE0CBE"/>
    <w:rsid w:val="00DF4837"/>
    <w:rsid w:val="00E003AA"/>
    <w:rsid w:val="00E032BC"/>
    <w:rsid w:val="00E11DE4"/>
    <w:rsid w:val="00E44AFF"/>
    <w:rsid w:val="00E51543"/>
    <w:rsid w:val="00E72075"/>
    <w:rsid w:val="00E73593"/>
    <w:rsid w:val="00E84B7B"/>
    <w:rsid w:val="00E919B5"/>
    <w:rsid w:val="00E95BD8"/>
    <w:rsid w:val="00EA75CD"/>
    <w:rsid w:val="00EB03F4"/>
    <w:rsid w:val="00EB22B0"/>
    <w:rsid w:val="00EE07CF"/>
    <w:rsid w:val="00F254DF"/>
    <w:rsid w:val="00F35A96"/>
    <w:rsid w:val="00F44841"/>
    <w:rsid w:val="00F57D6F"/>
    <w:rsid w:val="00F71653"/>
    <w:rsid w:val="00F85E51"/>
    <w:rsid w:val="00F86351"/>
    <w:rsid w:val="00F91349"/>
    <w:rsid w:val="00FB46F6"/>
    <w:rsid w:val="00FC0C1C"/>
    <w:rsid w:val="00FC15D7"/>
    <w:rsid w:val="00FD4AE4"/>
    <w:rsid w:val="00FE6B72"/>
    <w:rsid w:val="00FF0723"/>
    <w:rsid w:val="00FF79B2"/>
    <w:rsid w:val="0508459B"/>
    <w:rsid w:val="1398425C"/>
    <w:rsid w:val="1D2163E8"/>
    <w:rsid w:val="29EF52A3"/>
    <w:rsid w:val="3A7C7784"/>
    <w:rsid w:val="3F3F7307"/>
    <w:rsid w:val="49DC6195"/>
    <w:rsid w:val="4AED5FE6"/>
    <w:rsid w:val="548A4512"/>
    <w:rsid w:val="60FA3F73"/>
    <w:rsid w:val="64A85541"/>
    <w:rsid w:val="650427BC"/>
    <w:rsid w:val="6B430B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semiHidden="0" w:uiPriority="0" w:qFormat="1"/>
    <w:lsdException w:name="header" w:semiHidden="0" w:qFormat="1"/>
    <w:lsdException w:name="footer" w:semiHidden="0" w:qFormat="1"/>
    <w:lsdException w:name="caption" w:uiPriority="35" w:qFormat="1"/>
    <w:lsdException w:name="footnote reference" w:qFormat="1"/>
    <w:lsdException w:name="annotation reference" w:qFormat="1"/>
    <w:lsdException w:name="page number" w:semiHidden="0" w:uiPriority="0" w:unhideWhenUsed="0" w:qFormat="1"/>
    <w:lsdException w:name="endnote reference" w:qFormat="1"/>
    <w:lsdException w:name="endnote text" w:qFormat="1"/>
    <w:lsdException w:name="Title" w:semiHidden="0" w:uiPriority="10" w:unhideWhenUsed="0" w:qFormat="1"/>
    <w:lsdException w:name="Default Paragraph Font" w:uiPriority="1"/>
    <w:lsdException w:name="Body Text Indent" w:semiHidden="0" w:uiPriority="0" w:unhideWhenUsed="0"/>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1"/>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cs="Times New Roman"/>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nhideWhenUsed/>
    <w:qFormat/>
    <w:pPr>
      <w:jc w:val="left"/>
    </w:pPr>
  </w:style>
  <w:style w:type="paragraph" w:styleId="a4">
    <w:name w:val="Body Text Indent"/>
    <w:basedOn w:val="a"/>
    <w:pPr>
      <w:ind w:left="720"/>
    </w:pPr>
    <w:rPr>
      <w:rFonts w:ascii="宋体" w:hAnsi="宋体"/>
      <w:kern w:val="0"/>
      <w:sz w:val="24"/>
      <w:szCs w:val="20"/>
    </w:rPr>
  </w:style>
  <w:style w:type="paragraph" w:styleId="a5">
    <w:name w:val="endnote text"/>
    <w:basedOn w:val="a"/>
    <w:link w:val="Char0"/>
    <w:uiPriority w:val="99"/>
    <w:semiHidden/>
    <w:unhideWhenUsed/>
    <w:qFormat/>
    <w:pPr>
      <w:snapToGrid w:val="0"/>
      <w:jc w:val="left"/>
    </w:pPr>
  </w:style>
  <w:style w:type="paragraph" w:styleId="a6">
    <w:name w:val="Balloon Text"/>
    <w:basedOn w:val="a"/>
    <w:link w:val="Char1"/>
    <w:uiPriority w:val="99"/>
    <w:semiHidden/>
    <w:unhideWhenUsed/>
    <w:qFormat/>
    <w:rPr>
      <w:sz w:val="18"/>
      <w:szCs w:val="18"/>
    </w:rPr>
  </w:style>
  <w:style w:type="paragraph" w:styleId="a7">
    <w:name w:val="footer"/>
    <w:basedOn w:val="a"/>
    <w:link w:val="Char2"/>
    <w:uiPriority w:val="99"/>
    <w:unhideWhenUsed/>
    <w:qFormat/>
    <w:pPr>
      <w:pBdr>
        <w:top w:val="single" w:sz="4" w:space="1" w:color="auto"/>
        <w:left w:val="none" w:sz="0" w:space="4" w:color="auto"/>
        <w:bottom w:val="none" w:sz="0" w:space="1" w:color="auto"/>
        <w:right w:val="none" w:sz="0" w:space="4" w:color="auto"/>
      </w:pBdr>
      <w:tabs>
        <w:tab w:val="center" w:pos="4153"/>
        <w:tab w:val="right" w:pos="8306"/>
      </w:tabs>
      <w:snapToGrid w:val="0"/>
      <w:jc w:val="left"/>
    </w:pPr>
    <w:rPr>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Pr>
      <w:kern w:val="0"/>
      <w:sz w:val="24"/>
      <w:szCs w:val="20"/>
    </w:rPr>
  </w:style>
  <w:style w:type="paragraph" w:styleId="a9">
    <w:name w:val="footnote text"/>
    <w:basedOn w:val="a"/>
    <w:link w:val="Char4"/>
    <w:uiPriority w:val="99"/>
    <w:semiHidden/>
    <w:unhideWhenUsed/>
    <w:qFormat/>
    <w:pPr>
      <w:snapToGrid w:val="0"/>
      <w:jc w:val="left"/>
    </w:pPr>
    <w:rPr>
      <w:sz w:val="18"/>
      <w:szCs w:val="18"/>
    </w:rPr>
  </w:style>
  <w:style w:type="paragraph" w:styleId="20">
    <w:name w:val="toc 2"/>
    <w:basedOn w:val="a"/>
    <w:next w:val="a"/>
    <w:uiPriority w:val="39"/>
    <w:qFormat/>
    <w:pPr>
      <w:ind w:left="420"/>
    </w:pPr>
    <w:rPr>
      <w:kern w:val="0"/>
      <w:sz w:val="24"/>
      <w:szCs w:val="20"/>
    </w:rPr>
  </w:style>
  <w:style w:type="paragraph" w:styleId="aa">
    <w:name w:val="annotation subject"/>
    <w:basedOn w:val="a3"/>
    <w:next w:val="a3"/>
    <w:link w:val="Char5"/>
    <w:uiPriority w:val="99"/>
    <w:semiHidden/>
    <w:unhideWhenUsed/>
    <w:qFormat/>
    <w:rPr>
      <w:b/>
      <w:bCs/>
    </w:rPr>
  </w:style>
  <w:style w:type="character" w:styleId="ab">
    <w:name w:val="endnote reference"/>
    <w:basedOn w:val="a0"/>
    <w:uiPriority w:val="99"/>
    <w:semiHidden/>
    <w:unhideWhenUsed/>
    <w:qFormat/>
    <w:rPr>
      <w:vertAlign w:val="superscript"/>
    </w:rPr>
  </w:style>
  <w:style w:type="character" w:styleId="ac">
    <w:name w:val="page number"/>
    <w:basedOn w:val="a0"/>
    <w:qFormat/>
    <w:rPr>
      <w:rFonts w:ascii="Times New Roman" w:eastAsia="宋体" w:hAnsi="Times New Roman"/>
    </w:rPr>
  </w:style>
  <w:style w:type="character" w:styleId="ad">
    <w:name w:val="Hyperlink"/>
    <w:uiPriority w:val="99"/>
    <w:rPr>
      <w:color w:val="0000FF"/>
      <w:u w:val="single"/>
    </w:rPr>
  </w:style>
  <w:style w:type="character" w:styleId="ae">
    <w:name w:val="annotation reference"/>
    <w:basedOn w:val="a0"/>
    <w:uiPriority w:val="99"/>
    <w:semiHidden/>
    <w:unhideWhenUsed/>
    <w:qFormat/>
    <w:rPr>
      <w:sz w:val="21"/>
      <w:szCs w:val="21"/>
    </w:rPr>
  </w:style>
  <w:style w:type="character" w:styleId="af">
    <w:name w:val="footnote reference"/>
    <w:basedOn w:val="a0"/>
    <w:uiPriority w:val="99"/>
    <w:semiHidden/>
    <w:unhideWhenUsed/>
    <w:qFormat/>
    <w:rPr>
      <w:vertAlign w:val="superscript"/>
    </w:rPr>
  </w:style>
  <w:style w:type="paragraph" w:styleId="af0">
    <w:name w:val="List Paragraph"/>
    <w:basedOn w:val="a"/>
    <w:uiPriority w:val="99"/>
    <w:qFormat/>
    <w:pPr>
      <w:ind w:firstLineChars="200" w:firstLine="420"/>
    </w:p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rPr>
      <w:rFonts w:asciiTheme="minorHAnsi" w:eastAsiaTheme="minorEastAsia" w:hAnsiTheme="minorHAnsi"/>
      <w:sz w:val="21"/>
      <w:szCs w:val="18"/>
    </w:rPr>
  </w:style>
  <w:style w:type="character" w:customStyle="1" w:styleId="1Char1">
    <w:name w:val="标题 1 Char1"/>
    <w:link w:val="1"/>
    <w:qFormat/>
    <w:rPr>
      <w:b/>
      <w:bCs/>
      <w:kern w:val="44"/>
      <w:sz w:val="44"/>
      <w:szCs w:val="44"/>
    </w:rPr>
  </w:style>
  <w:style w:type="character" w:customStyle="1" w:styleId="1Char">
    <w:name w:val="标题 1 Char"/>
    <w:basedOn w:val="a0"/>
    <w:uiPriority w:val="9"/>
    <w:qFormat/>
    <w:rPr>
      <w:b/>
      <w:bCs/>
      <w:kern w:val="44"/>
      <w:sz w:val="44"/>
      <w:szCs w:val="44"/>
    </w:rPr>
  </w:style>
  <w:style w:type="character" w:customStyle="1" w:styleId="2Char">
    <w:name w:val="标题 2 Char"/>
    <w:basedOn w:val="a0"/>
    <w:link w:val="2"/>
    <w:uiPriority w:val="9"/>
    <w:qFormat/>
    <w:rPr>
      <w:rFonts w:ascii="Arial" w:eastAsia="黑体" w:hAnsi="Arial" w:cs="Times New Roman"/>
      <w:b/>
      <w:sz w:val="32"/>
      <w:szCs w:val="24"/>
    </w:rPr>
  </w:style>
  <w:style w:type="character" w:customStyle="1" w:styleId="Char">
    <w:name w:val="批注文字 Char"/>
    <w:basedOn w:val="a0"/>
    <w:link w:val="a3"/>
    <w:qFormat/>
  </w:style>
  <w:style w:type="character" w:customStyle="1" w:styleId="Char5">
    <w:name w:val="批注主题 Char"/>
    <w:basedOn w:val="Char"/>
    <w:link w:val="aa"/>
    <w:uiPriority w:val="99"/>
    <w:semiHidden/>
    <w:qFormat/>
    <w:rPr>
      <w:b/>
      <w:bCs/>
    </w:rPr>
  </w:style>
  <w:style w:type="character" w:customStyle="1" w:styleId="Char1">
    <w:name w:val="批注框文本 Char"/>
    <w:basedOn w:val="a0"/>
    <w:link w:val="a6"/>
    <w:uiPriority w:val="99"/>
    <w:semiHidden/>
    <w:qFormat/>
    <w:rPr>
      <w:sz w:val="18"/>
      <w:szCs w:val="18"/>
    </w:rPr>
  </w:style>
  <w:style w:type="character" w:customStyle="1" w:styleId="Char4">
    <w:name w:val="脚注文本 Char"/>
    <w:basedOn w:val="a0"/>
    <w:link w:val="a9"/>
    <w:uiPriority w:val="99"/>
    <w:semiHidden/>
    <w:qFormat/>
    <w:rPr>
      <w:sz w:val="18"/>
      <w:szCs w:val="18"/>
    </w:rPr>
  </w:style>
  <w:style w:type="character" w:customStyle="1" w:styleId="Char0">
    <w:name w:val="尾注文本 Char"/>
    <w:basedOn w:val="a0"/>
    <w:link w:val="a5"/>
    <w:uiPriority w:val="99"/>
    <w:semiHidden/>
    <w:qFormat/>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15">
    <w:name w:val="样式 行距: 多倍行距 1.5字行"/>
    <w:basedOn w:val="a"/>
    <w:qFormat/>
    <w:pPr>
      <w:spacing w:line="360" w:lineRule="auto"/>
    </w:pPr>
    <w:rPr>
      <w:rFonts w:ascii="黑体" w:eastAsia="黑体" w:hAnsi="宋体" w:cs="宋体"/>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chart" Target="charts/chart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7.9166666666666705E-2"/>
          <c:y val="0.17103174603174601"/>
          <c:w val="0.88321759259259303"/>
          <c:h val="0.76269841269841299"/>
        </c:manualLayout>
      </c:layout>
      <c:barChart>
        <c:barDir val="col"/>
        <c:grouping val="clustered"/>
        <c:varyColors val="0"/>
        <c:ser>
          <c:idx val="0"/>
          <c:order val="0"/>
          <c:tx>
            <c:strRef>
              <c:f>Sheet1!$B$1</c:f>
              <c:strCache>
                <c:ptCount val="1"/>
                <c:pt idx="0">
                  <c:v>月订单量</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Sheet1!$A$2:$A$3</c:f>
              <c:strCache>
                <c:ptCount val="2"/>
                <c:pt idx="0">
                  <c:v>沃尔玛</c:v>
                </c:pt>
                <c:pt idx="1">
                  <c:v>永辉超市</c:v>
                </c:pt>
              </c:strCache>
            </c:strRef>
          </c:cat>
          <c:val>
            <c:numRef>
              <c:f>Sheet1!$B$2:$B$3</c:f>
              <c:numCache>
                <c:formatCode>General</c:formatCode>
                <c:ptCount val="2"/>
                <c:pt idx="0">
                  <c:v>1899</c:v>
                </c:pt>
                <c:pt idx="1">
                  <c:v>15689</c:v>
                </c:pt>
              </c:numCache>
            </c:numRef>
          </c:val>
        </c:ser>
        <c:dLbls>
          <c:showLegendKey val="0"/>
          <c:showVal val="1"/>
          <c:showCatName val="0"/>
          <c:showSerName val="0"/>
          <c:showPercent val="0"/>
          <c:showBubbleSize val="0"/>
        </c:dLbls>
        <c:gapWidth val="150"/>
        <c:axId val="338256896"/>
        <c:axId val="230532224"/>
      </c:barChart>
      <c:catAx>
        <c:axId val="338256896"/>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30532224"/>
        <c:crosses val="autoZero"/>
        <c:auto val="1"/>
        <c:lblAlgn val="ctr"/>
        <c:lblOffset val="100"/>
        <c:noMultiLvlLbl val="0"/>
      </c:catAx>
      <c:valAx>
        <c:axId val="230532224"/>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38256896"/>
        <c:crosses val="autoZero"/>
        <c:crossBetween val="between"/>
      </c:valAx>
    </c:plotArea>
    <c:legend>
      <c:legendPos val="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col"/>
        <c:grouping val="clustered"/>
        <c:varyColors val="0"/>
        <c:ser>
          <c:idx val="0"/>
          <c:order val="0"/>
          <c:tx>
            <c:strRef>
              <c:f>Sheet1!$D$1</c:f>
              <c:strCache>
                <c:ptCount val="1"/>
                <c:pt idx="0">
                  <c:v>毛利率</c:v>
                </c:pt>
              </c:strCache>
            </c:strRef>
          </c:tx>
          <c:invertIfNegative val="0"/>
          <c:dLbls>
            <c:numFmt formatCode="0%" sourceLinked="0"/>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Sheet1!$A$2:$A$15</c:f>
              <c:strCache>
                <c:ptCount val="14"/>
                <c:pt idx="0">
                  <c:v>大白菜</c:v>
                </c:pt>
                <c:pt idx="1">
                  <c:v>油麦菜</c:v>
                </c:pt>
                <c:pt idx="2">
                  <c:v>小葱把</c:v>
                </c:pt>
                <c:pt idx="3">
                  <c:v>芹菜</c:v>
                </c:pt>
                <c:pt idx="4">
                  <c:v>小白菜</c:v>
                </c:pt>
                <c:pt idx="5">
                  <c:v>水晶红富士</c:v>
                </c:pt>
                <c:pt idx="6">
                  <c:v>进口加力果</c:v>
                </c:pt>
                <c:pt idx="7">
                  <c:v>蛇果</c:v>
                </c:pt>
                <c:pt idx="8">
                  <c:v>黄元帅苹果</c:v>
                </c:pt>
                <c:pt idx="9">
                  <c:v>国产红树莓</c:v>
                </c:pt>
                <c:pt idx="10">
                  <c:v>进口蓝莓</c:v>
                </c:pt>
                <c:pt idx="11">
                  <c:v>脆柿</c:v>
                </c:pt>
                <c:pt idx="12">
                  <c:v>国产红提</c:v>
                </c:pt>
                <c:pt idx="13">
                  <c:v>国产猕猴桃</c:v>
                </c:pt>
              </c:strCache>
            </c:strRef>
          </c:cat>
          <c:val>
            <c:numRef>
              <c:f>Sheet1!$D$2:$D$15</c:f>
              <c:numCache>
                <c:formatCode>0.00%</c:formatCode>
                <c:ptCount val="14"/>
                <c:pt idx="0">
                  <c:v>0.24210526315789499</c:v>
                </c:pt>
                <c:pt idx="1">
                  <c:v>0.21632653061224499</c:v>
                </c:pt>
                <c:pt idx="2">
                  <c:v>0.3</c:v>
                </c:pt>
                <c:pt idx="3">
                  <c:v>0.25882352941176501</c:v>
                </c:pt>
                <c:pt idx="4">
                  <c:v>5.5555555555555497E-2</c:v>
                </c:pt>
                <c:pt idx="5">
                  <c:v>0.35957607872823599</c:v>
                </c:pt>
                <c:pt idx="6">
                  <c:v>0.45058139534883701</c:v>
                </c:pt>
                <c:pt idx="7">
                  <c:v>0.56268927922471201</c:v>
                </c:pt>
                <c:pt idx="8">
                  <c:v>0.35909090909090902</c:v>
                </c:pt>
                <c:pt idx="9">
                  <c:v>0.35670731707317099</c:v>
                </c:pt>
                <c:pt idx="10">
                  <c:v>0.38497652582159603</c:v>
                </c:pt>
                <c:pt idx="11">
                  <c:v>0.37788018433179699</c:v>
                </c:pt>
                <c:pt idx="12">
                  <c:v>0.33460803059273397</c:v>
                </c:pt>
                <c:pt idx="13">
                  <c:v>0.31570247933884299</c:v>
                </c:pt>
              </c:numCache>
            </c:numRef>
          </c:val>
        </c:ser>
        <c:dLbls>
          <c:showLegendKey val="0"/>
          <c:showVal val="1"/>
          <c:showCatName val="0"/>
          <c:showSerName val="0"/>
          <c:showPercent val="0"/>
          <c:showBubbleSize val="0"/>
        </c:dLbls>
        <c:gapWidth val="150"/>
        <c:axId val="299973120"/>
        <c:axId val="230536832"/>
      </c:barChart>
      <c:catAx>
        <c:axId val="299973120"/>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30536832"/>
        <c:crosses val="autoZero"/>
        <c:auto val="1"/>
        <c:lblAlgn val="ctr"/>
        <c:lblOffset val="100"/>
        <c:noMultiLvlLbl val="0"/>
      </c:catAx>
      <c:valAx>
        <c:axId val="230536832"/>
        <c:scaling>
          <c:orientation val="minMax"/>
        </c:scaling>
        <c:delete val="0"/>
        <c:axPos val="l"/>
        <c:majorGridlines/>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99973120"/>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6"/>
    </mc:Choice>
    <mc:Fallback>
      <c:style val="16"/>
    </mc:Fallback>
  </mc:AlternateContent>
  <c:chart>
    <c:title>
      <c:overlay val="0"/>
      <c:txPr>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endParaRPr lang="zh-CN"/>
        </a:p>
      </c:txPr>
    </c:title>
    <c:autoTitleDeleted val="0"/>
    <c:plotArea>
      <c:layout/>
      <c:barChart>
        <c:barDir val="col"/>
        <c:grouping val="clustered"/>
        <c:varyColors val="0"/>
        <c:ser>
          <c:idx val="1"/>
          <c:order val="0"/>
          <c:tx>
            <c:strRef>
              <c:f>Sheet1!$B$1</c:f>
              <c:strCache>
                <c:ptCount val="1"/>
                <c:pt idx="0">
                  <c:v>销售额（亿元）</c:v>
                </c:pt>
              </c:strCache>
            </c:strRef>
          </c:tx>
          <c:invertIfNegative val="0"/>
          <c:cat>
            <c:numRef>
              <c:f>Sheet1!$A$2:$A$4</c:f>
              <c:numCache>
                <c:formatCode>General</c:formatCode>
                <c:ptCount val="3"/>
                <c:pt idx="0">
                  <c:v>2016</c:v>
                </c:pt>
                <c:pt idx="1">
                  <c:v>2017</c:v>
                </c:pt>
                <c:pt idx="2">
                  <c:v>2018</c:v>
                </c:pt>
              </c:numCache>
            </c:numRef>
          </c:cat>
          <c:val>
            <c:numRef>
              <c:f>Sheet1!$B$2:$B$4</c:f>
              <c:numCache>
                <c:formatCode>General</c:formatCode>
                <c:ptCount val="3"/>
                <c:pt idx="0">
                  <c:v>766.98</c:v>
                </c:pt>
                <c:pt idx="1">
                  <c:v>802.78</c:v>
                </c:pt>
                <c:pt idx="2">
                  <c:v>804.9</c:v>
                </c:pt>
              </c:numCache>
            </c:numRef>
          </c:val>
        </c:ser>
        <c:dLbls>
          <c:showLegendKey val="0"/>
          <c:showVal val="0"/>
          <c:showCatName val="0"/>
          <c:showSerName val="0"/>
          <c:showPercent val="0"/>
          <c:showBubbleSize val="0"/>
        </c:dLbls>
        <c:gapWidth val="150"/>
        <c:axId val="299991040"/>
        <c:axId val="230538560"/>
      </c:barChart>
      <c:dateAx>
        <c:axId val="299991040"/>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30538560"/>
        <c:crosses val="autoZero"/>
        <c:auto val="0"/>
        <c:lblOffset val="100"/>
        <c:baseTimeUnit val="days"/>
      </c:dateAx>
      <c:valAx>
        <c:axId val="230538560"/>
        <c:scaling>
          <c:logBase val="10"/>
          <c:orientation val="minMax"/>
        </c:scaling>
        <c:delete val="0"/>
        <c:axPos val="l"/>
        <c:majorGridlines/>
        <c:numFmt formatCode="General" sourceLinked="1"/>
        <c:majorTickMark val="none"/>
        <c:minorTickMark val="none"/>
        <c:tickLblPos val="nextTo"/>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99991040"/>
        <c:crosses val="autoZero"/>
        <c:crossBetween val="between"/>
      </c:valAx>
    </c:plotArea>
    <c:legend>
      <c:legendPos val="r"/>
      <c:overlay val="0"/>
    </c:legend>
    <c:plotVisOnly val="1"/>
    <c:dispBlanksAs val="gap"/>
    <c:showDLblsOverMax val="0"/>
  </c:chart>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endParaRPr lang="zh-CN"/>
        </a:p>
      </c:txPr>
    </c:title>
    <c:autoTitleDeleted val="0"/>
    <c:plotArea>
      <c:layout/>
      <c:lineChart>
        <c:grouping val="standard"/>
        <c:varyColors val="0"/>
        <c:ser>
          <c:idx val="2"/>
          <c:order val="0"/>
          <c:tx>
            <c:strRef>
              <c:f>'[Microsoft Word 中的图表]Sheet1'!$C$1</c:f>
              <c:strCache>
                <c:ptCount val="1"/>
                <c:pt idx="0">
                  <c:v>增长率</c:v>
                </c:pt>
              </c:strCache>
            </c:strRef>
          </c:tx>
          <c:marker>
            <c:symbol val="none"/>
          </c:marker>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numRef>
              <c:f>'[Microsoft Word 中的图表]Sheet1'!$A$2:$A$4</c:f>
              <c:numCache>
                <c:formatCode>General</c:formatCode>
                <c:ptCount val="3"/>
                <c:pt idx="0">
                  <c:v>2016</c:v>
                </c:pt>
                <c:pt idx="1">
                  <c:v>2017</c:v>
                </c:pt>
                <c:pt idx="2">
                  <c:v>2018</c:v>
                </c:pt>
              </c:numCache>
            </c:numRef>
          </c:cat>
          <c:val>
            <c:numRef>
              <c:f>'[Microsoft Word 中的图表]Sheet1'!$C$2:$C$4</c:f>
              <c:numCache>
                <c:formatCode>0.00%</c:formatCode>
                <c:ptCount val="3"/>
                <c:pt idx="0">
                  <c:v>4.2999999999999997E-2</c:v>
                </c:pt>
                <c:pt idx="1">
                  <c:v>4.7E-2</c:v>
                </c:pt>
                <c:pt idx="2">
                  <c:v>3.0000000000000001E-3</c:v>
                </c:pt>
              </c:numCache>
            </c:numRef>
          </c:val>
          <c:smooth val="0"/>
        </c:ser>
        <c:dLbls>
          <c:showLegendKey val="0"/>
          <c:showVal val="1"/>
          <c:showCatName val="0"/>
          <c:showSerName val="0"/>
          <c:showPercent val="0"/>
          <c:showBubbleSize val="0"/>
        </c:dLbls>
        <c:marker val="1"/>
        <c:smooth val="0"/>
        <c:axId val="299993600"/>
        <c:axId val="412760832"/>
      </c:lineChart>
      <c:catAx>
        <c:axId val="299993600"/>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12760832"/>
        <c:crosses val="autoZero"/>
        <c:auto val="1"/>
        <c:lblAlgn val="ctr"/>
        <c:lblOffset val="100"/>
        <c:noMultiLvlLbl val="0"/>
      </c:catAx>
      <c:valAx>
        <c:axId val="412760832"/>
        <c:scaling>
          <c:orientation val="minMax"/>
          <c:max val="0.05"/>
        </c:scaling>
        <c:delete val="0"/>
        <c:axPos val="l"/>
        <c:majorGridlines/>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99993600"/>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网购部人数</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Sheet1!$A$2:$A$3</c:f>
              <c:strCache>
                <c:ptCount val="2"/>
                <c:pt idx="0">
                  <c:v>沃尔玛</c:v>
                </c:pt>
                <c:pt idx="1">
                  <c:v>永辉</c:v>
                </c:pt>
              </c:strCache>
            </c:strRef>
          </c:cat>
          <c:val>
            <c:numRef>
              <c:f>Sheet1!$B$2:$B$3</c:f>
              <c:numCache>
                <c:formatCode>General</c:formatCode>
                <c:ptCount val="2"/>
                <c:pt idx="0">
                  <c:v>8</c:v>
                </c:pt>
                <c:pt idx="1">
                  <c:v>20</c:v>
                </c:pt>
              </c:numCache>
            </c:numRef>
          </c:val>
        </c:ser>
        <c:ser>
          <c:idx val="1"/>
          <c:order val="1"/>
          <c:tx>
            <c:strRef>
              <c:f>Sheet1!$C$1</c:f>
              <c:strCache>
                <c:ptCount val="1"/>
                <c:pt idx="0">
                  <c:v>全店人数</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Sheet1!$A$2:$A$3</c:f>
              <c:strCache>
                <c:ptCount val="2"/>
                <c:pt idx="0">
                  <c:v>沃尔玛</c:v>
                </c:pt>
                <c:pt idx="1">
                  <c:v>永辉</c:v>
                </c:pt>
              </c:strCache>
            </c:strRef>
          </c:cat>
          <c:val>
            <c:numRef>
              <c:f>Sheet1!$C$2:$C$3</c:f>
              <c:numCache>
                <c:formatCode>General</c:formatCode>
                <c:ptCount val="2"/>
                <c:pt idx="0">
                  <c:v>250</c:v>
                </c:pt>
                <c:pt idx="1">
                  <c:v>180</c:v>
                </c:pt>
              </c:numCache>
            </c:numRef>
          </c:val>
        </c:ser>
        <c:dLbls>
          <c:showLegendKey val="0"/>
          <c:showVal val="1"/>
          <c:showCatName val="0"/>
          <c:showSerName val="0"/>
          <c:showPercent val="0"/>
          <c:showBubbleSize val="0"/>
        </c:dLbls>
        <c:gapWidth val="75"/>
        <c:overlap val="-25"/>
        <c:axId val="299994112"/>
        <c:axId val="300745280"/>
      </c:barChart>
      <c:catAx>
        <c:axId val="299994112"/>
        <c:scaling>
          <c:orientation val="minMax"/>
        </c:scaling>
        <c:delete val="0"/>
        <c:axPos val="b"/>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0745280"/>
        <c:crosses val="autoZero"/>
        <c:auto val="1"/>
        <c:lblAlgn val="ctr"/>
        <c:lblOffset val="100"/>
        <c:noMultiLvlLbl val="0"/>
      </c:catAx>
      <c:valAx>
        <c:axId val="300745280"/>
        <c:scaling>
          <c:orientation val="minMax"/>
        </c:scaling>
        <c:delete val="0"/>
        <c:axPos val="l"/>
        <c:majorGridlines/>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99994112"/>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网购部人数占比</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Sheet1!$A$2:$A$3</c:f>
              <c:strCache>
                <c:ptCount val="2"/>
                <c:pt idx="0">
                  <c:v>沃尔玛</c:v>
                </c:pt>
                <c:pt idx="1">
                  <c:v>永辉</c:v>
                </c:pt>
              </c:strCache>
            </c:strRef>
          </c:cat>
          <c:val>
            <c:numRef>
              <c:f>Sheet1!$B$2:$B$3</c:f>
              <c:numCache>
                <c:formatCode>0.00%</c:formatCode>
                <c:ptCount val="2"/>
                <c:pt idx="0">
                  <c:v>3.2000000000000001E-2</c:v>
                </c:pt>
                <c:pt idx="1">
                  <c:v>0.11111111111111099</c:v>
                </c:pt>
              </c:numCache>
            </c:numRef>
          </c:val>
        </c:ser>
        <c:dLbls>
          <c:showLegendKey val="0"/>
          <c:showVal val="0"/>
          <c:showCatName val="0"/>
          <c:showSerName val="0"/>
          <c:showPercent val="0"/>
          <c:showBubbleSize val="0"/>
        </c:dLbls>
        <c:gapWidth val="150"/>
        <c:axId val="349035008"/>
        <c:axId val="300747008"/>
      </c:barChart>
      <c:catAx>
        <c:axId val="349035008"/>
        <c:scaling>
          <c:orientation val="minMax"/>
        </c:scaling>
        <c:delete val="0"/>
        <c:axPos val="b"/>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0747008"/>
        <c:crosses val="autoZero"/>
        <c:auto val="1"/>
        <c:lblAlgn val="ctr"/>
        <c:lblOffset val="100"/>
        <c:noMultiLvlLbl val="0"/>
      </c:catAx>
      <c:valAx>
        <c:axId val="300747008"/>
        <c:scaling>
          <c:orientation val="minMax"/>
        </c:scaling>
        <c:delete val="0"/>
        <c:axPos val="l"/>
        <c:majorGridlines/>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9035008"/>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线上商品数量（件）</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Sheet1!$A$2:$A$3</c:f>
              <c:strCache>
                <c:ptCount val="2"/>
                <c:pt idx="0">
                  <c:v>沃尔玛</c:v>
                </c:pt>
                <c:pt idx="1">
                  <c:v>永辉超市</c:v>
                </c:pt>
              </c:strCache>
            </c:strRef>
          </c:cat>
          <c:val>
            <c:numRef>
              <c:f>Sheet1!$B$2:$B$3</c:f>
              <c:numCache>
                <c:formatCode>General</c:formatCode>
                <c:ptCount val="2"/>
                <c:pt idx="0">
                  <c:v>3599</c:v>
                </c:pt>
                <c:pt idx="1">
                  <c:v>5821</c:v>
                </c:pt>
              </c:numCache>
            </c:numRef>
          </c:val>
        </c:ser>
        <c:ser>
          <c:idx val="1"/>
          <c:order val="1"/>
          <c:tx>
            <c:strRef>
              <c:f>Sheet1!$C$1</c:f>
              <c:strCache>
                <c:ptCount val="1"/>
                <c:pt idx="0">
                  <c:v>线下商品数量（件）</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Sheet1!$A$2:$A$3</c:f>
              <c:strCache>
                <c:ptCount val="2"/>
                <c:pt idx="0">
                  <c:v>沃尔玛</c:v>
                </c:pt>
                <c:pt idx="1">
                  <c:v>永辉超市</c:v>
                </c:pt>
              </c:strCache>
            </c:strRef>
          </c:cat>
          <c:val>
            <c:numRef>
              <c:f>Sheet1!$C$2:$C$3</c:f>
              <c:numCache>
                <c:formatCode>General</c:formatCode>
                <c:ptCount val="2"/>
                <c:pt idx="0">
                  <c:v>20000</c:v>
                </c:pt>
                <c:pt idx="1">
                  <c:v>16000</c:v>
                </c:pt>
              </c:numCache>
            </c:numRef>
          </c:val>
        </c:ser>
        <c:ser>
          <c:idx val="2"/>
          <c:order val="2"/>
          <c:tx>
            <c:strRef>
              <c:f>Sheet1!$D$1</c:f>
              <c:strCache>
                <c:ptCount val="1"/>
                <c:pt idx="0">
                  <c:v>卖场规模（㎡）</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15:leaderLines/>
              </c:ext>
            </c:extLst>
          </c:dLbls>
          <c:cat>
            <c:strRef>
              <c:f>Sheet1!$A$2:$A$3</c:f>
              <c:strCache>
                <c:ptCount val="2"/>
                <c:pt idx="0">
                  <c:v>沃尔玛</c:v>
                </c:pt>
                <c:pt idx="1">
                  <c:v>永辉超市</c:v>
                </c:pt>
              </c:strCache>
            </c:strRef>
          </c:cat>
          <c:val>
            <c:numRef>
              <c:f>Sheet1!$D$2:$D$3</c:f>
              <c:numCache>
                <c:formatCode>General</c:formatCode>
                <c:ptCount val="2"/>
                <c:pt idx="0">
                  <c:v>16000</c:v>
                </c:pt>
                <c:pt idx="1">
                  <c:v>10000</c:v>
                </c:pt>
              </c:numCache>
            </c:numRef>
          </c:val>
        </c:ser>
        <c:dLbls>
          <c:showLegendKey val="0"/>
          <c:showVal val="1"/>
          <c:showCatName val="0"/>
          <c:showSerName val="0"/>
          <c:showPercent val="0"/>
          <c:showBubbleSize val="0"/>
        </c:dLbls>
        <c:gapWidth val="150"/>
        <c:axId val="299991552"/>
        <c:axId val="300748736"/>
      </c:barChart>
      <c:catAx>
        <c:axId val="299991552"/>
        <c:scaling>
          <c:orientation val="minMax"/>
        </c:scaling>
        <c:delete val="0"/>
        <c:axPos val="b"/>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0748736"/>
        <c:crosses val="autoZero"/>
        <c:auto val="1"/>
        <c:lblAlgn val="ctr"/>
        <c:lblOffset val="100"/>
        <c:noMultiLvlLbl val="0"/>
      </c:catAx>
      <c:valAx>
        <c:axId val="300748736"/>
        <c:scaling>
          <c:orientation val="minMax"/>
        </c:scaling>
        <c:delete val="0"/>
        <c:axPos val="l"/>
        <c:majorGridlines/>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99991552"/>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2"/>
    <customShpInfo spid="_x0000_s2053"/>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8A30-B491-44A1-93BC-2FED2B53B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2026</Words>
  <Characters>11549</Characters>
  <Application>Microsoft Office Word</Application>
  <DocSecurity>0</DocSecurity>
  <Lines>96</Lines>
  <Paragraphs>27</Paragraphs>
  <ScaleCrop>false</ScaleCrop>
  <Company/>
  <LinksUpToDate>false</LinksUpToDate>
  <CharactersWithSpaces>13548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44</cp:revision>
  <dcterms:created xsi:type="dcterms:W3CDTF">2019-10-05T03:12:00Z</dcterms:created>
  <dcterms:modified xsi:type="dcterms:W3CDTF">2019-12-26T11:14:00Z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