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7637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【问题描述】</w:t>
      </w:r>
    </w:p>
    <w:p w14:paraId="21B21478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请根据给定的文法设计并实现错误处理程序，能诊察出常见的语法和语义错误，进行错误局部化处理，并输出错误信息。为了方便自动评测，输入输出及处理要求如下：</w:t>
      </w:r>
    </w:p>
    <w:p w14:paraId="47C7F611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）输入的被编译源文件统一命名为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C53F9">
        <w:rPr>
          <w:rFonts w:ascii="Helvetica" w:eastAsia="宋体" w:hAnsi="Helvetica" w:cs="Helvetica"/>
          <w:color w:val="C00000"/>
          <w:kern w:val="0"/>
          <w:szCs w:val="21"/>
        </w:rPr>
        <w:t>testfile.txt 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；错误信息输出到命名为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C53F9">
        <w:rPr>
          <w:rFonts w:ascii="Helvetica" w:eastAsia="宋体" w:hAnsi="Helvetica" w:cs="Helvetica"/>
          <w:color w:val="C00000"/>
          <w:kern w:val="0"/>
          <w:szCs w:val="21"/>
          <w:shd w:val="clear" w:color="auto" w:fill="FFFFFF"/>
        </w:rPr>
        <w:t>error.txt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的结果文件中；</w:t>
      </w:r>
    </w:p>
    <w:p w14:paraId="5D37C609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）结果文件中包含如下两种信息：错误所在的行号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错误的类别码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（行号与类别</w:t>
      </w:r>
      <w:proofErr w:type="gramStart"/>
      <w:r w:rsidRPr="00DC53F9">
        <w:rPr>
          <w:rFonts w:ascii="Helvetica" w:eastAsia="宋体" w:hAnsi="Helvetica" w:cs="Helvetica"/>
          <w:color w:val="333333"/>
          <w:kern w:val="0"/>
          <w:szCs w:val="21"/>
        </w:rPr>
        <w:t>码之间</w:t>
      </w:r>
      <w:proofErr w:type="gramEnd"/>
      <w:r w:rsidRPr="00DC53F9">
        <w:rPr>
          <w:rFonts w:ascii="Helvetica" w:eastAsia="宋体" w:hAnsi="Helvetica" w:cs="Helvetica"/>
          <w:color w:val="333333"/>
          <w:kern w:val="0"/>
          <w:szCs w:val="21"/>
        </w:rPr>
        <w:t>只有一个空格，类别</w:t>
      </w:r>
      <w:proofErr w:type="gramStart"/>
      <w:r w:rsidRPr="00DC53F9">
        <w:rPr>
          <w:rFonts w:ascii="Helvetica" w:eastAsia="宋体" w:hAnsi="Helvetica" w:cs="Helvetica"/>
          <w:color w:val="333333"/>
          <w:kern w:val="0"/>
          <w:szCs w:val="21"/>
        </w:rPr>
        <w:t>码严格</w:t>
      </w:r>
      <w:proofErr w:type="gramEnd"/>
      <w:r w:rsidRPr="00DC53F9">
        <w:rPr>
          <w:rFonts w:ascii="Helvetica" w:eastAsia="宋体" w:hAnsi="Helvetica" w:cs="Helvetica"/>
          <w:color w:val="333333"/>
          <w:kern w:val="0"/>
          <w:szCs w:val="21"/>
        </w:rPr>
        <w:t>按照表格中的小写英文字母）</w:t>
      </w:r>
    </w:p>
    <w:p w14:paraId="3FB53BA2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其中错误类别码按下表中的定义输出，行号从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开始计数：</w:t>
      </w:r>
      <w:r w:rsidRPr="00DC53F9">
        <w:rPr>
          <w:rFonts w:ascii="Cambria" w:eastAsia="宋体" w:hAnsi="Cambria" w:cs="Helvetica"/>
          <w:color w:val="333333"/>
          <w:kern w:val="0"/>
          <w:sz w:val="27"/>
          <w:szCs w:val="27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1326"/>
        <w:gridCol w:w="2310"/>
        <w:gridCol w:w="3676"/>
      </w:tblGrid>
      <w:tr w:rsidR="00DC53F9" w:rsidRPr="00DC53F9" w14:paraId="16CCB0CF" w14:textId="77777777" w:rsidTr="00DC53F9">
        <w:trPr>
          <w:trHeight w:val="1778"/>
          <w:tblHeader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26BD9310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错误类型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51BFA527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错误类别码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402FA8ED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解释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7F706B2E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对应文法及出错符号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(…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省略该条规则后续部分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DC53F9" w:rsidRPr="00DC53F9" w14:paraId="4DFC877F" w14:textId="77777777" w:rsidTr="00DC53F9">
        <w:tc>
          <w:tcPr>
            <w:tcW w:w="15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A7BAA8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非法符号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B0A77B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a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15FB76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格式字符串中出现非法字符报错行号为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FormatString</w:t>
            </w:r>
            <w:proofErr w:type="spellEnd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所在行数。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5CDFA4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FormatString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 → ‘“‘{&lt;Char&gt;}’”’</w:t>
            </w:r>
          </w:p>
        </w:tc>
      </w:tr>
      <w:tr w:rsidR="00DC53F9" w:rsidRPr="00DC53F9" w14:paraId="1B057C5C" w14:textId="77777777" w:rsidTr="00DC53F9">
        <w:tc>
          <w:tcPr>
            <w:tcW w:w="154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E6E2B5" w14:textId="77777777" w:rsidR="00DC53F9" w:rsidRPr="00C23714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C23714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名字重定义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943636" w14:textId="77777777" w:rsidR="00DC53F9" w:rsidRPr="00C23714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C23714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F08438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函数名或者变量名在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当前作用域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下重复定义。注意，变量一定是同一级作用域下才会判定出错，不同级作用域下，内层会覆盖外层定义。报错行号为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&lt;Ident&gt;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所在行数。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0D2094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ConstDef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&gt;→&lt;Ident&gt; …</w:t>
            </w:r>
          </w:p>
          <w:p w14:paraId="0FA78524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VarDef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&gt;→&lt;Ident&gt; … |&lt;Ident&gt; … </w:t>
            </w:r>
          </w:p>
          <w:p w14:paraId="28AB7279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FuncType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&gt;&lt;Ident&gt; …</w:t>
            </w:r>
          </w:p>
          <w:p w14:paraId="54534EDE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FuncFParam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 → 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BType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 &lt;Ident&gt; ...</w:t>
            </w:r>
          </w:p>
        </w:tc>
      </w:tr>
      <w:tr w:rsidR="00DC53F9" w:rsidRPr="00DC53F9" w14:paraId="5A74C8AB" w14:textId="77777777" w:rsidTr="00DC53F9">
        <w:tc>
          <w:tcPr>
            <w:tcW w:w="154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808381" w14:textId="77777777" w:rsidR="00DC53F9" w:rsidRPr="0070111E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0111E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未定义的名字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41BA8A" w14:textId="77777777" w:rsidR="00DC53F9" w:rsidRPr="0070111E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0111E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c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9E0F55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使用了未定义的标识符报错行号为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&lt;Ident&gt;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所在行数。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BF097F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LVal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&gt;→&lt;Ident&gt; …</w:t>
            </w:r>
          </w:p>
          <w:p w14:paraId="7EDC09E6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UnaryExp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&gt;→&lt;Ident&gt; …</w:t>
            </w:r>
          </w:p>
        </w:tc>
      </w:tr>
      <w:tr w:rsidR="00DC53F9" w:rsidRPr="00DC53F9" w14:paraId="68AE6977" w14:textId="77777777" w:rsidTr="00DC53F9">
        <w:tc>
          <w:tcPr>
            <w:tcW w:w="154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433BBC" w14:textId="77777777" w:rsidR="00DC53F9" w:rsidRPr="0056613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566138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函数参数个数不匹配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577F8E" w14:textId="77777777" w:rsidR="00DC53F9" w:rsidRPr="0056613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566138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d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C51F69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函数调用语句中，参数个数与函数定义中的参数个数不匹配。报错行号为函数调用语句的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函数名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所在行数。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52DB28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UnaryExp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&gt;→&lt;Ident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&gt;‘</w:t>
            </w:r>
            <w:proofErr w:type="gram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(’[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FuncRParams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 xml:space="preserve"> ]‘)’</w:t>
            </w:r>
          </w:p>
        </w:tc>
      </w:tr>
      <w:tr w:rsidR="00DC53F9" w:rsidRPr="00DC53F9" w14:paraId="277CBD56" w14:textId="77777777" w:rsidTr="00DC53F9">
        <w:tc>
          <w:tcPr>
            <w:tcW w:w="154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10F591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函数参数类型不匹配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A96E67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e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62BD9E" w14:textId="77777777" w:rsid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宋体" w:eastAsia="宋体" w:hAnsi="宋体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函数调用语句中，参数类型与函数定义中对应位置的参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lastRenderedPageBreak/>
              <w:t>数类型不匹配。报错行号为函数调用语句的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函数名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所在行数。</w:t>
            </w:r>
          </w:p>
          <w:p w14:paraId="25FD3E23" w14:textId="211F5092" w:rsidR="006E22F5" w:rsidRPr="00DC53F9" w:rsidRDefault="006E22F5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 w:hint="eastAsia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457A96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lastRenderedPageBreak/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UnaryExp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&gt;→&lt;Ident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&gt;‘</w:t>
            </w:r>
            <w:proofErr w:type="gram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(’[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FuncRParams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 xml:space="preserve"> ]‘)’</w:t>
            </w:r>
          </w:p>
        </w:tc>
      </w:tr>
      <w:tr w:rsidR="00DC53F9" w:rsidRPr="00DC53F9" w14:paraId="551F1C7E" w14:textId="77777777" w:rsidTr="00DC53F9">
        <w:tc>
          <w:tcPr>
            <w:tcW w:w="154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83E637" w14:textId="6C11224C" w:rsidR="00DC53F9" w:rsidRPr="00D74652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宋体" w:eastAsia="宋体" w:hAnsi="宋体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D74652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无返回值的函数存在不匹配的</w:t>
            </w:r>
            <w:r w:rsidRPr="00D74652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return</w:t>
            </w:r>
            <w:r w:rsidRPr="00D74652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语句</w:t>
            </w:r>
          </w:p>
          <w:p w14:paraId="685DBDE2" w14:textId="77777777" w:rsidR="006E22F5" w:rsidRPr="00D74652" w:rsidRDefault="006E22F5" w:rsidP="00DC53F9">
            <w:pPr>
              <w:widowControl/>
              <w:wordWrap w:val="0"/>
              <w:spacing w:before="30" w:after="30"/>
              <w:jc w:val="left"/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</w:pPr>
          </w:p>
          <w:p w14:paraId="777854FF" w14:textId="061C1CA7" w:rsidR="00D82C8C" w:rsidRPr="00D74652" w:rsidRDefault="00D82C8C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61A2C9" w14:textId="77777777" w:rsidR="00DC53F9" w:rsidRPr="00D74652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D74652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f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AEE570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‘return’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A4F385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Stmt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→‘</w:t>
            </w:r>
            <w:proofErr w:type="gram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return’ {‘[’Exp’]’}‘;’</w:t>
            </w:r>
          </w:p>
        </w:tc>
      </w:tr>
      <w:tr w:rsidR="00DC53F9" w:rsidRPr="00DC53F9" w14:paraId="0C647E98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4EC2F" w14:textId="77777777" w:rsidR="00DC53F9" w:rsidRPr="0025051E" w:rsidRDefault="00DC53F9" w:rsidP="0025051E">
            <w:pPr>
              <w:widowControl/>
              <w:wordWrap w:val="0"/>
              <w:spacing w:before="30" w:after="30"/>
              <w:jc w:val="center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25051E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有返回值的函数缺少</w:t>
            </w:r>
            <w:r w:rsidRPr="0025051E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return</w:t>
            </w:r>
            <w:r w:rsidRPr="0025051E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语句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359BD1" w14:textId="77777777" w:rsidR="00DC53F9" w:rsidRPr="0025051E" w:rsidRDefault="00DC53F9" w:rsidP="0025051E">
            <w:pPr>
              <w:widowControl/>
              <w:wordWrap w:val="0"/>
              <w:spacing w:before="30" w:after="30"/>
              <w:jc w:val="center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25051E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g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A78B79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只需要考虑函数末尾是否存在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return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语句，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无需考虑数据流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。报错行号为函数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结尾的</w:t>
            </w:r>
            <w:proofErr w:type="gram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’</w:t>
            </w:r>
            <w:proofErr w:type="gramEnd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}</w:t>
            </w:r>
            <w:proofErr w:type="gram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’</w:t>
            </w:r>
            <w:proofErr w:type="gramEnd"/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9E8608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 xml:space="preserve"> → 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FuncType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 xml:space="preserve"> Ident ‘(’ [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FuncFParams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] ‘)’ Block</w:t>
            </w:r>
          </w:p>
          <w:p w14:paraId="4688E275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MainFuncDef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 → 'int' 'main' '(' ')' Block</w:t>
            </w:r>
          </w:p>
        </w:tc>
      </w:tr>
      <w:tr w:rsidR="00DC53F9" w:rsidRPr="00DC53F9" w14:paraId="797F89AA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5949C4" w14:textId="77777777" w:rsidR="00DC53F9" w:rsidRPr="007200E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200E8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不能改变常量的值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6F8EB0" w14:textId="77777777" w:rsidR="00DC53F9" w:rsidRPr="007200E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200E8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C1CF68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LVal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为常量时，不能对其修改。报错行号为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LVal</w:t>
            </w:r>
            <w:proofErr w:type="spellEnd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3E779C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Stmt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&gt;→&lt;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LVal</w:t>
            </w:r>
            <w:proofErr w:type="spellEnd"/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&gt;‘</w:t>
            </w:r>
            <w:proofErr w:type="gram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=’ &lt;Exp&gt;‘;’|&lt;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LVal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&gt;‘=’ ‘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getint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’ ‘(’ ‘)’ ‘;’</w:t>
            </w:r>
          </w:p>
        </w:tc>
      </w:tr>
      <w:tr w:rsidR="00DC53F9" w:rsidRPr="00DC53F9" w14:paraId="2B78510F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D13179" w14:textId="77777777" w:rsidR="00DC53F9" w:rsidRPr="004C27FB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4C27FB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缺少分号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63CC64" w14:textId="77777777" w:rsidR="00DC53F9" w:rsidRPr="004C27FB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proofErr w:type="spellStart"/>
            <w:r w:rsidRPr="004C27FB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i</w:t>
            </w:r>
            <w:proofErr w:type="spellEnd"/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A50593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报错行号为分号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前一个非终结符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D3ABF3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Stmt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&gt;,&lt;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ConstDecl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及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VarDecl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中的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';’</w:t>
            </w:r>
          </w:p>
        </w:tc>
      </w:tr>
      <w:tr w:rsidR="00DC53F9" w:rsidRPr="00DC53F9" w14:paraId="58B8C353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CA86BD" w14:textId="77777777" w:rsidR="00DC53F9" w:rsidRPr="004C27FB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yellow"/>
              </w:rPr>
            </w:pPr>
            <w:r w:rsidRPr="00F41C41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缺少右小括号</w:t>
            </w:r>
            <w:proofErr w:type="gramStart"/>
            <w:r w:rsidRPr="00F41C41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’</w:t>
            </w:r>
            <w:proofErr w:type="gramEnd"/>
            <w:r w:rsidRPr="00F41C41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)</w:t>
            </w:r>
            <w:proofErr w:type="gramStart"/>
            <w:r w:rsidRPr="00F41C41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’</w:t>
            </w:r>
            <w:proofErr w:type="gramEnd"/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9FD5C8" w14:textId="77777777" w:rsidR="00DC53F9" w:rsidRPr="008746CA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8746CA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j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D91A52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报错行号为右小括号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前一个非终结符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D38C44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函数调用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UnaryExp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&gt;)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、函数定义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&gt;)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及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Stmt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中的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')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’</w:t>
            </w:r>
            <w:proofErr w:type="gramEnd"/>
          </w:p>
        </w:tc>
      </w:tr>
      <w:tr w:rsidR="00DC53F9" w:rsidRPr="00DC53F9" w14:paraId="5B92A1A9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2A30F4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964DC3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缺少右中括号</w:t>
            </w:r>
            <w:proofErr w:type="gramStart"/>
            <w:r w:rsidRPr="00964DC3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’</w:t>
            </w:r>
            <w:proofErr w:type="gramEnd"/>
            <w:r w:rsidRPr="00964DC3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]</w:t>
            </w:r>
            <w:proofErr w:type="gramStart"/>
            <w:r w:rsidRPr="00964DC3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’</w:t>
            </w:r>
            <w:proofErr w:type="gramEnd"/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A4C666" w14:textId="77777777" w:rsidR="00DC53F9" w:rsidRPr="007200E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200E8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k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5C1505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报错行号为右中括号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前一个非终结符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9F0BC0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数组定义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ConstDef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&gt;,&lt;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VarDef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&gt;,&lt;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FuncFParam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&gt;)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和使用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(&lt;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LVal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&gt;)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中的</w:t>
            </w: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']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’</w:t>
            </w:r>
            <w:proofErr w:type="gramEnd"/>
          </w:p>
        </w:tc>
      </w:tr>
      <w:tr w:rsidR="00DC53F9" w:rsidRPr="00DC53F9" w14:paraId="0336C8AF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50C19D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0B37C3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printf</w:t>
            </w:r>
            <w:proofErr w:type="spellEnd"/>
            <w:r w:rsidRPr="000B37C3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中格式字符与表达式个数不匹配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20691E" w14:textId="77777777" w:rsidR="00DC53F9" w:rsidRPr="007200E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200E8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6D8FDF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‘</w:t>
            </w:r>
            <w:proofErr w:type="spell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printf</w:t>
            </w:r>
            <w:proofErr w:type="spellEnd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’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352E1D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Stmt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→‘</w:t>
            </w:r>
            <w:proofErr w:type="spellStart"/>
            <w:proofErr w:type="gram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printf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’‘(’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FormatString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{,Exp}’)’‘;’</w:t>
            </w:r>
          </w:p>
        </w:tc>
      </w:tr>
      <w:tr w:rsidR="00DC53F9" w:rsidRPr="00DC53F9" w14:paraId="189004E4" w14:textId="77777777" w:rsidTr="00DC53F9">
        <w:tc>
          <w:tcPr>
            <w:tcW w:w="150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BD9340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8746CA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在非循环块中使用</w:t>
            </w:r>
            <w:r w:rsidRPr="008746CA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t>break</w:t>
            </w:r>
            <w:r w:rsidRPr="008746CA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  <w:highlight w:val="green"/>
              </w:rPr>
              <w:t>和</w:t>
            </w:r>
            <w:r w:rsidRPr="008746CA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lastRenderedPageBreak/>
              <w:t>continue</w:t>
            </w: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语句</w:t>
            </w:r>
          </w:p>
        </w:tc>
        <w:tc>
          <w:tcPr>
            <w:tcW w:w="19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C6E880" w14:textId="77777777" w:rsidR="00DC53F9" w:rsidRPr="007200E8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</w:pPr>
            <w:r w:rsidRPr="007200E8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  <w:highlight w:val="green"/>
              </w:rPr>
              <w:lastRenderedPageBreak/>
              <w:t>m</w:t>
            </w:r>
          </w:p>
        </w:tc>
        <w:tc>
          <w:tcPr>
            <w:tcW w:w="343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D256B5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报错行号为</w:t>
            </w:r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‘break’</w:t>
            </w:r>
            <w:r w:rsidRPr="00DC53F9">
              <w:rPr>
                <w:rFonts w:ascii="宋体" w:eastAsia="宋体" w:hAnsi="宋体" w:cs="Segoe UI" w:hint="eastAsia"/>
                <w:b/>
                <w:bCs/>
                <w:color w:val="212529"/>
                <w:kern w:val="0"/>
                <w:sz w:val="24"/>
                <w:szCs w:val="24"/>
              </w:rPr>
              <w:t>与</w:t>
            </w:r>
            <w:proofErr w:type="gram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’</w:t>
            </w:r>
            <w:proofErr w:type="gramEnd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continue</w:t>
            </w:r>
            <w:proofErr w:type="gramStart"/>
            <w:r w:rsidRPr="00DC53F9">
              <w:rPr>
                <w:rFonts w:ascii="Cambria" w:eastAsia="宋体" w:hAnsi="Cambria" w:cs="Segoe UI"/>
                <w:b/>
                <w:bCs/>
                <w:color w:val="212529"/>
                <w:kern w:val="0"/>
                <w:sz w:val="24"/>
                <w:szCs w:val="24"/>
              </w:rPr>
              <w:t>’</w:t>
            </w:r>
            <w:proofErr w:type="gramEnd"/>
            <w:r w:rsidRPr="00DC53F9">
              <w:rPr>
                <w:rFonts w:ascii="宋体" w:eastAsia="宋体" w:hAnsi="宋体" w:cs="Segoe UI" w:hint="eastAsia"/>
                <w:color w:val="212529"/>
                <w:kern w:val="0"/>
                <w:sz w:val="24"/>
                <w:szCs w:val="24"/>
              </w:rPr>
              <w:t>所在行号。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554049" w14:textId="77777777" w:rsidR="00DC53F9" w:rsidRPr="00DC53F9" w:rsidRDefault="00DC53F9" w:rsidP="00DC53F9">
            <w:pPr>
              <w:widowControl/>
              <w:wordWrap w:val="0"/>
              <w:spacing w:before="30" w:after="30"/>
              <w:jc w:val="left"/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</w:pPr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&lt;</w:t>
            </w:r>
            <w:proofErr w:type="spell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Stmt</w:t>
            </w:r>
            <w:proofErr w:type="spell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&gt;</w:t>
            </w:r>
            <w:proofErr w:type="gramStart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→‘</w:t>
            </w:r>
            <w:proofErr w:type="gramEnd"/>
            <w:r w:rsidRPr="00DC53F9">
              <w:rPr>
                <w:rFonts w:ascii="Cambria" w:eastAsia="宋体" w:hAnsi="Cambria" w:cs="Segoe UI"/>
                <w:color w:val="212529"/>
                <w:kern w:val="0"/>
                <w:sz w:val="24"/>
                <w:szCs w:val="24"/>
              </w:rPr>
              <w:t>break’‘;’|‘continue’‘;’</w:t>
            </w:r>
          </w:p>
        </w:tc>
      </w:tr>
    </w:tbl>
    <w:p w14:paraId="68186688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3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）</w:t>
      </w:r>
      <w:r w:rsidRPr="00DC53F9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所有错误都不会出现恶意换行的情况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，包括字符、字符串中的换行符、函数调用等等。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</w:p>
    <w:p w14:paraId="0B226918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4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）其他类型的错误，错误的行号以能够断定发现出错的第一个符号的行号为准。例如有返回值的函数缺少返回语句的错误，只有当识别到函数末尾的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}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时仍未出现返回语句，才可以断定出错，报错行号即为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}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的行号。</w:t>
      </w:r>
    </w:p>
    <w:p w14:paraId="42267098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为方便对照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,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下文给出了文法符号与可能存在的错误的对应关系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:</w:t>
      </w:r>
    </w:p>
    <w:p w14:paraId="57BA5DDF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编译单元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CompUnit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{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Decl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} {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FuncDef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}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MainFuncDef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</w:p>
    <w:p w14:paraId="23B00802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声明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Decl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ConstDecl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VarDecl</w:t>
      </w:r>
      <w:proofErr w:type="spellEnd"/>
    </w:p>
    <w:p w14:paraId="332FFFF5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常量声明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ConstDecl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'const'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BType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{ ','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} ';' //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</w:p>
    <w:p w14:paraId="537B1B91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基本类型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BType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'int'</w:t>
      </w:r>
    </w:p>
    <w:p w14:paraId="34DD610B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常数定义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ConstDef → Ident { '[' ConstExp ']' } '=' ConstInitVal  // b k</w:t>
      </w:r>
    </w:p>
    <w:p w14:paraId="2BE0B4E5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常量初值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ConstExp</w:t>
      </w:r>
      <w:proofErr w:type="spellEnd"/>
    </w:p>
    <w:p w14:paraId="66887D1F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'{' [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proofErr w:type="gram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{ '</w:t>
      </w:r>
      <w:proofErr w:type="gram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,'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} ] '}' </w:t>
      </w:r>
    </w:p>
    <w:p w14:paraId="1D34F67D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变量声明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VarDecl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BType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VarDef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{ ','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VarDef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} ';' //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</w:p>
    <w:p w14:paraId="13E0E64A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变量定义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VarDef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Ident { '['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']' } // b</w:t>
      </w:r>
    </w:p>
    <w:p w14:paraId="35EF664C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Ident </w:t>
      </w:r>
      <w:proofErr w:type="gram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{ '</w:t>
      </w:r>
      <w:proofErr w:type="gram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['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']' } '='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// k</w:t>
      </w:r>
    </w:p>
    <w:p w14:paraId="3C343B0A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变量初值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Exp | '{' [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{ ','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InitVal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} ] '}'</w:t>
      </w:r>
    </w:p>
    <w:p w14:paraId="3AC9C8C6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函数定义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FuncDef → FuncType Ident '(' [FuncFParams] ')' Block // b g j</w:t>
      </w:r>
    </w:p>
    <w:p w14:paraId="6A281B1C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主函数定义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MainFuncDef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'int' 'main' '(' ')' Block // b g j</w:t>
      </w:r>
    </w:p>
    <w:p w14:paraId="1FA4F071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函数类型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FuncType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'void' | 'int' </w:t>
      </w:r>
    </w:p>
    <w:p w14:paraId="15A8EEC7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函数形参表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FuncFParams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FuncFParam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{ ','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FuncFParam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} </w:t>
      </w:r>
    </w:p>
    <w:p w14:paraId="0CDD05F6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函数形参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FuncFParam → BType Ident ['[' ']' { '[' ConstExp ']' }]  //   b k</w:t>
      </w:r>
    </w:p>
    <w:p w14:paraId="163A74A7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语句块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 Block → '{' {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BlockItem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} '}' </w:t>
      </w:r>
    </w:p>
    <w:p w14:paraId="5B99ECAE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语句块项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BlockItem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Decl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Stmt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3B19AA06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语句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Stmt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'=' Exp ';' | [Exp] ';' | Block // h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</w:p>
    <w:p w14:paraId="629C87B6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'if' '(' Cond ')'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Stmt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[ 'else' </w:t>
      </w:r>
      <w:proofErr w:type="spellStart"/>
      <w:proofErr w:type="gram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Stmt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]</w:t>
      </w:r>
      <w:proofErr w:type="gram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// j</w:t>
      </w:r>
    </w:p>
    <w:p w14:paraId="2A0F41A9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'while' '(' Cond ')'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Stmt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// j</w:t>
      </w:r>
    </w:p>
    <w:p w14:paraId="2656C37E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'break' ';' | 'continue' ';' //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m</w:t>
      </w:r>
    </w:p>
    <w:p w14:paraId="69967D1B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'return' [Exp] ';' // f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</w:p>
    <w:p w14:paraId="4D4A67D3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'=' '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getint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''('')'';' // h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j</w:t>
      </w:r>
    </w:p>
    <w:p w14:paraId="3A7DDC86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| '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printf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''('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FormatString</w:t>
      </w:r>
      <w:proofErr w:type="spellEnd"/>
      <w:proofErr w:type="gram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{,Exp</w:t>
      </w:r>
      <w:proofErr w:type="gram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}')'';' //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j l</w:t>
      </w:r>
    </w:p>
    <w:p w14:paraId="0981D67A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Exp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AddExp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注：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SysY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表达式是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int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型表达式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550DB8F9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条件表达式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Cond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LOrExp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0A7DFA35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gram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左值表达式</w:t>
      </w:r>
      <w:proofErr w:type="gram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Ident {'[' Exp ']'} // c k</w:t>
      </w:r>
    </w:p>
    <w:p w14:paraId="1DF47D40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基本表达式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PrimaryExp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'(' Exp ')'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LVal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Number </w:t>
      </w:r>
    </w:p>
    <w:p w14:paraId="4775CA5B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数值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Number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IntConst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0CE0D130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lastRenderedPageBreak/>
        <w:t>一元表达式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UnaryExp → PrimaryExp | Ident '(' [FuncRParams] ')' // c d e j</w:t>
      </w:r>
    </w:p>
    <w:p w14:paraId="27C5E6E5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    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UnaryOp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UnaryExp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6E37AB77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单目运算符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UnaryOp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'+' | '−' | '!'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注：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'!'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仅出现在条件表达式中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68B9F0FC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函数实参表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FuncRParams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Exp { ',' Exp } </w:t>
      </w:r>
    </w:p>
    <w:p w14:paraId="405EDE05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乘除模表达式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MulExp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UnaryExp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MulExp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('*' | '/' | '%')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UnaryExp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127843EE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加减表达式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AddExp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MulExp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AddExp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('+' | '−')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MulExp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2AD2BA55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关系表达式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RelExp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AddExp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RelExp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('&lt;' | '&gt;' | '&lt;=' | '&gt;=')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AddExp</w:t>
      </w:r>
      <w:proofErr w:type="spellEnd"/>
    </w:p>
    <w:p w14:paraId="7143238C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相等性表达式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EqExp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RelExp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EqExp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('==' | '!=')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RelExp</w:t>
      </w:r>
      <w:proofErr w:type="spellEnd"/>
    </w:p>
    <w:p w14:paraId="37B79571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逻辑与表达式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LAndExp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EqExp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LAndExp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'&amp;&amp;'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EqExp</w:t>
      </w:r>
      <w:proofErr w:type="spellEnd"/>
    </w:p>
    <w:p w14:paraId="18ECD2F7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逻辑或表达式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LOrExp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LAndExp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|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LOrExp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'||'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LAndExp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</w:p>
    <w:p w14:paraId="50660913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常量表达式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 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ConstExp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→ 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AddExp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注：使用的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Ident 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必须是常量</w:t>
      </w:r>
    </w:p>
    <w:p w14:paraId="7576F258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格式字符串</w:t>
      </w: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:</w:t>
      </w:r>
    </w:p>
    <w:p w14:paraId="6F3C0F01" w14:textId="77777777" w:rsidR="00DC53F9" w:rsidRPr="00DC53F9" w:rsidRDefault="00DC53F9" w:rsidP="00DC5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&lt;</w:t>
      </w:r>
      <w:proofErr w:type="spellStart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FormatString</w:t>
      </w:r>
      <w:proofErr w:type="spellEnd"/>
      <w:r w:rsidRPr="00DC53F9">
        <w:rPr>
          <w:rFonts w:ascii="Consolas" w:eastAsia="宋体" w:hAnsi="Consolas" w:cs="宋体"/>
          <w:color w:val="212529"/>
          <w:kern w:val="0"/>
          <w:sz w:val="18"/>
          <w:szCs w:val="18"/>
        </w:rPr>
        <w:t>&gt; → '"'{&lt;Char&gt;}'"' // a</w:t>
      </w:r>
    </w:p>
    <w:p w14:paraId="6E188F13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F35B387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【输入形式】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 xml:space="preserve">testfile.txt 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中的存在语法或语义错误的测试程序。</w:t>
      </w:r>
    </w:p>
    <w:p w14:paraId="0A3523FA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【输出形式】按如上要求将错误处理结果输出至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00"/>
        </w:rPr>
        <w:t>error.txt 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14:paraId="33B1F0CF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【样例输入】</w:t>
      </w:r>
    </w:p>
    <w:p w14:paraId="4C6FF783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const int const1 = 1, const2 = -100;</w:t>
      </w:r>
    </w:p>
    <w:p w14:paraId="7E772CE9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int change1;</w:t>
      </w:r>
    </w:p>
    <w:p w14:paraId="3D02DC0F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int gets1(int var</w:t>
      </w:r>
      <w:proofErr w:type="gramStart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1,int</w:t>
      </w:r>
      <w:proofErr w:type="gramEnd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 var2){</w:t>
      </w:r>
    </w:p>
    <w:p w14:paraId="31C0F734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   const1 = 999;</w:t>
      </w:r>
    </w:p>
    <w:p w14:paraId="52D851DE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   change1 = var1 + var2          return (change1);</w:t>
      </w:r>
    </w:p>
    <w:p w14:paraId="4FC99288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03073FEE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int </w:t>
      </w:r>
      <w:proofErr w:type="gramStart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main(</w:t>
      </w:r>
      <w:proofErr w:type="gramEnd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14:paraId="482C3CBE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   change1 = 10;</w:t>
      </w:r>
    </w:p>
    <w:p w14:paraId="6423101A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   </w:t>
      </w:r>
      <w:proofErr w:type="spellStart"/>
      <w:proofErr w:type="gramStart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"Hello World$");</w:t>
      </w:r>
    </w:p>
    <w:p w14:paraId="302DA670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   return 0;</w:t>
      </w:r>
    </w:p>
    <w:p w14:paraId="6256ED3A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3BD7C268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【样例输出】</w:t>
      </w:r>
    </w:p>
    <w:p w14:paraId="5F49DEAE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4 h</w:t>
      </w:r>
    </w:p>
    <w:p w14:paraId="2FF09D51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5 </w:t>
      </w:r>
      <w:proofErr w:type="spellStart"/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</w:p>
    <w:p w14:paraId="3CCFF9AD" w14:textId="77777777" w:rsidR="00DC53F9" w:rsidRPr="00DC53F9" w:rsidRDefault="00DC53F9" w:rsidP="00DC53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53F9">
        <w:rPr>
          <w:rFonts w:ascii="Consolas" w:eastAsia="宋体" w:hAnsi="Consolas" w:cs="宋体"/>
          <w:color w:val="333333"/>
          <w:kern w:val="0"/>
          <w:sz w:val="20"/>
          <w:szCs w:val="20"/>
        </w:rPr>
        <w:t>9 a</w:t>
      </w:r>
    </w:p>
    <w:p w14:paraId="11AA461B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【评分标准】</w:t>
      </w:r>
    </w:p>
    <w:p w14:paraId="4C502EA2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      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本次作业的每个测试程序各包含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1-3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个错误，均来自上表；若一个测试程序中包含多个错误，准确报出第一个错误能得到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60%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的分数，其余错误则按实报错误占应报错误的比例得分</w:t>
      </w:r>
    </w:p>
    <w:p w14:paraId="3B19D8DD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【特别提醒】</w:t>
      </w:r>
    </w:p>
    <w:p w14:paraId="69A17238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）上表中只列举了部分错误类型和报告该错误类型的情况，未包含的错误类型或错误情况，需要自行设计，本次作业考核不涉及；</w:t>
      </w:r>
    </w:p>
    <w:p w14:paraId="71A7C9AC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）完成本次作业时，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00"/>
        </w:rPr>
        <w:t>请勿输出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词法分析和语法分析作业要求输出的内容；</w:t>
      </w:r>
    </w:p>
    <w:p w14:paraId="4CF0CAF0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）本次考核之外，发现错误时最好直接输出描述信息，而不是仅给出错误类别码，有助于完善编译器的设计、开发与调试。</w:t>
      </w:r>
    </w:p>
    <w:p w14:paraId="4CA631FA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DC53F9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DC53F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每一行中最多只有一个错误。</w:t>
      </w:r>
    </w:p>
    <w:p w14:paraId="1ED82707" w14:textId="77777777" w:rsidR="00DC53F9" w:rsidRPr="00DC53F9" w:rsidRDefault="00DC53F9" w:rsidP="00DC53F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（</w:t>
      </w:r>
      <w:r w:rsidRPr="00DC53F9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5</w:t>
      </w:r>
      <w:r w:rsidRPr="00DC53F9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）本次作业需要建立符号表。</w:t>
      </w:r>
    </w:p>
    <w:p w14:paraId="655DFDE6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【参考资料】教材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第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18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章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18.3.1 18.3.6</w:t>
      </w:r>
    </w:p>
    <w:p w14:paraId="61E24FE5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                  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根据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PASCAL-S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文法的定义，阅读编译器源代码，了解符号表的设计实现方案和错误处理实现方案；在此基础上，为自己的编译器添加符号表管理、错误处理功能（包括语法错误和语义错误），编译器源代码见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pascals-compiler.docx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。</w:t>
      </w:r>
    </w:p>
    <w:p w14:paraId="4220013F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【开发语言及环境】用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C/C++/JAVA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实现，机房安装的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C/C++ 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开发环境是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proofErr w:type="spellStart"/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CLion</w:t>
      </w:r>
      <w:proofErr w:type="spellEnd"/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2018.3.4 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CodeBlocks</w:t>
      </w:r>
      <w:proofErr w:type="spellEnd"/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20.03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Java 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的开发环境为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IDEA 2018.3.6 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社区版。产生的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MIPS 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汇编在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Mars </w:t>
      </w:r>
      <w:r w:rsidRPr="00DC53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模拟器（更正版）上运行，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平台支持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C++11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标准。评测机所采用的编译学生代码的版本是：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C/C++ 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gcc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8.1.0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，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Java 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jdk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1.8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。</w:t>
      </w:r>
    </w:p>
    <w:p w14:paraId="60DCADCB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【</w:t>
      </w:r>
      <w:proofErr w:type="gram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辅助工具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 2021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实验作业调试（见在线实验）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</w:p>
    <w:p w14:paraId="0D0431C5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【文档要求】完成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2021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错误处理阶段设计文档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（可在语法分析阶段设计文档基础上扩充完成）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         </w:t>
      </w:r>
    </w:p>
    <w:p w14:paraId="74F6110E" w14:textId="77777777" w:rsidR="00DC53F9" w:rsidRPr="00DC53F9" w:rsidRDefault="00DC53F9" w:rsidP="00DC53F9">
      <w:pPr>
        <w:widowControl/>
        <w:shd w:val="clear" w:color="auto" w:fill="F9F9F9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【提交形式】将</w:t>
      </w:r>
      <w:r w:rsidRPr="00DC53F9">
        <w:rPr>
          <w:rFonts w:ascii="Helvetica" w:eastAsia="宋体" w:hAnsi="Helvetica" w:cs="Helvetica"/>
          <w:color w:val="C00000"/>
          <w:kern w:val="0"/>
          <w:szCs w:val="21"/>
          <w:shd w:val="clear" w:color="auto" w:fill="FFFFFF"/>
        </w:rPr>
        <w:t>所开发的编译器程序的源文件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（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.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cpp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/.c/.h/.java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，不含工程文件）打包为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zip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或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rar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后提交。对于使用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java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开发的编译器，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>程序运行的入口为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 xml:space="preserve"> </w:t>
      </w:r>
      <w:proofErr w:type="spellStart"/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>src</w:t>
      </w:r>
      <w:proofErr w:type="spellEnd"/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 xml:space="preserve"> 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>目录下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 xml:space="preserve"> Compiler.java 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>中的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 xml:space="preserve"> main 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00"/>
        </w:rPr>
        <w:t>方法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。上传请直接打包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src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文件夹，如果引用了第三方外部包（</w:t>
      </w:r>
      <w:r w:rsidRPr="00DC53F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不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推荐），请将外部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jar </w:t>
      </w:r>
      <w:proofErr w:type="gram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包文件</w:t>
      </w:r>
      <w:proofErr w:type="gram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放到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bin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目录下，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bin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和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src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两个文件夹同级，将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bin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和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src</w:t>
      </w:r>
      <w:proofErr w:type="spellEnd"/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一起打包后提交即可。注意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mac </w:t>
      </w:r>
      <w:r w:rsidRPr="00DC53F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压缩会产生额外的文件到压缩包中，需删掉额外文件后提交。</w:t>
      </w:r>
    </w:p>
    <w:p w14:paraId="7DE88F0D" w14:textId="77777777" w:rsidR="00D22235" w:rsidRPr="00DC53F9" w:rsidRDefault="00D22235"/>
    <w:sectPr w:rsidR="00D22235" w:rsidRPr="00DC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E9E0" w14:textId="77777777" w:rsidR="00CA0E16" w:rsidRDefault="00CA0E16" w:rsidP="00DC53F9">
      <w:r>
        <w:separator/>
      </w:r>
    </w:p>
  </w:endnote>
  <w:endnote w:type="continuationSeparator" w:id="0">
    <w:p w14:paraId="478DA59A" w14:textId="77777777" w:rsidR="00CA0E16" w:rsidRDefault="00CA0E16" w:rsidP="00DC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C9B2" w14:textId="77777777" w:rsidR="00CA0E16" w:rsidRDefault="00CA0E16" w:rsidP="00DC53F9">
      <w:r>
        <w:separator/>
      </w:r>
    </w:p>
  </w:footnote>
  <w:footnote w:type="continuationSeparator" w:id="0">
    <w:p w14:paraId="38F93058" w14:textId="77777777" w:rsidR="00CA0E16" w:rsidRDefault="00CA0E16" w:rsidP="00DC5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2D7"/>
    <w:rsid w:val="000B37C3"/>
    <w:rsid w:val="00171ECF"/>
    <w:rsid w:val="00175B1F"/>
    <w:rsid w:val="001C3988"/>
    <w:rsid w:val="0025051E"/>
    <w:rsid w:val="002B6C0A"/>
    <w:rsid w:val="002D39EB"/>
    <w:rsid w:val="00453D72"/>
    <w:rsid w:val="004C27FB"/>
    <w:rsid w:val="004E0940"/>
    <w:rsid w:val="00566138"/>
    <w:rsid w:val="006970E2"/>
    <w:rsid w:val="006C330B"/>
    <w:rsid w:val="006D09B2"/>
    <w:rsid w:val="006E22F5"/>
    <w:rsid w:val="0070111E"/>
    <w:rsid w:val="007200E8"/>
    <w:rsid w:val="008746CA"/>
    <w:rsid w:val="009217E5"/>
    <w:rsid w:val="00964DC3"/>
    <w:rsid w:val="0097428E"/>
    <w:rsid w:val="00B7714E"/>
    <w:rsid w:val="00B83C48"/>
    <w:rsid w:val="00BF07CE"/>
    <w:rsid w:val="00C23714"/>
    <w:rsid w:val="00C462D7"/>
    <w:rsid w:val="00C46DEB"/>
    <w:rsid w:val="00C51811"/>
    <w:rsid w:val="00CA0E16"/>
    <w:rsid w:val="00D22235"/>
    <w:rsid w:val="00D74652"/>
    <w:rsid w:val="00D82C8C"/>
    <w:rsid w:val="00D93C09"/>
    <w:rsid w:val="00DC53F9"/>
    <w:rsid w:val="00E71C15"/>
    <w:rsid w:val="00F41C41"/>
    <w:rsid w:val="00F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1ADC2"/>
  <w15:docId w15:val="{BBF78C76-31F9-4426-B0E1-3B5E2796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3F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5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C53F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5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3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5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鸿泰</dc:creator>
  <cp:keywords/>
  <dc:description/>
  <cp:lastModifiedBy>王 鸿泰</cp:lastModifiedBy>
  <cp:revision>4</cp:revision>
  <dcterms:created xsi:type="dcterms:W3CDTF">2021-10-25T02:01:00Z</dcterms:created>
  <dcterms:modified xsi:type="dcterms:W3CDTF">2021-12-12T17:22:00Z</dcterms:modified>
</cp:coreProperties>
</file>