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34" w:rsidRPr="00B83D6A" w:rsidRDefault="004E2934" w:rsidP="00316138">
      <w:pPr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6482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84D19" w:rsidRDefault="00384D19">
          <w:pPr>
            <w:pStyle w:val="TOC"/>
          </w:pPr>
          <w:r>
            <w:rPr>
              <w:lang w:val="zh-CN"/>
            </w:rPr>
            <w:t>目录</w:t>
          </w:r>
        </w:p>
        <w:p w:rsidR="006A174E" w:rsidRDefault="000726F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84D19">
            <w:instrText xml:space="preserve"> TOC \o "1-3" \h \z \u </w:instrText>
          </w:r>
          <w:r>
            <w:fldChar w:fldCharType="separate"/>
          </w:r>
          <w:hyperlink w:anchor="_Toc465612472" w:history="1">
            <w:r w:rsidR="006A174E" w:rsidRPr="002631B2">
              <w:rPr>
                <w:rStyle w:val="a6"/>
                <w:rFonts w:hint="eastAsia"/>
                <w:noProof/>
              </w:rPr>
              <w:t>第一章</w:t>
            </w:r>
            <w:r w:rsidR="006A174E" w:rsidRPr="002631B2">
              <w:rPr>
                <w:rStyle w:val="a6"/>
                <w:noProof/>
              </w:rPr>
              <w:t xml:space="preserve"> </w:t>
            </w:r>
            <w:r w:rsidR="006A174E" w:rsidRPr="002631B2">
              <w:rPr>
                <w:rStyle w:val="a6"/>
                <w:rFonts w:hint="eastAsia"/>
                <w:noProof/>
              </w:rPr>
              <w:t>概述</w:t>
            </w:r>
            <w:r w:rsidR="006A174E">
              <w:rPr>
                <w:noProof/>
                <w:webHidden/>
              </w:rPr>
              <w:tab/>
            </w:r>
            <w:r w:rsidR="006A174E">
              <w:rPr>
                <w:noProof/>
                <w:webHidden/>
              </w:rPr>
              <w:fldChar w:fldCharType="begin"/>
            </w:r>
            <w:r w:rsidR="006A174E">
              <w:rPr>
                <w:noProof/>
                <w:webHidden/>
              </w:rPr>
              <w:instrText xml:space="preserve"> PAGEREF _Toc465612472 \h </w:instrText>
            </w:r>
            <w:r w:rsidR="006A174E">
              <w:rPr>
                <w:noProof/>
                <w:webHidden/>
              </w:rPr>
            </w:r>
            <w:r w:rsidR="006A174E">
              <w:rPr>
                <w:noProof/>
                <w:webHidden/>
              </w:rPr>
              <w:fldChar w:fldCharType="separate"/>
            </w:r>
            <w:r w:rsidR="006A174E">
              <w:rPr>
                <w:noProof/>
                <w:webHidden/>
              </w:rPr>
              <w:t>1</w:t>
            </w:r>
            <w:r w:rsidR="006A174E"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12473" w:history="1">
            <w:r w:rsidRPr="002631B2">
              <w:rPr>
                <w:rStyle w:val="a6"/>
                <w:rFonts w:hint="eastAsia"/>
                <w:noProof/>
              </w:rPr>
              <w:t>第二章</w:t>
            </w:r>
            <w:r w:rsidRPr="002631B2">
              <w:rPr>
                <w:rStyle w:val="a6"/>
                <w:noProof/>
              </w:rPr>
              <w:t xml:space="preserve"> </w:t>
            </w:r>
            <w:r w:rsidRPr="002631B2">
              <w:rPr>
                <w:rStyle w:val="a6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612474" w:history="1">
            <w:r w:rsidRPr="002631B2">
              <w:rPr>
                <w:rStyle w:val="a6"/>
                <w:noProof/>
              </w:rPr>
              <w:t>2.1</w:t>
            </w:r>
            <w:r w:rsidRPr="002631B2">
              <w:rPr>
                <w:rStyle w:val="a6"/>
                <w:rFonts w:hint="eastAsia"/>
                <w:noProof/>
              </w:rPr>
              <w:t>角色和人员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612475" w:history="1">
            <w:r w:rsidRPr="002631B2">
              <w:rPr>
                <w:rStyle w:val="a6"/>
                <w:noProof/>
              </w:rPr>
              <w:t>2.2</w:t>
            </w:r>
            <w:r w:rsidRPr="002631B2">
              <w:rPr>
                <w:rStyle w:val="a6"/>
                <w:rFonts w:hint="eastAsia"/>
                <w:noProof/>
              </w:rPr>
              <w:t>培训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A174E" w:rsidRDefault="006A17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12476" w:history="1">
            <w:r w:rsidRPr="002631B2">
              <w:rPr>
                <w:rStyle w:val="a6"/>
                <w:rFonts w:hint="eastAsia"/>
                <w:noProof/>
              </w:rPr>
              <w:t>第三章</w:t>
            </w:r>
            <w:r w:rsidRPr="002631B2">
              <w:rPr>
                <w:rStyle w:val="a6"/>
                <w:noProof/>
              </w:rPr>
              <w:t xml:space="preserve"> </w:t>
            </w:r>
            <w:r w:rsidRPr="002631B2">
              <w:rPr>
                <w:rStyle w:val="a6"/>
                <w:rFonts w:hint="eastAsia"/>
                <w:noProof/>
              </w:rPr>
              <w:t>质量目标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612477" w:history="1">
            <w:r w:rsidRPr="002631B2">
              <w:rPr>
                <w:rStyle w:val="a6"/>
                <w:noProof/>
              </w:rPr>
              <w:t xml:space="preserve">3.1 </w:t>
            </w:r>
            <w:r w:rsidRPr="002631B2">
              <w:rPr>
                <w:rStyle w:val="a6"/>
                <w:rFonts w:hint="eastAsia"/>
                <w:noProof/>
              </w:rPr>
              <w:t>项目质量目标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612478" w:history="1">
            <w:r w:rsidRPr="002631B2">
              <w:rPr>
                <w:rStyle w:val="a6"/>
                <w:noProof/>
              </w:rPr>
              <w:t>3.2</w:t>
            </w:r>
            <w:r w:rsidRPr="002631B2">
              <w:rPr>
                <w:rStyle w:val="a6"/>
                <w:rFonts w:hint="eastAsia"/>
                <w:noProof/>
              </w:rPr>
              <w:t>过程质量目标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12479" w:history="1">
            <w:r w:rsidRPr="002631B2">
              <w:rPr>
                <w:rStyle w:val="a6"/>
                <w:rFonts w:hint="eastAsia"/>
                <w:noProof/>
              </w:rPr>
              <w:t>第四章</w:t>
            </w:r>
            <w:r w:rsidRPr="002631B2">
              <w:rPr>
                <w:rStyle w:val="a6"/>
                <w:noProof/>
              </w:rPr>
              <w:t xml:space="preserve"> QA</w:t>
            </w:r>
            <w:r w:rsidRPr="002631B2">
              <w:rPr>
                <w:rStyle w:val="a6"/>
                <w:rFonts w:hint="eastAsia"/>
                <w:noProof/>
              </w:rPr>
              <w:t>活动计划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612480" w:history="1">
            <w:r w:rsidRPr="002631B2">
              <w:rPr>
                <w:rStyle w:val="a6"/>
                <w:noProof/>
              </w:rPr>
              <w:t>4.1</w:t>
            </w:r>
            <w:r w:rsidRPr="002631B2">
              <w:rPr>
                <w:rStyle w:val="a6"/>
                <w:rFonts w:hint="eastAsia"/>
                <w:noProof/>
              </w:rPr>
              <w:t>外部评审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612481" w:history="1">
            <w:r w:rsidRPr="002631B2">
              <w:rPr>
                <w:rStyle w:val="a6"/>
                <w:noProof/>
              </w:rPr>
              <w:t>4.1.1</w:t>
            </w:r>
            <w:r w:rsidRPr="002631B2">
              <w:rPr>
                <w:rStyle w:val="a6"/>
                <w:rFonts w:hint="eastAsia"/>
                <w:noProof/>
              </w:rPr>
              <w:t>同行评审计划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5612482" w:history="1">
            <w:r w:rsidRPr="002631B2">
              <w:rPr>
                <w:rStyle w:val="a6"/>
                <w:noProof/>
              </w:rPr>
              <w:t>4.2</w:t>
            </w:r>
            <w:r w:rsidRPr="002631B2">
              <w:rPr>
                <w:rStyle w:val="a6"/>
                <w:rFonts w:hint="eastAsia"/>
                <w:noProof/>
              </w:rPr>
              <w:t>内部评审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612483" w:history="1">
            <w:r w:rsidRPr="002631B2">
              <w:rPr>
                <w:rStyle w:val="a6"/>
                <w:noProof/>
              </w:rPr>
              <w:t>4.2.1</w:t>
            </w:r>
            <w:r w:rsidRPr="002631B2">
              <w:rPr>
                <w:rStyle w:val="a6"/>
                <w:rFonts w:hint="eastAsia"/>
                <w:noProof/>
              </w:rPr>
              <w:t>过程评审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612484" w:history="1">
            <w:r w:rsidRPr="002631B2">
              <w:rPr>
                <w:rStyle w:val="a6"/>
                <w:noProof/>
              </w:rPr>
              <w:t>4.2.2</w:t>
            </w:r>
            <w:r w:rsidRPr="002631B2">
              <w:rPr>
                <w:rStyle w:val="a6"/>
                <w:rFonts w:hint="eastAsia"/>
                <w:noProof/>
              </w:rPr>
              <w:t>产品审计计划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612485" w:history="1">
            <w:r w:rsidRPr="002631B2">
              <w:rPr>
                <w:rStyle w:val="a6"/>
                <w:noProof/>
              </w:rPr>
              <w:t>4.2.3 QA</w:t>
            </w:r>
            <w:r w:rsidRPr="002631B2">
              <w:rPr>
                <w:rStyle w:val="a6"/>
                <w:rFonts w:hint="eastAsia"/>
                <w:noProof/>
              </w:rPr>
              <w:t>报告发布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74E" w:rsidRDefault="006A17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5612486" w:history="1">
            <w:r w:rsidRPr="002631B2">
              <w:rPr>
                <w:rStyle w:val="a6"/>
                <w:rFonts w:hint="eastAsia"/>
                <w:noProof/>
              </w:rPr>
              <w:t>第五章</w:t>
            </w:r>
            <w:r w:rsidRPr="002631B2">
              <w:rPr>
                <w:rStyle w:val="a6"/>
                <w:noProof/>
              </w:rPr>
              <w:t xml:space="preserve"> QA</w:t>
            </w:r>
            <w:r w:rsidRPr="002631B2">
              <w:rPr>
                <w:rStyle w:val="a6"/>
                <w:rFonts w:hint="eastAsia"/>
                <w:noProof/>
              </w:rPr>
              <w:t>度量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9C5" w:rsidRPr="00D530AD" w:rsidRDefault="000726F1" w:rsidP="00384D19">
          <w:r>
            <w:fldChar w:fldCharType="end"/>
          </w:r>
        </w:p>
      </w:sdtContent>
    </w:sdt>
    <w:p w:rsidR="00B83D6A" w:rsidRPr="00272FFA" w:rsidRDefault="00B83D6A" w:rsidP="00384D19">
      <w:pPr>
        <w:pStyle w:val="1"/>
      </w:pPr>
      <w:bookmarkStart w:id="1" w:name="_Toc465612472"/>
      <w:r w:rsidRPr="00272FFA">
        <w:rPr>
          <w:rFonts w:hint="eastAsia"/>
        </w:rPr>
        <w:t>第一章</w:t>
      </w:r>
      <w:r w:rsidRPr="00272FFA">
        <w:rPr>
          <w:rFonts w:hint="eastAsia"/>
        </w:rPr>
        <w:t xml:space="preserve"> </w:t>
      </w:r>
      <w:r w:rsidRPr="00272FFA">
        <w:rPr>
          <w:rFonts w:hint="eastAsia"/>
        </w:rPr>
        <w:t>概述</w:t>
      </w:r>
      <w:bookmarkEnd w:id="1"/>
    </w:p>
    <w:p w:rsidR="00B83D6A" w:rsidRPr="00D530AD" w:rsidRDefault="00B83D6A" w:rsidP="00D530AD">
      <w:pPr>
        <w:pStyle w:val="a7"/>
        <w:spacing w:line="240" w:lineRule="auto"/>
        <w:jc w:val="both"/>
        <w:rPr>
          <w:b w:val="0"/>
          <w:sz w:val="20"/>
        </w:rPr>
      </w:pPr>
      <w:r w:rsidRPr="00B83D6A">
        <w:rPr>
          <w:rFonts w:hint="eastAsia"/>
          <w:b w:val="0"/>
          <w:sz w:val="20"/>
        </w:rPr>
        <w:t>制定该计划的目的是定义在软件工程系列课程教学辅助网站系统</w:t>
      </w:r>
      <w:r w:rsidR="00CC7554">
        <w:rPr>
          <w:rFonts w:hint="eastAsia"/>
          <w:b w:val="0"/>
          <w:sz w:val="20"/>
        </w:rPr>
        <w:t>项目</w:t>
      </w:r>
      <w:r>
        <w:rPr>
          <w:rFonts w:hint="eastAsia"/>
          <w:b w:val="0"/>
          <w:sz w:val="20"/>
        </w:rPr>
        <w:t>中QA计划的任务</w:t>
      </w:r>
      <w:r w:rsidR="00CC7554">
        <w:rPr>
          <w:rFonts w:hint="eastAsia"/>
          <w:b w:val="0"/>
          <w:sz w:val="20"/>
        </w:rPr>
        <w:t>、职责和活动时间，为实施QA活动提供指导</w:t>
      </w:r>
    </w:p>
    <w:p w:rsidR="00CC7554" w:rsidRPr="00272FFA" w:rsidRDefault="00CC7554" w:rsidP="00384D19">
      <w:pPr>
        <w:pStyle w:val="1"/>
      </w:pPr>
      <w:bookmarkStart w:id="2" w:name="_Toc465612473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  <w:bookmarkEnd w:id="2"/>
    </w:p>
    <w:p w:rsidR="00B83D6A" w:rsidRDefault="00CC7554" w:rsidP="00384D19">
      <w:pPr>
        <w:pStyle w:val="2"/>
      </w:pPr>
      <w:bookmarkStart w:id="3" w:name="_Toc465612474"/>
      <w:r>
        <w:rPr>
          <w:rFonts w:hint="eastAsia"/>
        </w:rPr>
        <w:t>2.1</w:t>
      </w:r>
      <w:r>
        <w:rPr>
          <w:rFonts w:hint="eastAsia"/>
        </w:rPr>
        <w:t>角色和人员</w:t>
      </w:r>
      <w:bookmarkEnd w:id="3"/>
    </w:p>
    <w:p w:rsidR="00CC7554" w:rsidRDefault="00CC7554" w:rsidP="003C36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见附件</w:t>
      </w:r>
      <w:r>
        <w:rPr>
          <w:rFonts w:hint="eastAsia"/>
          <w:sz w:val="20"/>
          <w:szCs w:val="20"/>
        </w:rPr>
        <w:t>G05-</w:t>
      </w:r>
      <w:r>
        <w:rPr>
          <w:rFonts w:hint="eastAsia"/>
          <w:sz w:val="20"/>
          <w:szCs w:val="20"/>
        </w:rPr>
        <w:t>需求工程计划初步</w:t>
      </w:r>
      <w:r>
        <w:rPr>
          <w:rFonts w:hint="eastAsia"/>
          <w:sz w:val="20"/>
          <w:szCs w:val="20"/>
        </w:rPr>
        <w:t>.</w:t>
      </w:r>
      <w:proofErr w:type="gramStart"/>
      <w:r>
        <w:rPr>
          <w:rFonts w:hint="eastAsia"/>
          <w:sz w:val="20"/>
          <w:szCs w:val="20"/>
        </w:rPr>
        <w:t>doc</w:t>
      </w:r>
      <w:proofErr w:type="gramEnd"/>
    </w:p>
    <w:p w:rsidR="00D530AD" w:rsidRPr="00D530AD" w:rsidRDefault="00CC7554" w:rsidP="00D530AD">
      <w:pPr>
        <w:pStyle w:val="2"/>
      </w:pPr>
      <w:bookmarkStart w:id="4" w:name="_Toc465612475"/>
      <w:r>
        <w:rPr>
          <w:rFonts w:hint="eastAsia"/>
        </w:rPr>
        <w:t>2.2</w:t>
      </w:r>
      <w:r>
        <w:rPr>
          <w:rFonts w:hint="eastAsia"/>
        </w:rPr>
        <w:t>培训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04946" w:rsidTr="00E04946"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培训内容</w:t>
            </w: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培训工作人员</w:t>
            </w: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参加培训人员</w:t>
            </w: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培训时间</w:t>
            </w:r>
          </w:p>
        </w:tc>
      </w:tr>
      <w:tr w:rsidR="00E04946" w:rsidTr="00E04946"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</w:tr>
      <w:tr w:rsidR="00E04946" w:rsidTr="00E04946"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2</w:t>
            </w: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</w:tr>
      <w:tr w:rsidR="00E04946" w:rsidTr="00E04946"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E04946" w:rsidRDefault="00E04946" w:rsidP="003C3651">
            <w:pPr>
              <w:rPr>
                <w:sz w:val="20"/>
                <w:szCs w:val="20"/>
              </w:rPr>
            </w:pPr>
          </w:p>
        </w:tc>
      </w:tr>
    </w:tbl>
    <w:p w:rsidR="00B83D6A" w:rsidRPr="00B83D6A" w:rsidRDefault="00B83D6A" w:rsidP="003C3651">
      <w:pPr>
        <w:rPr>
          <w:sz w:val="20"/>
          <w:szCs w:val="20"/>
        </w:rPr>
      </w:pPr>
    </w:p>
    <w:p w:rsidR="00E82313" w:rsidRDefault="00E82313" w:rsidP="00384D19">
      <w:pPr>
        <w:pStyle w:val="1"/>
      </w:pPr>
      <w:bookmarkStart w:id="5" w:name="_Toc465612476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质量目标</w:t>
      </w:r>
      <w:bookmarkEnd w:id="5"/>
    </w:p>
    <w:p w:rsidR="00B83D6A" w:rsidRDefault="00E82313" w:rsidP="00384D19">
      <w:pPr>
        <w:pStyle w:val="2"/>
      </w:pPr>
      <w:bookmarkStart w:id="6" w:name="_Toc465612477"/>
      <w:r>
        <w:rPr>
          <w:rFonts w:hint="eastAsia"/>
        </w:rPr>
        <w:t xml:space="preserve">3.1 </w:t>
      </w:r>
      <w:r>
        <w:rPr>
          <w:rFonts w:hint="eastAsia"/>
        </w:rPr>
        <w:t>项目质量目标</w:t>
      </w:r>
      <w:bookmarkEnd w:id="6"/>
    </w:p>
    <w:p w:rsidR="00E82313" w:rsidRPr="002E4FFC" w:rsidRDefault="00E82313" w:rsidP="003C3651">
      <w:pPr>
        <w:rPr>
          <w:rFonts w:ascii="宋体" w:eastAsia="宋体" w:hAnsi="宋体"/>
          <w:sz w:val="20"/>
          <w:szCs w:val="20"/>
        </w:rPr>
      </w:pPr>
      <w:r w:rsidRPr="002E4FFC">
        <w:rPr>
          <w:rFonts w:ascii="宋体" w:eastAsia="宋体" w:hAnsi="宋体" w:hint="eastAsia"/>
          <w:sz w:val="20"/>
          <w:szCs w:val="20"/>
        </w:rPr>
        <w:t>能覆盖</w:t>
      </w:r>
      <w:r w:rsidR="00A83ECF" w:rsidRPr="002E4FFC">
        <w:rPr>
          <w:rFonts w:ascii="宋体" w:eastAsia="宋体" w:hAnsi="宋体" w:hint="eastAsia"/>
          <w:sz w:val="20"/>
          <w:szCs w:val="20"/>
        </w:rPr>
        <w:t>所有的客户提出来的需求，</w:t>
      </w:r>
      <w:r w:rsidR="00AE4A75" w:rsidRPr="002E4FFC">
        <w:rPr>
          <w:rFonts w:ascii="宋体" w:eastAsia="宋体" w:hAnsi="宋体" w:hint="eastAsia"/>
          <w:sz w:val="20"/>
          <w:szCs w:val="20"/>
        </w:rPr>
        <w:t>保证开发的系统符合标准和规程，</w:t>
      </w:r>
      <w:r w:rsidR="00A83ECF" w:rsidRPr="002E4FFC">
        <w:rPr>
          <w:rFonts w:ascii="宋体" w:eastAsia="宋体" w:hAnsi="宋体" w:hint="eastAsia"/>
          <w:sz w:val="20"/>
          <w:szCs w:val="20"/>
        </w:rPr>
        <w:t>项目结束时不存在严重的问题。</w:t>
      </w:r>
    </w:p>
    <w:p w:rsidR="00E82313" w:rsidRDefault="00E82313" w:rsidP="00384D19">
      <w:pPr>
        <w:pStyle w:val="2"/>
      </w:pPr>
      <w:bookmarkStart w:id="7" w:name="_Toc465612478"/>
      <w:r>
        <w:rPr>
          <w:rFonts w:hint="eastAsia"/>
        </w:rPr>
        <w:t>3.2</w:t>
      </w:r>
      <w:r>
        <w:rPr>
          <w:rFonts w:hint="eastAsia"/>
        </w:rPr>
        <w:t>过程质量目标</w:t>
      </w:r>
      <w:bookmarkEnd w:id="7"/>
    </w:p>
    <w:p w:rsidR="00E82313" w:rsidRDefault="00A83ECF" w:rsidP="003C36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每个里程碑评审中发现的问题都得到修改或者解决</w:t>
      </w:r>
      <w:r w:rsidR="00A21264">
        <w:rPr>
          <w:rFonts w:hint="eastAsia"/>
          <w:sz w:val="20"/>
          <w:szCs w:val="20"/>
        </w:rPr>
        <w:t>,</w:t>
      </w:r>
      <w:r w:rsidR="00A21264">
        <w:rPr>
          <w:rFonts w:hint="eastAsia"/>
          <w:sz w:val="20"/>
          <w:szCs w:val="20"/>
        </w:rPr>
        <w:t>开发过程符合标准和规程。</w:t>
      </w:r>
    </w:p>
    <w:p w:rsidR="00647BE8" w:rsidRPr="00384D19" w:rsidRDefault="00CC7554" w:rsidP="00384D19">
      <w:pPr>
        <w:pStyle w:val="1"/>
      </w:pPr>
      <w:bookmarkStart w:id="8" w:name="_Toc465612479"/>
      <w:r>
        <w:rPr>
          <w:rFonts w:hint="eastAsia"/>
        </w:rPr>
        <w:t>第</w:t>
      </w:r>
      <w:r w:rsidR="00E82313">
        <w:rPr>
          <w:rFonts w:hint="eastAsia"/>
        </w:rPr>
        <w:t>四</w:t>
      </w:r>
      <w:r>
        <w:rPr>
          <w:rFonts w:hint="eastAsia"/>
        </w:rPr>
        <w:t>章</w:t>
      </w:r>
      <w:r>
        <w:rPr>
          <w:rFonts w:hint="eastAsia"/>
        </w:rPr>
        <w:t xml:space="preserve"> QA</w:t>
      </w:r>
      <w:r>
        <w:rPr>
          <w:rFonts w:hint="eastAsia"/>
        </w:rPr>
        <w:t>活动计划</w:t>
      </w:r>
      <w:bookmarkEnd w:id="8"/>
    </w:p>
    <w:p w:rsidR="008022BC" w:rsidRPr="00824F3B" w:rsidRDefault="008022BC" w:rsidP="00824F3B">
      <w:pPr>
        <w:pStyle w:val="2"/>
      </w:pPr>
      <w:bookmarkStart w:id="9" w:name="_Toc465612480"/>
      <w:r w:rsidRPr="00824F3B">
        <w:rPr>
          <w:rFonts w:hint="eastAsia"/>
          <w:szCs w:val="20"/>
        </w:rPr>
        <w:t>4.1</w:t>
      </w:r>
      <w:r w:rsidR="00824F3B" w:rsidRPr="00824F3B">
        <w:rPr>
          <w:rFonts w:hint="eastAsia"/>
        </w:rPr>
        <w:t>外部评审</w:t>
      </w:r>
      <w:bookmarkEnd w:id="9"/>
    </w:p>
    <w:p w:rsidR="00824F3B" w:rsidRPr="00824F3B" w:rsidRDefault="00824F3B" w:rsidP="00824F3B">
      <w:pPr>
        <w:pStyle w:val="3"/>
      </w:pPr>
      <w:bookmarkStart w:id="10" w:name="_Toc465612481"/>
      <w:r w:rsidRPr="00824F3B">
        <w:rPr>
          <w:rFonts w:hint="eastAsia"/>
        </w:rPr>
        <w:t>4.1.1</w:t>
      </w:r>
      <w:r w:rsidRPr="00824F3B">
        <w:rPr>
          <w:rFonts w:hint="eastAsia"/>
        </w:rPr>
        <w:t>同行评审计划</w:t>
      </w:r>
      <w:bookmarkEnd w:id="10"/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1420"/>
        <w:gridCol w:w="1665"/>
        <w:gridCol w:w="1701"/>
        <w:gridCol w:w="1843"/>
        <w:gridCol w:w="2268"/>
      </w:tblGrid>
      <w:tr w:rsidR="00342136" w:rsidTr="00342136">
        <w:tc>
          <w:tcPr>
            <w:tcW w:w="8897" w:type="dxa"/>
            <w:gridSpan w:val="5"/>
          </w:tcPr>
          <w:p w:rsidR="00342136" w:rsidRDefault="00342136" w:rsidP="00384D19">
            <w:pPr>
              <w:ind w:firstLineChars="1750" w:firstLine="35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同行评审计划</w:t>
            </w:r>
          </w:p>
        </w:tc>
      </w:tr>
      <w:tr w:rsidR="00342136" w:rsidTr="00342136">
        <w:tc>
          <w:tcPr>
            <w:tcW w:w="1420" w:type="dxa"/>
          </w:tcPr>
          <w:p w:rsidR="00342136" w:rsidRDefault="0034213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工作产品</w:t>
            </w:r>
          </w:p>
        </w:tc>
        <w:tc>
          <w:tcPr>
            <w:tcW w:w="1665" w:type="dxa"/>
          </w:tcPr>
          <w:p w:rsidR="00342136" w:rsidRDefault="0034213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计划评审时间</w:t>
            </w:r>
          </w:p>
        </w:tc>
        <w:tc>
          <w:tcPr>
            <w:tcW w:w="1701" w:type="dxa"/>
          </w:tcPr>
          <w:p w:rsidR="00342136" w:rsidRDefault="0034213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执行人</w:t>
            </w:r>
          </w:p>
        </w:tc>
        <w:tc>
          <w:tcPr>
            <w:tcW w:w="1843" w:type="dxa"/>
          </w:tcPr>
          <w:p w:rsidR="00342136" w:rsidRDefault="0034213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主要技术评审人员</w:t>
            </w:r>
          </w:p>
        </w:tc>
        <w:tc>
          <w:tcPr>
            <w:tcW w:w="2268" w:type="dxa"/>
          </w:tcPr>
          <w:p w:rsidR="00342136" w:rsidRDefault="0034213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审计依据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可行性研究报告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王家南</w:t>
            </w:r>
          </w:p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王敏星</w:t>
            </w:r>
          </w:p>
        </w:tc>
        <w:tc>
          <w:tcPr>
            <w:tcW w:w="1843" w:type="dxa"/>
            <w:vMerge w:val="restart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杨</w:t>
            </w:r>
            <w:proofErr w:type="gramStart"/>
            <w:r>
              <w:rPr>
                <w:rFonts w:hint="eastAsia"/>
                <w:sz w:val="20"/>
                <w:szCs w:val="20"/>
              </w:rPr>
              <w:t>枨</w:t>
            </w:r>
            <w:proofErr w:type="gramEnd"/>
            <w:r>
              <w:rPr>
                <w:rFonts w:hint="eastAsia"/>
                <w:sz w:val="20"/>
                <w:szCs w:val="20"/>
              </w:rPr>
              <w:t>，侯宏仑</w:t>
            </w: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《评审检查表》《可行性研究报告》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项目章程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《评审检查表》《项目章程》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Pr="008022BC" w:rsidRDefault="00C07480" w:rsidP="001F4B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总体项目计划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《评审检查表》《项目总体计划》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需求开发计划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《评审检查表》《需求开发计划》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1F4BD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需求变更影响分析报告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《评审检查表》《需求变更控制文档》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配置管理计划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《评审检查表》《配置管理计划》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8022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软件需求规格说明书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《评审检查表》《需求规格说明书》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C07480" w:rsidTr="00342136">
        <w:tc>
          <w:tcPr>
            <w:tcW w:w="1420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概要设计说明</w:t>
            </w:r>
          </w:p>
        </w:tc>
        <w:tc>
          <w:tcPr>
            <w:tcW w:w="1665" w:type="dxa"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07480" w:rsidRDefault="00C07480" w:rsidP="003C365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C07480" w:rsidRDefault="00C07480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《评审检查表》《概要设计说明》</w:t>
            </w:r>
            <w:r w:rsidR="00762F7D">
              <w:rPr>
                <w:rFonts w:hint="eastAsia"/>
                <w:sz w:val="20"/>
                <w:szCs w:val="20"/>
              </w:rPr>
              <w:t>GB</w:t>
            </w:r>
            <w:r w:rsidR="0050050B">
              <w:rPr>
                <w:rFonts w:hint="eastAsia"/>
                <w:sz w:val="20"/>
                <w:szCs w:val="20"/>
              </w:rPr>
              <w:t>模板</w:t>
            </w:r>
          </w:p>
        </w:tc>
      </w:tr>
    </w:tbl>
    <w:p w:rsidR="008022BC" w:rsidRDefault="008022BC" w:rsidP="003C3651">
      <w:pPr>
        <w:rPr>
          <w:sz w:val="20"/>
          <w:szCs w:val="20"/>
        </w:rPr>
      </w:pPr>
    </w:p>
    <w:p w:rsidR="00824F3B" w:rsidRPr="00824F3B" w:rsidRDefault="00A83ECF" w:rsidP="00824F3B">
      <w:pPr>
        <w:pStyle w:val="2"/>
      </w:pPr>
      <w:bookmarkStart w:id="11" w:name="_Toc465612482"/>
      <w:r w:rsidRPr="00824F3B">
        <w:rPr>
          <w:rFonts w:hint="eastAsia"/>
          <w:szCs w:val="20"/>
        </w:rPr>
        <w:t>4</w:t>
      </w:r>
      <w:r w:rsidR="00CC7554" w:rsidRPr="00824F3B">
        <w:rPr>
          <w:rFonts w:hint="eastAsia"/>
          <w:szCs w:val="20"/>
        </w:rPr>
        <w:t>.</w:t>
      </w:r>
      <w:r w:rsidR="008022BC" w:rsidRPr="00824F3B">
        <w:rPr>
          <w:rFonts w:hint="eastAsia"/>
          <w:szCs w:val="20"/>
        </w:rPr>
        <w:t>2</w:t>
      </w:r>
      <w:r w:rsidR="00824F3B" w:rsidRPr="00824F3B">
        <w:rPr>
          <w:rFonts w:hint="eastAsia"/>
        </w:rPr>
        <w:t>内部评审</w:t>
      </w:r>
      <w:bookmarkEnd w:id="11"/>
    </w:p>
    <w:p w:rsidR="00B83D6A" w:rsidRPr="00824F3B" w:rsidRDefault="00824F3B" w:rsidP="00824F3B">
      <w:pPr>
        <w:pStyle w:val="3"/>
        <w:rPr>
          <w:szCs w:val="20"/>
        </w:rPr>
      </w:pPr>
      <w:bookmarkStart w:id="12" w:name="_Toc465612483"/>
      <w:r w:rsidRPr="00824F3B">
        <w:rPr>
          <w:rFonts w:hint="eastAsia"/>
        </w:rPr>
        <w:t>4.2.1</w:t>
      </w:r>
      <w:r w:rsidR="00CC7554" w:rsidRPr="00824F3B">
        <w:rPr>
          <w:rFonts w:hint="eastAsia"/>
          <w:szCs w:val="20"/>
        </w:rPr>
        <w:t>过程评审</w:t>
      </w:r>
      <w:bookmarkEnd w:id="12"/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2693"/>
        <w:gridCol w:w="3652"/>
        <w:gridCol w:w="2552"/>
      </w:tblGrid>
      <w:tr w:rsidR="00582815" w:rsidTr="00582815">
        <w:tc>
          <w:tcPr>
            <w:tcW w:w="2693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评审对象</w:t>
            </w:r>
          </w:p>
        </w:tc>
        <w:tc>
          <w:tcPr>
            <w:tcW w:w="36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参照标准</w:t>
            </w:r>
          </w:p>
        </w:tc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评审时间</w:t>
            </w:r>
          </w:p>
        </w:tc>
      </w:tr>
      <w:tr w:rsidR="00582815" w:rsidTr="00582815">
        <w:tc>
          <w:tcPr>
            <w:tcW w:w="8897" w:type="dxa"/>
            <w:gridSpan w:val="3"/>
          </w:tcPr>
          <w:p w:rsidR="00582815" w:rsidRPr="00272FFA" w:rsidRDefault="00AA7066" w:rsidP="003C365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项目启动</w:t>
            </w:r>
          </w:p>
        </w:tc>
      </w:tr>
      <w:tr w:rsidR="00582815" w:rsidTr="00582815">
        <w:tc>
          <w:tcPr>
            <w:tcW w:w="2693" w:type="dxa"/>
          </w:tcPr>
          <w:p w:rsidR="00582815" w:rsidRDefault="00AA706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编写《项目可行性分析报告》</w:t>
            </w:r>
          </w:p>
        </w:tc>
        <w:tc>
          <w:tcPr>
            <w:tcW w:w="3652" w:type="dxa"/>
          </w:tcPr>
          <w:p w:rsidR="00582815" w:rsidRPr="00BE7B74" w:rsidRDefault="00AA7066" w:rsidP="0050050B">
            <w:pPr>
              <w:rPr>
                <w:rFonts w:ascii="宋体" w:eastAsia="宋体" w:hAnsi="宋体"/>
                <w:sz w:val="20"/>
                <w:szCs w:val="20"/>
              </w:rPr>
            </w:pPr>
            <w:r w:rsidRPr="00BE7B74">
              <w:rPr>
                <w:rFonts w:ascii="宋体" w:eastAsia="宋体" w:hAnsi="宋体" w:hint="eastAsia"/>
                <w:sz w:val="20"/>
                <w:szCs w:val="20"/>
              </w:rPr>
              <w:t>《项目可行性分析报告》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</w:tr>
      <w:tr w:rsidR="00582815" w:rsidTr="00582815">
        <w:tc>
          <w:tcPr>
            <w:tcW w:w="2693" w:type="dxa"/>
          </w:tcPr>
          <w:p w:rsidR="00582815" w:rsidRDefault="00AA706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编写《项目章程》</w:t>
            </w:r>
          </w:p>
        </w:tc>
        <w:tc>
          <w:tcPr>
            <w:tcW w:w="3652" w:type="dxa"/>
          </w:tcPr>
          <w:p w:rsidR="00582815" w:rsidRDefault="00AA7066" w:rsidP="0050050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《项目章程》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582815" w:rsidRDefault="00582815" w:rsidP="00C2339D">
            <w:pPr>
              <w:rPr>
                <w:sz w:val="20"/>
                <w:szCs w:val="20"/>
              </w:rPr>
            </w:pPr>
          </w:p>
        </w:tc>
      </w:tr>
      <w:tr w:rsidR="00582815" w:rsidTr="00582815">
        <w:tc>
          <w:tcPr>
            <w:tcW w:w="8897" w:type="dxa"/>
            <w:gridSpan w:val="3"/>
          </w:tcPr>
          <w:p w:rsidR="00582815" w:rsidRPr="00272FFA" w:rsidRDefault="00FB2A5B" w:rsidP="003C365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项目策划</w:t>
            </w:r>
          </w:p>
        </w:tc>
      </w:tr>
      <w:tr w:rsidR="00582815" w:rsidTr="00582815">
        <w:tc>
          <w:tcPr>
            <w:tcW w:w="2693" w:type="dxa"/>
          </w:tcPr>
          <w:p w:rsidR="00582815" w:rsidRDefault="002E4FF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编写《项目总体计划》</w:t>
            </w:r>
          </w:p>
        </w:tc>
        <w:tc>
          <w:tcPr>
            <w:tcW w:w="3652" w:type="dxa"/>
          </w:tcPr>
          <w:p w:rsidR="00582815" w:rsidRPr="002E4FFC" w:rsidRDefault="002E4FFC" w:rsidP="000B18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《项目总体计划》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</w:tr>
      <w:tr w:rsidR="00582815" w:rsidTr="00582815">
        <w:trPr>
          <w:trHeight w:val="105"/>
        </w:trPr>
        <w:tc>
          <w:tcPr>
            <w:tcW w:w="2693" w:type="dxa"/>
          </w:tcPr>
          <w:p w:rsidR="00582815" w:rsidRDefault="002E4FF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计划》</w:t>
            </w:r>
          </w:p>
        </w:tc>
        <w:tc>
          <w:tcPr>
            <w:tcW w:w="3652" w:type="dxa"/>
          </w:tcPr>
          <w:p w:rsidR="00582815" w:rsidRPr="000B18E9" w:rsidRDefault="002E4FFC" w:rsidP="002E4FF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</w:tr>
      <w:tr w:rsidR="00582815" w:rsidTr="00582815">
        <w:tc>
          <w:tcPr>
            <w:tcW w:w="8897" w:type="dxa"/>
            <w:gridSpan w:val="3"/>
          </w:tcPr>
          <w:p w:rsidR="00582815" w:rsidRPr="00272FFA" w:rsidRDefault="00FB2A5B" w:rsidP="00FB2A5B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项目执行</w:t>
            </w:r>
          </w:p>
        </w:tc>
      </w:tr>
      <w:tr w:rsidR="00824F3B" w:rsidTr="007F10D4">
        <w:tc>
          <w:tcPr>
            <w:tcW w:w="8897" w:type="dxa"/>
            <w:gridSpan w:val="3"/>
          </w:tcPr>
          <w:p w:rsidR="00824F3B" w:rsidRPr="000D312A" w:rsidRDefault="00824F3B" w:rsidP="003C3651">
            <w:pPr>
              <w:rPr>
                <w:b/>
                <w:sz w:val="20"/>
                <w:szCs w:val="20"/>
              </w:rPr>
            </w:pPr>
            <w:r w:rsidRPr="000D312A">
              <w:rPr>
                <w:rFonts w:hint="eastAsia"/>
                <w:b/>
                <w:sz w:val="20"/>
                <w:szCs w:val="20"/>
              </w:rPr>
              <w:t>需求开发</w:t>
            </w:r>
          </w:p>
        </w:tc>
      </w:tr>
      <w:tr w:rsidR="00582815" w:rsidTr="00582815">
        <w:tc>
          <w:tcPr>
            <w:tcW w:w="2693" w:type="dxa"/>
          </w:tcPr>
          <w:p w:rsidR="00582815" w:rsidRDefault="00631D02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</w:t>
            </w:r>
            <w:r w:rsidR="00824F3B">
              <w:rPr>
                <w:rFonts w:hint="eastAsia"/>
                <w:sz w:val="20"/>
                <w:szCs w:val="20"/>
              </w:rPr>
              <w:t>《需求工程计划</w:t>
            </w:r>
            <w:r w:rsidR="00824F3B">
              <w:rPr>
                <w:rFonts w:hint="eastAsia"/>
                <w:sz w:val="20"/>
                <w:szCs w:val="20"/>
              </w:rPr>
              <w:t>-</w:t>
            </w:r>
            <w:r w:rsidR="00824F3B">
              <w:rPr>
                <w:rFonts w:hint="eastAsia"/>
                <w:sz w:val="20"/>
                <w:szCs w:val="20"/>
              </w:rPr>
              <w:t>初步》</w:t>
            </w:r>
          </w:p>
        </w:tc>
        <w:tc>
          <w:tcPr>
            <w:tcW w:w="3652" w:type="dxa"/>
          </w:tcPr>
          <w:p w:rsidR="00582815" w:rsidRDefault="00824F3B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《需求工程计划》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</w:tr>
      <w:tr w:rsidR="00582815" w:rsidTr="00582815">
        <w:tc>
          <w:tcPr>
            <w:tcW w:w="2693" w:type="dxa"/>
          </w:tcPr>
          <w:p w:rsidR="00582815" w:rsidRDefault="00824F3B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编写《需求工程计划》</w:t>
            </w:r>
          </w:p>
        </w:tc>
        <w:tc>
          <w:tcPr>
            <w:tcW w:w="3652" w:type="dxa"/>
          </w:tcPr>
          <w:p w:rsidR="00582815" w:rsidRDefault="00824F3B" w:rsidP="00940E6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《需求工程计划》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</w:tr>
      <w:tr w:rsidR="002A4C97" w:rsidTr="00582815">
        <w:tc>
          <w:tcPr>
            <w:tcW w:w="2693" w:type="dxa"/>
          </w:tcPr>
          <w:p w:rsidR="002A4C97" w:rsidRDefault="002A4C97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编写《软件需求规格说明书》</w:t>
            </w:r>
          </w:p>
        </w:tc>
        <w:tc>
          <w:tcPr>
            <w:tcW w:w="3652" w:type="dxa"/>
          </w:tcPr>
          <w:p w:rsidR="002A4C97" w:rsidRDefault="002A4C97" w:rsidP="00940E6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《软件需求规格说明书》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2A4C97" w:rsidRDefault="002A4C97" w:rsidP="003C3651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2693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编写《系统设计与实现计划》</w:t>
            </w:r>
          </w:p>
        </w:tc>
        <w:tc>
          <w:tcPr>
            <w:tcW w:w="36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《系统设计与实现计划》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2693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编写《软件概要设计说明》</w:t>
            </w:r>
          </w:p>
        </w:tc>
        <w:tc>
          <w:tcPr>
            <w:tcW w:w="36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《软件概要设计说明》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2693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编写《测试计划》</w:t>
            </w:r>
          </w:p>
        </w:tc>
        <w:tc>
          <w:tcPr>
            <w:tcW w:w="36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《测试计划》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2693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编写《安装部署计划》</w:t>
            </w:r>
          </w:p>
        </w:tc>
        <w:tc>
          <w:tcPr>
            <w:tcW w:w="36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《安装部署计划》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2693" w:type="dxa"/>
          </w:tcPr>
          <w:p w:rsidR="000D312A" w:rsidRPr="002A4C97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编写《培训计划》</w:t>
            </w:r>
          </w:p>
        </w:tc>
        <w:tc>
          <w:tcPr>
            <w:tcW w:w="36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《培训计划》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2693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编写《系统维护计划》</w:t>
            </w:r>
          </w:p>
        </w:tc>
        <w:tc>
          <w:tcPr>
            <w:tcW w:w="36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《系统维护计划》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5F0597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8897" w:type="dxa"/>
            <w:gridSpan w:val="3"/>
          </w:tcPr>
          <w:p w:rsidR="000D312A" w:rsidRPr="00272FFA" w:rsidRDefault="000D312A" w:rsidP="003C365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项目监测</w:t>
            </w:r>
          </w:p>
        </w:tc>
      </w:tr>
      <w:tr w:rsidR="000D312A" w:rsidTr="00073820">
        <w:tc>
          <w:tcPr>
            <w:tcW w:w="8897" w:type="dxa"/>
            <w:gridSpan w:val="3"/>
          </w:tcPr>
          <w:p w:rsidR="000D312A" w:rsidRPr="000D312A" w:rsidRDefault="000D312A" w:rsidP="003C3651">
            <w:pPr>
              <w:rPr>
                <w:b/>
                <w:sz w:val="20"/>
                <w:szCs w:val="20"/>
              </w:rPr>
            </w:pPr>
            <w:r w:rsidRPr="000D312A">
              <w:rPr>
                <w:rFonts w:hint="eastAsia"/>
                <w:b/>
                <w:sz w:val="20"/>
                <w:szCs w:val="20"/>
              </w:rPr>
              <w:t>需求管理</w:t>
            </w:r>
          </w:p>
        </w:tc>
      </w:tr>
      <w:tr w:rsidR="000D312A" w:rsidTr="00582815">
        <w:tc>
          <w:tcPr>
            <w:tcW w:w="2693" w:type="dxa"/>
          </w:tcPr>
          <w:p w:rsidR="000D312A" w:rsidRDefault="000D312A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编写《软件需求变更文档》</w:t>
            </w:r>
          </w:p>
        </w:tc>
        <w:tc>
          <w:tcPr>
            <w:tcW w:w="3652" w:type="dxa"/>
          </w:tcPr>
          <w:p w:rsidR="000D312A" w:rsidRDefault="000D312A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《软件需求变更文档》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3C3651">
            <w:pPr>
              <w:rPr>
                <w:sz w:val="20"/>
                <w:szCs w:val="20"/>
              </w:rPr>
            </w:pPr>
          </w:p>
        </w:tc>
      </w:tr>
      <w:tr w:rsidR="000D312A" w:rsidTr="00582815">
        <w:tc>
          <w:tcPr>
            <w:tcW w:w="8897" w:type="dxa"/>
            <w:gridSpan w:val="3"/>
          </w:tcPr>
          <w:p w:rsidR="000D312A" w:rsidRPr="00272FFA" w:rsidRDefault="000D312A" w:rsidP="003C3651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项目完成</w:t>
            </w:r>
          </w:p>
        </w:tc>
      </w:tr>
      <w:tr w:rsidR="000D312A" w:rsidTr="00582815">
        <w:tc>
          <w:tcPr>
            <w:tcW w:w="2693" w:type="dxa"/>
          </w:tcPr>
          <w:p w:rsidR="000D312A" w:rsidRDefault="000D312A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编写《项目总结报告》</w:t>
            </w:r>
          </w:p>
        </w:tc>
        <w:tc>
          <w:tcPr>
            <w:tcW w:w="3652" w:type="dxa"/>
          </w:tcPr>
          <w:p w:rsidR="000D312A" w:rsidRDefault="000D312A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《项目总结报告》</w:t>
            </w:r>
            <w:r w:rsidR="0050050B">
              <w:rPr>
                <w:rFonts w:ascii="宋体" w:eastAsia="宋体" w:hAnsi="宋体" w:hint="eastAsia"/>
                <w:sz w:val="20"/>
                <w:szCs w:val="20"/>
              </w:rPr>
              <w:t>GB</w:t>
            </w:r>
            <w:r w:rsidR="0050050B" w:rsidRPr="00BE7B74">
              <w:rPr>
                <w:rFonts w:ascii="宋体" w:eastAsia="宋体" w:hAnsi="宋体" w:hint="eastAsia"/>
                <w:sz w:val="20"/>
                <w:szCs w:val="20"/>
              </w:rPr>
              <w:t>模板</w:t>
            </w:r>
          </w:p>
        </w:tc>
        <w:tc>
          <w:tcPr>
            <w:tcW w:w="2552" w:type="dxa"/>
          </w:tcPr>
          <w:p w:rsidR="000D312A" w:rsidRDefault="000D312A" w:rsidP="003C3651">
            <w:pPr>
              <w:rPr>
                <w:sz w:val="20"/>
                <w:szCs w:val="20"/>
              </w:rPr>
            </w:pPr>
          </w:p>
        </w:tc>
      </w:tr>
    </w:tbl>
    <w:p w:rsidR="000E52FF" w:rsidRDefault="000E52FF" w:rsidP="003C3651">
      <w:pPr>
        <w:rPr>
          <w:sz w:val="20"/>
          <w:szCs w:val="20"/>
        </w:rPr>
      </w:pPr>
    </w:p>
    <w:p w:rsidR="00A21264" w:rsidRPr="00824F3B" w:rsidRDefault="00A83ECF" w:rsidP="00824F3B">
      <w:pPr>
        <w:pStyle w:val="3"/>
      </w:pPr>
      <w:bookmarkStart w:id="13" w:name="_Toc465612484"/>
      <w:r w:rsidRPr="00824F3B">
        <w:rPr>
          <w:rFonts w:hint="eastAsia"/>
        </w:rPr>
        <w:t>4</w:t>
      </w:r>
      <w:r w:rsidR="000E52FF" w:rsidRPr="00824F3B">
        <w:rPr>
          <w:rFonts w:hint="eastAsia"/>
        </w:rPr>
        <w:t>.</w:t>
      </w:r>
      <w:r w:rsidR="00824F3B" w:rsidRPr="00824F3B">
        <w:rPr>
          <w:rFonts w:hint="eastAsia"/>
        </w:rPr>
        <w:t>2.2</w:t>
      </w:r>
      <w:r w:rsidR="00DA6439" w:rsidRPr="00824F3B">
        <w:rPr>
          <w:rFonts w:hint="eastAsia"/>
        </w:rPr>
        <w:t>产品</w:t>
      </w:r>
      <w:r w:rsidR="000E52FF" w:rsidRPr="00824F3B">
        <w:rPr>
          <w:rFonts w:hint="eastAsia"/>
        </w:rPr>
        <w:t>审计</w:t>
      </w:r>
      <w:r w:rsidR="00A21264" w:rsidRPr="00824F3B">
        <w:rPr>
          <w:rFonts w:hint="eastAsia"/>
        </w:rPr>
        <w:t>计划</w:t>
      </w:r>
      <w:bookmarkEnd w:id="13"/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2552"/>
        <w:gridCol w:w="3022"/>
        <w:gridCol w:w="3323"/>
      </w:tblGrid>
      <w:tr w:rsidR="00582815" w:rsidTr="00582815"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审计对象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审计时间</w:t>
            </w:r>
          </w:p>
        </w:tc>
        <w:tc>
          <w:tcPr>
            <w:tcW w:w="3323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参照标准</w:t>
            </w:r>
          </w:p>
        </w:tc>
      </w:tr>
      <w:tr w:rsidR="00582815" w:rsidTr="00582815">
        <w:tc>
          <w:tcPr>
            <w:tcW w:w="2552" w:type="dxa"/>
          </w:tcPr>
          <w:p w:rsidR="00582815" w:rsidRDefault="00582815" w:rsidP="00FB2A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可行性</w:t>
            </w:r>
            <w:r w:rsidR="00FB2A5B">
              <w:rPr>
                <w:rFonts w:hint="eastAsia"/>
                <w:sz w:val="20"/>
                <w:szCs w:val="20"/>
              </w:rPr>
              <w:t>分析</w:t>
            </w:r>
            <w:r>
              <w:rPr>
                <w:rFonts w:hint="eastAsia"/>
                <w:sz w:val="20"/>
                <w:szCs w:val="20"/>
              </w:rPr>
              <w:t>报告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《可行性研究报告》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项目章程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《项目章程》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824F3B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总体项目计划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《需求工程计划》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824F3B" w:rsidTr="00582815">
        <w:tc>
          <w:tcPr>
            <w:tcW w:w="2552" w:type="dxa"/>
          </w:tcPr>
          <w:p w:rsidR="00824F3B" w:rsidRDefault="00824F3B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计划</w:t>
            </w:r>
          </w:p>
        </w:tc>
        <w:tc>
          <w:tcPr>
            <w:tcW w:w="3022" w:type="dxa"/>
          </w:tcPr>
          <w:p w:rsidR="00824F3B" w:rsidRDefault="00824F3B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824F3B" w:rsidRDefault="00824F3B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631D02" w:rsidTr="00582815">
        <w:tc>
          <w:tcPr>
            <w:tcW w:w="2552" w:type="dxa"/>
          </w:tcPr>
          <w:p w:rsidR="00631D02" w:rsidRDefault="00824F3B" w:rsidP="00FB2A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需求工程计划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初步</w:t>
            </w:r>
          </w:p>
        </w:tc>
        <w:tc>
          <w:tcPr>
            <w:tcW w:w="3022" w:type="dxa"/>
          </w:tcPr>
          <w:p w:rsidR="00631D02" w:rsidRDefault="00631D02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631D02" w:rsidRDefault="00631D02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《需求工程计划》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824F3B" w:rsidP="00FB2A5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需求工程计划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《项目总体计划》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824F3B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软件</w:t>
            </w:r>
            <w:r w:rsidR="00582815">
              <w:rPr>
                <w:rFonts w:hint="eastAsia"/>
                <w:sz w:val="20"/>
                <w:szCs w:val="20"/>
              </w:rPr>
              <w:t>需求变更</w:t>
            </w:r>
            <w:r>
              <w:rPr>
                <w:rFonts w:hint="eastAsia"/>
                <w:sz w:val="20"/>
                <w:szCs w:val="20"/>
              </w:rPr>
              <w:t>文档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</w:t>
            </w:r>
            <w:r w:rsidR="00824F3B">
              <w:rPr>
                <w:rFonts w:hint="eastAsia"/>
                <w:sz w:val="20"/>
                <w:szCs w:val="20"/>
              </w:rPr>
              <w:t>软件</w:t>
            </w:r>
            <w:r>
              <w:rPr>
                <w:rFonts w:hint="eastAsia"/>
                <w:sz w:val="20"/>
                <w:szCs w:val="20"/>
              </w:rPr>
              <w:t>需求变更文档》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FB2A5B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软件</w:t>
            </w:r>
            <w:r w:rsidR="00582815">
              <w:rPr>
                <w:rFonts w:hint="eastAsia"/>
                <w:sz w:val="20"/>
                <w:szCs w:val="20"/>
              </w:rPr>
              <w:t>需求规格说明书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《需求规格说明书》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概要设计说明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582815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《概要设计说明》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 w:rsidR="00824F3B"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582815" w:rsidTr="00582815">
        <w:tc>
          <w:tcPr>
            <w:tcW w:w="2552" w:type="dxa"/>
          </w:tcPr>
          <w:p w:rsidR="00582815" w:rsidRDefault="002A4C97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测试计划</w:t>
            </w:r>
          </w:p>
        </w:tc>
        <w:tc>
          <w:tcPr>
            <w:tcW w:w="3022" w:type="dxa"/>
          </w:tcPr>
          <w:p w:rsidR="00582815" w:rsidRDefault="00582815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582815" w:rsidRDefault="002A4C97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《测试计划》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FB2A5B" w:rsidTr="00582815">
        <w:tc>
          <w:tcPr>
            <w:tcW w:w="2552" w:type="dxa"/>
          </w:tcPr>
          <w:p w:rsidR="00FB2A5B" w:rsidRDefault="002A4C97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安装部署计划</w:t>
            </w:r>
          </w:p>
        </w:tc>
        <w:tc>
          <w:tcPr>
            <w:tcW w:w="3022" w:type="dxa"/>
          </w:tcPr>
          <w:p w:rsidR="00FB2A5B" w:rsidRDefault="00FB2A5B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FB2A5B" w:rsidRDefault="002A4C97" w:rsidP="002A4C9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《安装部署计划》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2A4C97" w:rsidTr="00582815">
        <w:tc>
          <w:tcPr>
            <w:tcW w:w="2552" w:type="dxa"/>
          </w:tcPr>
          <w:p w:rsidR="002A4C97" w:rsidRDefault="002A4C97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培训计划</w:t>
            </w:r>
          </w:p>
        </w:tc>
        <w:tc>
          <w:tcPr>
            <w:tcW w:w="3022" w:type="dxa"/>
          </w:tcPr>
          <w:p w:rsidR="002A4C97" w:rsidRDefault="002A4C97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2A4C97" w:rsidRDefault="002A4C97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《培训计划》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2A4C97" w:rsidTr="00582815">
        <w:tc>
          <w:tcPr>
            <w:tcW w:w="2552" w:type="dxa"/>
          </w:tcPr>
          <w:p w:rsidR="002A4C97" w:rsidRDefault="002A4C97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系统维护计划</w:t>
            </w:r>
          </w:p>
        </w:tc>
        <w:tc>
          <w:tcPr>
            <w:tcW w:w="3022" w:type="dxa"/>
          </w:tcPr>
          <w:p w:rsidR="002A4C97" w:rsidRDefault="002A4C97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2A4C97" w:rsidRDefault="002A4C97" w:rsidP="00824F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《系统维护计划》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>
              <w:rPr>
                <w:rFonts w:hint="eastAsia"/>
                <w:sz w:val="20"/>
                <w:szCs w:val="20"/>
              </w:rPr>
              <w:t>模板</w:t>
            </w:r>
          </w:p>
        </w:tc>
      </w:tr>
      <w:tr w:rsidR="00FB2A5B" w:rsidTr="00582815">
        <w:tc>
          <w:tcPr>
            <w:tcW w:w="2552" w:type="dxa"/>
          </w:tcPr>
          <w:p w:rsidR="00FB2A5B" w:rsidRDefault="00FB2A5B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项目总结报告</w:t>
            </w:r>
          </w:p>
        </w:tc>
        <w:tc>
          <w:tcPr>
            <w:tcW w:w="3022" w:type="dxa"/>
          </w:tcPr>
          <w:p w:rsidR="00FB2A5B" w:rsidRDefault="00FB2A5B" w:rsidP="003C3651">
            <w:pPr>
              <w:rPr>
                <w:sz w:val="20"/>
                <w:szCs w:val="20"/>
              </w:rPr>
            </w:pPr>
          </w:p>
        </w:tc>
        <w:tc>
          <w:tcPr>
            <w:tcW w:w="3323" w:type="dxa"/>
          </w:tcPr>
          <w:p w:rsidR="00FB2A5B" w:rsidRDefault="002A4C97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《项目总结报告》</w:t>
            </w:r>
            <w:r w:rsidR="0050050B">
              <w:rPr>
                <w:rFonts w:hint="eastAsia"/>
                <w:sz w:val="20"/>
                <w:szCs w:val="20"/>
              </w:rPr>
              <w:t>GB</w:t>
            </w:r>
            <w:r>
              <w:rPr>
                <w:rFonts w:hint="eastAsia"/>
                <w:sz w:val="20"/>
                <w:szCs w:val="20"/>
              </w:rPr>
              <w:t>模板</w:t>
            </w:r>
          </w:p>
        </w:tc>
      </w:tr>
    </w:tbl>
    <w:p w:rsidR="000E52FF" w:rsidRDefault="000E52FF" w:rsidP="003C3651">
      <w:pPr>
        <w:rPr>
          <w:sz w:val="20"/>
          <w:szCs w:val="20"/>
        </w:rPr>
      </w:pPr>
    </w:p>
    <w:p w:rsidR="000E52FF" w:rsidRPr="00824F3B" w:rsidRDefault="00A83ECF" w:rsidP="00824F3B">
      <w:pPr>
        <w:pStyle w:val="3"/>
      </w:pPr>
      <w:bookmarkStart w:id="14" w:name="_Toc465612485"/>
      <w:r w:rsidRPr="00824F3B">
        <w:rPr>
          <w:rFonts w:hint="eastAsia"/>
        </w:rPr>
        <w:t>4</w:t>
      </w:r>
      <w:r w:rsidR="000E52FF" w:rsidRPr="00824F3B">
        <w:rPr>
          <w:rFonts w:hint="eastAsia"/>
        </w:rPr>
        <w:t>.</w:t>
      </w:r>
      <w:r w:rsidR="00824F3B" w:rsidRPr="00824F3B">
        <w:rPr>
          <w:rFonts w:hint="eastAsia"/>
        </w:rPr>
        <w:t>2.3</w:t>
      </w:r>
      <w:r w:rsidR="00770BCE" w:rsidRPr="00824F3B">
        <w:rPr>
          <w:rFonts w:hint="eastAsia"/>
        </w:rPr>
        <w:t xml:space="preserve"> </w:t>
      </w:r>
      <w:r w:rsidR="000E52FF" w:rsidRPr="00824F3B">
        <w:rPr>
          <w:rFonts w:hint="eastAsia"/>
        </w:rPr>
        <w:t>QA</w:t>
      </w:r>
      <w:r w:rsidR="000E52FF" w:rsidRPr="00824F3B">
        <w:rPr>
          <w:rFonts w:hint="eastAsia"/>
        </w:rPr>
        <w:t>报告发布</w:t>
      </w:r>
      <w:bookmarkEnd w:id="14"/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2080"/>
      </w:tblGrid>
      <w:tr w:rsidR="00C97A3C" w:rsidTr="00582815"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报告名称</w:t>
            </w:r>
          </w:p>
        </w:tc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报告完成人</w:t>
            </w:r>
          </w:p>
        </w:tc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报告时机、频度</w:t>
            </w:r>
          </w:p>
        </w:tc>
        <w:tc>
          <w:tcPr>
            <w:tcW w:w="1705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报告对象</w:t>
            </w:r>
          </w:p>
        </w:tc>
        <w:tc>
          <w:tcPr>
            <w:tcW w:w="2080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报告参考标准</w:t>
            </w:r>
          </w:p>
        </w:tc>
      </w:tr>
      <w:tr w:rsidR="00C97A3C" w:rsidTr="00582815">
        <w:tc>
          <w:tcPr>
            <w:tcW w:w="1704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过程评审报告</w:t>
            </w:r>
          </w:p>
        </w:tc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每一次评审后提交</w:t>
            </w:r>
          </w:p>
        </w:tc>
        <w:tc>
          <w:tcPr>
            <w:tcW w:w="1705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项目小组</w:t>
            </w:r>
          </w:p>
        </w:tc>
        <w:tc>
          <w:tcPr>
            <w:tcW w:w="2080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过程评审报告模板》</w:t>
            </w:r>
          </w:p>
        </w:tc>
      </w:tr>
      <w:tr w:rsidR="00C97A3C" w:rsidTr="00582815">
        <w:tc>
          <w:tcPr>
            <w:tcW w:w="1704" w:type="dxa"/>
          </w:tcPr>
          <w:p w:rsidR="00C97A3C" w:rsidRDefault="00145F0C" w:rsidP="008022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 w:rsidR="008022BC">
              <w:rPr>
                <w:rFonts w:hint="eastAsia"/>
                <w:sz w:val="20"/>
                <w:szCs w:val="20"/>
              </w:rPr>
              <w:t>产品</w:t>
            </w:r>
            <w:r>
              <w:rPr>
                <w:rFonts w:hint="eastAsia"/>
                <w:sz w:val="20"/>
                <w:szCs w:val="20"/>
              </w:rPr>
              <w:t>审计报告</w:t>
            </w:r>
          </w:p>
        </w:tc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界面原型完成后</w:t>
            </w:r>
          </w:p>
        </w:tc>
        <w:tc>
          <w:tcPr>
            <w:tcW w:w="1705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项目小组</w:t>
            </w:r>
          </w:p>
        </w:tc>
        <w:tc>
          <w:tcPr>
            <w:tcW w:w="2080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产品报告模板》</w:t>
            </w:r>
          </w:p>
        </w:tc>
      </w:tr>
      <w:tr w:rsidR="00C97A3C" w:rsidTr="00582815">
        <w:tc>
          <w:tcPr>
            <w:tcW w:w="1704" w:type="dxa"/>
          </w:tcPr>
          <w:p w:rsidR="00C97A3C" w:rsidRDefault="00145F0C" w:rsidP="00145F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向高层的报告</w:t>
            </w:r>
          </w:p>
        </w:tc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存在无法解决的问题后</w:t>
            </w:r>
          </w:p>
        </w:tc>
        <w:tc>
          <w:tcPr>
            <w:tcW w:w="1705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  <w:p w:rsidR="00145F0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高层经理</w:t>
            </w:r>
          </w:p>
        </w:tc>
        <w:tc>
          <w:tcPr>
            <w:tcW w:w="2080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向高层报告模板》</w:t>
            </w:r>
          </w:p>
        </w:tc>
      </w:tr>
      <w:tr w:rsidR="00C97A3C" w:rsidTr="00582815">
        <w:tc>
          <w:tcPr>
            <w:tcW w:w="1704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项目成员周报</w:t>
            </w:r>
          </w:p>
        </w:tc>
        <w:tc>
          <w:tcPr>
            <w:tcW w:w="1704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每周一次</w:t>
            </w:r>
          </w:p>
        </w:tc>
        <w:tc>
          <w:tcPr>
            <w:tcW w:w="1705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2080" w:type="dxa"/>
          </w:tcPr>
          <w:p w:rsidR="00C97A3C" w:rsidRDefault="00145F0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《项目成员周报模板》</w:t>
            </w:r>
          </w:p>
        </w:tc>
      </w:tr>
    </w:tbl>
    <w:p w:rsidR="000E52FF" w:rsidRDefault="000E52FF" w:rsidP="003C3651">
      <w:pPr>
        <w:rPr>
          <w:sz w:val="20"/>
          <w:szCs w:val="20"/>
        </w:rPr>
      </w:pPr>
    </w:p>
    <w:p w:rsidR="000E52FF" w:rsidRDefault="000E52FF" w:rsidP="00384D19">
      <w:pPr>
        <w:pStyle w:val="1"/>
      </w:pPr>
      <w:bookmarkStart w:id="15" w:name="_Toc465612486"/>
      <w:r>
        <w:rPr>
          <w:rFonts w:hint="eastAsia"/>
        </w:rPr>
        <w:t>第</w:t>
      </w:r>
      <w:r w:rsidR="00E82313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QA</w:t>
      </w:r>
      <w:r>
        <w:rPr>
          <w:rFonts w:hint="eastAsia"/>
        </w:rPr>
        <w:t>度量</w:t>
      </w:r>
      <w:bookmarkEnd w:id="15"/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506"/>
      </w:tblGrid>
      <w:tr w:rsidR="00C97A3C" w:rsidTr="00582815">
        <w:tc>
          <w:tcPr>
            <w:tcW w:w="2130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度量内容</w:t>
            </w:r>
          </w:p>
        </w:tc>
        <w:tc>
          <w:tcPr>
            <w:tcW w:w="2130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度量时机</w:t>
            </w:r>
          </w:p>
        </w:tc>
        <w:tc>
          <w:tcPr>
            <w:tcW w:w="2131" w:type="dxa"/>
          </w:tcPr>
          <w:p w:rsidR="00C97A3C" w:rsidRDefault="00C97A3C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度量方法</w:t>
            </w:r>
          </w:p>
        </w:tc>
        <w:tc>
          <w:tcPr>
            <w:tcW w:w="2506" w:type="dxa"/>
          </w:tcPr>
          <w:p w:rsidR="00C97A3C" w:rsidRDefault="00763126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计划值</w:t>
            </w:r>
          </w:p>
        </w:tc>
      </w:tr>
      <w:tr w:rsidR="00C2339D" w:rsidTr="00582815">
        <w:tc>
          <w:tcPr>
            <w:tcW w:w="2130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同行评审计划所花费的工时</w:t>
            </w:r>
          </w:p>
        </w:tc>
        <w:tc>
          <w:tcPr>
            <w:tcW w:w="2130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审计完成</w:t>
            </w:r>
          </w:p>
        </w:tc>
        <w:tc>
          <w:tcPr>
            <w:tcW w:w="2131" w:type="dxa"/>
          </w:tcPr>
          <w:p w:rsidR="00C2339D" w:rsidRDefault="00C2339D" w:rsidP="00C233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审计花费的工时记录在《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同行评审计划》中</w:t>
            </w:r>
          </w:p>
        </w:tc>
        <w:tc>
          <w:tcPr>
            <w:tcW w:w="2506" w:type="dxa"/>
          </w:tcPr>
          <w:p w:rsidR="00C2339D" w:rsidRPr="00C2339D" w:rsidRDefault="00C2339D" w:rsidP="003C3651">
            <w:pPr>
              <w:rPr>
                <w:sz w:val="20"/>
                <w:szCs w:val="20"/>
              </w:rPr>
            </w:pPr>
          </w:p>
        </w:tc>
      </w:tr>
      <w:tr w:rsidR="00C2339D" w:rsidTr="00542D7D">
        <w:trPr>
          <w:trHeight w:val="936"/>
        </w:trPr>
        <w:tc>
          <w:tcPr>
            <w:tcW w:w="2130" w:type="dxa"/>
          </w:tcPr>
          <w:p w:rsidR="00C2339D" w:rsidRDefault="00C2339D" w:rsidP="00C233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产品审计所花费的工时</w:t>
            </w:r>
          </w:p>
        </w:tc>
        <w:tc>
          <w:tcPr>
            <w:tcW w:w="2130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审计完成</w:t>
            </w:r>
          </w:p>
        </w:tc>
        <w:tc>
          <w:tcPr>
            <w:tcW w:w="2131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审计花费的工时记录在《</w:t>
            </w: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产品审计计划》中</w:t>
            </w:r>
          </w:p>
        </w:tc>
        <w:tc>
          <w:tcPr>
            <w:tcW w:w="2506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</w:p>
        </w:tc>
      </w:tr>
      <w:tr w:rsidR="00C2339D" w:rsidTr="0006772E">
        <w:trPr>
          <w:trHeight w:val="845"/>
        </w:trPr>
        <w:tc>
          <w:tcPr>
            <w:tcW w:w="2130" w:type="dxa"/>
          </w:tcPr>
          <w:p w:rsidR="00C2339D" w:rsidRDefault="00C2339D" w:rsidP="00C2339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过程评审所花费的工时</w:t>
            </w:r>
          </w:p>
        </w:tc>
        <w:tc>
          <w:tcPr>
            <w:tcW w:w="2130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评审完成</w:t>
            </w:r>
          </w:p>
        </w:tc>
        <w:tc>
          <w:tcPr>
            <w:tcW w:w="2131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  <w:r w:rsidRPr="00744A90">
              <w:rPr>
                <w:rFonts w:hint="eastAsia"/>
                <w:sz w:val="20"/>
                <w:szCs w:val="20"/>
              </w:rPr>
              <w:t>审计花费的工时记录在《</w:t>
            </w:r>
            <w:r w:rsidRPr="00744A90">
              <w:rPr>
                <w:rFonts w:hint="eastAsia"/>
                <w:sz w:val="20"/>
                <w:szCs w:val="20"/>
              </w:rPr>
              <w:t>QA</w:t>
            </w:r>
            <w:r>
              <w:rPr>
                <w:rFonts w:hint="eastAsia"/>
                <w:sz w:val="20"/>
                <w:szCs w:val="20"/>
              </w:rPr>
              <w:t>过程评审</w:t>
            </w:r>
            <w:r w:rsidRPr="00744A90">
              <w:rPr>
                <w:rFonts w:hint="eastAsia"/>
                <w:sz w:val="20"/>
                <w:szCs w:val="20"/>
              </w:rPr>
              <w:t>》中</w:t>
            </w:r>
          </w:p>
        </w:tc>
        <w:tc>
          <w:tcPr>
            <w:tcW w:w="2506" w:type="dxa"/>
          </w:tcPr>
          <w:p w:rsidR="00C2339D" w:rsidRDefault="00C2339D" w:rsidP="003C3651">
            <w:pPr>
              <w:rPr>
                <w:sz w:val="20"/>
                <w:szCs w:val="20"/>
              </w:rPr>
            </w:pPr>
          </w:p>
        </w:tc>
      </w:tr>
    </w:tbl>
    <w:p w:rsidR="000E52FF" w:rsidRPr="00B83D6A" w:rsidRDefault="000E52FF" w:rsidP="003C3651">
      <w:pPr>
        <w:rPr>
          <w:sz w:val="20"/>
          <w:szCs w:val="20"/>
        </w:rPr>
      </w:pPr>
    </w:p>
    <w:sectPr w:rsidR="000E52FF" w:rsidRPr="00B83D6A" w:rsidSect="00BB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D7" w:rsidRDefault="001F6FD7" w:rsidP="001D6861">
      <w:r>
        <w:separator/>
      </w:r>
    </w:p>
  </w:endnote>
  <w:endnote w:type="continuationSeparator" w:id="0">
    <w:p w:rsidR="001F6FD7" w:rsidRDefault="001F6FD7" w:rsidP="001D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D7" w:rsidRDefault="001F6FD7" w:rsidP="001D6861">
      <w:r>
        <w:separator/>
      </w:r>
    </w:p>
  </w:footnote>
  <w:footnote w:type="continuationSeparator" w:id="0">
    <w:p w:rsidR="001F6FD7" w:rsidRDefault="001F6FD7" w:rsidP="001D6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7F24"/>
    <w:multiLevelType w:val="hybridMultilevel"/>
    <w:tmpl w:val="CFA6CCC6"/>
    <w:lvl w:ilvl="0" w:tplc="C45A30AE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D0651"/>
    <w:multiLevelType w:val="hybridMultilevel"/>
    <w:tmpl w:val="3414360A"/>
    <w:lvl w:ilvl="0" w:tplc="84763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72658"/>
    <w:multiLevelType w:val="hybridMultilevel"/>
    <w:tmpl w:val="7EA62A66"/>
    <w:lvl w:ilvl="0" w:tplc="4476F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5B3405"/>
    <w:multiLevelType w:val="multilevel"/>
    <w:tmpl w:val="87F065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DEE5BD3"/>
    <w:multiLevelType w:val="hybridMultilevel"/>
    <w:tmpl w:val="9DE842BC"/>
    <w:lvl w:ilvl="0" w:tplc="85102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F6907"/>
    <w:multiLevelType w:val="hybridMultilevel"/>
    <w:tmpl w:val="BC187D36"/>
    <w:lvl w:ilvl="0" w:tplc="61986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6861"/>
    <w:rsid w:val="00023A3D"/>
    <w:rsid w:val="00024AE6"/>
    <w:rsid w:val="00027460"/>
    <w:rsid w:val="000726F1"/>
    <w:rsid w:val="000B18E9"/>
    <w:rsid w:val="000B2105"/>
    <w:rsid w:val="000B6C4D"/>
    <w:rsid w:val="000D312A"/>
    <w:rsid w:val="000E1B79"/>
    <w:rsid w:val="000E2F43"/>
    <w:rsid w:val="000E52FF"/>
    <w:rsid w:val="00145F0C"/>
    <w:rsid w:val="001D6861"/>
    <w:rsid w:val="001F4BDB"/>
    <w:rsid w:val="001F6FD7"/>
    <w:rsid w:val="002618C9"/>
    <w:rsid w:val="00272FFA"/>
    <w:rsid w:val="002A4C97"/>
    <w:rsid w:val="002C0864"/>
    <w:rsid w:val="002E337A"/>
    <w:rsid w:val="002E4FFC"/>
    <w:rsid w:val="002F2E66"/>
    <w:rsid w:val="00301073"/>
    <w:rsid w:val="00316138"/>
    <w:rsid w:val="00342136"/>
    <w:rsid w:val="00384D19"/>
    <w:rsid w:val="003B7CD5"/>
    <w:rsid w:val="003C3651"/>
    <w:rsid w:val="004020A3"/>
    <w:rsid w:val="004B6962"/>
    <w:rsid w:val="004C737C"/>
    <w:rsid w:val="004E2934"/>
    <w:rsid w:val="0050050B"/>
    <w:rsid w:val="00582815"/>
    <w:rsid w:val="006119C5"/>
    <w:rsid w:val="00631D02"/>
    <w:rsid w:val="00647BE8"/>
    <w:rsid w:val="00660C44"/>
    <w:rsid w:val="006A174E"/>
    <w:rsid w:val="006E11D9"/>
    <w:rsid w:val="00744A90"/>
    <w:rsid w:val="00762F7D"/>
    <w:rsid w:val="00763126"/>
    <w:rsid w:val="00770BCE"/>
    <w:rsid w:val="008022BC"/>
    <w:rsid w:val="00824F3B"/>
    <w:rsid w:val="008A3623"/>
    <w:rsid w:val="008A60E2"/>
    <w:rsid w:val="00940E6F"/>
    <w:rsid w:val="009A107E"/>
    <w:rsid w:val="009E47F0"/>
    <w:rsid w:val="00A06498"/>
    <w:rsid w:val="00A07972"/>
    <w:rsid w:val="00A21264"/>
    <w:rsid w:val="00A24DBA"/>
    <w:rsid w:val="00A83ECF"/>
    <w:rsid w:val="00AA7066"/>
    <w:rsid w:val="00AE4A75"/>
    <w:rsid w:val="00AF1BEF"/>
    <w:rsid w:val="00B83D6A"/>
    <w:rsid w:val="00BA26AE"/>
    <w:rsid w:val="00BA3A0D"/>
    <w:rsid w:val="00BB1909"/>
    <w:rsid w:val="00BE7B74"/>
    <w:rsid w:val="00C07480"/>
    <w:rsid w:val="00C2339D"/>
    <w:rsid w:val="00C6621A"/>
    <w:rsid w:val="00C90DC0"/>
    <w:rsid w:val="00C97A3C"/>
    <w:rsid w:val="00CC7554"/>
    <w:rsid w:val="00D530AD"/>
    <w:rsid w:val="00DA6439"/>
    <w:rsid w:val="00E04946"/>
    <w:rsid w:val="00E7597D"/>
    <w:rsid w:val="00E82313"/>
    <w:rsid w:val="00E94642"/>
    <w:rsid w:val="00EE3186"/>
    <w:rsid w:val="00EF0794"/>
    <w:rsid w:val="00F30161"/>
    <w:rsid w:val="00F91D81"/>
    <w:rsid w:val="00FB2A5B"/>
    <w:rsid w:val="00FD2D46"/>
    <w:rsid w:val="00FD5703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909"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272FFA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1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1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19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19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2F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861"/>
    <w:rPr>
      <w:sz w:val="18"/>
      <w:szCs w:val="18"/>
    </w:rPr>
  </w:style>
  <w:style w:type="paragraph" w:styleId="a5">
    <w:name w:val="List Paragraph"/>
    <w:basedOn w:val="a"/>
    <w:uiPriority w:val="34"/>
    <w:qFormat/>
    <w:rsid w:val="001D6861"/>
    <w:pPr>
      <w:ind w:firstLineChars="200" w:firstLine="420"/>
    </w:pPr>
  </w:style>
  <w:style w:type="character" w:customStyle="1" w:styleId="apple-converted-space">
    <w:name w:val="apple-converted-space"/>
    <w:basedOn w:val="a0"/>
    <w:rsid w:val="009E47F0"/>
  </w:style>
  <w:style w:type="character" w:styleId="a6">
    <w:name w:val="Hyperlink"/>
    <w:uiPriority w:val="99"/>
    <w:unhideWhenUsed/>
    <w:rsid w:val="00EF0794"/>
    <w:rPr>
      <w:color w:val="0563C1"/>
      <w:u w:val="single"/>
    </w:rPr>
  </w:style>
  <w:style w:type="character" w:customStyle="1" w:styleId="con">
    <w:name w:val="con"/>
    <w:rsid w:val="00EF0794"/>
  </w:style>
  <w:style w:type="paragraph" w:customStyle="1" w:styleId="a7">
    <w:name w:val="封面小二标题"/>
    <w:basedOn w:val="a"/>
    <w:rsid w:val="00B83D6A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table" w:styleId="a8">
    <w:name w:val="Table Grid"/>
    <w:basedOn w:val="a1"/>
    <w:uiPriority w:val="59"/>
    <w:rsid w:val="004020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标题 1 Char"/>
    <w:basedOn w:val="a0"/>
    <w:link w:val="1"/>
    <w:uiPriority w:val="9"/>
    <w:rsid w:val="00272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11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19C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19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19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72FF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84D19"/>
    <w:pPr>
      <w:widowControl/>
      <w:spacing w:before="480" w:after="0" w:line="276" w:lineRule="auto"/>
      <w:jc w:val="left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84D19"/>
  </w:style>
  <w:style w:type="paragraph" w:styleId="30">
    <w:name w:val="toc 3"/>
    <w:basedOn w:val="a"/>
    <w:next w:val="a"/>
    <w:autoRedefine/>
    <w:uiPriority w:val="39"/>
    <w:unhideWhenUsed/>
    <w:qFormat/>
    <w:rsid w:val="00384D19"/>
    <w:pPr>
      <w:ind w:leftChars="400" w:left="840"/>
    </w:pPr>
  </w:style>
  <w:style w:type="paragraph" w:styleId="a9">
    <w:name w:val="Balloon Text"/>
    <w:basedOn w:val="a"/>
    <w:link w:val="Char1"/>
    <w:uiPriority w:val="99"/>
    <w:semiHidden/>
    <w:unhideWhenUsed/>
    <w:rsid w:val="00384D1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84D19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384D19"/>
    <w:pPr>
      <w:widowControl/>
      <w:spacing w:after="100" w:line="276" w:lineRule="auto"/>
      <w:ind w:left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2CA54-8164-4452-8A5D-BD4EDDD4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王家南</cp:lastModifiedBy>
  <cp:revision>30</cp:revision>
  <dcterms:created xsi:type="dcterms:W3CDTF">2016-10-28T01:36:00Z</dcterms:created>
  <dcterms:modified xsi:type="dcterms:W3CDTF">2016-10-30T09:39:00Z</dcterms:modified>
</cp:coreProperties>
</file>