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王雨淇 Day4 个人日报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王雨淇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2026-07-17</w:t>
            </w:r>
          </w:p>
        </w:tc>
      </w:tr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Java 后端——文档数据层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feat/day4-backend-doc-data</w:t>
            </w:r>
          </w:p>
        </w:tc>
      </w:tr>
      <w:tr>
        <w:tc>
          <w:tcPr>
            <w:tcW w:type="dxa" w:w="4320"/>
          </w:tcPr>
          <w:p>
            <w:r>
              <w:t>PR</w:t>
            </w:r>
          </w:p>
        </w:tc>
        <w:tc>
          <w:tcPr>
            <w:tcW w:type="dxa" w:w="4320"/>
          </w:tcPr>
          <w:p>
            <w:r>
              <w:t>https://github.com/WangJing-hhu/campus-practice-group9/pull/11</w:t>
            </w:r>
          </w:p>
        </w:tc>
      </w:tr>
    </w:tbl>
    <w:p>
      <w:pPr>
        <w:pStyle w:val="Heading1"/>
      </w:pPr>
      <w:r>
        <w:t>一、今日工作内容</w:t>
      </w:r>
    </w:p>
    <w:p>
      <w:pPr>
        <w:pStyle w:val="Heading2"/>
      </w:pPr>
      <w:r>
        <w:t>1. kb_document 数据库表设计</w:t>
      </w:r>
    </w:p>
    <w:p>
      <w:r>
        <w:t>编写 sql/day4_kb_document.sql，严格按照 Day4 文档的字段定义。包含 15 个字段：id, title, original_name, stored_name, file_path, file_type, file_size, chunk_count, status, process_stage, error_message, create_user_id, create_time, update_time, deleted。添加 5 个索引。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CREATE TABLE IF NOT EXISTS kb_document (</w:t>
        <w:br/>
        <w:t xml:space="preserve">    id              BIGINT          AUTO_INCREMENT  PRIMARY KEY,</w:t>
        <w:br/>
        <w:t xml:space="preserve">    title           VARCHAR(255)    NOT NULL,</w:t>
        <w:br/>
        <w:t xml:space="preserve">    original_name   VARCHAR(255)    NOT NULL,</w:t>
        <w:br/>
        <w:t xml:space="preserve">    stored_name     VARCHAR(255)    NOT NULL,</w:t>
        <w:br/>
        <w:t xml:space="preserve">    file_path       VARCHAR(500)    NOT NULL,</w:t>
        <w:br/>
        <w:t xml:space="preserve">    file_type       VARCHAR(20)     NOT NULL,</w:t>
        <w:br/>
        <w:t xml:space="preserve">    file_size       BIGINT          NOT NULL    DEFAULT 0,</w:t>
        <w:br/>
        <w:t xml:space="preserve">    chunk_count     INT             NOT NULL    DEFAULT 0,</w:t>
        <w:br/>
        <w:t xml:space="preserve">    status          VARCHAR(30)     NOT NULL    DEFAULT 'PENDING',</w:t>
        <w:br/>
        <w:t xml:space="preserve">    process_stage   VARCHAR(30)     NULL        DEFAULT 'UPLOADED',</w:t>
        <w:br/>
        <w:t xml:space="preserve">    error_message   VARCHAR(1000)   NULL,</w:t>
        <w:br/>
        <w:t xml:space="preserve">    create_user_id  BIGINT          NOT NULL,</w:t>
        <w:br/>
        <w:t xml:space="preserve">    create_time     DATETIME        NOT NULL    DEFAULT CURRENT_TIMESTAMP,</w:t>
        <w:br/>
        <w:t xml:space="preserve">    update_time     DATETIME        NOT NULL    DEFAULT CURRENT_TIMESTAMP</w:t>
        <w:br/>
        <w:t xml:space="preserve">                    ON UPDATE CURRENT_TIMESTAMP,</w:t>
        <w:br/>
        <w:t xml:space="preserve">    deleted         TINYINT         NOT NULL    DEFAULT 0,</w:t>
        <w:br/>
        <w:t xml:space="preserve">    -- 5 indexes for performance</w:t>
        <w:br/>
        <w:t xml:space="preserve">    INDEX idx_kb_document_status (status),</w:t>
        <w:br/>
        <w:t xml:space="preserve">    INDEX idx_kb_document_file_type (file_type),</w:t>
        <w:br/>
        <w:t xml:space="preserve">    INDEX idx_kb_document_create_user_id (create_user_id),</w:t>
        <w:br/>
        <w:t xml:space="preserve">    INDEX idx_kb_document_create_time (create_time),</w:t>
        <w:br/>
        <w:t xml:space="preserve">    INDEX idx_kb_document_deleted (deleted)</w:t>
        <w:br/>
        <w:t>) ENGINE=InnoDB DEFAULT CHARSET=utf8mb4;</w:t>
      </w:r>
    </w:p>
    <w:p>
      <w:pPr>
        <w:pStyle w:val="Heading2"/>
      </w:pPr>
      <w:r>
        <w:t>2. KbDocument 实体与 Mapper</w:t>
      </w:r>
    </w:p>
    <w:p>
      <w:r>
        <w:t>编写 KbDocument.java 实体类，继承昨日 User.java 的代码风格，使用 @TableLogic 逻辑删除、@TableField fill 自动填充时间。编写 KbDocumentMapper.java 接口，继承 BaseMapper&lt;KbDocument&gt;。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@TableName("kb_document")</w:t>
        <w:br/>
        <w:t>public class KbDocument {</w:t>
        <w:br/>
        <w:t xml:space="preserve">    @TableId(type = IdType.AUTO)</w:t>
        <w:br/>
        <w:t xml:space="preserve">    private Long id;</w:t>
        <w:br/>
        <w:t xml:space="preserve">    private String title;</w:t>
        <w:br/>
        <w:t xml:space="preserve">    private String originalName;</w:t>
        <w:br/>
        <w:t xml:space="preserve">    private String storedName;</w:t>
        <w:br/>
        <w:t xml:space="preserve">    private String filePath;</w:t>
        <w:br/>
        <w:t xml:space="preserve">    private String fileType;</w:t>
        <w:br/>
        <w:t xml:space="preserve">    private Long fileSize;</w:t>
        <w:br/>
        <w:t xml:space="preserve">    private Integer chunkCount;</w:t>
        <w:br/>
        <w:t xml:space="preserve">    private String status;        // PENDING/PROCESSING/COMPLETED/FAILED</w:t>
        <w:br/>
        <w:t xml:space="preserve">    private String processStage;  // UPLOADED/EXTRACTING/.../DONE</w:t>
        <w:br/>
        <w:t xml:space="preserve">    private String errorMessage;</w:t>
        <w:br/>
        <w:t xml:space="preserve">    private Long createUserId;</w:t>
        <w:br/>
        <w:t xml:space="preserve">    @TableLogic</w:t>
        <w:br/>
        <w:t xml:space="preserve">    private Integer deleted;</w:t>
        <w:br/>
        <w:t xml:space="preserve">    @TableField(fill = FieldFill.INSERT)</w:t>
        <w:br/>
        <w:t xml:space="preserve">    private LocalDateTime createTime;</w:t>
        <w:br/>
        <w:t xml:space="preserve">    @TableField(fill = FieldFill.INSERT_UPDATE)</w:t>
        <w:br/>
        <w:t xml:space="preserve">    private LocalDateTime updateTime;</w:t>
        <w:br/>
        <w:t xml:space="preserve">    // ... getters and setters</w:t>
        <w:br/>
        <w:t>}</w:t>
        <w:br/>
        <w:br/>
        <w:t>@Mapper</w:t>
        <w:br/>
        <w:t>public interface KbDocumentMapper extends BaseMapper&lt;KbDocument&gt; {</w:t>
        <w:br/>
        <w:t>}</w:t>
      </w:r>
    </w:p>
    <w:p>
      <w:pPr>
        <w:pStyle w:val="Heading2"/>
      </w:pPr>
      <w:r>
        <w:t>3. DTO / VO 层</w:t>
      </w:r>
    </w:p>
    <w:p>
      <w:r>
        <w:t>DocumentQueryDTO：page, size, keyword, status 四个查询参数，沿用昨日分页风格（默认 page=1, size=10）。DocumentUpdateDTO：title 可选更新字段。DocumentVO：安全视图对象，隐藏 filePath 等服务器内部字段。</w:t>
      </w:r>
    </w:p>
    <w:p>
      <w:pPr>
        <w:pStyle w:val="Heading2"/>
      </w:pPr>
      <w:r>
        <w:t>4. FileStorageUtil 文件工具</w:t>
      </w:r>
    </w:p>
    <w:p>
      <w:r>
        <w:t>核心文件操作工具，功能包括：UUID 随机命名防冲突、格式校验（pdf/doc/docx/txt）、大小限制（50MB）、路径穿越防护、save/replace/delete 三个核心操作。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@Component</w:t>
        <w:br/>
        <w:t>public class FileStorageUtil {</w:t>
        <w:br/>
        <w:t xml:space="preserve">    public StoredFile save(MultipartFile file) {</w:t>
        <w:br/>
        <w:t xml:space="preserve">        validate(file);  // format + size check</w:t>
        <w:br/>
        <w:t xml:space="preserve">        String storedName = UUID.randomUUID() + "." + extension;</w:t>
        <w:br/>
        <w:t xml:space="preserve">        Path target = ensureUploadDir().resolve(storedName);</w:t>
        <w:br/>
        <w:t xml:space="preserve">        // path traversal prevention</w:t>
        <w:br/>
        <w:t xml:space="preserve">        if (!target.normalize().startsWith(dir)) throw ...</w:t>
        <w:br/>
        <w:t xml:space="preserve">        Files.copy(in, target, REPLACE_EXISTING);</w:t>
        <w:br/>
        <w:t xml:space="preserve">        return new StoredFile(storedName, target.toAbsolutePath());</w:t>
        <w:br/>
        <w:t xml:space="preserve">    }</w:t>
        <w:br/>
        <w:t xml:space="preserve">    public StoredFile replace(String oldPath, MultipartFile newFile) { ... }</w:t>
        <w:br/>
        <w:t xml:space="preserve">    public void deleteFile(String absolutePath) { ... }</w:t>
        <w:br/>
        <w:t>}</w:t>
      </w:r>
    </w:p>
    <w:p>
      <w:pPr>
        <w:pStyle w:val="Heading2"/>
      </w:pPr>
      <w:r>
        <w:t>5. AsyncConfig 线程池配置</w:t>
      </w:r>
    </w:p>
    <w:p>
      <w:r>
        <w:t>配置 docProcessExecutor Bean：core=2, max=4, queue=50，CallerRunsPolicy 拒绝策略。使用 @EnableAsync 开启异步支持。线程名前缀 "doc-async-" 便于日志排查。</w:t>
      </w:r>
    </w:p>
    <w:p>
      <w:pPr>
        <w:pStyle w:val="Heading2"/>
      </w:pPr>
      <w:r>
        <w:t>6. WebClientConfig</w:t>
      </w:r>
    </w:p>
    <w:p>
      <w:r>
        <w:t>创建 aiWebClient Bean 用于 Java 调用 Python AI 服务：baseUrl=http://localhost:8000，连接超时 5s，响应超时 120s，X-Internal-Token header 防外部伪造回调。</w:t>
      </w:r>
    </w:p>
    <w:p>
      <w:pPr>
        <w:pStyle w:val="Heading2"/>
      </w:pPr>
      <w:r>
        <w:t>7. pom.xml 与 application.yml 更新</w:t>
      </w:r>
    </w:p>
    <w:p>
      <w:r>
        <w:t>pom.xml：新增 spring-boot-starter-webflux（WebClient 依赖）。application.yml：新增 spring.servlet.multipart 50MB 限制 + campus-qa 自定义配置段（upload.dir, ai.base-url, ai.callback-token）。所有敏感值使用 ${ENV_VAR:default} 占位格式。</w:t>
      </w:r>
    </w:p>
    <w:p>
      <w:pPr>
        <w:pStyle w:val="Heading1"/>
      </w:pPr>
      <w:r>
        <w:t>二、困难与解决过程</w:t>
      </w:r>
    </w:p>
    <w:p>
      <w:r>
        <w:rPr>
          <w:b/>
        </w:rPr>
        <w:t>GitHub 网络问题：</w:t>
      </w:r>
      <w:r>
        <w:t>本机无法通过 git 协议克隆仓库（HTTPS 443 端口连接被重置），但 GitHub CLI (gh) 的 API 功能可用。通过 gh api 逐文件下载仓库源码，脚本化批量拉取 47 个文件，成功在本地组装出完整的 Java 项目。代码提交也通过 gh api 直接调用 GitHub Contents API 完成。</w:t>
      </w:r>
    </w:p>
    <w:p>
      <w:r>
        <w:rPr>
          <w:b/>
        </w:rPr>
        <w:t>WebFlux 与 WebMVC 共存：</w:t>
      </w:r>
      <w:r>
        <w:t>Day4 需要 WebClient（来自 spring-webflux）调用 Python AI 服务，但业务层必须保持 Spring MVC。经查阅 Spring Boot 3 文档，确认同时引入 两个 starter 时，Spring Boot 默认自动配置为 MVC 模式，WebClient 仅作为 HTTP 客户端使用，互不影响。</w:t>
      </w:r>
    </w:p>
    <w:p>
      <w:r>
        <w:rPr>
          <w:b/>
        </w:rPr>
        <w:t>文件路径一致性：</w:t>
      </w:r>
      <w:r>
        <w:t>Java 和 Python 都需要访问同一份上传文件。采用绝对路径存储策略，FileStorageUtil 保存时记录完整绝对路径，两端通过 storage/uploads 共享目录读写，避免工作目录不同导致找不到文件。</w:t>
      </w:r>
    </w:p>
    <w:p>
      <w:r>
        <w:rPr>
          <w:b/>
        </w:rPr>
        <w:t>MySQL 字符编码问题：</w:t>
      </w:r>
      <w:r>
        <w:t>测试时发现 mysql-connector-j 对 utf8mb4 编码存在兼容性问题，但这是 Day2 基线已存在的问题（与 Day4 新增代码无关），可在联调阶段统一修复连接字符串。</w:t>
      </w:r>
    </w:p>
    <w:p>
      <w:pPr>
        <w:pStyle w:val="Heading1"/>
      </w:pPr>
      <w:r>
        <w:t>三、明日计划</w:t>
      </w:r>
    </w:p>
    <w:p>
      <w:pPr>
        <w:pStyle w:val="ListBullet"/>
      </w:pPr>
      <w:r>
        <w:t>配合杨熙杰联调数据层：确认分页查询、字段映射、文件路径正确</w:t>
      </w:r>
    </w:p>
    <w:p>
      <w:pPr>
        <w:pStyle w:val="ListBullet"/>
      </w:pPr>
      <w:r>
        <w:t>配合陆奥琪确认 AI 服务 callback 接口路径与字段约定</w:t>
      </w:r>
    </w:p>
    <w:p>
      <w:pPr>
        <w:pStyle w:val="ListBullet"/>
      </w:pPr>
      <w:r>
        <w:t>参加三轮全链路联调（后端+DB → Java+Python → 前端全链路）</w:t>
      </w:r>
    </w:p>
    <w:p>
      <w:pPr>
        <w:pStyle w:val="ListBullet"/>
      </w:pPr>
      <w:r>
        <w:t>验证三类文件（PDF/DOCX/TXT）上传→处理→列表→搜索→删除完整闭环</w:t>
      </w:r>
    </w:p>
    <w:p>
      <w:pPr>
        <w:pStyle w:val="ListBullet"/>
      </w:pPr>
      <w:r>
        <w:t>完成关键截图提交给王婧</w:t>
      </w:r>
    </w:p>
    <w:p>
      <w:pPr>
        <w:pStyle w:val="ListBullet"/>
      </w:pPr>
      <w:r>
        <w:t>审查杨熙杰的 feat/day4-backend-process PR</w:t>
      </w:r>
    </w:p>
    <w:p>
      <w:pPr>
        <w:pStyle w:val="Heading1"/>
      </w:pPr>
      <w:r>
        <w:t>四、编译与测试验证</w:t>
      </w:r>
    </w:p>
    <w:p>
      <w:r>
        <w:t>✅ mvn compile —— BUILD SUCCESS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[INFO] --- compiler:3.11.0:compile (default-compile) @ campus-qa ---</w:t>
        <w:br/>
        <w:t>[INFO] BUILD SUCCESS</w:t>
      </w:r>
    </w:p>
    <w:p>
      <w:r>
        <w:t>✅ ApplicationSmokeTest —— 8/8 通过</w:t>
      </w:r>
    </w:p>
    <w:p>
      <w:pPr>
        <w:spacing w:before="80" w:after="80"/>
      </w:pPr>
      <w:r>
        <w:rPr>
          <w:rFonts w:ascii="Consolas" w:hAnsi="Consolas"/>
          <w:color w:val="333333"/>
          <w:sz w:val="16"/>
        </w:rPr>
        <w:t>[INFO] Tests run: 8, Failures: 0, Errors: 0, Skipped: 0</w:t>
        <w:br/>
        <w:t>[INFO] BUILD SUCCESS</w:t>
        <w:br/>
        <w:br/>
        <w:t>关键启动日志：</w:t>
        <w:br/>
        <w:t>2026-07-17T13:55:07.028 [main] c.g.c.config.AsyncConfig</w:t>
        <w:br/>
        <w:t xml:space="preserve">    : 文档处理线程池已初始化: core=2, max=4, queue=50</w:t>
        <w:br/>
        <w:t>2026-07-17T13:55:07.426 [main] c.g.c.config.WebClientConfig</w:t>
        <w:br/>
        <w:t xml:space="preserve">    : AI WebClient 已初始化: baseUrl=http://localhost:8000,</w:t>
        <w:br/>
        <w:t xml:space="preserve">      connectTimeout=5s, responseTimeout=120s</w:t>
        <w:br/>
        <w:t>2026-07-17T13:55:08.133 [main] c.g.c.ApplicationSmokeTest</w:t>
        <w:br/>
        <w:t xml:space="preserve">    : Started ApplicationSmokeTest in 3.034 seconds</w:t>
        <w:br/>
        <w:t>OpenJDK 64-Bit Server VM warning: Sharing is only supported for</w:t>
        <w:br/>
        <w:t xml:space="preserve">    boot loader classes because bootstrap classpath has been appended</w:t>
      </w:r>
    </w:p>
    <w:p>
      <w:pPr>
        <w:pStyle w:val="Heading1"/>
      </w:pPr>
      <w:r>
        <w:t>五、提交物清单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验证状态</w:t>
            </w:r>
          </w:p>
        </w:tc>
      </w:tr>
      <w:tr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sql/day4_kb_document.sql</w:t>
            </w:r>
          </w:p>
        </w:tc>
        <w:tc>
          <w:tcPr>
            <w:tcW w:type="dxa" w:w="2880"/>
          </w:tcPr>
          <w:p>
            <w:r>
              <w:t>✅ 已提交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entity/KbDocument.java</w:t>
            </w:r>
          </w:p>
        </w:tc>
        <w:tc>
          <w:tcPr>
            <w:tcW w:type="dxa" w:w="2880"/>
          </w:tcPr>
          <w:p>
            <w:r>
              <w:t>✅ 已提交</w:t>
            </w:r>
          </w:p>
        </w:tc>
      </w:tr>
      <w:tr>
        <w:tc>
          <w:tcPr>
            <w:tcW w:type="dxa" w:w="2880"/>
          </w:tcPr>
          <w:p>
            <w:r>
              <w:t>Mapper</w:t>
            </w:r>
          </w:p>
        </w:tc>
        <w:tc>
          <w:tcPr>
            <w:tcW w:type="dxa" w:w="2880"/>
          </w:tcPr>
          <w:p>
            <w:r>
              <w:t>mapper/KbDocumentMapper.java</w:t>
            </w:r>
          </w:p>
        </w:tc>
        <w:tc>
          <w:tcPr>
            <w:tcW w:type="dxa" w:w="2880"/>
          </w:tcPr>
          <w:p>
            <w:r>
              <w:t>✅ 已提交</w:t>
            </w:r>
          </w:p>
        </w:tc>
      </w:tr>
      <w:tr>
        <w:tc>
          <w:tcPr>
            <w:tcW w:type="dxa" w:w="2880"/>
          </w:tcPr>
          <w:p>
            <w:r>
              <w:t>DTO</w:t>
            </w:r>
          </w:p>
        </w:tc>
        <w:tc>
          <w:tcPr>
            <w:tcW w:type="dxa" w:w="2880"/>
          </w:tcPr>
          <w:p>
            <w:r>
              <w:t>dto/DocumentQueryDTO.java</w:t>
            </w:r>
          </w:p>
        </w:tc>
        <w:tc>
          <w:tcPr>
            <w:tcW w:type="dxa" w:w="2880"/>
          </w:tcPr>
          <w:p>
            <w:r>
              <w:t>✅ 已提交</w:t>
            </w:r>
          </w:p>
        </w:tc>
      </w:tr>
      <w:tr>
        <w:tc>
          <w:tcPr>
            <w:tcW w:type="dxa" w:w="2880"/>
          </w:tcPr>
          <w:p>
            <w:r>
              <w:t>DTO</w:t>
            </w:r>
          </w:p>
        </w:tc>
        <w:tc>
          <w:tcPr>
            <w:tcW w:type="dxa" w:w="2880"/>
          </w:tcPr>
          <w:p>
            <w:r>
              <w:t>dto/DocumentUpdateDTO.java</w:t>
            </w:r>
          </w:p>
        </w:tc>
        <w:tc>
          <w:tcPr>
            <w:tcW w:type="dxa" w:w="2880"/>
          </w:tcPr>
          <w:p>
            <w:r>
              <w:t>✅ 已提交</w:t>
            </w:r>
          </w:p>
        </w:tc>
      </w:tr>
      <w:tr>
        <w:tc>
          <w:tcPr>
            <w:tcW w:type="dxa" w:w="2880"/>
          </w:tcPr>
          <w:p>
            <w:r>
              <w:t>VO</w:t>
            </w:r>
          </w:p>
        </w:tc>
        <w:tc>
          <w:tcPr>
            <w:tcW w:type="dxa" w:w="2880"/>
          </w:tcPr>
          <w:p>
            <w:r>
              <w:t>vo/DocumentVO.java</w:t>
            </w:r>
          </w:p>
        </w:tc>
        <w:tc>
          <w:tcPr>
            <w:tcW w:type="dxa" w:w="2880"/>
          </w:tcPr>
          <w:p>
            <w:r>
              <w:t>✅ 已提交</w:t>
            </w:r>
          </w:p>
        </w:tc>
      </w:tr>
      <w:tr>
        <w:tc>
          <w:tcPr>
            <w:tcW w:type="dxa" w:w="2880"/>
          </w:tcPr>
          <w:p>
            <w:r>
              <w:t>Util</w:t>
            </w:r>
          </w:p>
        </w:tc>
        <w:tc>
          <w:tcPr>
            <w:tcW w:type="dxa" w:w="2880"/>
          </w:tcPr>
          <w:p>
            <w:r>
              <w:t>util/FileStorageUtil.java</w:t>
            </w:r>
          </w:p>
        </w:tc>
        <w:tc>
          <w:tcPr>
            <w:tcW w:type="dxa" w:w="2880"/>
          </w:tcPr>
          <w:p>
            <w:r>
              <w:t>✅ 已提交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config/AsyncConfig.java</w:t>
            </w:r>
          </w:p>
        </w:tc>
        <w:tc>
          <w:tcPr>
            <w:tcW w:type="dxa" w:w="2880"/>
          </w:tcPr>
          <w:p>
            <w:r>
              <w:t>✅ 已提交 + 启动日志确认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config/WebClientConfig.java</w:t>
            </w:r>
          </w:p>
        </w:tc>
        <w:tc>
          <w:tcPr>
            <w:tcW w:type="dxa" w:w="2880"/>
          </w:tcPr>
          <w:p>
            <w:r>
              <w:t>✅ 已提交 + 启动日志确认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pom.xml (+WebFlux)</w:t>
            </w:r>
          </w:p>
        </w:tc>
        <w:tc>
          <w:tcPr>
            <w:tcW w:type="dxa" w:w="2880"/>
          </w:tcPr>
          <w:p>
            <w:r>
              <w:t>✅ 已提交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application.yml (+50MB/AI)</w:t>
            </w:r>
          </w:p>
        </w:tc>
        <w:tc>
          <w:tcPr>
            <w:tcW w:type="dxa" w:w="2880"/>
          </w:tcPr>
          <w:p>
            <w:r>
              <w:t>✅ 已提交</w:t>
            </w:r>
          </w:p>
        </w:tc>
      </w:tr>
      <w:tr>
        <w:tc>
          <w:tcPr>
            <w:tcW w:type="dxa" w:w="2880"/>
          </w:tcPr>
          <w:p>
            <w:r>
              <w:t>报告</w:t>
            </w:r>
          </w:p>
        </w:tc>
        <w:tc>
          <w:tcPr>
            <w:tcW w:type="dxa" w:w="2880"/>
          </w:tcPr>
          <w:p>
            <w:r>
              <w:t>Day4/王雨淇_个人完成说明.docx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报告</w:t>
            </w:r>
          </w:p>
        </w:tc>
        <w:tc>
          <w:tcPr>
            <w:tcW w:type="dxa" w:w="2880"/>
          </w:tcPr>
          <w:p>
            <w:r>
              <w:t>Day4/王雨淇_日报.docx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mvn compile BUILD SUCCESS</w:t>
            </w:r>
          </w:p>
        </w:tc>
        <w:tc>
          <w:tcPr>
            <w:tcW w:type="dxa" w:w="2880"/>
          </w:tcPr>
          <w:p>
            <w:r>
              <w:t>✅ 已验证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ApplicationSmokeTest 8 passed</w:t>
            </w:r>
          </w:p>
        </w:tc>
        <w:tc>
          <w:tcPr>
            <w:tcW w:type="dxa" w:w="2880"/>
          </w:tcPr>
          <w:p>
            <w:r>
              <w:t>✅ 已验证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