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DB4" w:rsidRPr="00BA20B4" w:rsidRDefault="00BD7DB4">
      <w:pPr>
        <w:rPr>
          <w:b/>
        </w:rPr>
      </w:pPr>
      <w:r w:rsidRPr="00BA20B4">
        <w:rPr>
          <w:rFonts w:hint="eastAsia"/>
          <w:b/>
        </w:rPr>
        <w:t>声音生成：</w:t>
      </w:r>
    </w:p>
    <w:p w:rsidR="00BD7DB4" w:rsidRDefault="00BD7DB4" w:rsidP="00BD7DB4">
      <w:pPr>
        <w:ind w:firstLine="420"/>
      </w:pPr>
      <w:r>
        <w:rPr>
          <w:rFonts w:hint="eastAsia"/>
        </w:rPr>
        <w:t>汉字点阵为16*16，在CP16协议中，</w:t>
      </w:r>
      <w:r>
        <w:rPr>
          <w:rFonts w:hint="eastAsia"/>
        </w:rPr>
        <w:t>每行的16个点对应16个频点</w:t>
      </w:r>
      <w:r>
        <w:rPr>
          <w:rFonts w:hint="eastAsia"/>
        </w:rPr>
        <w:t>，16行代表16个帧。根据</w:t>
      </w:r>
      <w:r>
        <w:t>针对汉字点阵同一行的每个点，设置一个频点</w:t>
      </w:r>
      <w:r>
        <w:rPr>
          <w:rFonts w:hint="eastAsia"/>
        </w:rPr>
        <w:t>，</w:t>
      </w:r>
      <w:r>
        <w:t>最低频率1</w:t>
      </w:r>
      <w:r>
        <w:rPr>
          <w:rFonts w:hint="eastAsia"/>
        </w:rPr>
        <w:t>0</w:t>
      </w:r>
      <w:r>
        <w:t>00Hz，</w:t>
      </w:r>
      <w:r>
        <w:rPr>
          <w:rFonts w:hint="eastAsia"/>
        </w:rPr>
        <w:t>最高频率为1285Hz，</w:t>
      </w:r>
      <w:r>
        <w:t>间隔19Hz</w:t>
      </w:r>
      <w:r>
        <w:rPr>
          <w:rFonts w:hint="eastAsia"/>
        </w:rPr>
        <w:t>。如果一个点阵点为1，生成一段对应频率的正弦波，长度为对应的帧长，即125ms。将这些不同频率的正弦波进行叠加就是需要输出的信号。进行短时傅里叶变换后就可以看到文字信息。</w:t>
      </w:r>
    </w:p>
    <w:p w:rsidR="00BD7DB4" w:rsidRDefault="00BD7DB4" w:rsidP="00BD7DB4">
      <w:pPr>
        <w:ind w:firstLine="420"/>
        <w:rPr>
          <w:rFonts w:hint="eastAsia"/>
        </w:rPr>
      </w:pPr>
      <w:r>
        <w:rPr>
          <w:rFonts w:hint="eastAsia"/>
        </w:rPr>
        <w:t>由于发送的帧长不是很长，矩形窗会存在较严重频谱泄漏现象。所以我们通过添加汉明窗进行平滑，减少频谱泄露。一个帧需要125ms，16帧需要2s，这是发送一个汉字所需要的时间。</w:t>
      </w:r>
    </w:p>
    <w:p w:rsidR="00BE25EF" w:rsidRDefault="00BD7DB4" w:rsidP="00BD7DB4">
      <w:r>
        <w:rPr>
          <w:noProof/>
        </w:rPr>
        <w:drawing>
          <wp:inline distT="0" distB="0" distL="0" distR="0" wp14:anchorId="41A6459E">
            <wp:extent cx="4709658" cy="14571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69" cy="1463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D7DB4" w:rsidRDefault="00BD7DB4" w:rsidP="00BD7DB4"/>
    <w:p w:rsidR="00BD7DB4" w:rsidRPr="00BA20B4" w:rsidRDefault="00BA20B4" w:rsidP="00BD7DB4">
      <w:pPr>
        <w:rPr>
          <w:b/>
        </w:rPr>
      </w:pPr>
      <w:r w:rsidRPr="00BA20B4">
        <w:rPr>
          <w:b/>
        </w:rPr>
        <w:t>g</w:t>
      </w:r>
      <w:r w:rsidR="00BD7DB4" w:rsidRPr="00BA20B4">
        <w:rPr>
          <w:rFonts w:hint="eastAsia"/>
          <w:b/>
        </w:rPr>
        <w:t>predict</w:t>
      </w:r>
      <w:r w:rsidR="00EE35C5" w:rsidRPr="00BA20B4">
        <w:rPr>
          <w:rFonts w:hint="eastAsia"/>
          <w:b/>
        </w:rPr>
        <w:t>控制发射接收器</w:t>
      </w:r>
    </w:p>
    <w:p w:rsidR="00BA20B4" w:rsidRDefault="00BA20B4" w:rsidP="00BD7DB4">
      <w:pPr>
        <w:rPr>
          <w:rFonts w:hint="eastAsia"/>
        </w:rPr>
      </w:pPr>
      <w:r>
        <w:rPr>
          <w:noProof/>
        </w:rPr>
        <w:drawing>
          <wp:inline distT="0" distB="0" distL="0" distR="0" wp14:anchorId="1BFD81A8" wp14:editId="6763D050">
            <wp:extent cx="5274310" cy="1090797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0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35C5" w:rsidRPr="00EE35C5" w:rsidRDefault="00BA20B4" w:rsidP="00BD7DB4">
      <w:pPr>
        <w:rPr>
          <w:rFonts w:hint="eastAsia"/>
        </w:rPr>
      </w:pPr>
      <w:r>
        <w:t>gp</w:t>
      </w:r>
      <w:r w:rsidR="00EE35C5">
        <w:rPr>
          <w:rFonts w:hint="eastAsia"/>
        </w:rPr>
        <w:t>repict是免费的能够进行卫星追踪和轨道预测的软件。它还能够根据卫星轨道和接受位置进行多普勒频率的计算，并进行数据的传送。并频率传送至对应服务器的端口。如下图所示，在Ed</w:t>
      </w:r>
      <w:r w:rsidR="00EE35C5">
        <w:t>it-Preference-Interface</w:t>
      </w:r>
      <w:r w:rsidR="00EE35C5">
        <w:rPr>
          <w:rFonts w:hint="eastAsia"/>
        </w:rPr>
        <w:t>中选择Add</w:t>
      </w:r>
      <w:r w:rsidR="00EE35C5">
        <w:t xml:space="preserve"> </w:t>
      </w:r>
      <w:r w:rsidR="00EE35C5">
        <w:rPr>
          <w:rFonts w:hint="eastAsia"/>
        </w:rPr>
        <w:t>New并新建一个传送通道，配置的参数为</w:t>
      </w:r>
      <w:r w:rsidR="00EE35C5" w:rsidRPr="00EE35C5">
        <w:rPr>
          <w:rFonts w:hint="eastAsia"/>
        </w:rPr>
        <w:t>接听的发送的端口号为</w:t>
      </w:r>
      <w:r w:rsidR="00EE35C5" w:rsidRPr="00EE35C5">
        <w:t>12345，控制选项为Duplex TRX</w:t>
      </w:r>
      <w:r w:rsidR="00EE35C5">
        <w:rPr>
          <w:rFonts w:hint="eastAsia"/>
        </w:rPr>
        <w:t>（</w:t>
      </w:r>
      <w:r w:rsidR="00EE35C5" w:rsidRPr="00EE35C5">
        <w:t>同时接收发送</w:t>
      </w:r>
      <w:r w:rsidR="00EE35C5">
        <w:rPr>
          <w:rFonts w:hint="eastAsia"/>
        </w:rPr>
        <w:t>）。</w:t>
      </w:r>
      <w:r>
        <w:rPr>
          <w:rFonts w:hint="eastAsia"/>
        </w:rPr>
        <w:t>之后gprepict就会向对应的端口发送</w:t>
      </w:r>
      <w:r w:rsidRPr="00EE35C5">
        <w:rPr>
          <w:rFonts w:hint="eastAsia"/>
        </w:rPr>
        <w:t>发射接收器</w:t>
      </w:r>
      <w:r>
        <w:rPr>
          <w:rFonts w:hint="eastAsia"/>
        </w:rPr>
        <w:t>消除多普勒的频率。</w:t>
      </w:r>
    </w:p>
    <w:p w:rsidR="00EE35C5" w:rsidRDefault="00EE35C5" w:rsidP="00EE35C5">
      <w:pPr>
        <w:jc w:val="center"/>
      </w:pPr>
      <w:r w:rsidRPr="00EE35C5">
        <w:drawing>
          <wp:inline distT="0" distB="0" distL="0" distR="0" wp14:anchorId="4817E1AA" wp14:editId="453B585D">
            <wp:extent cx="2260397" cy="2224744"/>
            <wp:effectExtent l="0" t="0" r="6985" b="44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4668" cy="222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B4" w:rsidRDefault="00EE35C5" w:rsidP="00EE35C5">
      <w:r>
        <w:rPr>
          <w:rFonts w:hint="eastAsia"/>
        </w:rPr>
        <w:t>Hamlib是一个可以对发射接收器进行控制的</w:t>
      </w:r>
      <w:r w:rsidR="00BA20B4">
        <w:rPr>
          <w:rFonts w:hint="eastAsia"/>
        </w:rPr>
        <w:t>软件库，除了可以手动输入命令，还可以进行自动控制。通过在本地建立服务器并监听对应端口，它可以将gpredict的频率转换为串口数</w:t>
      </w:r>
      <w:r w:rsidR="00BA20B4">
        <w:rPr>
          <w:rFonts w:hint="eastAsia"/>
        </w:rPr>
        <w:lastRenderedPageBreak/>
        <w:t>据发送给发射接收器控制频率。</w:t>
      </w:r>
      <w:r w:rsidR="00BA20B4" w:rsidRPr="00BA20B4">
        <w:rPr>
          <w:rFonts w:hint="eastAsia"/>
        </w:rPr>
        <w:t>设置串口号为</w:t>
      </w:r>
      <w:r w:rsidR="00BA20B4" w:rsidRPr="00BA20B4">
        <w:t>COM4、 波特率为19200，设置监听的服务器端口号为12345、模型号为368（对应接收机型号IC-9100）</w:t>
      </w:r>
      <w:r w:rsidR="00BA20B4">
        <w:rPr>
          <w:rFonts w:hint="eastAsia"/>
        </w:rPr>
        <w:t>。启动软件命令如下：</w:t>
      </w:r>
    </w:p>
    <w:p w:rsidR="00BA20B4" w:rsidRDefault="00BA20B4" w:rsidP="00EE35C5">
      <w:pPr>
        <w:rPr>
          <w:rFonts w:hint="eastAsia"/>
        </w:rPr>
      </w:pPr>
      <w:r w:rsidRPr="00BA20B4">
        <w:drawing>
          <wp:inline distT="0" distB="0" distL="0" distR="0" wp14:anchorId="35923CDA" wp14:editId="0B7DDED2">
            <wp:extent cx="5274310" cy="159385"/>
            <wp:effectExtent l="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C5" w:rsidRDefault="00EE35C5" w:rsidP="00BD7DB4"/>
    <w:p w:rsidR="00BA20B4" w:rsidRDefault="00BA20B4" w:rsidP="00BA20B4">
      <w:r>
        <w:rPr>
          <w:rFonts w:hint="eastAsia"/>
        </w:rPr>
        <w:t>之后通过gpredict的频率控制窗口就能进行频率的自动控制。</w:t>
      </w:r>
      <w:r>
        <w:rPr>
          <w:rFonts w:hint="eastAsia"/>
        </w:rPr>
        <w:t>遗憾的是由于IC-9100进行控制时只能控制接收频率而无法改变发射频率，我们没有办法单纯通过软件完全消除多普勒，最终接受仍是利用手动控制进行的。</w:t>
      </w:r>
    </w:p>
    <w:p w:rsidR="00BA20B4" w:rsidRDefault="00BA20B4" w:rsidP="00BD7DB4"/>
    <w:p w:rsidR="00BA20B4" w:rsidRDefault="00BA20B4" w:rsidP="00BD7DB4">
      <w:pPr>
        <w:rPr>
          <w:b/>
        </w:rPr>
      </w:pPr>
      <w:r w:rsidRPr="00BA20B4">
        <w:rPr>
          <w:rFonts w:hint="eastAsia"/>
          <w:b/>
        </w:rPr>
        <w:t>gpredict软件控制使用方法</w:t>
      </w:r>
    </w:p>
    <w:p w:rsidR="00BA20B4" w:rsidRDefault="00BA20B4" w:rsidP="00BA20B4">
      <w:pPr>
        <w:ind w:firstLine="420"/>
      </w:pPr>
      <w:r>
        <w:rPr>
          <w:rFonts w:hint="eastAsia"/>
        </w:rPr>
        <w:t>首先打开命令行以管理员模式启动，进行Hamlib/bin所在目录，输入命令：</w:t>
      </w:r>
    </w:p>
    <w:p w:rsidR="00BA20B4" w:rsidRDefault="00BA20B4" w:rsidP="00BA20B4">
      <w:pPr>
        <w:ind w:firstLine="420"/>
      </w:pPr>
      <w:r>
        <w:t>rigctld.exe –r COMx –s 19200 –t 12345 –m 368</w:t>
      </w:r>
    </w:p>
    <w:p w:rsidR="00BA20B4" w:rsidRDefault="009D385D" w:rsidP="00BA20B4">
      <w:pPr>
        <w:ind w:firstLine="420"/>
        <w:rPr>
          <w:rFonts w:hint="eastAsia"/>
        </w:rPr>
      </w:pPr>
      <w:r>
        <w:rPr>
          <w:rFonts w:hint="eastAsia"/>
        </w:rPr>
        <w:t>其中COMx代表对应发射接收机的串口号。然后</w:t>
      </w:r>
      <w:r w:rsidR="00BA20B4">
        <w:rPr>
          <w:rFonts w:hint="eastAsia"/>
        </w:rPr>
        <w:t>在gpredict中的Radio</w:t>
      </w:r>
      <w:r w:rsidR="00BA20B4">
        <w:t xml:space="preserve"> </w:t>
      </w:r>
      <w:r w:rsidR="00BA20B4">
        <w:rPr>
          <w:rFonts w:hint="eastAsia"/>
        </w:rPr>
        <w:t>Control打开频率控制窗口，并输入对应</w:t>
      </w:r>
      <w:r>
        <w:rPr>
          <w:rFonts w:hint="eastAsia"/>
        </w:rPr>
        <w:t>的中心</w:t>
      </w:r>
      <w:r w:rsidR="00BA20B4">
        <w:rPr>
          <w:rFonts w:hint="eastAsia"/>
        </w:rPr>
        <w:t>频率选择需要追踪的卫星，选择Track并Engage。</w:t>
      </w:r>
    </w:p>
    <w:p w:rsidR="00BA20B4" w:rsidRPr="00BA20B4" w:rsidRDefault="00BA20B4" w:rsidP="00BA20B4">
      <w:pPr>
        <w:rPr>
          <w:rFonts w:hint="eastAsia"/>
          <w:b/>
        </w:rPr>
      </w:pPr>
      <w:r w:rsidRPr="00BA20B4">
        <w:drawing>
          <wp:inline distT="0" distB="0" distL="0" distR="0" wp14:anchorId="70574D85" wp14:editId="6045E472">
            <wp:extent cx="5274310" cy="2698115"/>
            <wp:effectExtent l="0" t="0" r="2540" b="69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20B4" w:rsidRPr="00BA2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A53FA"/>
    <w:multiLevelType w:val="hybridMultilevel"/>
    <w:tmpl w:val="B742F8D0"/>
    <w:lvl w:ilvl="0" w:tplc="06A8D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9AD8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168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C35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46B3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6E8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6ABD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2D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9E18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DB4"/>
    <w:rsid w:val="009D385D"/>
    <w:rsid w:val="00BA20B4"/>
    <w:rsid w:val="00BD7DB4"/>
    <w:rsid w:val="00BE25EF"/>
    <w:rsid w:val="00EE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FC312"/>
  <w15:chartTrackingRefBased/>
  <w15:docId w15:val="{AF730480-5D1E-4D09-83C5-D757B17EC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7D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D7DB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5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2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147</Words>
  <Characters>839</Characters>
  <Application>Microsoft Office Word</Application>
  <DocSecurity>0</DocSecurity>
  <Lines>6</Lines>
  <Paragraphs>1</Paragraphs>
  <ScaleCrop>false</ScaleCrop>
  <Company>清华大学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黄志超</dc:creator>
  <cp:keywords/>
  <dc:description/>
  <cp:lastModifiedBy>黄志超</cp:lastModifiedBy>
  <cp:revision>1</cp:revision>
  <dcterms:created xsi:type="dcterms:W3CDTF">2017-12-31T06:25:00Z</dcterms:created>
  <dcterms:modified xsi:type="dcterms:W3CDTF">2017-12-31T06:58:00Z</dcterms:modified>
</cp:coreProperties>
</file>