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after="0" w:before="320" w:line="240" w:lineRule="auto"/>
        <w:rPr>
          <w:rFonts w:ascii="Proxima Nova" w:cs="Proxima Nova" w:eastAsia="Proxima Nova" w:hAnsi="Proxima Nova"/>
          <w:color w:val="353744"/>
          <w:sz w:val="72"/>
          <w:szCs w:val="72"/>
        </w:rPr>
      </w:pPr>
      <w:bookmarkStart w:colFirst="0" w:colLast="0" w:name="_5x0d5h95i329" w:id="0"/>
      <w:bookmarkEnd w:id="0"/>
      <w:r w:rsidDel="00000000" w:rsidR="00000000" w:rsidRPr="00000000">
        <w:rPr>
          <w:rFonts w:ascii="Proxima Nova" w:cs="Proxima Nova" w:eastAsia="Proxima Nova" w:hAnsi="Proxima Nova"/>
          <w:color w:val="353744"/>
          <w:sz w:val="72"/>
          <w:szCs w:val="72"/>
          <w:rtl w:val="0"/>
        </w:rPr>
        <w:t xml:space="preserve">HTML/CSS Training</w:t>
      </w:r>
    </w:p>
    <w:p w:rsidR="00000000" w:rsidDel="00000000" w:rsidP="00000000" w:rsidRDefault="00000000" w:rsidRPr="00000000" w14:paraId="00000003">
      <w:pPr>
        <w:pStyle w:val="Subtitle"/>
        <w:keepNext w:val="0"/>
        <w:keepLines w:val="0"/>
        <w:spacing w:after="0" w:line="240" w:lineRule="auto"/>
        <w:rPr>
          <w:rFonts w:ascii="Proxima Nova" w:cs="Proxima Nova" w:eastAsia="Proxima Nova" w:hAnsi="Proxima Nova"/>
          <w:b w:val="1"/>
          <w:sz w:val="28"/>
          <w:szCs w:val="28"/>
        </w:rPr>
      </w:pPr>
      <w:bookmarkStart w:colFirst="0" w:colLast="0" w:name="_af80tl7prv5v" w:id="1"/>
      <w:bookmarkEnd w:id="1"/>
      <w:r w:rsidDel="00000000" w:rsidR="00000000" w:rsidRPr="00000000">
        <w:rPr>
          <w:rFonts w:ascii="Proxima Nova" w:cs="Proxima Nova" w:eastAsia="Proxima Nova" w:hAnsi="Proxima Nova"/>
          <w:b w:val="1"/>
          <w:sz w:val="28"/>
          <w:szCs w:val="28"/>
          <w:rtl w:val="0"/>
        </w:rPr>
        <w:t xml:space="preserve">Learnings and online resources</w:t>
      </w:r>
      <w:r w:rsidDel="00000000" w:rsidR="00000000" w:rsidRPr="00000000">
        <w:rPr>
          <w:rtl w:val="0"/>
        </w:rPr>
      </w:r>
    </w:p>
    <w:p w:rsidR="00000000" w:rsidDel="00000000" w:rsidP="00000000" w:rsidRDefault="00000000" w:rsidRPr="00000000" w14:paraId="00000004">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14mpx6a8znb7" w:id="2"/>
      <w:bookmarkEnd w:id="2"/>
      <w:r w:rsidDel="00000000" w:rsidR="00000000" w:rsidRPr="00000000">
        <w:rPr>
          <w:rFonts w:ascii="Proxima Nova" w:cs="Proxima Nova" w:eastAsia="Proxima Nova" w:hAnsi="Proxima Nova"/>
          <w:b w:val="1"/>
          <w:color w:val="353744"/>
          <w:sz w:val="28"/>
          <w:szCs w:val="28"/>
          <w:rtl w:val="0"/>
        </w:rPr>
        <w:t xml:space="preserve">OVERVIEW</w:t>
      </w:r>
    </w:p>
    <w:p w:rsidR="00000000" w:rsidDel="00000000" w:rsidP="00000000" w:rsidRDefault="00000000" w:rsidRPr="00000000" w14:paraId="00000005">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Learning HTML/CSS fundamentals and online resources</w:t>
      </w:r>
      <w:r w:rsidDel="00000000" w:rsidR="00000000" w:rsidRPr="00000000">
        <w:rPr>
          <w:rtl w:val="0"/>
        </w:rPr>
      </w:r>
    </w:p>
    <w:p w:rsidR="00000000" w:rsidDel="00000000" w:rsidP="00000000" w:rsidRDefault="00000000" w:rsidRPr="00000000" w14:paraId="00000006">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oymnw3nlvwib" w:id="3"/>
      <w:bookmarkEnd w:id="3"/>
      <w:r w:rsidDel="00000000" w:rsidR="00000000" w:rsidRPr="00000000">
        <w:rPr>
          <w:rFonts w:ascii="Proxima Nova" w:cs="Proxima Nova" w:eastAsia="Proxima Nova" w:hAnsi="Proxima Nova"/>
          <w:b w:val="1"/>
          <w:color w:val="353744"/>
          <w:sz w:val="28"/>
          <w:szCs w:val="28"/>
          <w:rtl w:val="0"/>
        </w:rPr>
        <w:t xml:space="preserve">GOALS</w:t>
      </w:r>
    </w:p>
    <w:p w:rsidR="00000000" w:rsidDel="00000000" w:rsidP="00000000" w:rsidRDefault="00000000" w:rsidRPr="00000000" w14:paraId="00000007">
      <w:pPr>
        <w:numPr>
          <w:ilvl w:val="0"/>
          <w:numId w:val="1"/>
        </w:numPr>
        <w:spacing w:after="0" w:afterAutospacing="0" w:before="20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Read through online learning resources</w:t>
      </w:r>
      <w:r w:rsidDel="00000000" w:rsidR="00000000" w:rsidRPr="00000000">
        <w:rPr>
          <w:rtl w:val="0"/>
        </w:rPr>
      </w:r>
    </w:p>
    <w:p w:rsidR="00000000" w:rsidDel="00000000" w:rsidP="00000000" w:rsidRDefault="00000000" w:rsidRPr="00000000" w14:paraId="00000008">
      <w:pPr>
        <w:numPr>
          <w:ilvl w:val="0"/>
          <w:numId w:val="1"/>
        </w:numPr>
        <w:spacing w:after="0" w:afterAutospacing="0"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Understand HTML/CSS fundamentals</w:t>
      </w:r>
    </w:p>
    <w:p w:rsidR="00000000" w:rsidDel="00000000" w:rsidP="00000000" w:rsidRDefault="00000000" w:rsidRPr="00000000" w14:paraId="00000009">
      <w:pPr>
        <w:numPr>
          <w:ilvl w:val="0"/>
          <w:numId w:val="1"/>
        </w:numPr>
        <w:spacing w:before="0" w:beforeAutospacing="0" w:line="312" w:lineRule="auto"/>
        <w:ind w:left="720" w:hanging="360"/>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Prepare common asked interview questions</w:t>
      </w:r>
    </w:p>
    <w:p w:rsidR="00000000" w:rsidDel="00000000" w:rsidP="00000000" w:rsidRDefault="00000000" w:rsidRPr="00000000" w14:paraId="0000000A">
      <w:pPr>
        <w:pStyle w:val="Heading1"/>
        <w:keepNext w:val="0"/>
        <w:keepLines w:val="0"/>
        <w:spacing w:after="0" w:before="480" w:line="240" w:lineRule="auto"/>
        <w:rPr>
          <w:rFonts w:ascii="Proxima Nova" w:cs="Proxima Nova" w:eastAsia="Proxima Nova" w:hAnsi="Proxima Nova"/>
          <w:b w:val="1"/>
          <w:color w:val="353744"/>
          <w:sz w:val="28"/>
          <w:szCs w:val="28"/>
        </w:rPr>
      </w:pPr>
      <w:bookmarkStart w:colFirst="0" w:colLast="0" w:name="_c5rpsdy8g2ak" w:id="4"/>
      <w:bookmarkEnd w:id="4"/>
      <w:r w:rsidDel="00000000" w:rsidR="00000000" w:rsidRPr="00000000">
        <w:rPr>
          <w:rFonts w:ascii="Proxima Nova" w:cs="Proxima Nova" w:eastAsia="Proxima Nova" w:hAnsi="Proxima Nova"/>
          <w:b w:val="1"/>
          <w:color w:val="353744"/>
          <w:sz w:val="28"/>
          <w:szCs w:val="28"/>
          <w:rtl w:val="0"/>
        </w:rPr>
        <w:t xml:space="preserve">Readings and Learning </w:t>
      </w:r>
    </w:p>
    <w:p w:rsidR="00000000" w:rsidDel="00000000" w:rsidP="00000000" w:rsidRDefault="00000000" w:rsidRPr="00000000" w14:paraId="0000000B">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va57co2xcifd" w:id="5"/>
      <w:bookmarkEnd w:id="5"/>
      <w:r w:rsidDel="00000000" w:rsidR="00000000" w:rsidRPr="00000000">
        <w:rPr>
          <w:rFonts w:ascii="Proxima Nova" w:cs="Proxima Nova" w:eastAsia="Proxima Nova" w:hAnsi="Proxima Nova"/>
          <w:b w:val="1"/>
          <w:color w:val="00ab44"/>
          <w:sz w:val="28"/>
          <w:szCs w:val="28"/>
          <w:rtl w:val="0"/>
        </w:rPr>
        <w:t xml:space="preserve">HTML</w:t>
      </w:r>
    </w:p>
    <w:p w:rsidR="00000000" w:rsidDel="00000000" w:rsidP="00000000" w:rsidRDefault="00000000" w:rsidRPr="00000000" w14:paraId="0000000C">
      <w:pPr>
        <w:spacing w:before="200" w:line="312" w:lineRule="auto"/>
        <w:rPr>
          <w:rFonts w:ascii="Proxima Nova" w:cs="Proxima Nova" w:eastAsia="Proxima Nova" w:hAnsi="Proxima Nova"/>
          <w:color w:val="353744"/>
        </w:rPr>
      </w:pPr>
      <w:hyperlink r:id="rId7">
        <w:r w:rsidDel="00000000" w:rsidR="00000000" w:rsidRPr="00000000">
          <w:rPr>
            <w:rFonts w:ascii="Proxima Nova" w:cs="Proxima Nova" w:eastAsia="Proxima Nova" w:hAnsi="Proxima Nova"/>
            <w:color w:val="1155cc"/>
            <w:u w:val="single"/>
            <w:rtl w:val="0"/>
          </w:rPr>
          <w:t xml:space="preserve">https://www.w3schools.com/html/default.asp</w:t>
        </w:r>
      </w:hyperlink>
      <w:r w:rsidDel="00000000" w:rsidR="00000000" w:rsidRPr="00000000">
        <w:rPr>
          <w:rtl w:val="0"/>
        </w:rPr>
      </w:r>
    </w:p>
    <w:p w:rsidR="00000000" w:rsidDel="00000000" w:rsidP="00000000" w:rsidRDefault="00000000" w:rsidRPr="00000000" w14:paraId="0000000D">
      <w:pPr>
        <w:pStyle w:val="Heading2"/>
        <w:keepNext w:val="0"/>
        <w:keepLines w:val="0"/>
        <w:spacing w:after="0" w:before="320" w:line="240" w:lineRule="auto"/>
        <w:rPr>
          <w:rFonts w:ascii="Proxima Nova" w:cs="Proxima Nova" w:eastAsia="Proxima Nova" w:hAnsi="Proxima Nova"/>
          <w:b w:val="1"/>
          <w:color w:val="00ab44"/>
          <w:sz w:val="28"/>
          <w:szCs w:val="28"/>
        </w:rPr>
      </w:pPr>
      <w:bookmarkStart w:colFirst="0" w:colLast="0" w:name="_ieenw7q5n7ka" w:id="6"/>
      <w:bookmarkEnd w:id="6"/>
      <w:r w:rsidDel="00000000" w:rsidR="00000000" w:rsidRPr="00000000">
        <w:rPr>
          <w:rFonts w:ascii="Proxima Nova" w:cs="Proxima Nova" w:eastAsia="Proxima Nova" w:hAnsi="Proxima Nova"/>
          <w:b w:val="1"/>
          <w:color w:val="00ab44"/>
          <w:sz w:val="28"/>
          <w:szCs w:val="28"/>
          <w:rtl w:val="0"/>
        </w:rPr>
        <w:t xml:space="preserve">CSS</w:t>
      </w:r>
    </w:p>
    <w:p w:rsidR="00000000" w:rsidDel="00000000" w:rsidP="00000000" w:rsidRDefault="00000000" w:rsidRPr="00000000" w14:paraId="0000000E">
      <w:pPr>
        <w:spacing w:before="200" w:line="312" w:lineRule="auto"/>
        <w:rPr>
          <w:rFonts w:ascii="Proxima Nova" w:cs="Proxima Nova" w:eastAsia="Proxima Nova" w:hAnsi="Proxima Nova"/>
          <w:color w:val="353744"/>
        </w:rPr>
      </w:pPr>
      <w:hyperlink r:id="rId8">
        <w:r w:rsidDel="00000000" w:rsidR="00000000" w:rsidRPr="00000000">
          <w:rPr>
            <w:rFonts w:ascii="Proxima Nova" w:cs="Proxima Nova" w:eastAsia="Proxima Nova" w:hAnsi="Proxima Nova"/>
            <w:color w:val="1155cc"/>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00F">
      <w:pPr>
        <w:pStyle w:val="Heading2"/>
        <w:keepNext w:val="0"/>
        <w:keepLines w:val="0"/>
        <w:spacing w:after="0" w:before="320" w:line="240" w:lineRule="auto"/>
        <w:rPr>
          <w:rFonts w:ascii="Proxima Nova" w:cs="Proxima Nova" w:eastAsia="Proxima Nova" w:hAnsi="Proxima Nova"/>
          <w:color w:val="353744"/>
        </w:rPr>
      </w:pPr>
      <w:bookmarkStart w:colFirst="0" w:colLast="0" w:name="_pvzxpmr10ai4" w:id="7"/>
      <w:bookmarkEnd w:id="7"/>
      <w:r w:rsidDel="00000000" w:rsidR="00000000" w:rsidRPr="00000000">
        <w:rPr>
          <w:rFonts w:ascii="Proxima Nova" w:cs="Proxima Nova" w:eastAsia="Proxima Nova" w:hAnsi="Proxima Nova"/>
          <w:b w:val="1"/>
          <w:color w:val="00ab44"/>
          <w:sz w:val="28"/>
          <w:szCs w:val="28"/>
          <w:rtl w:val="0"/>
        </w:rPr>
        <w:t xml:space="preserve">Priority</w:t>
      </w:r>
      <w:r w:rsidDel="00000000" w:rsidR="00000000" w:rsidRPr="00000000">
        <w:rPr>
          <w:rtl w:val="0"/>
        </w:rPr>
      </w:r>
    </w:p>
    <w:p w:rsidR="00000000" w:rsidDel="00000000" w:rsidP="00000000" w:rsidRDefault="00000000" w:rsidRPr="00000000" w14:paraId="00000010">
      <w:pPr>
        <w:spacing w:before="200" w:line="312" w:lineRule="auto"/>
        <w:rPr>
          <w:rFonts w:ascii="Proxima Nova" w:cs="Proxima Nova" w:eastAsia="Proxima Nova" w:hAnsi="Proxima Nova"/>
          <w:color w:val="353744"/>
        </w:rPr>
      </w:pPr>
      <w:hyperlink r:id="rId9">
        <w:r w:rsidDel="00000000" w:rsidR="00000000" w:rsidRPr="00000000">
          <w:rPr>
            <w:rFonts w:ascii="Proxima Nova" w:cs="Proxima Nova" w:eastAsia="Proxima Nova" w:hAnsi="Proxima Nova"/>
            <w:color w:val="1155cc"/>
            <w:u w:val="single"/>
            <w:rtl w:val="0"/>
          </w:rPr>
          <w:t xml:space="preserve">HTML/CSS Priority</w:t>
        </w:r>
      </w:hyperlink>
      <w:r w:rsidDel="00000000" w:rsidR="00000000" w:rsidRPr="00000000">
        <w:rPr>
          <w:rtl w:val="0"/>
        </w:rPr>
      </w:r>
    </w:p>
    <w:p w:rsidR="00000000" w:rsidDel="00000000" w:rsidP="00000000" w:rsidRDefault="00000000" w:rsidRPr="00000000" w14:paraId="00000011">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Please read through every link in the left nav for both HTML and CSS pages, please spend time on important things first, and then default priority, do not spend time on NOT IMPORTANT items.</w:t>
      </w:r>
      <w:r w:rsidDel="00000000" w:rsidR="00000000" w:rsidRPr="00000000">
        <w:rPr>
          <w:rtl w:val="0"/>
        </w:rPr>
      </w:r>
    </w:p>
    <w:p w:rsidR="00000000" w:rsidDel="00000000" w:rsidP="00000000" w:rsidRDefault="00000000" w:rsidRPr="00000000" w14:paraId="00000012">
      <w:pPr>
        <w:pStyle w:val="Heading1"/>
        <w:keepNext w:val="0"/>
        <w:keepLines w:val="0"/>
        <w:spacing w:after="0" w:before="480" w:line="240" w:lineRule="auto"/>
        <w:rPr/>
      </w:pPr>
      <w:bookmarkStart w:colFirst="0" w:colLast="0" w:name="_cp17yx7uacw7" w:id="8"/>
      <w:bookmarkEnd w:id="8"/>
      <w:r w:rsidDel="00000000" w:rsidR="00000000" w:rsidRPr="00000000">
        <w:rPr>
          <w:rFonts w:ascii="Proxima Nova" w:cs="Proxima Nova" w:eastAsia="Proxima Nova" w:hAnsi="Proxima Nova"/>
          <w:b w:val="1"/>
          <w:color w:val="353744"/>
          <w:sz w:val="28"/>
          <w:szCs w:val="28"/>
          <w:rtl w:val="0"/>
        </w:rPr>
        <w:t xml:space="preserve">Interview Preparation</w:t>
      </w:r>
      <w:r w:rsidDel="00000000" w:rsidR="00000000" w:rsidRPr="00000000">
        <w:rPr>
          <w:rtl w:val="0"/>
        </w:rPr>
      </w:r>
    </w:p>
    <w:p w:rsidR="00000000" w:rsidDel="00000000" w:rsidP="00000000" w:rsidRDefault="00000000" w:rsidRPr="00000000" w14:paraId="00000013">
      <w:pPr>
        <w:spacing w:before="200" w:line="312" w:lineRule="auto"/>
        <w:rPr>
          <w:rFonts w:ascii="Proxima Nova" w:cs="Proxima Nova" w:eastAsia="Proxima Nova" w:hAnsi="Proxima Nova"/>
          <w:color w:val="353744"/>
        </w:rPr>
      </w:pPr>
      <w:hyperlink r:id="rId10">
        <w:r w:rsidDel="00000000" w:rsidR="00000000" w:rsidRPr="00000000">
          <w:rPr>
            <w:rFonts w:ascii="Proxima Nova" w:cs="Proxima Nova" w:eastAsia="Proxima Nova" w:hAnsi="Proxima Nova"/>
            <w:color w:val="1155cc"/>
            <w:u w:val="single"/>
            <w:rtl w:val="0"/>
          </w:rPr>
          <w:t xml:space="preserve">HTML Interview Preparation</w:t>
        </w:r>
      </w:hyperlink>
      <w:r w:rsidDel="00000000" w:rsidR="00000000" w:rsidRPr="00000000">
        <w:rPr>
          <w:rtl w:val="0"/>
        </w:rPr>
      </w:r>
    </w:p>
    <w:p w:rsidR="00000000" w:rsidDel="00000000" w:rsidP="00000000" w:rsidRDefault="00000000" w:rsidRPr="00000000" w14:paraId="00000014">
      <w:pPr>
        <w:spacing w:before="200" w:line="312" w:lineRule="auto"/>
        <w:rPr>
          <w:rFonts w:ascii="Proxima Nova" w:cs="Proxima Nova" w:eastAsia="Proxima Nova" w:hAnsi="Proxima Nova"/>
          <w:color w:val="353744"/>
        </w:rPr>
      </w:pPr>
      <w:hyperlink r:id="rId11">
        <w:r w:rsidDel="00000000" w:rsidR="00000000" w:rsidRPr="00000000">
          <w:rPr>
            <w:rFonts w:ascii="Proxima Nova" w:cs="Proxima Nova" w:eastAsia="Proxima Nova" w:hAnsi="Proxima Nova"/>
            <w:color w:val="1155cc"/>
            <w:u w:val="single"/>
            <w:rtl w:val="0"/>
          </w:rPr>
          <w:t xml:space="preserve">CSS Interview </w:t>
        </w:r>
      </w:hyperlink>
      <w:hyperlink r:id="rId12">
        <w:r w:rsidDel="00000000" w:rsidR="00000000" w:rsidRPr="00000000">
          <w:rPr>
            <w:rFonts w:ascii="Proxima Nova" w:cs="Proxima Nova" w:eastAsia="Proxima Nova" w:hAnsi="Proxima Nova"/>
            <w:color w:val="1155cc"/>
            <w:u w:val="single"/>
            <w:rtl w:val="0"/>
          </w:rPr>
          <w:t xml:space="preserve">Preparation</w:t>
        </w:r>
      </w:hyperlink>
      <w:r w:rsidDel="00000000" w:rsidR="00000000" w:rsidRPr="00000000">
        <w:rPr>
          <w:rtl w:val="0"/>
        </w:rPr>
      </w:r>
    </w:p>
    <w:p w:rsidR="00000000" w:rsidDel="00000000" w:rsidP="00000000" w:rsidRDefault="00000000" w:rsidRPr="00000000" w14:paraId="00000015">
      <w:pPr>
        <w:spacing w:before="200" w:line="312"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6">
      <w:pPr>
        <w:spacing w:before="200" w:line="312"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These are very commonly asked interview questions related to HTML and CSS, we need to be very fluent on these topics before interview</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rpsveutkeddpxwhveyRWcWTTTNmZpDZEc3vM9p6s04k/edit" TargetMode="External"/><Relationship Id="rId10" Type="http://schemas.openxmlformats.org/officeDocument/2006/relationships/hyperlink" Target="https://docs.google.com/document/d/1W-aLntNwCYnGFz_QKiVqXC7MMRtKQK-YYNnPj3FBIEY/edit" TargetMode="External"/><Relationship Id="rId12" Type="http://schemas.openxmlformats.org/officeDocument/2006/relationships/hyperlink" Target="https://docs.google.com/document/d/1rpsveutkeddpxwhveyRWcWTTTNmZpDZEc3vM9p6s04k/edit" TargetMode="External"/><Relationship Id="rId9" Type="http://schemas.openxmlformats.org/officeDocument/2006/relationships/hyperlink" Target="https://docs.google.com/document/d/1IYlRI-7YJmy-vs_9xUaPpoIbkb7H4H5O1GZv-jNIoLw/edit"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w3schools.com/html/default.asp" TargetMode="External"/><Relationship Id="rId8" Type="http://schemas.openxmlformats.org/officeDocument/2006/relationships/hyperlink" Target="https://www.w3schools.com/css/default.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