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9B9CC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01828"/>
          <w:sz w:val="52"/>
        </w:rPr>
        <w:t>S-AES 算法实现测试报告</w:t>
      </w:r>
    </w:p>
    <w:p w14:paraId="47CB51E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一</w:t>
      </w:r>
      <w:r>
        <w:rPr>
          <w:rFonts w:hint="default" w:ascii="Times New Roman" w:hAnsi="Times New Roman" w:eastAsia="宋体" w:cs="Times New Roman"/>
        </w:rPr>
        <w:t>、第 1 关：基本测试</w:t>
      </w:r>
    </w:p>
    <w:p w14:paraId="42EE1AE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</w:t>
      </w:r>
      <w:r>
        <w:rPr>
          <w:rFonts w:hint="default" w:ascii="Times New Roman" w:hAnsi="Times New Roman" w:eastAsia="宋体" w:cs="Times New Roman"/>
        </w:rPr>
        <w:t>.1 测试方法与数据</w:t>
      </w:r>
    </w:p>
    <w:p w14:paraId="7E9DDAB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输入 16 bit 明文与 16 bit 密钥，输出 16 bit 密文，并对输出立即解密做往返校验。同时用教材附录 D 的公开向量和密钥扩展示例核对 S 盒、状态布局、行移位、列混淆与密钥扩展。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08CE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EEF0FB"/>
            <w:vAlign w:val="center"/>
          </w:tcPr>
          <w:p w14:paraId="7D8B0EC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w="3118" w:type="dxa"/>
            <w:shd w:val="clear" w:color="auto" w:fill="EEF0FB"/>
            <w:vAlign w:val="center"/>
          </w:tcPr>
          <w:p w14:paraId="71FEA58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输入数据</w:t>
            </w:r>
          </w:p>
        </w:tc>
        <w:tc>
          <w:tcPr>
            <w:tcW w:w="3288" w:type="dxa"/>
            <w:shd w:val="clear" w:color="auto" w:fill="EEF0FB"/>
            <w:vAlign w:val="center"/>
          </w:tcPr>
          <w:p w14:paraId="099DFFF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 组输出</w:t>
            </w:r>
          </w:p>
        </w:tc>
        <w:tc>
          <w:tcPr>
            <w:tcW w:w="1020" w:type="dxa"/>
            <w:shd w:val="clear" w:color="auto" w:fill="EEF0FB"/>
            <w:vAlign w:val="center"/>
          </w:tcPr>
          <w:p w14:paraId="55CF5DE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 w14:paraId="21602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FA03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公开向量 1</w:t>
            </w:r>
          </w:p>
        </w:tc>
        <w:tc>
          <w:tcPr>
            <w:tcW w:w="3118" w:type="dxa"/>
            <w:vAlign w:val="center"/>
          </w:tcPr>
          <w:p w14:paraId="37D74C5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K=A73B，P=6F6B</w:t>
            </w:r>
          </w:p>
        </w:tc>
        <w:tc>
          <w:tcPr>
            <w:tcW w:w="3288" w:type="dxa"/>
            <w:vAlign w:val="center"/>
          </w:tcPr>
          <w:p w14:paraId="5488DC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C=0738，解密还原 6F6B</w:t>
            </w:r>
          </w:p>
        </w:tc>
        <w:tc>
          <w:tcPr>
            <w:tcW w:w="1020" w:type="dxa"/>
            <w:vAlign w:val="center"/>
          </w:tcPr>
          <w:p w14:paraId="2437D2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ED26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A52B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公开向量 2</w:t>
            </w:r>
          </w:p>
        </w:tc>
        <w:tc>
          <w:tcPr>
            <w:tcW w:w="3118" w:type="dxa"/>
            <w:vAlign w:val="center"/>
          </w:tcPr>
          <w:p w14:paraId="36F73D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K=4AF5，P=873B</w:t>
            </w:r>
          </w:p>
        </w:tc>
        <w:tc>
          <w:tcPr>
            <w:tcW w:w="3288" w:type="dxa"/>
            <w:vAlign w:val="center"/>
          </w:tcPr>
          <w:p w14:paraId="51622E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C=EC1A，解密还原 873B</w:t>
            </w:r>
          </w:p>
        </w:tc>
        <w:tc>
          <w:tcPr>
            <w:tcW w:w="1020" w:type="dxa"/>
            <w:vAlign w:val="center"/>
          </w:tcPr>
          <w:p w14:paraId="6849493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38C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AB22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教材密钥扩展</w:t>
            </w:r>
          </w:p>
        </w:tc>
        <w:tc>
          <w:tcPr>
            <w:tcW w:w="3118" w:type="dxa"/>
            <w:vAlign w:val="center"/>
          </w:tcPr>
          <w:p w14:paraId="64B037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K=2D55</w:t>
            </w:r>
          </w:p>
        </w:tc>
        <w:tc>
          <w:tcPr>
            <w:tcW w:w="3288" w:type="dxa"/>
            <w:vAlign w:val="center"/>
          </w:tcPr>
          <w:p w14:paraId="6EFFC8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w2..w5=BC E9 A3 4A；K1=BCE9，K2=A34A</w:t>
            </w:r>
          </w:p>
        </w:tc>
        <w:tc>
          <w:tcPr>
            <w:tcW w:w="1020" w:type="dxa"/>
            <w:vAlign w:val="center"/>
          </w:tcPr>
          <w:p w14:paraId="02502A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F7E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8D33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随机往返</w:t>
            </w:r>
          </w:p>
        </w:tc>
        <w:tc>
          <w:tcPr>
            <w:tcW w:w="3118" w:type="dxa"/>
            <w:vAlign w:val="center"/>
          </w:tcPr>
          <w:p w14:paraId="7D1163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2000 组随机 (K, P)</w:t>
            </w:r>
          </w:p>
        </w:tc>
        <w:tc>
          <w:tcPr>
            <w:tcW w:w="3288" w:type="dxa"/>
            <w:vAlign w:val="center"/>
          </w:tcPr>
          <w:p w14:paraId="6B6B98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全部解密还原</w:t>
            </w:r>
          </w:p>
        </w:tc>
        <w:tc>
          <w:tcPr>
            <w:tcW w:w="1020" w:type="dxa"/>
            <w:vAlign w:val="center"/>
          </w:tcPr>
          <w:p w14:paraId="250357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9FD0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9118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教材变换算例</w:t>
            </w:r>
          </w:p>
        </w:tc>
        <w:tc>
          <w:tcPr>
            <w:tcW w:w="3118" w:type="dxa"/>
            <w:vAlign w:val="center"/>
          </w:tcPr>
          <w:p w14:paraId="2AA025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AK / NS / SR / MC / IMC 各算例</w:t>
            </w:r>
          </w:p>
        </w:tc>
        <w:tc>
          <w:tcPr>
            <w:tcW w:w="3288" w:type="dxa"/>
            <w:vAlign w:val="center"/>
          </w:tcPr>
          <w:p w14:paraId="3A1470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与附录 D 完全一致</w:t>
            </w:r>
          </w:p>
        </w:tc>
        <w:tc>
          <w:tcPr>
            <w:tcW w:w="1020" w:type="dxa"/>
            <w:vAlign w:val="center"/>
          </w:tcPr>
          <w:p w14:paraId="3CD4FE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257D6C2C">
      <w:pPr>
        <w:spacing w:after="0"/>
      </w:pPr>
    </w:p>
    <w:p w14:paraId="5A5BB61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1.2 A 组测试结果截图</w:t>
      </w:r>
    </w:p>
    <w:p w14:paraId="2DB928EB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5B5D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1-1  第 1 关基本加解密结果</w:t>
      </w:r>
    </w:p>
    <w:p w14:paraId="233CD54D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0E2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1-2  附录 D 运算步骤与 2×2 状态矩阵</w:t>
      </w:r>
    </w:p>
    <w:p w14:paraId="2694AC2F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7A64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1-3  密钥扩展 w0 ~ w5 明细</w:t>
      </w:r>
    </w:p>
    <w:p w14:paraId="7FFDDF48">
      <w:r>
        <w:br w:type="page"/>
      </w:r>
    </w:p>
    <w:p w14:paraId="34523A6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</w:rPr>
        <w:t>、第 2 关：交叉测试</w:t>
      </w:r>
    </w:p>
    <w:p w14:paraId="3A20A85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eastAsia="宋体" w:cs="Times New Roman"/>
        </w:rPr>
        <w:t>.1 测试方法与数据</w:t>
      </w:r>
    </w:p>
    <w:p w14:paraId="25DEBDE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 A 组生成的 30 组 (K, P, C) 向量回灌校验；同时使用 B 组提供的《算法标准》与 groupA_cross_test_sheet_v2.xlsx 做实际交叉测试。B 组的 16 组加密向量与 16 组解密向量全部与 A 组结果一致。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36BF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19" w:type="dxa"/>
            <w:shd w:val="clear" w:color="auto" w:fill="EEF0FB"/>
            <w:vAlign w:val="center"/>
          </w:tcPr>
          <w:p w14:paraId="64EFEF7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w="1701" w:type="dxa"/>
            <w:shd w:val="clear" w:color="auto" w:fill="EEF0FB"/>
            <w:vAlign w:val="center"/>
          </w:tcPr>
          <w:p w14:paraId="425E0CC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w="2551" w:type="dxa"/>
            <w:shd w:val="clear" w:color="auto" w:fill="EEF0FB"/>
            <w:vAlign w:val="center"/>
          </w:tcPr>
          <w:p w14:paraId="369397A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 w14:paraId="25CE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47FBA7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组自生成向量（seed=20261019）</w:t>
            </w:r>
          </w:p>
        </w:tc>
        <w:tc>
          <w:tcPr>
            <w:tcW w:w="1701" w:type="dxa"/>
            <w:vAlign w:val="center"/>
          </w:tcPr>
          <w:p w14:paraId="72F800E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 组</w:t>
            </w:r>
          </w:p>
        </w:tc>
        <w:tc>
          <w:tcPr>
            <w:tcW w:w="2551" w:type="dxa"/>
            <w:vAlign w:val="center"/>
          </w:tcPr>
          <w:p w14:paraId="23415E7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30/30 通过</w:t>
            </w:r>
          </w:p>
        </w:tc>
      </w:tr>
      <w:tr w14:paraId="6DFA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3263F4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组加密方向</w:t>
            </w:r>
          </w:p>
        </w:tc>
        <w:tc>
          <w:tcPr>
            <w:tcW w:w="1701" w:type="dxa"/>
            <w:vAlign w:val="center"/>
          </w:tcPr>
          <w:p w14:paraId="13D39A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 组</w:t>
            </w:r>
          </w:p>
        </w:tc>
        <w:tc>
          <w:tcPr>
            <w:tcW w:w="2551" w:type="dxa"/>
            <w:vAlign w:val="center"/>
          </w:tcPr>
          <w:p w14:paraId="467B60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16/16 一致</w:t>
            </w:r>
          </w:p>
        </w:tc>
      </w:tr>
      <w:tr w14:paraId="339F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735958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组解密方向</w:t>
            </w:r>
          </w:p>
        </w:tc>
        <w:tc>
          <w:tcPr>
            <w:tcW w:w="1701" w:type="dxa"/>
            <w:vAlign w:val="center"/>
          </w:tcPr>
          <w:p w14:paraId="6C1B02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 组</w:t>
            </w:r>
          </w:p>
        </w:tc>
        <w:tc>
          <w:tcPr>
            <w:tcW w:w="2551" w:type="dxa"/>
            <w:vAlign w:val="center"/>
          </w:tcPr>
          <w:p w14:paraId="33CD94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16/16 一致</w:t>
            </w:r>
          </w:p>
        </w:tc>
      </w:tr>
      <w:tr w14:paraId="6A970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vAlign w:val="center"/>
          </w:tcPr>
          <w:p w14:paraId="6AFEA9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组统一校验向量</w:t>
            </w:r>
          </w:p>
        </w:tc>
        <w:tc>
          <w:tcPr>
            <w:tcW w:w="1701" w:type="dxa"/>
            <w:vAlign w:val="center"/>
          </w:tcPr>
          <w:p w14:paraId="769C82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 组</w:t>
            </w:r>
          </w:p>
        </w:tc>
        <w:tc>
          <w:tcPr>
            <w:tcW w:w="2551" w:type="dxa"/>
            <w:vAlign w:val="center"/>
          </w:tcPr>
          <w:p w14:paraId="26FDBAB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4/4 一致</w:t>
            </w:r>
          </w:p>
        </w:tc>
      </w:tr>
    </w:tbl>
    <w:p w14:paraId="1E84B72D">
      <w:pPr>
        <w:spacing w:after="0"/>
      </w:pPr>
    </w:p>
    <w:p w14:paraId="40EE034D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eastAsia="宋体" w:cs="Times New Roman"/>
        </w:rPr>
        <w:t>.2 算法标准核对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BE48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EEF0FB"/>
            <w:vAlign w:val="center"/>
          </w:tcPr>
          <w:p w14:paraId="5BB310F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3118" w:type="dxa"/>
            <w:shd w:val="clear" w:color="auto" w:fill="EEF0FB"/>
            <w:vAlign w:val="center"/>
          </w:tcPr>
          <w:p w14:paraId="41115B1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B 组标准</w:t>
            </w:r>
          </w:p>
        </w:tc>
        <w:tc>
          <w:tcPr>
            <w:tcW w:w="2551" w:type="dxa"/>
            <w:shd w:val="clear" w:color="auto" w:fill="EEF0FB"/>
            <w:vAlign w:val="center"/>
          </w:tcPr>
          <w:p w14:paraId="2D6D039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 组实现</w:t>
            </w:r>
          </w:p>
        </w:tc>
        <w:tc>
          <w:tcPr>
            <w:tcW w:w="1134" w:type="dxa"/>
            <w:shd w:val="clear" w:color="auto" w:fill="EEF0FB"/>
            <w:vAlign w:val="center"/>
          </w:tcPr>
          <w:p w14:paraId="316FD69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 w14:paraId="7CFC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DF73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分组 / 密钥 / 轮数</w:t>
            </w:r>
          </w:p>
        </w:tc>
        <w:tc>
          <w:tcPr>
            <w:tcW w:w="3118" w:type="dxa"/>
            <w:vAlign w:val="center"/>
          </w:tcPr>
          <w:p w14:paraId="3D9B61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 bit / 16 bit / 2 轮</w:t>
            </w:r>
          </w:p>
        </w:tc>
        <w:tc>
          <w:tcPr>
            <w:tcW w:w="2551" w:type="dxa"/>
            <w:vAlign w:val="center"/>
          </w:tcPr>
          <w:p w14:paraId="282F11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w="1134" w:type="dxa"/>
            <w:vAlign w:val="center"/>
          </w:tcPr>
          <w:p w14:paraId="744DFDD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</w:tr>
      <w:tr w14:paraId="1F88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AFA0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状态矩阵</w:t>
            </w:r>
          </w:p>
        </w:tc>
        <w:tc>
          <w:tcPr>
            <w:tcW w:w="3118" w:type="dxa"/>
            <w:vAlign w:val="center"/>
          </w:tcPr>
          <w:p w14:paraId="57E340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[n0 n2; n1 n3]</w:t>
            </w:r>
          </w:p>
        </w:tc>
        <w:tc>
          <w:tcPr>
            <w:tcW w:w="2551" w:type="dxa"/>
            <w:vAlign w:val="center"/>
          </w:tcPr>
          <w:p w14:paraId="6F99EE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w="1134" w:type="dxa"/>
            <w:vAlign w:val="center"/>
          </w:tcPr>
          <w:p w14:paraId="720A98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</w:tr>
      <w:tr w14:paraId="0D38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8B8D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 盒 / 逆 S 盒</w:t>
            </w:r>
          </w:p>
        </w:tc>
        <w:tc>
          <w:tcPr>
            <w:tcW w:w="3118" w:type="dxa"/>
            <w:vAlign w:val="center"/>
          </w:tcPr>
          <w:p w14:paraId="4115B8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附录 D 表 D.1</w:t>
            </w:r>
          </w:p>
        </w:tc>
        <w:tc>
          <w:tcPr>
            <w:tcW w:w="2551" w:type="dxa"/>
            <w:vAlign w:val="center"/>
          </w:tcPr>
          <w:p w14:paraId="516A86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w="1134" w:type="dxa"/>
            <w:vAlign w:val="center"/>
          </w:tcPr>
          <w:p w14:paraId="0FA913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</w:tr>
      <w:tr w14:paraId="3BEA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A07B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列混淆</w:t>
            </w:r>
          </w:p>
        </w:tc>
        <w:tc>
          <w:tcPr>
            <w:tcW w:w="3118" w:type="dxa"/>
            <w:vAlign w:val="center"/>
          </w:tcPr>
          <w:p w14:paraId="532BC7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[[1,4],[4,1]] / [[9,2],[2,9]]</w:t>
            </w:r>
          </w:p>
        </w:tc>
        <w:tc>
          <w:tcPr>
            <w:tcW w:w="2551" w:type="dxa"/>
            <w:vAlign w:val="center"/>
          </w:tcPr>
          <w:p w14:paraId="12A9E2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w="1134" w:type="dxa"/>
            <w:vAlign w:val="center"/>
          </w:tcPr>
          <w:p w14:paraId="23D108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</w:tr>
      <w:tr w14:paraId="28D4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3822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密钥扩展</w:t>
            </w:r>
          </w:p>
        </w:tc>
        <w:tc>
          <w:tcPr>
            <w:tcW w:w="3118" w:type="dxa"/>
            <w:vAlign w:val="center"/>
          </w:tcPr>
          <w:p w14:paraId="0A72C5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RCON=0x80/0x30</w:t>
            </w:r>
          </w:p>
        </w:tc>
        <w:tc>
          <w:tcPr>
            <w:tcW w:w="2551" w:type="dxa"/>
            <w:vAlign w:val="center"/>
          </w:tcPr>
          <w:p w14:paraId="26A585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w="1134" w:type="dxa"/>
            <w:vAlign w:val="center"/>
          </w:tcPr>
          <w:p w14:paraId="0F290B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</w:tr>
    </w:tbl>
    <w:p w14:paraId="13C68772">
      <w:pPr>
        <w:spacing w:after="0"/>
      </w:pPr>
    </w:p>
    <w:p w14:paraId="75BCD80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eastAsia="宋体" w:cs="Times New Roman"/>
        </w:rPr>
        <w:t>.3 A 组测试结果截图</w:t>
      </w:r>
    </w:p>
    <w:p w14:paraId="3B899728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FE32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2-1  生成交叉测试向量</w:t>
      </w:r>
    </w:p>
    <w:p w14:paraId="1F5561A1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845A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2-2  向量逐条校验通过</w:t>
      </w:r>
    </w:p>
    <w:p w14:paraId="5339D4E5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A1C4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2-3  界面内的算法标准对照</w:t>
      </w:r>
    </w:p>
    <w:p w14:paraId="094DDAD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Fonts w:hint="default" w:ascii="Times New Roman" w:hAnsi="Times New Roman" w:eastAsia="宋体" w:cs="Times New Roman"/>
        </w:rPr>
        <w:t>.4 B 组的测试结果</w:t>
      </w:r>
    </w:p>
    <w:p w14:paraId="312DA657">
      <w:pPr>
        <w:rPr>
          <w:rFonts w:hint="eastAsia" w:eastAsia="宋体"/>
          <w:lang w:eastAsia="zh-CN"/>
        </w:rPr>
      </w:pPr>
      <w:r>
        <w:rPr>
          <w:rFonts w:hint="default" w:ascii="Times New Roman" w:hAnsi="Times New Roman" w:eastAsia="宋体" w:cs="Times New Roman"/>
        </w:rPr>
        <w:t>B 组的 16 组加密向量与 16 组解密向量</w:t>
      </w:r>
      <w:r>
        <w:rPr>
          <w:rFonts w:hint="eastAsia" w:ascii="Times New Roman" w:hAnsi="Times New Roman" w:cs="Times New Roman"/>
          <w:lang w:val="en-US" w:eastAsia="zh-CN"/>
        </w:rPr>
        <w:t>以及部分运行截图</w:t>
      </w:r>
      <w:r>
        <w:rPr>
          <w:rFonts w:hint="eastAsia" w:ascii="Times New Roman" w:hAnsi="Times New Roman" w:cs="Times New Roman"/>
          <w:lang w:eastAsia="zh-CN"/>
        </w:rPr>
        <w:t>：</w:t>
      </w:r>
    </w:p>
    <w:p w14:paraId="30DC990A">
      <w:pPr>
        <w:spacing w:after="0"/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453640" cy="3360420"/>
            <wp:effectExtent l="0" t="0" r="0" b="762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491740" cy="3368040"/>
            <wp:effectExtent l="0" t="0" r="762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2BF5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667085"/>
          <w:sz w:val="18"/>
        </w:rPr>
        <w:t>图 2-4  B 组</w:t>
      </w:r>
      <w:r>
        <w:rPr>
          <w:rFonts w:hint="eastAsia"/>
          <w:color w:val="667085"/>
          <w:sz w:val="18"/>
          <w:lang w:val="en-US" w:eastAsia="zh-CN"/>
        </w:rPr>
        <w:t>加密向量与解密向量</w:t>
      </w:r>
    </w:p>
    <w:p w14:paraId="788F8D50">
      <w:pPr>
        <w:spacing w:after="0"/>
      </w:pPr>
    </w:p>
    <w:p w14:paraId="75D1D65F">
      <w:pPr>
        <w:spacing w:after="0"/>
      </w:pPr>
      <w:r>
        <w:drawing>
          <wp:inline distT="0" distB="0" distL="114300" distR="114300">
            <wp:extent cx="5423535" cy="4270375"/>
            <wp:effectExtent l="0" t="0" r="1905" b="1206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95F7">
      <w:pPr>
        <w:jc w:val="center"/>
      </w:pPr>
      <w:r>
        <w:rPr>
          <w:rFonts w:ascii="宋体" w:hAnsi="宋体" w:eastAsia="宋体"/>
          <w:color w:val="667085"/>
          <w:sz w:val="18"/>
        </w:rPr>
        <w:t>图 2-</w:t>
      </w:r>
      <w:r>
        <w:rPr>
          <w:rFonts w:hint="eastAsia"/>
          <w:color w:val="667085"/>
          <w:sz w:val="18"/>
          <w:lang w:val="en-US" w:eastAsia="zh-CN"/>
        </w:rPr>
        <w:t>5</w:t>
      </w:r>
      <w:r>
        <w:rPr>
          <w:rFonts w:ascii="宋体" w:hAnsi="宋体" w:eastAsia="宋体"/>
          <w:color w:val="667085"/>
          <w:sz w:val="18"/>
        </w:rPr>
        <w:t xml:space="preserve">  B 组第 2 关加密方向结果</w:t>
      </w:r>
    </w:p>
    <w:p w14:paraId="336EC12F">
      <w:pPr>
        <w:spacing w:after="0"/>
      </w:pPr>
      <w:r>
        <w:drawing>
          <wp:inline distT="0" distB="0" distL="114300" distR="114300">
            <wp:extent cx="5382260" cy="4272915"/>
            <wp:effectExtent l="0" t="0" r="12700" b="952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C38F">
      <w:pPr>
        <w:jc w:val="center"/>
      </w:pPr>
      <w:r>
        <w:rPr>
          <w:rFonts w:ascii="宋体" w:hAnsi="宋体" w:eastAsia="宋体"/>
          <w:color w:val="667085"/>
          <w:sz w:val="18"/>
        </w:rPr>
        <w:t>图 2-</w:t>
      </w:r>
      <w:r>
        <w:rPr>
          <w:rFonts w:hint="eastAsia"/>
          <w:color w:val="667085"/>
          <w:sz w:val="18"/>
          <w:lang w:val="en-US" w:eastAsia="zh-CN"/>
        </w:rPr>
        <w:t>6</w:t>
      </w:r>
      <w:r>
        <w:rPr>
          <w:rFonts w:ascii="宋体" w:hAnsi="宋体" w:eastAsia="宋体"/>
          <w:color w:val="667085"/>
          <w:sz w:val="18"/>
        </w:rPr>
        <w:t xml:space="preserve">  B 组第 2 关解密方向结果</w:t>
      </w:r>
    </w:p>
    <w:p w14:paraId="1DD16058">
      <w:pPr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、第 3 关：扩展功能</w:t>
      </w:r>
    </w:p>
    <w:p w14:paraId="0A8B53C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>.1 测试方法与数据</w:t>
      </w:r>
    </w:p>
    <w:p w14:paraId="23A48D35">
      <w:r>
        <w:rPr>
          <w:rFonts w:ascii="宋体" w:hAnsi="宋体" w:eastAsia="宋体"/>
        </w:rPr>
        <w:t>字符串按 UTF-8 编码后以 2 字节（16 bit）为一组加密。A 组约定使用 PKCS#7 填充：缺 1 字节补 01，缺 2 字节补 02 02，因此偶数长度也会补满一组。B 组若使用不同填充方式，字符串和 CBC 关卡的密文将无法直接比对。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0C6C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21" w:type="dxa"/>
            <w:shd w:val="clear" w:color="auto" w:fill="EEF0FB"/>
            <w:vAlign w:val="center"/>
          </w:tcPr>
          <w:p w14:paraId="7E97548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明文</w:t>
            </w:r>
          </w:p>
        </w:tc>
        <w:tc>
          <w:tcPr>
            <w:tcW w:w="1134" w:type="dxa"/>
            <w:shd w:val="clear" w:color="auto" w:fill="EEF0FB"/>
            <w:vAlign w:val="center"/>
          </w:tcPr>
          <w:p w14:paraId="5078F0D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密钥 K</w:t>
            </w:r>
          </w:p>
        </w:tc>
        <w:tc>
          <w:tcPr>
            <w:tcW w:w="4309" w:type="dxa"/>
            <w:shd w:val="clear" w:color="auto" w:fill="EEF0FB"/>
            <w:vAlign w:val="center"/>
          </w:tcPr>
          <w:p w14:paraId="2DB330E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A 组密文（十六进制）</w:t>
            </w:r>
          </w:p>
        </w:tc>
        <w:tc>
          <w:tcPr>
            <w:tcW w:w="1134" w:type="dxa"/>
            <w:shd w:val="clear" w:color="auto" w:fill="EEF0FB"/>
            <w:vAlign w:val="center"/>
          </w:tcPr>
          <w:p w14:paraId="581A0E1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明文字节数</w:t>
            </w:r>
          </w:p>
        </w:tc>
      </w:tr>
      <w:tr w14:paraId="46E12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5418CF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ok</w:t>
            </w:r>
          </w:p>
        </w:tc>
        <w:tc>
          <w:tcPr>
            <w:tcW w:w="1134" w:type="dxa"/>
            <w:vAlign w:val="center"/>
          </w:tcPr>
          <w:p w14:paraId="6E1950A2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A73B</w:t>
            </w:r>
          </w:p>
        </w:tc>
        <w:tc>
          <w:tcPr>
            <w:tcW w:w="4309" w:type="dxa"/>
            <w:vAlign w:val="center"/>
          </w:tcPr>
          <w:p w14:paraId="56DCEFAB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0738 5ABE</w:t>
            </w:r>
          </w:p>
        </w:tc>
        <w:tc>
          <w:tcPr>
            <w:tcW w:w="1134" w:type="dxa"/>
            <w:vAlign w:val="center"/>
          </w:tcPr>
          <w:p w14:paraId="35A7ED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 字节</w:t>
            </w:r>
          </w:p>
        </w:tc>
      </w:tr>
      <w:tr w14:paraId="0D478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4DC584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w="1134" w:type="dxa"/>
            <w:vAlign w:val="center"/>
          </w:tcPr>
          <w:p w14:paraId="1A033AD8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2D55</w:t>
            </w:r>
          </w:p>
        </w:tc>
        <w:tc>
          <w:tcPr>
            <w:tcW w:w="4309" w:type="dxa"/>
            <w:vAlign w:val="center"/>
          </w:tcPr>
          <w:p w14:paraId="32E7A21E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074F</w:t>
            </w:r>
          </w:p>
        </w:tc>
        <w:tc>
          <w:tcPr>
            <w:tcW w:w="1134" w:type="dxa"/>
            <w:vAlign w:val="center"/>
          </w:tcPr>
          <w:p w14:paraId="2CED07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 字节</w:t>
            </w:r>
          </w:p>
        </w:tc>
      </w:tr>
      <w:tr w14:paraId="03C6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3A9473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S-AES 2026</w:t>
            </w:r>
          </w:p>
        </w:tc>
        <w:tc>
          <w:tcPr>
            <w:tcW w:w="1134" w:type="dxa"/>
            <w:vAlign w:val="center"/>
          </w:tcPr>
          <w:p w14:paraId="287C9F84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6AC5</w:t>
            </w:r>
          </w:p>
        </w:tc>
        <w:tc>
          <w:tcPr>
            <w:tcW w:w="4309" w:type="dxa"/>
            <w:vAlign w:val="center"/>
          </w:tcPr>
          <w:p w14:paraId="0FEBDE74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0B9E 2E6A EB90 7D35 AD3C E49F</w:t>
            </w:r>
          </w:p>
        </w:tc>
        <w:tc>
          <w:tcPr>
            <w:tcW w:w="1134" w:type="dxa"/>
            <w:vAlign w:val="center"/>
          </w:tcPr>
          <w:p w14:paraId="3B7CA4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 字节</w:t>
            </w:r>
          </w:p>
        </w:tc>
      </w:tr>
      <w:tr w14:paraId="3976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2F5120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Information Security</w:t>
            </w:r>
          </w:p>
        </w:tc>
        <w:tc>
          <w:tcPr>
            <w:tcW w:w="1134" w:type="dxa"/>
            <w:vAlign w:val="center"/>
          </w:tcPr>
          <w:p w14:paraId="6603E34C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A73B</w:t>
            </w:r>
          </w:p>
        </w:tc>
        <w:tc>
          <w:tcPr>
            <w:tcW w:w="4309" w:type="dxa"/>
            <w:vAlign w:val="center"/>
          </w:tcPr>
          <w:p w14:paraId="2E3617B9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7A5C B3CC 5C03 D97E BA5C 3EA1 09FD A5A9 3C02 3842 5ABE</w:t>
            </w:r>
          </w:p>
        </w:tc>
        <w:tc>
          <w:tcPr>
            <w:tcW w:w="1134" w:type="dxa"/>
            <w:vAlign w:val="center"/>
          </w:tcPr>
          <w:p w14:paraId="1DA738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 字节</w:t>
            </w:r>
          </w:p>
        </w:tc>
      </w:tr>
      <w:tr w14:paraId="6FACD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7B6836F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Hello, S-AES!</w:t>
            </w:r>
          </w:p>
        </w:tc>
        <w:tc>
          <w:tcPr>
            <w:tcW w:w="1134" w:type="dxa"/>
            <w:vAlign w:val="center"/>
          </w:tcPr>
          <w:p w14:paraId="0047DD06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1234</w:t>
            </w:r>
          </w:p>
        </w:tc>
        <w:tc>
          <w:tcPr>
            <w:tcW w:w="4309" w:type="dxa"/>
            <w:vAlign w:val="center"/>
          </w:tcPr>
          <w:p w14:paraId="542C5F8D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1E63 9497 9517 F8A9 A20B 3387 A06B</w:t>
            </w:r>
          </w:p>
        </w:tc>
        <w:tc>
          <w:tcPr>
            <w:tcW w:w="1134" w:type="dxa"/>
            <w:vAlign w:val="center"/>
          </w:tcPr>
          <w:p w14:paraId="1A7966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 字节</w:t>
            </w:r>
          </w:p>
        </w:tc>
      </w:tr>
      <w:tr w14:paraId="0191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75A614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信息安全</w:t>
            </w:r>
          </w:p>
        </w:tc>
        <w:tc>
          <w:tcPr>
            <w:tcW w:w="1134" w:type="dxa"/>
            <w:vAlign w:val="center"/>
          </w:tcPr>
          <w:p w14:paraId="01DFEE1A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2D55</w:t>
            </w:r>
          </w:p>
        </w:tc>
        <w:tc>
          <w:tcPr>
            <w:tcW w:w="4309" w:type="dxa"/>
            <w:vAlign w:val="center"/>
          </w:tcPr>
          <w:p w14:paraId="0994613D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F968 F126 9386 9AEA 858B 2AE0 23DF</w:t>
            </w:r>
          </w:p>
        </w:tc>
        <w:tc>
          <w:tcPr>
            <w:tcW w:w="1134" w:type="dxa"/>
            <w:vAlign w:val="center"/>
          </w:tcPr>
          <w:p w14:paraId="313818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 字节</w:t>
            </w:r>
          </w:p>
        </w:tc>
      </w:tr>
    </w:tbl>
    <w:p w14:paraId="609D6FC2">
      <w:pPr>
        <w:spacing w:after="0"/>
      </w:pPr>
    </w:p>
    <w:p w14:paraId="2F23126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以上 6 组均完成加密后再解密的往返校验，全部还原原文。</w:t>
      </w:r>
    </w:p>
    <w:p w14:paraId="6C7B4DEB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>.2 A 组测试结果截图</w:t>
      </w:r>
    </w:p>
    <w:p w14:paraId="64569517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92D2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3-1  字符串加密与分组明细</w:t>
      </w:r>
    </w:p>
    <w:p w14:paraId="70130689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B20C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3-2  解密结果与明文分组</w:t>
      </w:r>
    </w:p>
    <w:p w14:paraId="60EF2CAE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>.3 B 组的测试结果</w:t>
      </w:r>
    </w:p>
    <w:p w14:paraId="4FB51BF8">
      <w:pPr>
        <w:spacing w:after="0"/>
        <w:jc w:val="center"/>
      </w:pPr>
      <w:r>
        <w:drawing>
          <wp:inline distT="0" distB="0" distL="114300" distR="114300">
            <wp:extent cx="5286375" cy="4211320"/>
            <wp:effectExtent l="0" t="0" r="1905" b="1016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FE81">
      <w:pPr>
        <w:jc w:val="center"/>
      </w:pPr>
      <w:r>
        <w:rPr>
          <w:rFonts w:ascii="宋体" w:hAnsi="宋体" w:eastAsia="宋体"/>
          <w:color w:val="667085"/>
          <w:sz w:val="18"/>
        </w:rPr>
        <w:t>图 3-3  B 组第 3 关测试结果</w:t>
      </w:r>
    </w:p>
    <w:p w14:paraId="2E27E765">
      <w:pPr>
        <w:spacing w:after="0"/>
        <w:jc w:val="center"/>
      </w:pPr>
    </w:p>
    <w:p w14:paraId="0E4A2D84">
      <w:pPr>
        <w:spacing w:after="0"/>
        <w:jc w:val="center"/>
      </w:pPr>
      <w:r>
        <w:drawing>
          <wp:inline distT="0" distB="0" distL="114300" distR="114300">
            <wp:extent cx="5621655" cy="4495165"/>
            <wp:effectExtent l="0" t="0" r="1905" b="63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E434">
      <w:pPr>
        <w:jc w:val="center"/>
      </w:pPr>
      <w:r>
        <w:rPr>
          <w:rFonts w:ascii="宋体" w:hAnsi="宋体" w:eastAsia="宋体"/>
          <w:color w:val="667085"/>
          <w:sz w:val="18"/>
        </w:rPr>
        <w:t>图 3-</w:t>
      </w:r>
      <w:r>
        <w:rPr>
          <w:rFonts w:hint="eastAsia"/>
          <w:color w:val="667085"/>
          <w:sz w:val="18"/>
          <w:lang w:val="en-US" w:eastAsia="zh-CN"/>
        </w:rPr>
        <w:t>4</w:t>
      </w:r>
      <w:r>
        <w:rPr>
          <w:rFonts w:ascii="宋体" w:hAnsi="宋体" w:eastAsia="宋体"/>
          <w:color w:val="667085"/>
          <w:sz w:val="18"/>
        </w:rPr>
        <w:t xml:space="preserve">  B 组第 3 关测试结果</w:t>
      </w:r>
    </w:p>
    <w:p w14:paraId="332DDB6B">
      <w:r>
        <w:br w:type="page"/>
      </w:r>
    </w:p>
    <w:p w14:paraId="562C944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四</w:t>
      </w:r>
      <w:r>
        <w:rPr>
          <w:rFonts w:hint="default" w:ascii="Times New Roman" w:hAnsi="Times New Roman" w:eastAsia="宋体" w:cs="Times New Roman"/>
        </w:rPr>
        <w:t>、第 4 关：多重加密</w:t>
      </w:r>
    </w:p>
    <w:p w14:paraId="389EDA1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</w:rPr>
        <w:t>.1 测试方法与数据</w:t>
      </w:r>
    </w:p>
    <w:p w14:paraId="6991201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双重加密：C = E_K2(E_K1(P))，密钥 32 bit。三重加密同时实现两种结构：两密钥 EDE：C = E_K1(D_K2(E_K1(P)))，密钥 32 bit；三密钥 EDE：C = E_K3(D_K2(E_K1(P)))，密钥 48 bit。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B70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EEF0FB"/>
            <w:vAlign w:val="center"/>
          </w:tcPr>
          <w:p w14:paraId="05CE6F9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模式</w:t>
            </w:r>
          </w:p>
        </w:tc>
        <w:tc>
          <w:tcPr>
            <w:tcW w:w="2041" w:type="dxa"/>
            <w:shd w:val="clear" w:color="auto" w:fill="EEF0FB"/>
            <w:vAlign w:val="center"/>
          </w:tcPr>
          <w:p w14:paraId="5CB0577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密钥 K</w:t>
            </w:r>
          </w:p>
        </w:tc>
        <w:tc>
          <w:tcPr>
            <w:tcW w:w="1701" w:type="dxa"/>
            <w:shd w:val="clear" w:color="auto" w:fill="EEF0FB"/>
            <w:vAlign w:val="center"/>
          </w:tcPr>
          <w:p w14:paraId="38AFB40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明文 P</w:t>
            </w:r>
          </w:p>
        </w:tc>
        <w:tc>
          <w:tcPr>
            <w:tcW w:w="1701" w:type="dxa"/>
            <w:shd w:val="clear" w:color="auto" w:fill="EEF0FB"/>
            <w:vAlign w:val="center"/>
          </w:tcPr>
          <w:p w14:paraId="2503584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 组密文 C</w:t>
            </w:r>
          </w:p>
        </w:tc>
      </w:tr>
      <w:tr w14:paraId="6FEF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27A5C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双重</w:t>
            </w:r>
          </w:p>
        </w:tc>
        <w:tc>
          <w:tcPr>
            <w:tcW w:w="2041" w:type="dxa"/>
            <w:vAlign w:val="center"/>
          </w:tcPr>
          <w:p w14:paraId="21EB2D2F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1A2B3C4D</w:t>
            </w:r>
          </w:p>
        </w:tc>
        <w:tc>
          <w:tcPr>
            <w:tcW w:w="1701" w:type="dxa"/>
            <w:vAlign w:val="center"/>
          </w:tcPr>
          <w:p w14:paraId="2B3EF394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6F6B</w:t>
            </w:r>
          </w:p>
        </w:tc>
        <w:tc>
          <w:tcPr>
            <w:tcW w:w="1701" w:type="dxa"/>
            <w:vAlign w:val="center"/>
          </w:tcPr>
          <w:p w14:paraId="786F45E6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DC0D</w:t>
            </w:r>
          </w:p>
        </w:tc>
      </w:tr>
      <w:tr w14:paraId="16D4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40C50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双重</w:t>
            </w:r>
          </w:p>
        </w:tc>
        <w:tc>
          <w:tcPr>
            <w:tcW w:w="2041" w:type="dxa"/>
            <w:vAlign w:val="center"/>
          </w:tcPr>
          <w:p w14:paraId="472CA121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1A2B3C4D</w:t>
            </w:r>
          </w:p>
        </w:tc>
        <w:tc>
          <w:tcPr>
            <w:tcW w:w="1701" w:type="dxa"/>
            <w:vAlign w:val="center"/>
          </w:tcPr>
          <w:p w14:paraId="1D220CFA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1234</w:t>
            </w:r>
          </w:p>
        </w:tc>
        <w:tc>
          <w:tcPr>
            <w:tcW w:w="1701" w:type="dxa"/>
            <w:vAlign w:val="center"/>
          </w:tcPr>
          <w:p w14:paraId="764CF775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F04D</w:t>
            </w:r>
          </w:p>
        </w:tc>
      </w:tr>
      <w:tr w14:paraId="4C0D8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F8058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双重</w:t>
            </w:r>
          </w:p>
        </w:tc>
        <w:tc>
          <w:tcPr>
            <w:tcW w:w="2041" w:type="dxa"/>
            <w:vAlign w:val="center"/>
          </w:tcPr>
          <w:p w14:paraId="6CA33AE5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0A0B0C0D</w:t>
            </w:r>
          </w:p>
        </w:tc>
        <w:tc>
          <w:tcPr>
            <w:tcW w:w="1701" w:type="dxa"/>
            <w:vAlign w:val="center"/>
          </w:tcPr>
          <w:p w14:paraId="739536BF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6F6B</w:t>
            </w:r>
          </w:p>
        </w:tc>
        <w:tc>
          <w:tcPr>
            <w:tcW w:w="1701" w:type="dxa"/>
            <w:vAlign w:val="center"/>
          </w:tcPr>
          <w:p w14:paraId="2C6E5FFA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CFE0</w:t>
            </w:r>
          </w:p>
        </w:tc>
      </w:tr>
      <w:tr w14:paraId="13AA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31F4CA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三重 EDE2</w:t>
            </w:r>
          </w:p>
        </w:tc>
        <w:tc>
          <w:tcPr>
            <w:tcW w:w="2041" w:type="dxa"/>
            <w:vAlign w:val="center"/>
          </w:tcPr>
          <w:p w14:paraId="01454DC2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1A2B3C4D</w:t>
            </w:r>
          </w:p>
        </w:tc>
        <w:tc>
          <w:tcPr>
            <w:tcW w:w="1701" w:type="dxa"/>
            <w:vAlign w:val="center"/>
          </w:tcPr>
          <w:p w14:paraId="6D249877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6F6B</w:t>
            </w:r>
          </w:p>
        </w:tc>
        <w:tc>
          <w:tcPr>
            <w:tcW w:w="1701" w:type="dxa"/>
            <w:vAlign w:val="center"/>
          </w:tcPr>
          <w:p w14:paraId="72661CDC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15E1</w:t>
            </w:r>
          </w:p>
        </w:tc>
      </w:tr>
      <w:tr w14:paraId="0AD1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18528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三重 EDE2</w:t>
            </w:r>
          </w:p>
        </w:tc>
        <w:tc>
          <w:tcPr>
            <w:tcW w:w="2041" w:type="dxa"/>
            <w:vAlign w:val="center"/>
          </w:tcPr>
          <w:p w14:paraId="35B4DC62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1A2B3C4D</w:t>
            </w:r>
          </w:p>
        </w:tc>
        <w:tc>
          <w:tcPr>
            <w:tcW w:w="1701" w:type="dxa"/>
            <w:vAlign w:val="center"/>
          </w:tcPr>
          <w:p w14:paraId="792CB72E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1234</w:t>
            </w:r>
          </w:p>
        </w:tc>
        <w:tc>
          <w:tcPr>
            <w:tcW w:w="1701" w:type="dxa"/>
            <w:vAlign w:val="center"/>
          </w:tcPr>
          <w:p w14:paraId="2FD128B6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3044</w:t>
            </w:r>
          </w:p>
        </w:tc>
      </w:tr>
      <w:tr w14:paraId="4ED59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6969E7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三重 EDE2</w:t>
            </w:r>
          </w:p>
        </w:tc>
        <w:tc>
          <w:tcPr>
            <w:tcW w:w="2041" w:type="dxa"/>
            <w:vAlign w:val="center"/>
          </w:tcPr>
          <w:p w14:paraId="3407F6FE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0A0B0C0D</w:t>
            </w:r>
          </w:p>
        </w:tc>
        <w:tc>
          <w:tcPr>
            <w:tcW w:w="1701" w:type="dxa"/>
            <w:vAlign w:val="center"/>
          </w:tcPr>
          <w:p w14:paraId="51348323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6F6B</w:t>
            </w:r>
          </w:p>
        </w:tc>
        <w:tc>
          <w:tcPr>
            <w:tcW w:w="1701" w:type="dxa"/>
            <w:vAlign w:val="center"/>
          </w:tcPr>
          <w:p w14:paraId="1BB8E67A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85BF</w:t>
            </w:r>
          </w:p>
        </w:tc>
      </w:tr>
      <w:tr w14:paraId="4E11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36585A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三重 EDE3</w:t>
            </w:r>
          </w:p>
        </w:tc>
        <w:tc>
          <w:tcPr>
            <w:tcW w:w="2041" w:type="dxa"/>
            <w:vAlign w:val="center"/>
          </w:tcPr>
          <w:p w14:paraId="08065E4B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1A2B3C4D5E6F</w:t>
            </w:r>
          </w:p>
        </w:tc>
        <w:tc>
          <w:tcPr>
            <w:tcW w:w="1701" w:type="dxa"/>
            <w:vAlign w:val="center"/>
          </w:tcPr>
          <w:p w14:paraId="274CFD46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6F6B</w:t>
            </w:r>
          </w:p>
        </w:tc>
        <w:tc>
          <w:tcPr>
            <w:tcW w:w="1701" w:type="dxa"/>
            <w:vAlign w:val="center"/>
          </w:tcPr>
          <w:p w14:paraId="22DFAFC4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B5BA</w:t>
            </w:r>
          </w:p>
        </w:tc>
      </w:tr>
      <w:tr w14:paraId="1171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E4CDE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三重 EDE3</w:t>
            </w:r>
          </w:p>
        </w:tc>
        <w:tc>
          <w:tcPr>
            <w:tcW w:w="2041" w:type="dxa"/>
            <w:vAlign w:val="center"/>
          </w:tcPr>
          <w:p w14:paraId="1C364248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1A2B3C4D5E6F</w:t>
            </w:r>
          </w:p>
        </w:tc>
        <w:tc>
          <w:tcPr>
            <w:tcW w:w="1701" w:type="dxa"/>
            <w:vAlign w:val="center"/>
          </w:tcPr>
          <w:p w14:paraId="43BFD862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1234</w:t>
            </w:r>
          </w:p>
        </w:tc>
        <w:tc>
          <w:tcPr>
            <w:tcW w:w="1701" w:type="dxa"/>
            <w:vAlign w:val="center"/>
          </w:tcPr>
          <w:p w14:paraId="65D92A48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5284</w:t>
            </w:r>
          </w:p>
        </w:tc>
      </w:tr>
      <w:tr w14:paraId="4B1A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9D7061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三重 EDE3</w:t>
            </w:r>
          </w:p>
        </w:tc>
        <w:tc>
          <w:tcPr>
            <w:tcW w:w="2041" w:type="dxa"/>
            <w:vAlign w:val="center"/>
          </w:tcPr>
          <w:p w14:paraId="7DD700F3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0A0B0C0D0E0F</w:t>
            </w:r>
          </w:p>
        </w:tc>
        <w:tc>
          <w:tcPr>
            <w:tcW w:w="1701" w:type="dxa"/>
            <w:vAlign w:val="center"/>
          </w:tcPr>
          <w:p w14:paraId="440303C9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6F6B</w:t>
            </w:r>
          </w:p>
        </w:tc>
        <w:tc>
          <w:tcPr>
            <w:tcW w:w="1701" w:type="dxa"/>
            <w:vAlign w:val="center"/>
          </w:tcPr>
          <w:p w14:paraId="5F7E1CC8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B395</w:t>
            </w:r>
          </w:p>
        </w:tc>
      </w:tr>
    </w:tbl>
    <w:p w14:paraId="5071BBEB">
      <w:pPr>
        <w:spacing w:after="0"/>
      </w:pPr>
    </w:p>
    <w:p w14:paraId="6784674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以上每组均完成解密往返校验。</w:t>
      </w:r>
    </w:p>
    <w:p w14:paraId="2C079B9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</w:rPr>
        <w:t>.2 中间相遇攻击</w:t>
      </w:r>
    </w:p>
    <w:p w14:paraId="77952BE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 3 组相同密钥的明密文对，先枚举 K1 建立 E_K1(P) 哈希表，再枚举 K2 计算 D_K2(C) 查表。实测约 1.3 秒恢复唯一候选密钥。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B60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EEF0FB"/>
            <w:vAlign w:val="center"/>
          </w:tcPr>
          <w:p w14:paraId="5EC9225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2268" w:type="dxa"/>
            <w:shd w:val="clear" w:color="auto" w:fill="EEF0FB"/>
            <w:vAlign w:val="center"/>
          </w:tcPr>
          <w:p w14:paraId="3DA8AFB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明文 P</w:t>
            </w:r>
          </w:p>
        </w:tc>
        <w:tc>
          <w:tcPr>
            <w:tcW w:w="2268" w:type="dxa"/>
            <w:shd w:val="clear" w:color="auto" w:fill="EEF0FB"/>
            <w:vAlign w:val="center"/>
          </w:tcPr>
          <w:p w14:paraId="07FC049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密文 C</w:t>
            </w:r>
          </w:p>
        </w:tc>
      </w:tr>
      <w:tr w14:paraId="38F7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A9BBC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268" w:type="dxa"/>
            <w:vAlign w:val="center"/>
          </w:tcPr>
          <w:p w14:paraId="7F4CF4B6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1234</w:t>
            </w:r>
          </w:p>
        </w:tc>
        <w:tc>
          <w:tcPr>
            <w:tcW w:w="2268" w:type="dxa"/>
            <w:vAlign w:val="center"/>
          </w:tcPr>
          <w:p w14:paraId="7EB06456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F04D</w:t>
            </w:r>
          </w:p>
        </w:tc>
      </w:tr>
      <w:tr w14:paraId="4F1F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033934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2268" w:type="dxa"/>
            <w:vAlign w:val="center"/>
          </w:tcPr>
          <w:p w14:paraId="69F1DB5F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ABCD</w:t>
            </w:r>
          </w:p>
        </w:tc>
        <w:tc>
          <w:tcPr>
            <w:tcW w:w="2268" w:type="dxa"/>
            <w:vAlign w:val="center"/>
          </w:tcPr>
          <w:p w14:paraId="4A025518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F571</w:t>
            </w:r>
          </w:p>
        </w:tc>
      </w:tr>
      <w:tr w14:paraId="2421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2C740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2268" w:type="dxa"/>
            <w:vAlign w:val="center"/>
          </w:tcPr>
          <w:p w14:paraId="24018C55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5555</w:t>
            </w:r>
          </w:p>
        </w:tc>
        <w:tc>
          <w:tcPr>
            <w:tcW w:w="2268" w:type="dxa"/>
            <w:vAlign w:val="center"/>
          </w:tcPr>
          <w:p w14:paraId="6FC53F14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06A0</w:t>
            </w:r>
          </w:p>
        </w:tc>
      </w:tr>
    </w:tbl>
    <w:p w14:paraId="74F1891D">
      <w:pPr>
        <w:spacing w:after="0"/>
      </w:pPr>
    </w:p>
    <w:p w14:paraId="4632D267">
      <w:r>
        <w:rPr>
          <w:rFonts w:ascii="宋体" w:hAnsi="宋体" w:eastAsia="宋体"/>
        </w:rPr>
        <w:t>真实密钥：K = 1A2B3C4D（K1=1A2B，K2=3C4D）。</w:t>
      </w:r>
    </w:p>
    <w:p w14:paraId="6DAB5E60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</w:rPr>
        <w:t>.3 A 组测试结果截图</w:t>
      </w:r>
    </w:p>
    <w:p w14:paraId="40A9224D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6DDB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4-1  双重/三重加密结果</w:t>
      </w:r>
    </w:p>
    <w:p w14:paraId="2360EB05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97E8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4-2  中间相遇攻击恢复 32 bit 密钥</w:t>
      </w:r>
    </w:p>
    <w:p w14:paraId="140046F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</w:rPr>
        <w:t>.4 B 组的测试结果</w:t>
      </w:r>
    </w:p>
    <w:p w14:paraId="40D5AD81">
      <w:pPr>
        <w:jc w:val="center"/>
      </w:pPr>
      <w:r>
        <w:drawing>
          <wp:inline distT="0" distB="0" distL="114300" distR="114300">
            <wp:extent cx="5113020" cy="4042410"/>
            <wp:effectExtent l="0" t="0" r="7620" b="1143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4016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667085"/>
          <w:sz w:val="18"/>
        </w:rPr>
        <w:t>图 4-3  B 组</w:t>
      </w:r>
      <w:r>
        <w:rPr>
          <w:rFonts w:hint="eastAsia"/>
          <w:color w:val="667085"/>
          <w:sz w:val="18"/>
          <w:lang w:val="en-US" w:eastAsia="zh-CN"/>
        </w:rPr>
        <w:t>双重加密结果</w:t>
      </w:r>
    </w:p>
    <w:p w14:paraId="29698F2A">
      <w:pPr>
        <w:jc w:val="center"/>
      </w:pPr>
      <w:r>
        <w:drawing>
          <wp:inline distT="0" distB="0" distL="114300" distR="114300">
            <wp:extent cx="5144135" cy="4054475"/>
            <wp:effectExtent l="0" t="0" r="6985" b="1460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464">
      <w:pPr>
        <w:jc w:val="center"/>
        <w:rPr>
          <w:rFonts w:hint="default"/>
        </w:rPr>
      </w:pPr>
      <w:r>
        <w:rPr>
          <w:rFonts w:ascii="宋体" w:hAnsi="宋体" w:eastAsia="宋体"/>
          <w:color w:val="667085"/>
          <w:sz w:val="18"/>
        </w:rPr>
        <w:t>图 4-3  B 组</w:t>
      </w:r>
      <w:r>
        <w:rPr>
          <w:rFonts w:hint="eastAsia"/>
          <w:color w:val="667085"/>
          <w:sz w:val="18"/>
          <w:lang w:val="en-US" w:eastAsia="zh-CN"/>
        </w:rPr>
        <w:t>三重加密结果</w:t>
      </w:r>
    </w:p>
    <w:p w14:paraId="047F45C4">
      <w:pPr>
        <w:spacing w:after="0"/>
        <w:jc w:val="center"/>
      </w:pPr>
      <w:r>
        <w:drawing>
          <wp:inline distT="0" distB="0" distL="114300" distR="114300">
            <wp:extent cx="5516880" cy="4397375"/>
            <wp:effectExtent l="0" t="0" r="0" b="698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3A158">
      <w:pPr>
        <w:jc w:val="center"/>
      </w:pPr>
      <w:r>
        <w:rPr>
          <w:rFonts w:ascii="宋体" w:hAnsi="宋体" w:eastAsia="宋体"/>
          <w:color w:val="667085"/>
          <w:sz w:val="18"/>
        </w:rPr>
        <w:t>图 4-3  B 组中间相遇攻击恢复 32 bit 密钥</w:t>
      </w:r>
    </w:p>
    <w:p w14:paraId="1B1039E7">
      <w:r>
        <w:br w:type="page"/>
      </w:r>
    </w:p>
    <w:p w14:paraId="5A1F542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</w:rPr>
        <w:t>、第 5 关：CBC 工作模式</w:t>
      </w:r>
    </w:p>
    <w:p w14:paraId="17373EF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5</w:t>
      </w:r>
      <w:r>
        <w:rPr>
          <w:rFonts w:hint="default" w:ascii="Times New Roman" w:hAnsi="Times New Roman" w:eastAsia="宋体" w:cs="Times New Roman"/>
        </w:rPr>
        <w:t>.1 测试方法与数据</w:t>
      </w:r>
    </w:p>
    <w:p w14:paraId="0AEF7E4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C_i = E(P_i ⊕ C_(i-1))，IV 为 16 bit。加密前按 PKCS#7 补满 2 字节分组。下方两组数据均完成加密—解密往返。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32CE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EEF0FB"/>
            <w:vAlign w:val="center"/>
          </w:tcPr>
          <w:p w14:paraId="5590613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密钥 K</w:t>
            </w:r>
          </w:p>
        </w:tc>
        <w:tc>
          <w:tcPr>
            <w:tcW w:w="1020" w:type="dxa"/>
            <w:shd w:val="clear" w:color="auto" w:fill="EEF0FB"/>
            <w:vAlign w:val="center"/>
          </w:tcPr>
          <w:p w14:paraId="67454F7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IV</w:t>
            </w:r>
          </w:p>
        </w:tc>
        <w:tc>
          <w:tcPr>
            <w:tcW w:w="2721" w:type="dxa"/>
            <w:shd w:val="clear" w:color="auto" w:fill="EEF0FB"/>
            <w:vAlign w:val="center"/>
          </w:tcPr>
          <w:p w14:paraId="4DDCD0C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明文</w:t>
            </w:r>
          </w:p>
        </w:tc>
        <w:tc>
          <w:tcPr>
            <w:tcW w:w="4195" w:type="dxa"/>
            <w:shd w:val="clear" w:color="auto" w:fill="EEF0FB"/>
            <w:vAlign w:val="center"/>
          </w:tcPr>
          <w:p w14:paraId="72C2BE3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A 组密文（十六进制）</w:t>
            </w:r>
          </w:p>
        </w:tc>
      </w:tr>
      <w:tr w14:paraId="7FFF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B0D625E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A73B</w:t>
            </w:r>
          </w:p>
        </w:tc>
        <w:tc>
          <w:tcPr>
            <w:tcW w:w="1020" w:type="dxa"/>
            <w:vAlign w:val="center"/>
          </w:tcPr>
          <w:p w14:paraId="531A6A26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1234</w:t>
            </w:r>
          </w:p>
        </w:tc>
        <w:tc>
          <w:tcPr>
            <w:tcW w:w="2721" w:type="dxa"/>
            <w:vAlign w:val="center"/>
          </w:tcPr>
          <w:p w14:paraId="562103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Information Security</w:t>
            </w:r>
          </w:p>
        </w:tc>
        <w:tc>
          <w:tcPr>
            <w:tcW w:w="4195" w:type="dxa"/>
            <w:vAlign w:val="center"/>
          </w:tcPr>
          <w:p w14:paraId="0E3E82DF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6824 CC20 CC24 A25F 64A3 7791 1488 5593 A59A 0C5F 2DFC</w:t>
            </w:r>
          </w:p>
        </w:tc>
      </w:tr>
      <w:tr w14:paraId="18D8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EA518CF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2D55</w:t>
            </w:r>
          </w:p>
        </w:tc>
        <w:tc>
          <w:tcPr>
            <w:tcW w:w="1020" w:type="dxa"/>
            <w:vAlign w:val="center"/>
          </w:tcPr>
          <w:p w14:paraId="70E05DDA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6AC5</w:t>
            </w:r>
          </w:p>
        </w:tc>
        <w:tc>
          <w:tcPr>
            <w:tcW w:w="2721" w:type="dxa"/>
            <w:vAlign w:val="center"/>
          </w:tcPr>
          <w:p w14:paraId="779DA6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Hello S-AES!</w:t>
            </w:r>
          </w:p>
        </w:tc>
        <w:tc>
          <w:tcPr>
            <w:tcW w:w="4195" w:type="dxa"/>
            <w:vAlign w:val="center"/>
          </w:tcPr>
          <w:p w14:paraId="7F814FB2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27CD 0C3F 2644 D2B7 DB1B 7CE9 1C1F</w:t>
            </w:r>
          </w:p>
        </w:tc>
      </w:tr>
    </w:tbl>
    <w:p w14:paraId="08242E3E">
      <w:pPr>
        <w:spacing w:after="0"/>
      </w:pPr>
    </w:p>
    <w:p w14:paraId="21FE40C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5</w:t>
      </w:r>
      <w:r>
        <w:rPr>
          <w:rFonts w:hint="default" w:ascii="Times New Roman" w:hAnsi="Times New Roman" w:eastAsia="宋体" w:cs="Times New Roman"/>
        </w:rPr>
        <w:t>.2 密文篡改演示</w:t>
      </w:r>
    </w:p>
    <w:p w14:paraId="587C5A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对 K=A73B、IV=1234 的密文翻转第 1 个分组的第 3 位，再以未去填充方式解密，观察差错传播。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91B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EEF0FB"/>
            <w:vAlign w:val="center"/>
          </w:tcPr>
          <w:p w14:paraId="676DCC5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7087" w:type="dxa"/>
            <w:shd w:val="clear" w:color="auto" w:fill="EEF0FB"/>
            <w:vAlign w:val="center"/>
          </w:tcPr>
          <w:p w14:paraId="28E6E32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数据</w:t>
            </w:r>
          </w:p>
        </w:tc>
      </w:tr>
      <w:tr w14:paraId="7A23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93F8E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原始密文</w:t>
            </w:r>
          </w:p>
        </w:tc>
        <w:tc>
          <w:tcPr>
            <w:tcW w:w="7087" w:type="dxa"/>
            <w:vAlign w:val="center"/>
          </w:tcPr>
          <w:p w14:paraId="0E38A1B4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6824 CC20 CC24 A25F 64A3 7791 1488 5593 A59A 0C5F 2DFC</w:t>
            </w:r>
          </w:p>
        </w:tc>
      </w:tr>
      <w:tr w14:paraId="2F1D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45A4D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篡改后密文</w:t>
            </w:r>
          </w:p>
        </w:tc>
        <w:tc>
          <w:tcPr>
            <w:tcW w:w="7087" w:type="dxa"/>
            <w:vAlign w:val="center"/>
          </w:tcPr>
          <w:p w14:paraId="4A97D02E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682C CC20 CC24 A25F 64A3 7791 1488 5593 A59A 0C5F 2DFC</w:t>
            </w:r>
          </w:p>
        </w:tc>
      </w:tr>
      <w:tr w14:paraId="2BA4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3E9C3C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原始解密字节</w:t>
            </w:r>
          </w:p>
        </w:tc>
        <w:tc>
          <w:tcPr>
            <w:tcW w:w="7087" w:type="dxa"/>
            <w:vAlign w:val="center"/>
          </w:tcPr>
          <w:p w14:paraId="24AF8637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496E 666F 726D 6174 696F 6E20 5365 6375 7269 7479 0202</w:t>
            </w:r>
          </w:p>
        </w:tc>
      </w:tr>
      <w:tr w14:paraId="2DCA5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BBDEB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篡改后解密字节</w:t>
            </w:r>
          </w:p>
        </w:tc>
        <w:tc>
          <w:tcPr>
            <w:tcW w:w="7087" w:type="dxa"/>
            <w:vAlign w:val="center"/>
          </w:tcPr>
          <w:p w14:paraId="75438046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E963 6667 726D 6174 696F 6E20 5365 6375 7269 7479 0202</w:t>
            </w:r>
          </w:p>
        </w:tc>
      </w:tr>
      <w:tr w14:paraId="179E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C7DF1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变化字节</w:t>
            </w:r>
          </w:p>
        </w:tc>
        <w:tc>
          <w:tcPr>
            <w:tcW w:w="7087" w:type="dxa"/>
            <w:vAlign w:val="center"/>
          </w:tcPr>
          <w:p w14:paraId="04942E9D">
            <w:pPr>
              <w:spacing w:after="0"/>
              <w:jc w:val="center"/>
            </w:pPr>
            <w:r>
              <w:rPr>
                <w:rFonts w:ascii="Consolas" w:hAnsi="Consolas" w:eastAsia="Consolas"/>
                <w:b w:val="0"/>
                <w:sz w:val="17"/>
              </w:rPr>
              <w:t>字节 0：49 → E9；字节 1：6E → 63；字节 3：6F → 67</w:t>
            </w:r>
          </w:p>
        </w:tc>
      </w:tr>
    </w:tbl>
    <w:p w14:paraId="6BC3661B">
      <w:pPr>
        <w:spacing w:after="0"/>
      </w:pPr>
    </w:p>
    <w:p w14:paraId="2D7B7C41">
      <w:r>
        <w:rPr>
          <w:rFonts w:ascii="宋体" w:hAnsi="宋体" w:eastAsia="宋体"/>
        </w:rPr>
        <w:t>结果符合 CBC 的差错传播规律：被篡改分组整组变为随机噪声；下一分组只有对应比特位翻转（本次为字节 3 的 0x08）；更后面的分组不受影响。</w:t>
      </w:r>
    </w:p>
    <w:p w14:paraId="4E1DAE3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5</w:t>
      </w:r>
      <w:r>
        <w:rPr>
          <w:rFonts w:hint="default" w:ascii="Times New Roman" w:hAnsi="Times New Roman" w:eastAsia="宋体" w:cs="Times New Roman"/>
        </w:rPr>
        <w:t>.3 A 组测试结果截图</w:t>
      </w:r>
    </w:p>
    <w:p w14:paraId="3BC2F34E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E215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5-1  CBC 加密与分组明细</w:t>
      </w:r>
    </w:p>
    <w:p w14:paraId="30D5551C">
      <w:pPr>
        <w:keepNext/>
        <w:jc w:val="center"/>
      </w:pPr>
      <w:r>
        <w:drawing>
          <wp:inline distT="0" distB="0" distL="114300" distR="114300">
            <wp:extent cx="5399405" cy="3843655"/>
            <wp:effectExtent l="0" t="0" r="1079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BD83">
      <w:pPr>
        <w:spacing w:after="160"/>
        <w:jc w:val="center"/>
      </w:pPr>
      <w:r>
        <w:rPr>
          <w:rFonts w:ascii="宋体" w:hAnsi="宋体" w:eastAsia="宋体"/>
          <w:color w:val="667085"/>
          <w:sz w:val="18"/>
        </w:rPr>
        <w:t>图 5-2  密文篡改前后的解密对比</w:t>
      </w:r>
    </w:p>
    <w:p w14:paraId="482C71B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5</w:t>
      </w:r>
      <w:r>
        <w:rPr>
          <w:rFonts w:hint="default" w:ascii="Times New Roman" w:hAnsi="Times New Roman" w:eastAsia="宋体" w:cs="Times New Roman"/>
        </w:rPr>
        <w:t>.4 B 组的测试结果</w:t>
      </w:r>
    </w:p>
    <w:p w14:paraId="693EA814">
      <w:pPr>
        <w:spacing w:after="0"/>
        <w:jc w:val="center"/>
      </w:pPr>
      <w:r>
        <w:drawing>
          <wp:inline distT="0" distB="0" distL="114300" distR="114300">
            <wp:extent cx="5755005" cy="4512945"/>
            <wp:effectExtent l="0" t="0" r="5715" b="13335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1E23">
      <w:pPr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/>
          <w:color w:val="667085"/>
          <w:sz w:val="18"/>
        </w:rPr>
        <w:t>图 5-3  B 组第 5 关测试结果</w:t>
      </w:r>
      <w:r>
        <w:rPr>
          <w:rFonts w:hint="eastAsia"/>
          <w:color w:val="667085"/>
          <w:sz w:val="18"/>
          <w:lang w:eastAsia="zh-CN"/>
        </w:rPr>
        <w:t>（</w:t>
      </w:r>
      <w:r>
        <w:rPr>
          <w:rFonts w:hint="eastAsia"/>
          <w:color w:val="667085"/>
          <w:sz w:val="18"/>
          <w:lang w:val="en-US" w:eastAsia="zh-CN"/>
        </w:rPr>
        <w:t>B组篡改分组从0开始</w:t>
      </w:r>
      <w:bookmarkStart w:id="0" w:name="_GoBack"/>
      <w:bookmarkEnd w:id="0"/>
      <w:r>
        <w:rPr>
          <w:rFonts w:hint="eastAsia"/>
          <w:color w:val="667085"/>
          <w:sz w:val="18"/>
          <w:lang w:eastAsia="zh-CN"/>
        </w:rPr>
        <w:t>）</w:t>
      </w:r>
    </w:p>
    <w:sectPr>
      <w:headerReference r:id="rId5" w:type="default"/>
      <w:footerReference r:id="rId6" w:type="default"/>
      <w:pgSz w:w="11906" w:h="16838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E03C6">
    <w:pPr>
      <w:pStyle w:val="24"/>
      <w:jc w:val="center"/>
    </w:pPr>
    <w:r>
      <w:rPr>
        <w:rFonts w:ascii="宋体" w:hAnsi="宋体" w:eastAsia="宋体"/>
        <w:color w:val="667085"/>
        <w:sz w:val="18"/>
      </w:rPr>
      <w:t xml:space="preserve">第 </w:t>
    </w:r>
    <w:r>
      <w:rPr>
        <w:rFonts w:ascii="宋体" w:hAnsi="宋体" w:eastAsia="宋体"/>
        <w:color w:val="667085"/>
        <w:sz w:val="18"/>
      </w:rPr>
      <w:fldChar w:fldCharType="begin"/>
    </w:r>
    <w:r>
      <w:rPr>
        <w:rFonts w:ascii="宋体" w:hAnsi="宋体" w:eastAsia="宋体"/>
        <w:color w:val="667085"/>
        <w:sz w:val="18"/>
      </w:rPr>
      <w:instrText xml:space="preserve">PAGE</w:instrText>
    </w:r>
    <w:r>
      <w:rPr>
        <w:rFonts w:ascii="宋体" w:hAnsi="宋体" w:eastAsia="宋体"/>
        <w:color w:val="667085"/>
        <w:sz w:val="18"/>
      </w:rPr>
      <w:fldChar w:fldCharType="end"/>
    </w:r>
    <w:r>
      <w:rPr>
        <w:rFonts w:ascii="宋体" w:hAnsi="宋体" w:eastAsia="宋体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42A3E">
    <w:pPr>
      <w:pStyle w:val="25"/>
      <w:jc w:val="right"/>
    </w:pPr>
    <w:r>
      <w:rPr>
        <w:rFonts w:ascii="宋体" w:hAnsi="宋体" w:eastAsia="宋体"/>
        <w:color w:val="667085"/>
        <w:sz w:val="17"/>
      </w:rPr>
      <w:t>信息安全导论 · 作业 2 · S-AES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B44119"/>
    <w:rsid w:val="3001429D"/>
    <w:rsid w:val="6FCB32DF"/>
    <w:rsid w:val="7DF3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0182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0182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 w:val="0"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01828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295</Words>
  <Characters>398</Characters>
  <Lines>0</Lines>
  <Paragraphs>0</Paragraphs>
  <TotalTime>41</TotalTime>
  <ScaleCrop>false</ScaleCrop>
  <LinksUpToDate>false</LinksUpToDate>
  <CharactersWithSpaces>463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ㅤ</cp:lastModifiedBy>
  <dcterms:modified xsi:type="dcterms:W3CDTF">2026-10-24T12:49:26Z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eyJoZGlkIjoiYmM2Mzk2YTgzZjY0NTZmZjVmMzA3NmFjNmI3OTI4ZWIiLCJ1c2VySWQiOiIxMjgwNjc3MDAxIn0=</vt:lpwstr>
  </property>
  <property fmtid="{D5CDD505-2E9C-101B-9397-08002B2CF9AE}" pid="3" name="KSOProductBuildVer">
    <vt:lpwstr>2052-12.1.0.29161</vt:lpwstr>
  </property>
  <property fmtid="{D5CDD505-2E9C-101B-9397-08002B2CF9AE}" pid="4" name="ICV">
    <vt:lpwstr>853E43185F0B44F9BA6CDE00E6D2F896_12</vt:lpwstr>
  </property>
</Properties>
</file>