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ED03" w14:textId="7324BAE6" w:rsidR="0030144E" w:rsidRDefault="0030144E" w:rsidP="0030144E">
      <w:pPr>
        <w:jc w:val="center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产品</w:t>
      </w:r>
      <w:r w:rsidRPr="00761319">
        <w:rPr>
          <w:rFonts w:ascii="仿宋" w:eastAsia="仿宋" w:hAnsi="仿宋" w:hint="eastAsia"/>
          <w:sz w:val="24"/>
          <w:szCs w:val="28"/>
        </w:rPr>
        <w:t>进度计划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1534"/>
        <w:gridCol w:w="2294"/>
        <w:gridCol w:w="1638"/>
      </w:tblGrid>
      <w:tr w:rsidR="0030144E" w14:paraId="6AC9A664" w14:textId="77777777" w:rsidTr="0030144E">
        <w:tc>
          <w:tcPr>
            <w:tcW w:w="2830" w:type="dxa"/>
          </w:tcPr>
          <w:p w14:paraId="49C68C24" w14:textId="493D9C2A" w:rsidR="0030144E" w:rsidRPr="00761319" w:rsidRDefault="0030144E" w:rsidP="00367692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版本名称</w:t>
            </w:r>
          </w:p>
        </w:tc>
        <w:tc>
          <w:tcPr>
            <w:tcW w:w="1534" w:type="dxa"/>
          </w:tcPr>
          <w:p w14:paraId="60FB2B40" w14:textId="28709061" w:rsidR="0030144E" w:rsidRPr="00761319" w:rsidRDefault="0030144E" w:rsidP="00367692">
            <w:pPr>
              <w:jc w:val="center"/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时间</w:t>
            </w:r>
          </w:p>
        </w:tc>
        <w:tc>
          <w:tcPr>
            <w:tcW w:w="2294" w:type="dxa"/>
          </w:tcPr>
          <w:p w14:paraId="1EB71EDA" w14:textId="77777777" w:rsidR="0030144E" w:rsidRPr="00761319" w:rsidRDefault="0030144E" w:rsidP="00367692">
            <w:pPr>
              <w:jc w:val="center"/>
              <w:rPr>
                <w:rFonts w:ascii="仿宋" w:eastAsia="仿宋" w:hAnsi="仿宋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备注</w:t>
            </w:r>
          </w:p>
        </w:tc>
        <w:tc>
          <w:tcPr>
            <w:tcW w:w="1638" w:type="dxa"/>
          </w:tcPr>
          <w:p w14:paraId="72275A8C" w14:textId="77777777" w:rsidR="0030144E" w:rsidRPr="00761319" w:rsidRDefault="0030144E" w:rsidP="00367692">
            <w:pPr>
              <w:jc w:val="center"/>
              <w:rPr>
                <w:rFonts w:ascii="仿宋" w:eastAsia="仿宋" w:hAnsi="仿宋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完成度验证</w:t>
            </w:r>
          </w:p>
        </w:tc>
      </w:tr>
      <w:tr w:rsidR="0030144E" w14:paraId="6B09A915" w14:textId="77777777" w:rsidTr="0030144E">
        <w:tc>
          <w:tcPr>
            <w:tcW w:w="2830" w:type="dxa"/>
          </w:tcPr>
          <w:p w14:paraId="55013C25" w14:textId="628E07CA" w:rsidR="0030144E" w:rsidRPr="0030144E" w:rsidRDefault="0030144E" w:rsidP="0030144E">
            <w:pPr>
              <w:jc w:val="center"/>
              <w:rPr>
                <w:rFonts w:ascii="仿宋" w:eastAsia="仿宋" w:hAnsi="仿宋"/>
                <w:color w:val="000000" w:themeColor="text1"/>
                <w:sz w:val="22"/>
                <w:szCs w:val="24"/>
              </w:rPr>
            </w:pPr>
            <w:r w:rsidRPr="0030144E">
              <w:rPr>
                <w:rFonts w:ascii="宋体" w:hAnsi="宋体"/>
                <w:color w:val="000000" w:themeColor="text1"/>
                <w:szCs w:val="21"/>
              </w:rPr>
              <w:t>LuckyHost-V0.0.1Demo</w:t>
            </w:r>
          </w:p>
        </w:tc>
        <w:tc>
          <w:tcPr>
            <w:tcW w:w="1534" w:type="dxa"/>
          </w:tcPr>
          <w:p w14:paraId="2B6D2DFC" w14:textId="5ADF06A3" w:rsidR="0030144E" w:rsidRPr="0030144E" w:rsidRDefault="0030144E" w:rsidP="0030144E">
            <w:pPr>
              <w:jc w:val="center"/>
              <w:rPr>
                <w:rFonts w:ascii="仿宋" w:eastAsia="仿宋" w:hAnsi="仿宋"/>
                <w:color w:val="000000" w:themeColor="text1"/>
                <w:sz w:val="22"/>
                <w:szCs w:val="24"/>
              </w:rPr>
            </w:pPr>
            <w:r w:rsidRPr="0030144E">
              <w:rPr>
                <w:rFonts w:ascii="宋体" w:hAnsi="宋体"/>
                <w:color w:val="000000" w:themeColor="text1"/>
                <w:szCs w:val="21"/>
              </w:rPr>
              <w:t>2021.12.20</w:t>
            </w:r>
          </w:p>
        </w:tc>
        <w:tc>
          <w:tcPr>
            <w:tcW w:w="2294" w:type="dxa"/>
          </w:tcPr>
          <w:p w14:paraId="1689EE85" w14:textId="390E8F94" w:rsidR="0030144E" w:rsidRPr="0030144E" w:rsidRDefault="0030144E" w:rsidP="0030144E">
            <w:pPr>
              <w:jc w:val="center"/>
              <w:rPr>
                <w:rFonts w:ascii="仿宋" w:eastAsia="仿宋" w:hAnsi="仿宋"/>
                <w:color w:val="000000" w:themeColor="text1"/>
                <w:sz w:val="22"/>
                <w:szCs w:val="24"/>
              </w:rPr>
            </w:pPr>
            <w:r w:rsidRPr="0030144E">
              <w:rPr>
                <w:rFonts w:ascii="宋体" w:hAnsi="宋体" w:hint="eastAsia"/>
                <w:color w:val="000000" w:themeColor="text1"/>
                <w:szCs w:val="21"/>
              </w:rPr>
              <w:t>实现</w:t>
            </w:r>
            <w:r w:rsidRPr="0030144E">
              <w:rPr>
                <w:rFonts w:ascii="宋体" w:hAnsi="宋体"/>
                <w:color w:val="000000" w:themeColor="text1"/>
                <w:szCs w:val="21"/>
              </w:rPr>
              <w:t>2+1</w:t>
            </w:r>
            <w:r w:rsidRPr="0030144E">
              <w:rPr>
                <w:rFonts w:ascii="宋体" w:hAnsi="宋体" w:hint="eastAsia"/>
                <w:color w:val="000000" w:themeColor="text1"/>
                <w:szCs w:val="21"/>
              </w:rPr>
              <w:t>物品基础操作逻辑</w:t>
            </w:r>
          </w:p>
        </w:tc>
        <w:tc>
          <w:tcPr>
            <w:tcW w:w="1638" w:type="dxa"/>
          </w:tcPr>
          <w:p w14:paraId="44903337" w14:textId="77777777" w:rsidR="0030144E" w:rsidRPr="00761319" w:rsidRDefault="0030144E" w:rsidP="0030144E">
            <w:pPr>
              <w:jc w:val="center"/>
              <w:rPr>
                <w:rFonts w:ascii="仿宋" w:eastAsia="仿宋" w:hAnsi="仿宋"/>
                <w:sz w:val="22"/>
                <w:szCs w:val="24"/>
              </w:rPr>
            </w:pPr>
          </w:p>
        </w:tc>
      </w:tr>
      <w:tr w:rsidR="0030144E" w14:paraId="7AEEBDD7" w14:textId="77777777" w:rsidTr="0030144E">
        <w:tc>
          <w:tcPr>
            <w:tcW w:w="2830" w:type="dxa"/>
          </w:tcPr>
          <w:p w14:paraId="6CA87E3E" w14:textId="676A3829" w:rsidR="0030144E" w:rsidRPr="0030144E" w:rsidRDefault="0030144E" w:rsidP="0030144E">
            <w:pPr>
              <w:jc w:val="center"/>
              <w:rPr>
                <w:rFonts w:ascii="仿宋" w:eastAsia="仿宋" w:hAnsi="仿宋"/>
                <w:color w:val="000000" w:themeColor="text1"/>
                <w:sz w:val="22"/>
                <w:szCs w:val="24"/>
              </w:rPr>
            </w:pPr>
            <w:r w:rsidRPr="0030144E">
              <w:rPr>
                <w:rFonts w:ascii="宋体" w:hAnsi="宋体"/>
                <w:color w:val="000000" w:themeColor="text1"/>
                <w:szCs w:val="21"/>
              </w:rPr>
              <w:t>L</w:t>
            </w:r>
            <w:r w:rsidRPr="0030144E">
              <w:rPr>
                <w:rFonts w:ascii="宋体" w:hAnsi="宋体" w:hint="eastAsia"/>
                <w:color w:val="000000" w:themeColor="text1"/>
                <w:szCs w:val="21"/>
              </w:rPr>
              <w:t>uck</w:t>
            </w:r>
            <w:r w:rsidRPr="0030144E">
              <w:rPr>
                <w:rFonts w:ascii="宋体" w:hAnsi="宋体"/>
                <w:color w:val="000000" w:themeColor="text1"/>
                <w:szCs w:val="21"/>
              </w:rPr>
              <w:t>y</w:t>
            </w:r>
            <w:r w:rsidRPr="0030144E">
              <w:rPr>
                <w:rFonts w:ascii="宋体" w:hAnsi="宋体" w:hint="eastAsia"/>
                <w:color w:val="000000" w:themeColor="text1"/>
                <w:szCs w:val="21"/>
              </w:rPr>
              <w:t>Host</w:t>
            </w:r>
            <w:r w:rsidRPr="0030144E">
              <w:rPr>
                <w:rFonts w:ascii="宋体" w:hAnsi="宋体"/>
                <w:color w:val="000000" w:themeColor="text1"/>
                <w:szCs w:val="21"/>
              </w:rPr>
              <w:t>-V0.0.1Standard</w:t>
            </w:r>
          </w:p>
        </w:tc>
        <w:tc>
          <w:tcPr>
            <w:tcW w:w="1534" w:type="dxa"/>
          </w:tcPr>
          <w:p w14:paraId="16FFF4DB" w14:textId="296731A0" w:rsidR="0030144E" w:rsidRPr="0030144E" w:rsidRDefault="0030144E" w:rsidP="0030144E">
            <w:pPr>
              <w:jc w:val="center"/>
              <w:rPr>
                <w:rFonts w:ascii="仿宋" w:eastAsia="仿宋" w:hAnsi="仿宋"/>
                <w:color w:val="000000" w:themeColor="text1"/>
                <w:sz w:val="22"/>
                <w:szCs w:val="24"/>
              </w:rPr>
            </w:pPr>
            <w:r w:rsidRPr="0030144E">
              <w:rPr>
                <w:rFonts w:ascii="宋体" w:hAnsi="宋体"/>
                <w:color w:val="000000" w:themeColor="text1"/>
                <w:szCs w:val="21"/>
              </w:rPr>
              <w:t>2021.12.25</w:t>
            </w:r>
          </w:p>
        </w:tc>
        <w:tc>
          <w:tcPr>
            <w:tcW w:w="2294" w:type="dxa"/>
          </w:tcPr>
          <w:p w14:paraId="7461316C" w14:textId="2BA19D3C" w:rsidR="0030144E" w:rsidRPr="0030144E" w:rsidRDefault="0030144E" w:rsidP="0030144E">
            <w:pPr>
              <w:jc w:val="center"/>
              <w:rPr>
                <w:rFonts w:ascii="仿宋" w:eastAsia="仿宋" w:hAnsi="仿宋"/>
                <w:color w:val="000000" w:themeColor="text1"/>
                <w:sz w:val="22"/>
                <w:szCs w:val="24"/>
              </w:rPr>
            </w:pPr>
            <w:r w:rsidRPr="0030144E">
              <w:rPr>
                <w:rFonts w:ascii="宋体" w:hAnsi="宋体" w:hint="eastAsia"/>
                <w:color w:val="000000" w:themeColor="text1"/>
                <w:szCs w:val="21"/>
              </w:rPr>
              <w:t>实现</w:t>
            </w:r>
            <w:r w:rsidRPr="0030144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 w:rsidRPr="0030144E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30144E">
              <w:rPr>
                <w:rFonts w:ascii="宋体" w:hAnsi="宋体" w:hint="eastAsia"/>
                <w:color w:val="000000" w:themeColor="text1"/>
                <w:szCs w:val="21"/>
              </w:rPr>
              <w:t>+</w:t>
            </w:r>
            <w:r w:rsidRPr="0030144E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Pr="0030144E">
              <w:rPr>
                <w:rFonts w:ascii="宋体" w:hAnsi="宋体" w:hint="eastAsia"/>
                <w:color w:val="000000" w:themeColor="text1"/>
                <w:szCs w:val="21"/>
              </w:rPr>
              <w:t>个物品的正常游戏</w:t>
            </w:r>
          </w:p>
        </w:tc>
        <w:tc>
          <w:tcPr>
            <w:tcW w:w="1638" w:type="dxa"/>
          </w:tcPr>
          <w:p w14:paraId="4FB20175" w14:textId="77777777" w:rsidR="0030144E" w:rsidRPr="00761319" w:rsidRDefault="0030144E" w:rsidP="0030144E">
            <w:pPr>
              <w:jc w:val="center"/>
              <w:rPr>
                <w:rFonts w:ascii="仿宋" w:eastAsia="仿宋" w:hAnsi="仿宋"/>
                <w:sz w:val="22"/>
                <w:szCs w:val="24"/>
              </w:rPr>
            </w:pPr>
          </w:p>
        </w:tc>
      </w:tr>
    </w:tbl>
    <w:p w14:paraId="47F7DB43" w14:textId="77777777" w:rsidR="0030144E" w:rsidRPr="00761319" w:rsidRDefault="0030144E" w:rsidP="0030144E">
      <w:pPr>
        <w:jc w:val="center"/>
        <w:rPr>
          <w:rFonts w:ascii="仿宋" w:eastAsia="仿宋" w:hAnsi="仿宋"/>
          <w:sz w:val="24"/>
          <w:szCs w:val="28"/>
        </w:rPr>
      </w:pPr>
    </w:p>
    <w:p w14:paraId="202B184C" w14:textId="77777777" w:rsidR="004F05C7" w:rsidRPr="0030144E" w:rsidRDefault="004F05C7"/>
    <w:sectPr w:rsidR="004F05C7" w:rsidRPr="0030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E51E1" w14:textId="77777777" w:rsidR="00927A43" w:rsidRDefault="00927A43" w:rsidP="0030144E">
      <w:r>
        <w:separator/>
      </w:r>
    </w:p>
  </w:endnote>
  <w:endnote w:type="continuationSeparator" w:id="0">
    <w:p w14:paraId="32B37853" w14:textId="77777777" w:rsidR="00927A43" w:rsidRDefault="00927A43" w:rsidP="0030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85D1" w14:textId="77777777" w:rsidR="00927A43" w:rsidRDefault="00927A43" w:rsidP="0030144E">
      <w:r>
        <w:separator/>
      </w:r>
    </w:p>
  </w:footnote>
  <w:footnote w:type="continuationSeparator" w:id="0">
    <w:p w14:paraId="59E60D2B" w14:textId="77777777" w:rsidR="00927A43" w:rsidRDefault="00927A43" w:rsidP="00301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C7"/>
    <w:rsid w:val="0030144E"/>
    <w:rsid w:val="004F05C7"/>
    <w:rsid w:val="0092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9B2BE"/>
  <w15:chartTrackingRefBased/>
  <w15:docId w15:val="{C8DA49C2-19C4-4245-A0C8-86798BEB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4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44E"/>
    <w:rPr>
      <w:sz w:val="18"/>
      <w:szCs w:val="18"/>
    </w:rPr>
  </w:style>
  <w:style w:type="table" w:styleId="a7">
    <w:name w:val="Table Grid"/>
    <w:basedOn w:val="a1"/>
    <w:uiPriority w:val="39"/>
    <w:rsid w:val="00301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Minan</dc:creator>
  <cp:keywords/>
  <dc:description/>
  <cp:lastModifiedBy>Wang Minan</cp:lastModifiedBy>
  <cp:revision>2</cp:revision>
  <dcterms:created xsi:type="dcterms:W3CDTF">2021-12-13T03:17:00Z</dcterms:created>
  <dcterms:modified xsi:type="dcterms:W3CDTF">2021-12-13T03:19:00Z</dcterms:modified>
</cp:coreProperties>
</file>