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D31" w14:textId="77777777" w:rsidR="002148F5" w:rsidRDefault="007C0D1F">
      <w:pPr>
        <w:ind w:left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                                   </w:t>
      </w:r>
    </w:p>
    <w:p w14:paraId="17005CED" w14:textId="77777777" w:rsidR="002148F5" w:rsidRDefault="002148F5">
      <w:pPr>
        <w:ind w:left="0" w:firstLine="0"/>
        <w:rPr>
          <w:rFonts w:ascii="宋体" w:hAnsi="宋体" w:cs="宋体"/>
        </w:rPr>
      </w:pPr>
    </w:p>
    <w:p w14:paraId="03F9A7B3" w14:textId="77777777" w:rsidR="002148F5" w:rsidRDefault="002148F5">
      <w:pPr>
        <w:ind w:left="0" w:firstLine="0"/>
        <w:rPr>
          <w:rFonts w:ascii="宋体" w:hAnsi="宋体" w:cs="宋体"/>
        </w:rPr>
      </w:pPr>
    </w:p>
    <w:p w14:paraId="1BA328F7" w14:textId="77777777" w:rsidR="002148F5" w:rsidRDefault="002148F5">
      <w:pPr>
        <w:ind w:left="0" w:firstLine="0"/>
        <w:rPr>
          <w:rFonts w:ascii="宋体" w:hAnsi="宋体" w:cs="宋体"/>
        </w:rPr>
      </w:pPr>
    </w:p>
    <w:p w14:paraId="5D674247" w14:textId="77777777" w:rsidR="002148F5" w:rsidRDefault="002148F5">
      <w:pPr>
        <w:ind w:left="0" w:firstLine="0"/>
        <w:rPr>
          <w:rFonts w:ascii="宋体" w:hAnsi="宋体" w:cs="宋体"/>
        </w:rPr>
      </w:pPr>
    </w:p>
    <w:p w14:paraId="5D66809F" w14:textId="77777777" w:rsidR="002148F5" w:rsidRDefault="002148F5">
      <w:pPr>
        <w:ind w:left="0" w:firstLine="0"/>
        <w:rPr>
          <w:rFonts w:ascii="宋体" w:hAnsi="宋体" w:cs="宋体"/>
        </w:rPr>
      </w:pPr>
    </w:p>
    <w:p w14:paraId="40614401" w14:textId="77777777" w:rsidR="002148F5" w:rsidRDefault="007C0D1F">
      <w:pPr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项目管理体系文件</w:t>
      </w:r>
    </w:p>
    <w:p w14:paraId="6E7AB7F2" w14:textId="77777777" w:rsidR="002148F5" w:rsidRDefault="007C0D1F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ascii="宋体" w:hAnsi="宋体" w:cs="宋体" w:hint="eastAsia"/>
          <w:b/>
          <w:sz w:val="72"/>
          <w:szCs w:val="72"/>
        </w:rPr>
        <w:t>详细设计说明书</w:t>
      </w:r>
    </w:p>
    <w:p w14:paraId="74EFBA18" w14:textId="77777777" w:rsidR="002148F5" w:rsidRDefault="002148F5">
      <w:pPr>
        <w:rPr>
          <w:rFonts w:ascii="宋体" w:hAnsi="宋体" w:cs="宋体"/>
        </w:rPr>
      </w:pPr>
    </w:p>
    <w:p w14:paraId="2BC31C3D" w14:textId="77777777" w:rsidR="002148F5" w:rsidRDefault="002148F5">
      <w:pPr>
        <w:rPr>
          <w:rFonts w:ascii="宋体" w:hAnsi="宋体" w:cs="宋体"/>
        </w:rPr>
      </w:pPr>
    </w:p>
    <w:p w14:paraId="771F0AD3" w14:textId="77777777" w:rsidR="002148F5" w:rsidRDefault="002148F5">
      <w:pPr>
        <w:rPr>
          <w:rFonts w:ascii="宋体" w:hAnsi="宋体" w:cs="宋体"/>
        </w:rPr>
      </w:pPr>
    </w:p>
    <w:p w14:paraId="7CEF4978" w14:textId="77777777" w:rsidR="002148F5" w:rsidRDefault="002148F5">
      <w:pPr>
        <w:rPr>
          <w:rFonts w:ascii="宋体" w:hAnsi="宋体" w:cs="宋体"/>
        </w:rPr>
      </w:pPr>
    </w:p>
    <w:p w14:paraId="02E27483" w14:textId="77777777" w:rsidR="002148F5" w:rsidRDefault="002148F5">
      <w:pPr>
        <w:rPr>
          <w:rFonts w:ascii="宋体" w:hAnsi="宋体" w:cs="宋体"/>
        </w:rPr>
      </w:pPr>
    </w:p>
    <w:p w14:paraId="449C7911" w14:textId="6C8BB06D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 撰 人：</w:t>
      </w:r>
      <w:r w:rsidR="00D971FC">
        <w:rPr>
          <w:rFonts w:ascii="宋体" w:hAnsi="宋体" w:cs="宋体" w:hint="eastAsia"/>
          <w:sz w:val="28"/>
          <w:szCs w:val="28"/>
        </w:rPr>
        <w:t>吴思赣、王旻安</w:t>
      </w:r>
    </w:p>
    <w:p w14:paraId="41DD52DA" w14:textId="65424965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审 核 人：</w:t>
      </w:r>
      <w:r w:rsidR="00D971FC">
        <w:rPr>
          <w:rFonts w:ascii="宋体" w:hAnsi="宋体" w:cs="宋体" w:hint="eastAsia"/>
          <w:sz w:val="28"/>
          <w:szCs w:val="28"/>
        </w:rPr>
        <w:t>王旻安</w:t>
      </w:r>
    </w:p>
    <w:p w14:paraId="62C03F39" w14:textId="3B069E4E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批 准 人：</w:t>
      </w:r>
      <w:r w:rsidR="00D971FC">
        <w:rPr>
          <w:rFonts w:ascii="宋体" w:hAnsi="宋体" w:cs="宋体" w:hint="eastAsia"/>
          <w:sz w:val="28"/>
          <w:szCs w:val="28"/>
        </w:rPr>
        <w:t>王旻安</w:t>
      </w:r>
    </w:p>
    <w:p w14:paraId="0446593C" w14:textId="31A87EAC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批准日期：20</w:t>
      </w:r>
      <w:r>
        <w:rPr>
          <w:rFonts w:ascii="宋体" w:hAnsi="宋体" w:cs="宋体"/>
          <w:sz w:val="28"/>
          <w:szCs w:val="28"/>
        </w:rPr>
        <w:t>21</w:t>
      </w:r>
      <w:r>
        <w:rPr>
          <w:rFonts w:ascii="宋体" w:hAnsi="宋体" w:cs="宋体" w:hint="eastAsia"/>
          <w:sz w:val="28"/>
          <w:szCs w:val="28"/>
        </w:rPr>
        <w:t>-</w:t>
      </w:r>
      <w:r>
        <w:rPr>
          <w:rFonts w:ascii="宋体" w:hAnsi="宋体" w:cs="宋体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-1</w:t>
      </w:r>
      <w:r w:rsidR="00D971FC">
        <w:rPr>
          <w:rFonts w:ascii="宋体" w:hAnsi="宋体" w:cs="宋体"/>
          <w:sz w:val="28"/>
          <w:szCs w:val="28"/>
        </w:rPr>
        <w:t>5</w:t>
      </w:r>
    </w:p>
    <w:p w14:paraId="19D9F903" w14:textId="77777777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保密级别：机密</w:t>
      </w:r>
    </w:p>
    <w:p w14:paraId="5A32B3FE" w14:textId="77777777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文档版本：0.0.1</w:t>
      </w:r>
    </w:p>
    <w:p w14:paraId="662FF12F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8449714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A64AF88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63AEE95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483BA9B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33EBBBC3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758EE43B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05D694B6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1413C58A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58DF42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41DD79A1" w14:textId="77777777" w:rsidR="002148F5" w:rsidRDefault="007C0D1F"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西安中软卓越信息技术有限公司</w:t>
      </w:r>
    </w:p>
    <w:p w14:paraId="688FE50F" w14:textId="77777777" w:rsidR="002148F5" w:rsidRDefault="002148F5">
      <w:pPr>
        <w:ind w:left="0" w:firstLine="0"/>
        <w:rPr>
          <w:rFonts w:ascii="宋体" w:hAnsi="宋体" w:cs="宋体"/>
        </w:rPr>
      </w:pPr>
    </w:p>
    <w:p w14:paraId="73536CE7" w14:textId="77777777" w:rsidR="002148F5" w:rsidRDefault="002148F5">
      <w:pPr>
        <w:rPr>
          <w:rFonts w:ascii="宋体" w:hAnsi="宋体" w:cs="宋体"/>
        </w:rPr>
        <w:sectPr w:rsidR="002148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6285CECE" w14:textId="77777777" w:rsidR="002148F5" w:rsidRDefault="007C0D1F">
      <w:pPr>
        <w:spacing w:after="240" w:line="480" w:lineRule="auto"/>
        <w:ind w:left="0" w:firstLine="0"/>
        <w:jc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260"/>
        <w:gridCol w:w="4500"/>
        <w:gridCol w:w="1574"/>
      </w:tblGrid>
      <w:tr w:rsidR="002148F5" w14:paraId="4B3630D5" w14:textId="77777777">
        <w:trPr>
          <w:jc w:val="center"/>
        </w:trPr>
        <w:tc>
          <w:tcPr>
            <w:tcW w:w="1308" w:type="dxa"/>
            <w:shd w:val="clear" w:color="auto" w:fill="E6E6E6"/>
          </w:tcPr>
          <w:p w14:paraId="425B9C76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14:paraId="4F8E3CB9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1EBC6797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3CDED24A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作者</w:t>
            </w:r>
          </w:p>
        </w:tc>
      </w:tr>
      <w:tr w:rsidR="002148F5" w14:paraId="4DFCF863" w14:textId="77777777">
        <w:trPr>
          <w:jc w:val="center"/>
        </w:trPr>
        <w:tc>
          <w:tcPr>
            <w:tcW w:w="1308" w:type="dxa"/>
          </w:tcPr>
          <w:p w14:paraId="78FC2DF2" w14:textId="4CF1654E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2021.12.15</w:t>
            </w:r>
          </w:p>
        </w:tc>
        <w:tc>
          <w:tcPr>
            <w:tcW w:w="1260" w:type="dxa"/>
          </w:tcPr>
          <w:p w14:paraId="7D7BA38F" w14:textId="3D763595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.0.1</w:t>
            </w:r>
          </w:p>
        </w:tc>
        <w:tc>
          <w:tcPr>
            <w:tcW w:w="4500" w:type="dxa"/>
          </w:tcPr>
          <w:p w14:paraId="0B3E8E87" w14:textId="664AED9C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初步撰写并完成</w:t>
            </w:r>
            <w:r>
              <w:rPr>
                <w:rFonts w:ascii="宋体" w:hAnsi="宋体" w:cs="宋体"/>
                <w:sz w:val="21"/>
                <w:szCs w:val="21"/>
              </w:rPr>
              <w:t>UML</w:t>
            </w:r>
            <w:r>
              <w:rPr>
                <w:rFonts w:ascii="宋体" w:hAnsi="宋体" w:cs="宋体" w:hint="eastAsia"/>
                <w:sz w:val="21"/>
                <w:szCs w:val="21"/>
              </w:rPr>
              <w:t>图的绘制</w:t>
            </w:r>
          </w:p>
        </w:tc>
        <w:tc>
          <w:tcPr>
            <w:tcW w:w="1574" w:type="dxa"/>
          </w:tcPr>
          <w:p w14:paraId="79EE81F8" w14:textId="638A6797" w:rsidR="002148F5" w:rsidRPr="00D971FC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吴思赣</w:t>
            </w:r>
          </w:p>
        </w:tc>
      </w:tr>
      <w:tr w:rsidR="002148F5" w14:paraId="38AE57C4" w14:textId="77777777">
        <w:trPr>
          <w:jc w:val="center"/>
        </w:trPr>
        <w:tc>
          <w:tcPr>
            <w:tcW w:w="1308" w:type="dxa"/>
          </w:tcPr>
          <w:p w14:paraId="7CD1BA04" w14:textId="3384EE02" w:rsidR="002148F5" w:rsidRDefault="003E3ABB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021.12.16</w:t>
            </w:r>
          </w:p>
        </w:tc>
        <w:tc>
          <w:tcPr>
            <w:tcW w:w="1260" w:type="dxa"/>
          </w:tcPr>
          <w:p w14:paraId="14DA134F" w14:textId="0B844EF5" w:rsidR="002148F5" w:rsidRDefault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.0.2</w:t>
            </w:r>
          </w:p>
        </w:tc>
        <w:tc>
          <w:tcPr>
            <w:tcW w:w="4500" w:type="dxa"/>
          </w:tcPr>
          <w:p w14:paraId="0D2367E3" w14:textId="44AA5527" w:rsidR="002148F5" w:rsidRDefault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完成流程图的绘制，确定不玩成动画</w:t>
            </w:r>
          </w:p>
        </w:tc>
        <w:tc>
          <w:tcPr>
            <w:tcW w:w="1574" w:type="dxa"/>
          </w:tcPr>
          <w:p w14:paraId="22552D0F" w14:textId="55919507" w:rsidR="002148F5" w:rsidRDefault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王旻安</w:t>
            </w:r>
          </w:p>
        </w:tc>
      </w:tr>
      <w:tr w:rsidR="003E3ABB" w14:paraId="4DAD96A2" w14:textId="77777777">
        <w:trPr>
          <w:jc w:val="center"/>
        </w:trPr>
        <w:tc>
          <w:tcPr>
            <w:tcW w:w="1308" w:type="dxa"/>
          </w:tcPr>
          <w:p w14:paraId="1369C057" w14:textId="071BE612" w:rsidR="003E3ABB" w:rsidRDefault="003E3ABB" w:rsidP="003E3ABB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021.12.17</w:t>
            </w:r>
          </w:p>
        </w:tc>
        <w:tc>
          <w:tcPr>
            <w:tcW w:w="1260" w:type="dxa"/>
          </w:tcPr>
          <w:p w14:paraId="5B047DAE" w14:textId="3AFE4F19" w:rsidR="003E3ABB" w:rsidRDefault="003E3ABB" w:rsidP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.0.3</w:t>
            </w:r>
          </w:p>
        </w:tc>
        <w:tc>
          <w:tcPr>
            <w:tcW w:w="4500" w:type="dxa"/>
          </w:tcPr>
          <w:p w14:paraId="56565F44" w14:textId="7FB0186F" w:rsidR="003E3ABB" w:rsidRDefault="003E3ABB" w:rsidP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完成整体设计，完成说明书的撰写</w:t>
            </w:r>
          </w:p>
        </w:tc>
        <w:tc>
          <w:tcPr>
            <w:tcW w:w="1574" w:type="dxa"/>
          </w:tcPr>
          <w:p w14:paraId="4A91927D" w14:textId="21A64FE4" w:rsidR="003E3ABB" w:rsidRDefault="003E3ABB" w:rsidP="003E3AB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王旻安</w:t>
            </w:r>
          </w:p>
        </w:tc>
      </w:tr>
      <w:tr w:rsidR="0083171D" w14:paraId="3F9B5504" w14:textId="77777777">
        <w:trPr>
          <w:jc w:val="center"/>
        </w:trPr>
        <w:tc>
          <w:tcPr>
            <w:tcW w:w="1308" w:type="dxa"/>
          </w:tcPr>
          <w:p w14:paraId="17789ACC" w14:textId="4A247F46" w:rsidR="0083171D" w:rsidRDefault="0083171D" w:rsidP="0083171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021.12.1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0" w:type="dxa"/>
          </w:tcPr>
          <w:p w14:paraId="08D744B4" w14:textId="524861DA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</w:t>
            </w:r>
            <w:r>
              <w:rPr>
                <w:rFonts w:ascii="宋体" w:hAnsi="宋体" w:cs="宋体"/>
                <w:sz w:val="21"/>
                <w:szCs w:val="21"/>
              </w:rPr>
              <w:t>4</w:t>
            </w:r>
          </w:p>
        </w:tc>
        <w:tc>
          <w:tcPr>
            <w:tcW w:w="4500" w:type="dxa"/>
          </w:tcPr>
          <w:p w14:paraId="45735088" w14:textId="41223E65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在初步编码中发现问题，对文档作出修正</w:t>
            </w:r>
          </w:p>
        </w:tc>
        <w:tc>
          <w:tcPr>
            <w:tcW w:w="1574" w:type="dxa"/>
          </w:tcPr>
          <w:p w14:paraId="73E55283" w14:textId="1BF488C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王旻安</w:t>
            </w:r>
          </w:p>
        </w:tc>
      </w:tr>
      <w:tr w:rsidR="0083171D" w14:paraId="3F96179F" w14:textId="77777777">
        <w:trPr>
          <w:jc w:val="center"/>
        </w:trPr>
        <w:tc>
          <w:tcPr>
            <w:tcW w:w="1308" w:type="dxa"/>
          </w:tcPr>
          <w:p w14:paraId="451943CF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54B2F5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0651AD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1C28C89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06BFE0A5" w14:textId="77777777">
        <w:trPr>
          <w:jc w:val="center"/>
        </w:trPr>
        <w:tc>
          <w:tcPr>
            <w:tcW w:w="1308" w:type="dxa"/>
          </w:tcPr>
          <w:p w14:paraId="7C14FCE9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C3761CB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3AF790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DC196B7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206C8EED" w14:textId="77777777">
        <w:trPr>
          <w:jc w:val="center"/>
        </w:trPr>
        <w:tc>
          <w:tcPr>
            <w:tcW w:w="1308" w:type="dxa"/>
          </w:tcPr>
          <w:p w14:paraId="0A19DEA7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D7F75CD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DD6F7BD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AEAE553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63A2B6A2" w14:textId="77777777">
        <w:trPr>
          <w:jc w:val="center"/>
        </w:trPr>
        <w:tc>
          <w:tcPr>
            <w:tcW w:w="1308" w:type="dxa"/>
          </w:tcPr>
          <w:p w14:paraId="7FB3D19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07D8B18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B4DD263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38D026B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082D892B" w14:textId="77777777">
        <w:trPr>
          <w:jc w:val="center"/>
        </w:trPr>
        <w:tc>
          <w:tcPr>
            <w:tcW w:w="1308" w:type="dxa"/>
          </w:tcPr>
          <w:p w14:paraId="7445570A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32913F2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79EEE162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C496ED3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1268D259" w14:textId="77777777">
        <w:trPr>
          <w:jc w:val="center"/>
        </w:trPr>
        <w:tc>
          <w:tcPr>
            <w:tcW w:w="1308" w:type="dxa"/>
          </w:tcPr>
          <w:p w14:paraId="55F3FB67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C0094E2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D5C5C4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B4BB4E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075EFCDB" w14:textId="77777777">
        <w:trPr>
          <w:jc w:val="center"/>
        </w:trPr>
        <w:tc>
          <w:tcPr>
            <w:tcW w:w="1308" w:type="dxa"/>
          </w:tcPr>
          <w:p w14:paraId="5A5A6989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98F985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74D521B1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F7A7172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29EB506F" w14:textId="77777777">
        <w:trPr>
          <w:jc w:val="center"/>
        </w:trPr>
        <w:tc>
          <w:tcPr>
            <w:tcW w:w="1308" w:type="dxa"/>
          </w:tcPr>
          <w:p w14:paraId="62171A4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B56E809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010727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20521B7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033D3C8D" w14:textId="77777777">
        <w:trPr>
          <w:jc w:val="center"/>
        </w:trPr>
        <w:tc>
          <w:tcPr>
            <w:tcW w:w="1308" w:type="dxa"/>
          </w:tcPr>
          <w:p w14:paraId="43797BD4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690552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A1E6FB0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CAF7C38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004671DA" w14:textId="77777777">
        <w:trPr>
          <w:jc w:val="center"/>
        </w:trPr>
        <w:tc>
          <w:tcPr>
            <w:tcW w:w="1308" w:type="dxa"/>
          </w:tcPr>
          <w:p w14:paraId="5F489648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EBA36AD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8D0789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0B0234A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34E13507" w14:textId="77777777">
        <w:trPr>
          <w:jc w:val="center"/>
        </w:trPr>
        <w:tc>
          <w:tcPr>
            <w:tcW w:w="1308" w:type="dxa"/>
          </w:tcPr>
          <w:p w14:paraId="298A72D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F65763E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275F075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1967A5D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75785026" w14:textId="77777777">
        <w:trPr>
          <w:jc w:val="center"/>
        </w:trPr>
        <w:tc>
          <w:tcPr>
            <w:tcW w:w="1308" w:type="dxa"/>
          </w:tcPr>
          <w:p w14:paraId="3EBC0F1B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F9C562D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BA2CE3F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6FCF0ED1" w14:textId="77777777" w:rsidR="0083171D" w:rsidRDefault="0083171D" w:rsidP="0083171D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3171D" w14:paraId="3BD9DCCF" w14:textId="77777777">
        <w:trPr>
          <w:jc w:val="center"/>
        </w:trPr>
        <w:tc>
          <w:tcPr>
            <w:tcW w:w="1308" w:type="dxa"/>
            <w:vAlign w:val="bottom"/>
          </w:tcPr>
          <w:p w14:paraId="23A7B51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3DC2EB7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60F9151E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EAC1CCE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72AB23EE" w14:textId="77777777">
        <w:trPr>
          <w:jc w:val="center"/>
        </w:trPr>
        <w:tc>
          <w:tcPr>
            <w:tcW w:w="1308" w:type="dxa"/>
            <w:vAlign w:val="bottom"/>
          </w:tcPr>
          <w:p w14:paraId="2FF8C01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4EE632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85FF5A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4614545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64CE6E9D" w14:textId="77777777">
        <w:trPr>
          <w:jc w:val="center"/>
        </w:trPr>
        <w:tc>
          <w:tcPr>
            <w:tcW w:w="1308" w:type="dxa"/>
            <w:vAlign w:val="bottom"/>
          </w:tcPr>
          <w:p w14:paraId="2A8E66A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4061FE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6A0333C4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7E5C54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5EB22413" w14:textId="77777777">
        <w:trPr>
          <w:jc w:val="center"/>
        </w:trPr>
        <w:tc>
          <w:tcPr>
            <w:tcW w:w="1308" w:type="dxa"/>
            <w:vAlign w:val="bottom"/>
          </w:tcPr>
          <w:p w14:paraId="5E7668DB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FA18201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2056881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54871EB7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24ECDF1A" w14:textId="77777777">
        <w:trPr>
          <w:jc w:val="center"/>
        </w:trPr>
        <w:tc>
          <w:tcPr>
            <w:tcW w:w="1308" w:type="dxa"/>
            <w:vAlign w:val="bottom"/>
          </w:tcPr>
          <w:p w14:paraId="731EE5A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035E634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5713B2F9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9C5D0ED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3578BCCB" w14:textId="77777777">
        <w:trPr>
          <w:jc w:val="center"/>
        </w:trPr>
        <w:tc>
          <w:tcPr>
            <w:tcW w:w="1308" w:type="dxa"/>
            <w:vAlign w:val="bottom"/>
          </w:tcPr>
          <w:p w14:paraId="2E37BB78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2B1FA7F6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87B5923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F178C93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232187DB" w14:textId="77777777">
        <w:trPr>
          <w:jc w:val="center"/>
        </w:trPr>
        <w:tc>
          <w:tcPr>
            <w:tcW w:w="1308" w:type="dxa"/>
            <w:vAlign w:val="bottom"/>
          </w:tcPr>
          <w:p w14:paraId="73EF85F8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46F36D36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03B17CAC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B0893F9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75765A39" w14:textId="77777777">
        <w:trPr>
          <w:jc w:val="center"/>
        </w:trPr>
        <w:tc>
          <w:tcPr>
            <w:tcW w:w="1308" w:type="dxa"/>
            <w:vAlign w:val="bottom"/>
          </w:tcPr>
          <w:p w14:paraId="5865B293" w14:textId="77777777" w:rsidR="0083171D" w:rsidRDefault="0083171D" w:rsidP="0083171D">
            <w:pPr>
              <w:ind w:left="0" w:firstLine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50809F52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16CF889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7C87813F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4280A2B7" w14:textId="77777777">
        <w:trPr>
          <w:jc w:val="center"/>
        </w:trPr>
        <w:tc>
          <w:tcPr>
            <w:tcW w:w="1308" w:type="dxa"/>
            <w:vAlign w:val="bottom"/>
          </w:tcPr>
          <w:p w14:paraId="58704526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6619BA2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0407C4A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39105459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83171D" w14:paraId="2FAB0C69" w14:textId="77777777">
        <w:trPr>
          <w:jc w:val="center"/>
        </w:trPr>
        <w:tc>
          <w:tcPr>
            <w:tcW w:w="1308" w:type="dxa"/>
            <w:vAlign w:val="bottom"/>
          </w:tcPr>
          <w:p w14:paraId="5BEF0BCA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CA41EE5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3F422137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70115B7" w14:textId="77777777" w:rsidR="0083171D" w:rsidRDefault="0083171D" w:rsidP="0083171D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14:paraId="5007E672" w14:textId="77777777" w:rsidR="002148F5" w:rsidRDefault="007C0D1F">
      <w:pPr>
        <w:pStyle w:val="TOC1"/>
        <w:ind w:firstLine="0"/>
        <w:rPr>
          <w:rFonts w:ascii="宋体" w:hAnsi="宋体" w:cs="宋体"/>
          <w:sz w:val="32"/>
          <w:szCs w:val="32"/>
        </w:rPr>
      </w:pPr>
      <w:bookmarkStart w:id="0" w:name="_Toc171567379"/>
      <w:r>
        <w:rPr>
          <w:rFonts w:ascii="宋体" w:hAnsi="宋体" w:cs="宋体" w:hint="eastAsia"/>
        </w:rPr>
        <w:br w:type="page"/>
      </w:r>
      <w:r>
        <w:rPr>
          <w:rFonts w:ascii="宋体" w:hAnsi="宋体" w:cs="宋体" w:hint="eastAsia"/>
          <w:sz w:val="32"/>
          <w:szCs w:val="32"/>
        </w:rPr>
        <w:lastRenderedPageBreak/>
        <w:t>目   录</w:t>
      </w:r>
      <w:bookmarkStart w:id="1" w:name="_Toc172772766"/>
      <w:bookmarkStart w:id="2" w:name="_Toc171485117"/>
      <w:bookmarkStart w:id="3" w:name="_Toc143917099"/>
      <w:bookmarkStart w:id="4" w:name="_Toc82585353"/>
      <w:bookmarkStart w:id="5" w:name="_Toc81904783"/>
      <w:bookmarkEnd w:id="0"/>
    </w:p>
    <w:p w14:paraId="5A207622" w14:textId="77777777" w:rsidR="002148F5" w:rsidRDefault="007C0D1F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664" w:history="1">
        <w:r>
          <w:rPr>
            <w:rFonts w:ascii="宋体" w:hAnsi="宋体" w:cs="宋体" w:hint="eastAsia"/>
            <w:sz w:val="24"/>
            <w:szCs w:val="24"/>
          </w:rPr>
          <w:t>1.引言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_Toc664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A60E493" w14:textId="77777777" w:rsidR="002148F5" w:rsidRDefault="008D7DF9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9105" w:history="1">
        <w:r w:rsidR="007C0D1F">
          <w:rPr>
            <w:rFonts w:ascii="宋体" w:hAnsi="宋体" w:cs="宋体" w:hint="eastAsia"/>
            <w:sz w:val="24"/>
            <w:szCs w:val="24"/>
          </w:rPr>
          <w:t>1.1.编写目的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_Toc9105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22D964B" w14:textId="77777777" w:rsidR="002148F5" w:rsidRDefault="008D7DF9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692" w:history="1">
        <w:r w:rsidR="007C0D1F">
          <w:rPr>
            <w:rFonts w:ascii="宋体" w:hAnsi="宋体" w:cs="宋体" w:hint="eastAsia"/>
            <w:sz w:val="24"/>
            <w:szCs w:val="24"/>
          </w:rPr>
          <w:t>1.2.背景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_Toc24692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9EBB29C" w14:textId="77777777" w:rsidR="002148F5" w:rsidRDefault="008D7DF9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315" w:history="1">
        <w:r w:rsidR="007C0D1F">
          <w:rPr>
            <w:rFonts w:ascii="宋体" w:hAnsi="宋体" w:cs="宋体" w:hint="eastAsia"/>
            <w:sz w:val="24"/>
            <w:szCs w:val="24"/>
          </w:rPr>
          <w:t>1.3.术语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_Toc15315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22FCBB6" w14:textId="77777777" w:rsidR="002148F5" w:rsidRDefault="008D7DF9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400" w:history="1">
        <w:r w:rsidR="007C0D1F">
          <w:rPr>
            <w:rFonts w:ascii="宋体" w:hAnsi="宋体" w:cs="宋体" w:hint="eastAsia"/>
            <w:sz w:val="24"/>
            <w:szCs w:val="24"/>
          </w:rPr>
          <w:t>1.4.参考资料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_Toc24400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EA6D211" w14:textId="77777777" w:rsidR="002148F5" w:rsidRDefault="008D7DF9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731" w:history="1">
        <w:r w:rsidR="007C0D1F">
          <w:rPr>
            <w:rFonts w:ascii="宋体" w:hAnsi="宋体" w:cs="宋体" w:hint="eastAsia"/>
            <w:sz w:val="24"/>
            <w:szCs w:val="24"/>
          </w:rPr>
          <w:t>2.程序系统结构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_Toc20731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0D5C4EC" w14:textId="77777777" w:rsidR="002148F5" w:rsidRDefault="008D7DF9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2489" w:history="1">
        <w:r w:rsidR="007C0D1F">
          <w:rPr>
            <w:rFonts w:ascii="宋体" w:hAnsi="宋体" w:cs="宋体" w:hint="eastAsia"/>
            <w:sz w:val="24"/>
            <w:szCs w:val="24"/>
          </w:rPr>
          <w:t>3.功能模块设计说明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_Toc12489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3F05731" w14:textId="77777777" w:rsidR="002148F5" w:rsidRDefault="008D7DF9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72" w:history="1">
        <w:r w:rsidR="007C0D1F">
          <w:rPr>
            <w:rFonts w:ascii="宋体" w:hAnsi="宋体" w:cs="宋体" w:hint="eastAsia"/>
            <w:sz w:val="24"/>
            <w:szCs w:val="24"/>
          </w:rPr>
          <w:t>3.1.模块一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_Toc22372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64DDB40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926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3.1.1.模块编号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_Toc9268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3E1082E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975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3.1.2.功能描述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_Toc975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B03B60F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5114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3.1.3.与本模块相关的代码表和表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_Toc15114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86C461F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23206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3.1.4.输入信息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_Toc23206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4CCB0A06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552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3.1.5.输出信息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_Toc5528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244C5E33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6757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3.1.6.算法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_Toc6757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20C69216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876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3.1.7.处理流程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_Toc8768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CDF1B5F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25172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3.1.8.类设计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_Toc25172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162A135C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3036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3.1.9.应说明的问题与限制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_Toc3036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4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67357009" w14:textId="77777777" w:rsidR="002148F5" w:rsidRDefault="008D7DF9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6365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3.1.10.界面设计与说明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_Toc16365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5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0817EB48" w14:textId="77777777" w:rsidR="002148F5" w:rsidRDefault="008D7DF9">
      <w:pPr>
        <w:pStyle w:val="TOC2"/>
        <w:tabs>
          <w:tab w:val="right" w:leader="dot" w:pos="9354"/>
        </w:tabs>
      </w:pPr>
      <w:hyperlink w:anchor="_Toc2034" w:history="1">
        <w:r w:rsidR="007C0D1F">
          <w:rPr>
            <w:rFonts w:ascii="宋体" w:hAnsi="宋体" w:cs="宋体" w:hint="eastAsia"/>
            <w:sz w:val="24"/>
            <w:szCs w:val="24"/>
          </w:rPr>
          <w:t>3.2.</w:t>
        </w:r>
        <w:r w:rsidR="007C0D1F">
          <w:rPr>
            <w:rFonts w:ascii="宋体" w:hAnsi="宋体" w:cs="宋体" w:hint="eastAsia"/>
            <w:sz w:val="24"/>
            <w:szCs w:val="24"/>
            <w:lang w:val="en-GB"/>
          </w:rPr>
          <w:t>模块二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_Toc2034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5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8A9CCC0" w14:textId="77777777" w:rsidR="002148F5" w:rsidRDefault="007C0D1F">
      <w:pPr>
        <w:spacing w:line="460" w:lineRule="exact"/>
        <w:jc w:val="center"/>
        <w:rPr>
          <w:rFonts w:ascii="宋体" w:hAnsi="宋体" w:cs="宋体"/>
          <w:szCs w:val="24"/>
        </w:rPr>
        <w:sectPr w:rsidR="002148F5">
          <w:headerReference w:type="default" r:id="rId13"/>
          <w:footerReference w:type="default" r:id="rId14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45209FF1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" w:name="_Toc266729581"/>
      <w:bookmarkStart w:id="7" w:name="_Toc664"/>
      <w:bookmarkStart w:id="8" w:name="_Toc134166777"/>
      <w:bookmarkStart w:id="9" w:name="_Toc262223907"/>
      <w:bookmarkStart w:id="10" w:name="_Toc104016190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sz w:val="28"/>
          <w:szCs w:val="28"/>
        </w:rPr>
        <w:lastRenderedPageBreak/>
        <w:t>1.引言</w:t>
      </w:r>
      <w:bookmarkEnd w:id="6"/>
      <w:bookmarkEnd w:id="7"/>
    </w:p>
    <w:p w14:paraId="0FA4B140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" w:name="_Toc266729582"/>
      <w:bookmarkStart w:id="12" w:name="_Toc9105"/>
      <w:r>
        <w:rPr>
          <w:rFonts w:ascii="宋体" w:hAnsi="宋体" w:cs="宋体" w:hint="eastAsia"/>
          <w:b w:val="0"/>
          <w:bCs w:val="0"/>
          <w:sz w:val="28"/>
          <w:szCs w:val="28"/>
        </w:rPr>
        <w:t>1.1.编写目的</w:t>
      </w:r>
      <w:bookmarkEnd w:id="11"/>
      <w:bookmarkEnd w:id="12"/>
    </w:p>
    <w:p w14:paraId="3C30AFC7" w14:textId="5F6E0B99" w:rsidR="002148F5" w:rsidRDefault="00D971FC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本说明书编制目的</w:t>
      </w:r>
      <w:r w:rsidR="004E6188">
        <w:rPr>
          <w:rFonts w:ascii="宋体" w:hAnsi="宋体" w:cs="宋体" w:hint="eastAsia"/>
        </w:rPr>
        <w:t>在于指导开发者了解项目设计，包括各class和每个class应当实现的效果。</w:t>
      </w:r>
    </w:p>
    <w:p w14:paraId="32D442BB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266729583"/>
      <w:bookmarkStart w:id="14" w:name="_Toc121896361"/>
      <w:bookmarkStart w:id="15" w:name="_Toc54408091"/>
      <w:bookmarkStart w:id="16" w:name="_Toc262715904"/>
      <w:bookmarkStart w:id="17" w:name="_Toc24692"/>
      <w:r>
        <w:rPr>
          <w:rFonts w:ascii="宋体" w:hAnsi="宋体" w:cs="宋体" w:hint="eastAsia"/>
          <w:b w:val="0"/>
          <w:bCs w:val="0"/>
          <w:sz w:val="28"/>
          <w:szCs w:val="28"/>
        </w:rPr>
        <w:t>1.2.背景</w:t>
      </w:r>
      <w:bookmarkEnd w:id="13"/>
      <w:bookmarkEnd w:id="14"/>
      <w:bookmarkEnd w:id="15"/>
      <w:bookmarkEnd w:id="16"/>
      <w:bookmarkEnd w:id="17"/>
    </w:p>
    <w:p w14:paraId="62A81352" w14:textId="41AA47AC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a、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软件名称：《复刻幸运房东》</w:t>
      </w:r>
    </w:p>
    <w:p w14:paraId="64FA10FF" w14:textId="22BA251A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b、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任务提出者：王旻安， 任务开发者：王旻安、吴思赣</w:t>
      </w:r>
    </w:p>
    <w:p w14:paraId="686AE92A" w14:textId="7D478B16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c、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软件应用范围与用户详见需求文档</w:t>
      </w:r>
    </w:p>
    <w:p w14:paraId="687FEAFD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266729584"/>
      <w:bookmarkStart w:id="19" w:name="_Toc121896362"/>
      <w:bookmarkStart w:id="20" w:name="_Toc15315"/>
      <w:bookmarkStart w:id="21" w:name="_Toc262715905"/>
      <w:r>
        <w:rPr>
          <w:rFonts w:ascii="宋体" w:hAnsi="宋体" w:cs="宋体" w:hint="eastAsia"/>
          <w:b w:val="0"/>
          <w:bCs w:val="0"/>
          <w:sz w:val="28"/>
          <w:szCs w:val="28"/>
        </w:rPr>
        <w:t>1.3.术语</w:t>
      </w:r>
      <w:bookmarkEnd w:id="18"/>
      <w:bookmarkEnd w:id="19"/>
      <w:bookmarkEnd w:id="20"/>
      <w:bookmarkEnd w:id="21"/>
    </w:p>
    <w:p w14:paraId="3111DC52" w14:textId="77777777" w:rsidR="00BE3D0F" w:rsidRDefault="00BE3D0F" w:rsidP="00BE3D0F">
      <w:pPr>
        <w:pStyle w:val="a7"/>
        <w:keepNext/>
        <w:jc w:val="center"/>
        <w:rPr>
          <w:rFonts w:ascii="黑体"/>
          <w:sz w:val="21"/>
          <w:szCs w:val="21"/>
        </w:rPr>
      </w:pPr>
      <w:bookmarkStart w:id="22" w:name="_Toc24400"/>
      <w:bookmarkStart w:id="23" w:name="_Toc266729585"/>
      <w:r>
        <w:rPr>
          <w:rFonts w:ascii="黑体" w:hint="eastAsia"/>
          <w:sz w:val="21"/>
          <w:szCs w:val="21"/>
        </w:rPr>
        <w:t xml:space="preserve">表 </w:t>
      </w:r>
      <w:r>
        <w:rPr>
          <w:rFonts w:ascii="黑体" w:hint="eastAsia"/>
          <w:sz w:val="21"/>
          <w:szCs w:val="21"/>
        </w:rPr>
        <w:fldChar w:fldCharType="begin"/>
      </w:r>
      <w:r>
        <w:rPr>
          <w:rFonts w:ascii="黑体" w:hint="eastAsia"/>
          <w:sz w:val="21"/>
          <w:szCs w:val="21"/>
        </w:rPr>
        <w:instrText xml:space="preserve"> SEQ 表 \* ARABIC </w:instrText>
      </w:r>
      <w:r>
        <w:rPr>
          <w:rFonts w:ascii="黑体" w:hint="eastAsia"/>
          <w:sz w:val="21"/>
          <w:szCs w:val="21"/>
        </w:rPr>
        <w:fldChar w:fldCharType="separate"/>
      </w:r>
      <w:r>
        <w:rPr>
          <w:rFonts w:ascii="黑体"/>
          <w:sz w:val="21"/>
          <w:szCs w:val="21"/>
        </w:rPr>
        <w:t>1</w:t>
      </w:r>
      <w:r>
        <w:rPr>
          <w:rFonts w:ascii="黑体" w:hint="eastAsia"/>
          <w:sz w:val="21"/>
          <w:szCs w:val="21"/>
        </w:rPr>
        <w:fldChar w:fldCharType="end"/>
      </w:r>
      <w:r>
        <w:rPr>
          <w:rFonts w:ascii="黑体" w:hint="eastAsia"/>
          <w:sz w:val="21"/>
          <w:szCs w:val="21"/>
        </w:rPr>
        <w:t>术语和缩略语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2"/>
        <w:gridCol w:w="6230"/>
      </w:tblGrid>
      <w:tr w:rsidR="00BE3D0F" w14:paraId="3773BAFE" w14:textId="77777777" w:rsidTr="00C07BE6">
        <w:trPr>
          <w:trHeight w:val="247"/>
          <w:jc w:val="center"/>
        </w:trPr>
        <w:tc>
          <w:tcPr>
            <w:tcW w:w="2292" w:type="dxa"/>
            <w:shd w:val="clear" w:color="auto" w:fill="D9D9D9"/>
          </w:tcPr>
          <w:p w14:paraId="153DF9E7" w14:textId="77777777" w:rsidR="00BE3D0F" w:rsidRDefault="00BE3D0F" w:rsidP="00C07BE6">
            <w:pPr>
              <w:pStyle w:val="af9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术语、缩略语</w:t>
            </w:r>
          </w:p>
        </w:tc>
        <w:tc>
          <w:tcPr>
            <w:tcW w:w="6230" w:type="dxa"/>
            <w:tcBorders>
              <w:top w:val="single" w:sz="8" w:space="0" w:color="000000"/>
            </w:tcBorders>
            <w:shd w:val="clear" w:color="auto" w:fill="D9D9D9"/>
          </w:tcPr>
          <w:p w14:paraId="05A8CAAB" w14:textId="77777777" w:rsidR="00BE3D0F" w:rsidRDefault="00BE3D0F" w:rsidP="00C07BE6">
            <w:pPr>
              <w:pStyle w:val="af9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解      释</w:t>
            </w:r>
          </w:p>
        </w:tc>
      </w:tr>
      <w:tr w:rsidR="00BE3D0F" w14:paraId="0C01C3CB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BB920C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老虎机</w:t>
            </w:r>
          </w:p>
          <w:p w14:paraId="3EDEAACE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（slotMachine）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6F82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游戏的主面板，通过页面刷新模拟旋转过程，实现游戏基本过程。</w:t>
            </w:r>
          </w:p>
        </w:tc>
      </w:tr>
      <w:tr w:rsidR="00BE3D0F" w14:paraId="52B0F24F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C0F613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普通物品</w:t>
            </w:r>
          </w:p>
          <w:p w14:paraId="17ACFAA4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（commonItems）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20D8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游戏内的道具，转动老虎机后出现，能够给予玩家金币，形成特殊组合能获得更多金币</w:t>
            </w:r>
          </w:p>
        </w:tc>
      </w:tr>
      <w:tr w:rsidR="00BE3D0F" w14:paraId="5F209D3C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4C937E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特殊物品</w:t>
            </w:r>
          </w:p>
          <w:p w14:paraId="39C33DF6" w14:textId="77777777" w:rsidR="00BE3D0F" w:rsidRDefault="00BE3D0F" w:rsidP="00C07BE6">
            <w:pPr>
              <w:pStyle w:val="af9"/>
              <w:spacing w:line="240" w:lineRule="auto"/>
              <w:ind w:left="0" w:firstLine="0"/>
            </w:pPr>
            <w:r>
              <w:rPr>
                <w:rFonts w:hint="eastAsia"/>
              </w:rPr>
              <w:t>（s</w:t>
            </w:r>
            <w:r>
              <w:t>pecialItems</w:t>
            </w:r>
            <w:r>
              <w:rPr>
                <w:rFonts w:hint="eastAsia"/>
              </w:rPr>
              <w:t>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E382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装备的特殊物品，每周刷新一次，可以产生特殊效果，从而获得更多金币</w:t>
            </w:r>
          </w:p>
        </w:tc>
      </w:tr>
      <w:tr w:rsidR="00BE3D0F" w14:paraId="61A7BA12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BD23D4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游戏</w:t>
            </w:r>
          </w:p>
          <w:p w14:paraId="0B7104E6" w14:textId="073D8FAA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（game）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9452" w14:textId="76146942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游戏中的</w:t>
            </w:r>
          </w:p>
        </w:tc>
      </w:tr>
      <w:tr w:rsidR="00BE3D0F" w14:paraId="55D845B8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89EA6" w14:textId="1AAB38B9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面板</w:t>
            </w:r>
          </w:p>
          <w:p w14:paraId="655F0543" w14:textId="60D1550C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（panel）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D1F4" w14:textId="35ABD2B2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用户界面上的</w:t>
            </w:r>
          </w:p>
        </w:tc>
      </w:tr>
    </w:tbl>
    <w:p w14:paraId="1AC54582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1.4.参考资料</w:t>
      </w:r>
      <w:bookmarkEnd w:id="22"/>
      <w:bookmarkEnd w:id="23"/>
    </w:p>
    <w:p w14:paraId="1D083F1B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本节列出用得着的参考资料，如：</w:t>
      </w:r>
    </w:p>
    <w:p w14:paraId="6069AF18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a．</w:t>
      </w:r>
      <w:r>
        <w:rPr>
          <w:rFonts w:ascii="宋体" w:hAnsi="宋体" w:cs="宋体" w:hint="eastAsia"/>
        </w:rPr>
        <w:tab/>
        <w:t>本项目经核准的计划任务书或合同、上级机关的批文；</w:t>
      </w:r>
    </w:p>
    <w:p w14:paraId="516F2613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b．</w:t>
      </w:r>
      <w:r>
        <w:rPr>
          <w:rFonts w:ascii="宋体" w:hAnsi="宋体" w:cs="宋体" w:hint="eastAsia"/>
        </w:rPr>
        <w:tab/>
        <w:t>属于本项目的其他已发表的文件；</w:t>
      </w:r>
    </w:p>
    <w:p w14:paraId="3014987F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c．</w:t>
      </w:r>
      <w:r>
        <w:rPr>
          <w:rFonts w:ascii="宋体" w:hAnsi="宋体" w:cs="宋体" w:hint="eastAsia"/>
        </w:rPr>
        <w:tab/>
        <w:t>本文件中各处引用的文件、资料、包括所要用到的软件开发标准。</w:t>
      </w:r>
    </w:p>
    <w:p w14:paraId="212B01B4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d．</w:t>
      </w:r>
      <w:r>
        <w:rPr>
          <w:rFonts w:ascii="宋体" w:hAnsi="宋体" w:cs="宋体" w:hint="eastAsia"/>
        </w:rPr>
        <w:tab/>
        <w:t>行业标准和规范。</w:t>
      </w:r>
    </w:p>
    <w:p w14:paraId="09ED0766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列出这些文件资料的标题、文件编号、发表日期和出版单位。</w:t>
      </w:r>
    </w:p>
    <w:p w14:paraId="65417F96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4" w:name="_Toc20731"/>
      <w:bookmarkStart w:id="25" w:name="_Toc262715906"/>
      <w:bookmarkStart w:id="26" w:name="_Toc266729586"/>
      <w:bookmarkStart w:id="27" w:name="_Toc121896363"/>
      <w:bookmarkStart w:id="28" w:name="_Toc54408094"/>
      <w:r>
        <w:rPr>
          <w:rFonts w:ascii="宋体" w:hAnsi="宋体" w:cs="宋体" w:hint="eastAsia"/>
          <w:sz w:val="28"/>
          <w:szCs w:val="28"/>
        </w:rPr>
        <w:t>2.程序系统结构</w:t>
      </w:r>
      <w:bookmarkEnd w:id="24"/>
      <w:bookmarkEnd w:id="25"/>
      <w:bookmarkEnd w:id="26"/>
      <w:bookmarkEnd w:id="27"/>
      <w:bookmarkEnd w:id="28"/>
    </w:p>
    <w:p w14:paraId="1CC88BCA" w14:textId="12D3A48C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用一系列图表列出本程序系统内的每个程序（包括每个模块和子程序）的名称、标识符和它们之间的层次结构关系。</w:t>
      </w:r>
    </w:p>
    <w:p w14:paraId="5C5C4F72" w14:textId="31BF8EEA" w:rsidR="00061B81" w:rsidRDefault="00061B8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A7024" wp14:editId="62C57972">
                <wp:simplePos x="0" y="0"/>
                <wp:positionH relativeFrom="column">
                  <wp:posOffset>3549650</wp:posOffset>
                </wp:positionH>
                <wp:positionV relativeFrom="paragraph">
                  <wp:posOffset>1531620</wp:posOffset>
                </wp:positionV>
                <wp:extent cx="1962150" cy="1206500"/>
                <wp:effectExtent l="19050" t="0" r="400050" b="8890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206500"/>
                        </a:xfrm>
                        <a:prstGeom prst="bentConnector3">
                          <a:avLst>
                            <a:gd name="adj1" fmla="val -18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FE2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279.5pt;margin-top:120.6pt;width:154.5pt;height: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" adj="-4089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82B13" wp14:editId="18879B52">
                <wp:simplePos x="0" y="0"/>
                <wp:positionH relativeFrom="column">
                  <wp:posOffset>3378200</wp:posOffset>
                </wp:positionH>
                <wp:positionV relativeFrom="paragraph">
                  <wp:posOffset>610870</wp:posOffset>
                </wp:positionV>
                <wp:extent cx="2089150" cy="2133600"/>
                <wp:effectExtent l="19050" t="0" r="444500" b="9525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133600"/>
                        </a:xfrm>
                        <a:prstGeom prst="bentConnector3">
                          <a:avLst>
                            <a:gd name="adj1" fmla="val -20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A146" id="连接符: 肘形 18" o:spid="_x0000_s1026" type="#_x0000_t34" style="position:absolute;left:0;text-align:left;margin-left:266pt;margin-top:48.1pt;width:164.5pt;height:16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" adj="-4366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21A8B" wp14:editId="52C6F23E">
                <wp:simplePos x="0" y="0"/>
                <wp:positionH relativeFrom="column">
                  <wp:posOffset>3543300</wp:posOffset>
                </wp:positionH>
                <wp:positionV relativeFrom="paragraph">
                  <wp:posOffset>1245870</wp:posOffset>
                </wp:positionV>
                <wp:extent cx="1917700" cy="844550"/>
                <wp:effectExtent l="19050" t="0" r="692150" b="8890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844550"/>
                        </a:xfrm>
                        <a:prstGeom prst="bentConnector3">
                          <a:avLst>
                            <a:gd name="adj1" fmla="val -34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44D8" id="连接符: 肘形 17" o:spid="_x0000_s1026" type="#_x0000_t34" style="position:absolute;left:0;text-align:left;margin-left:279pt;margin-top:98.1pt;width:151pt;height:6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" adj="-7510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D544" wp14:editId="3D10C655">
                <wp:simplePos x="0" y="0"/>
                <wp:positionH relativeFrom="column">
                  <wp:posOffset>3536950</wp:posOffset>
                </wp:positionH>
                <wp:positionV relativeFrom="paragraph">
                  <wp:posOffset>502920</wp:posOffset>
                </wp:positionV>
                <wp:extent cx="1803400" cy="1593850"/>
                <wp:effectExtent l="19050" t="0" r="825500" b="10160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1593850"/>
                        </a:xfrm>
                        <a:prstGeom prst="bentConnector3">
                          <a:avLst>
                            <a:gd name="adj1" fmla="val -44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88F9" id="连接符: 肘形 16" o:spid="_x0000_s1026" type="#_x0000_t34" style="position:absolute;left:0;text-align:left;margin-left:278.5pt;margin-top:39.6pt;width:142pt;height:12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" adj="-9507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w:drawing>
          <wp:inline distT="0" distB="0" distL="0" distR="0" wp14:anchorId="2DDA8AC4" wp14:editId="450CDF3D">
            <wp:extent cx="5274310" cy="3076575"/>
            <wp:effectExtent l="0" t="0" r="2159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4A7863E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9" w:name="_Toc12489"/>
      <w:bookmarkStart w:id="30" w:name="_Toc266729587"/>
      <w:r>
        <w:rPr>
          <w:rFonts w:ascii="宋体" w:hAnsi="宋体" w:cs="宋体" w:hint="eastAsia"/>
          <w:sz w:val="28"/>
          <w:szCs w:val="28"/>
        </w:rPr>
        <w:t>3.功能模块设计说明</w:t>
      </w:r>
      <w:bookmarkEnd w:id="29"/>
      <w:bookmarkEnd w:id="30"/>
    </w:p>
    <w:p w14:paraId="39D5EBC4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1" w:name="_Toc22372"/>
      <w:bookmarkStart w:id="32" w:name="_Toc266729588"/>
      <w:bookmarkStart w:id="33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3.1.模块一</w:t>
      </w:r>
      <w:bookmarkEnd w:id="31"/>
      <w:bookmarkEnd w:id="32"/>
    </w:p>
    <w:p w14:paraId="5EC27F9D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4" w:name="_Toc9268"/>
      <w:bookmarkStart w:id="3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34"/>
    </w:p>
    <w:p w14:paraId="66A699D3" w14:textId="1368EB1C" w:rsidR="002148F5" w:rsidRDefault="00061B81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.1 </w:t>
      </w:r>
      <w:r>
        <w:rPr>
          <w:rFonts w:ascii="宋体" w:hAnsi="宋体" w:cs="宋体" w:hint="eastAsia"/>
        </w:rPr>
        <w:t>新游戏</w:t>
      </w:r>
    </w:p>
    <w:p w14:paraId="3B104D1D" w14:textId="16B5F5DE" w:rsidR="00061B81" w:rsidRDefault="00061B81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.2 </w:t>
      </w:r>
      <w:r>
        <w:rPr>
          <w:rFonts w:ascii="宋体" w:hAnsi="宋体" w:cs="宋体" w:hint="eastAsia"/>
        </w:rPr>
        <w:t>继续游戏</w:t>
      </w:r>
    </w:p>
    <w:p w14:paraId="2068342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33"/>
      <w:bookmarkEnd w:id="35"/>
      <w:bookmarkEnd w:id="36"/>
    </w:p>
    <w:p w14:paraId="58A5A9B6" w14:textId="228A2130" w:rsidR="002148F5" w:rsidRDefault="00061B8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展示新游戏的欢迎界面，向用户展示开始新游戏和继续游戏的入口。</w:t>
      </w:r>
    </w:p>
    <w:p w14:paraId="666C9A62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7" w:name="_Toc15114"/>
      <w:bookmarkStart w:id="38" w:name="_Toc266729590"/>
      <w:bookmarkStart w:id="3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3.1.3.与本模块相关的代码表和表</w:t>
      </w:r>
      <w:bookmarkEnd w:id="37"/>
      <w:bookmarkEnd w:id="38"/>
      <w:bookmarkEnd w:id="39"/>
    </w:p>
    <w:p w14:paraId="6F6B97B0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2148F5" w14:paraId="2C37108D" w14:textId="77777777" w:rsidTr="00E03A82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0DA71EF8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5F5BD673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13EE91E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458220F4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2148F5" w14:paraId="1D2ECAC5" w14:textId="77777777" w:rsidTr="00E03A82">
        <w:trPr>
          <w:cantSplit/>
        </w:trPr>
        <w:tc>
          <w:tcPr>
            <w:tcW w:w="1704" w:type="dxa"/>
            <w:vMerge/>
            <w:shd w:val="clear" w:color="auto" w:fill="auto"/>
          </w:tcPr>
          <w:p w14:paraId="5782B7E1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CD51797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25F6E86E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0C3F7F02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7AF8284B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148F5" w14:paraId="6064FB25" w14:textId="77777777" w:rsidTr="00E03A82">
        <w:tc>
          <w:tcPr>
            <w:tcW w:w="1704" w:type="dxa"/>
          </w:tcPr>
          <w:p w14:paraId="2725B56B" w14:textId="630E14FB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save</w:t>
            </w:r>
            <w:r>
              <w:rPr>
                <w:rFonts w:ascii="宋体" w:hAnsi="宋体" w:cs="宋体"/>
                <w:lang w:val="en-GB"/>
              </w:rPr>
              <w:t>.dat</w:t>
            </w:r>
          </w:p>
        </w:tc>
        <w:tc>
          <w:tcPr>
            <w:tcW w:w="1704" w:type="dxa"/>
          </w:tcPr>
          <w:p w14:paraId="6CAD9925" w14:textId="55284FF1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游戏数据存档</w:t>
            </w:r>
          </w:p>
        </w:tc>
        <w:tc>
          <w:tcPr>
            <w:tcW w:w="1704" w:type="dxa"/>
          </w:tcPr>
          <w:p w14:paraId="5AD90106" w14:textId="068FB4F5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52092243" w14:textId="4B4AE8DA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22EBB9D3" w14:textId="77777777" w:rsidR="00E03A82" w:rsidRDefault="00E03A82" w:rsidP="00E03A82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O</w:t>
            </w:r>
            <w:r>
              <w:rPr>
                <w:rFonts w:ascii="宋体" w:hAnsi="宋体" w:cs="宋体" w:hint="eastAsia"/>
                <w:lang w:val="en-GB"/>
              </w:rPr>
              <w:t>utput</w:t>
            </w:r>
          </w:p>
          <w:p w14:paraId="43745170" w14:textId="2BCE42F7" w:rsidR="002148F5" w:rsidRDefault="00E03A82" w:rsidP="00E03A82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Update</w:t>
            </w:r>
          </w:p>
        </w:tc>
      </w:tr>
    </w:tbl>
    <w:p w14:paraId="0909E5A1" w14:textId="77777777" w:rsidR="002148F5" w:rsidRDefault="007C0D1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5BBAFAEC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0" w:name="_Toc23206"/>
      <w:bookmarkStart w:id="41" w:name="_Toc266729591"/>
      <w:bookmarkStart w:id="4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40"/>
      <w:bookmarkEnd w:id="41"/>
      <w:bookmarkEnd w:id="42"/>
    </w:p>
    <w:p w14:paraId="2F391ABC" w14:textId="7932FB7D" w:rsidR="002148F5" w:rsidRDefault="00E03A82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>J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va</w:t>
      </w:r>
      <w:r>
        <w:rPr>
          <w:rFonts w:ascii="宋体" w:hAnsi="宋体" w:cs="宋体" w:hint="eastAsia"/>
        </w:rPr>
        <w:t>按钮事件，通过ActionListener实现操作触发。</w:t>
      </w:r>
    </w:p>
    <w:p w14:paraId="33E6D75B" w14:textId="2CC5795D" w:rsidR="001040C1" w:rsidRDefault="001040C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若选取继续游戏则完成对save</w:t>
      </w:r>
      <w:r>
        <w:rPr>
          <w:rFonts w:ascii="宋体" w:hAnsi="宋体" w:cs="宋体"/>
        </w:rPr>
        <w:t>.dat</w:t>
      </w:r>
      <w:r>
        <w:rPr>
          <w:rFonts w:ascii="宋体" w:hAnsi="宋体" w:cs="宋体" w:hint="eastAsia"/>
        </w:rPr>
        <w:t>的读取</w:t>
      </w:r>
    </w:p>
    <w:p w14:paraId="3CC36076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3" w:name="_Toc51579962"/>
      <w:bookmarkStart w:id="44" w:name="_Toc266729592"/>
      <w:bookmarkStart w:id="4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43"/>
      <w:bookmarkEnd w:id="44"/>
      <w:bookmarkEnd w:id="45"/>
    </w:p>
    <w:p w14:paraId="2E585141" w14:textId="48B40A5F" w:rsidR="002148F5" w:rsidRDefault="007E3DC8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按钮触发之后进入2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游戏界面，新游戏和存档游戏分别展示不同界面。</w:t>
      </w:r>
    </w:p>
    <w:p w14:paraId="0D3201E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6" w:name="_Toc266729593"/>
      <w:bookmarkStart w:id="4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46"/>
      <w:bookmarkEnd w:id="47"/>
    </w:p>
    <w:p w14:paraId="527FEC35" w14:textId="1706ADF6" w:rsidR="002148F5" w:rsidRDefault="007E3DC8">
      <w:pPr>
        <w:pStyle w:val="a6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主界面没有实现算法。</w:t>
      </w:r>
    </w:p>
    <w:p w14:paraId="10959FAC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8" w:name="_Toc8768"/>
      <w:bookmarkStart w:id="4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48"/>
      <w:bookmarkEnd w:id="49"/>
    </w:p>
    <w:p w14:paraId="73D19257" w14:textId="2F6CE2B9" w:rsidR="001B0741" w:rsidRDefault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t>见模块</w:t>
      </w:r>
      <w:r>
        <w:rPr>
          <w:rFonts w:ascii="宋体" w:hAnsi="宋体" w:cs="宋体"/>
          <w:noProof/>
        </w:rPr>
        <w:t>2</w:t>
      </w:r>
    </w:p>
    <w:p w14:paraId="4D1802DB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0" w:name="_Toc266729595"/>
      <w:bookmarkStart w:id="5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3.1.8.类设计</w:t>
      </w:r>
      <w:bookmarkEnd w:id="50"/>
      <w:bookmarkEnd w:id="51"/>
    </w:p>
    <w:p w14:paraId="32445F7D" w14:textId="4D622298" w:rsidR="007E3DC8" w:rsidRDefault="007E3DC8" w:rsidP="007E3DC8">
      <w:pPr>
        <w:pStyle w:val="a6"/>
        <w:spacing w:beforeLines="50" w:before="156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类图与类说明见最后</w:t>
      </w:r>
    </w:p>
    <w:p w14:paraId="58E40F5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2" w:name="_Toc266729596"/>
      <w:bookmarkStart w:id="53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3.1.9.应说明的问题与限制</w:t>
      </w:r>
      <w:bookmarkEnd w:id="52"/>
      <w:bookmarkEnd w:id="53"/>
    </w:p>
    <w:p w14:paraId="402D8127" w14:textId="2C83472A" w:rsidR="002148F5" w:rsidRDefault="007E3DC8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触发器的选用是Java</w:t>
      </w:r>
      <w:r>
        <w:rPr>
          <w:rFonts w:ascii="宋体" w:hAnsi="宋体" w:cs="宋体"/>
        </w:rPr>
        <w:t xml:space="preserve"> GUI</w:t>
      </w:r>
      <w:r>
        <w:rPr>
          <w:rFonts w:ascii="宋体" w:hAnsi="宋体" w:cs="宋体" w:hint="eastAsia"/>
        </w:rPr>
        <w:t>自带的ActionListener，由于操作被局限在了鼠标按钮的点选，因此不存在其他可能情况。</w:t>
      </w:r>
    </w:p>
    <w:p w14:paraId="2CC09B5F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4" w:name="_Toc266729597"/>
      <w:bookmarkStart w:id="55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54"/>
      <w:bookmarkEnd w:id="55"/>
    </w:p>
    <w:p w14:paraId="72798F67" w14:textId="005E847A" w:rsidR="002148F5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主界面显示如下</w:t>
      </w:r>
    </w:p>
    <w:p w14:paraId="630E268F" w14:textId="1A97DEC0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 w:rsidRPr="000E006F">
        <w:rPr>
          <w:rFonts w:ascii="宋体" w:hAnsi="宋体" w:cs="宋体"/>
          <w:noProof/>
          <w:color w:val="999999"/>
          <w:lang w:val="en-GB"/>
        </w:rPr>
        <w:drawing>
          <wp:inline distT="0" distB="0" distL="0" distR="0" wp14:anchorId="4F4923DF" wp14:editId="55CB4BED">
            <wp:extent cx="5274310" cy="29368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83F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  <w:lang w:val="en-GB"/>
        </w:rPr>
      </w:pPr>
      <w:bookmarkStart w:id="56" w:name="_Toc266729598"/>
      <w:bookmarkStart w:id="57" w:name="_Toc2034"/>
      <w:r>
        <w:rPr>
          <w:rFonts w:ascii="宋体" w:hAnsi="宋体" w:cs="宋体" w:hint="eastAsia"/>
          <w:b w:val="0"/>
          <w:bCs w:val="0"/>
          <w:sz w:val="28"/>
          <w:szCs w:val="28"/>
        </w:rPr>
        <w:t>3.2.</w:t>
      </w:r>
      <w:r>
        <w:rPr>
          <w:rFonts w:ascii="宋体" w:hAnsi="宋体" w:cs="宋体" w:hint="eastAsia"/>
          <w:b w:val="0"/>
          <w:bCs w:val="0"/>
          <w:sz w:val="28"/>
          <w:szCs w:val="28"/>
          <w:lang w:val="en-GB"/>
        </w:rPr>
        <w:t>模块二</w:t>
      </w:r>
      <w:bookmarkEnd w:id="56"/>
      <w:bookmarkEnd w:id="57"/>
    </w:p>
    <w:p w14:paraId="3AC8C3B1" w14:textId="46956010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</w:p>
    <w:p w14:paraId="2C077F76" w14:textId="556DB7EC" w:rsidR="000E006F" w:rsidRDefault="000E006F" w:rsidP="000E006F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无子模块</w:t>
      </w:r>
    </w:p>
    <w:p w14:paraId="36B193BB" w14:textId="42B9C46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</w:p>
    <w:p w14:paraId="557D39CF" w14:textId="385EF4C0" w:rsidR="000E006F" w:rsidRDefault="001040C1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是游戏的主界面，完成了游戏的实现，包括老虎机界面的更新，获得的金币的计算以及物品的选取。在关闭界面时实现自动存档。</w:t>
      </w:r>
    </w:p>
    <w:p w14:paraId="401FA1FA" w14:textId="0C8EB067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.3.与本模块相关的代码表和表</w:t>
      </w:r>
    </w:p>
    <w:p w14:paraId="1895BD41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E006F" w14:paraId="657639F3" w14:textId="77777777" w:rsidTr="00C07BE6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438A1A64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lastRenderedPageBreak/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24233583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5C8AB7E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2E67F6DD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0E006F" w14:paraId="3281374C" w14:textId="77777777" w:rsidTr="00C07BE6">
        <w:trPr>
          <w:cantSplit/>
        </w:trPr>
        <w:tc>
          <w:tcPr>
            <w:tcW w:w="1704" w:type="dxa"/>
            <w:vMerge/>
            <w:shd w:val="clear" w:color="auto" w:fill="auto"/>
          </w:tcPr>
          <w:p w14:paraId="039A0BED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7C8451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69101DF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2A5B2C15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06B6EBD0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0E006F" w14:paraId="1C2C8F26" w14:textId="77777777" w:rsidTr="00C07BE6">
        <w:tc>
          <w:tcPr>
            <w:tcW w:w="1704" w:type="dxa"/>
          </w:tcPr>
          <w:p w14:paraId="223322F2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save</w:t>
            </w:r>
            <w:r>
              <w:rPr>
                <w:rFonts w:ascii="宋体" w:hAnsi="宋体" w:cs="宋体"/>
                <w:lang w:val="en-GB"/>
              </w:rPr>
              <w:t>.dat</w:t>
            </w:r>
          </w:p>
        </w:tc>
        <w:tc>
          <w:tcPr>
            <w:tcW w:w="1704" w:type="dxa"/>
          </w:tcPr>
          <w:p w14:paraId="1ED06A91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游戏数据存档</w:t>
            </w:r>
          </w:p>
        </w:tc>
        <w:tc>
          <w:tcPr>
            <w:tcW w:w="1704" w:type="dxa"/>
          </w:tcPr>
          <w:p w14:paraId="3C950F8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3D8243A7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496A36AF" w14:textId="77777777" w:rsidR="000E006F" w:rsidRDefault="000E006F" w:rsidP="00C07BE6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O</w:t>
            </w:r>
            <w:r>
              <w:rPr>
                <w:rFonts w:ascii="宋体" w:hAnsi="宋体" w:cs="宋体" w:hint="eastAsia"/>
                <w:lang w:val="en-GB"/>
              </w:rPr>
              <w:t>utput</w:t>
            </w:r>
          </w:p>
          <w:p w14:paraId="0AC0A953" w14:textId="77777777" w:rsidR="000E006F" w:rsidRDefault="000E006F" w:rsidP="00C07BE6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Update</w:t>
            </w:r>
          </w:p>
        </w:tc>
      </w:tr>
    </w:tbl>
    <w:p w14:paraId="747C6EE8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64B7ACC5" w14:textId="241E3BDE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.4.输入信息</w:t>
      </w:r>
    </w:p>
    <w:p w14:paraId="756BF062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>J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va</w:t>
      </w:r>
      <w:r>
        <w:rPr>
          <w:rFonts w:ascii="宋体" w:hAnsi="宋体" w:cs="宋体" w:hint="eastAsia"/>
        </w:rPr>
        <w:t>按钮事件，通过ActionListener实现操作触发。</w:t>
      </w:r>
    </w:p>
    <w:p w14:paraId="48F1D23E" w14:textId="02752A8E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.5.输出信息</w:t>
      </w:r>
    </w:p>
    <w:p w14:paraId="001B6B12" w14:textId="5913CD83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按钮触发之后</w:t>
      </w:r>
      <w:r w:rsidR="001040C1">
        <w:rPr>
          <w:rFonts w:ascii="宋体" w:hAnsi="宋体" w:cs="宋体" w:hint="eastAsia"/>
        </w:rPr>
        <w:t>完成旋转和显示选取或物品栏窗口。</w:t>
      </w:r>
    </w:p>
    <w:p w14:paraId="67C001D7" w14:textId="6A1315AA" w:rsidR="001040C1" w:rsidRDefault="001040C1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关闭窗口后完成save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dat的写入</w:t>
      </w:r>
    </w:p>
    <w:p w14:paraId="36E73D26" w14:textId="47474DD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.6.算法</w:t>
      </w:r>
    </w:p>
    <w:p w14:paraId="6021A9B4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主界面没有实现算法。</w:t>
      </w:r>
    </w:p>
    <w:p w14:paraId="067850E3" w14:textId="5C188268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.7.处理流程</w:t>
      </w:r>
    </w:p>
    <w:p w14:paraId="00AF19E3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流程图如下</w:t>
      </w:r>
    </w:p>
    <w:p w14:paraId="5880D2C9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 w:rsidRPr="001B0741">
        <w:rPr>
          <w:rFonts w:ascii="宋体" w:hAnsi="宋体" w:cs="宋体"/>
          <w:noProof/>
        </w:rPr>
        <w:lastRenderedPageBreak/>
        <w:drawing>
          <wp:inline distT="0" distB="0" distL="0" distR="0" wp14:anchorId="2086B209" wp14:editId="6A68C055">
            <wp:extent cx="4938104" cy="5316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32" cy="53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4122" w14:textId="7F429C55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其中游玩过程可以细化为</w:t>
      </w:r>
    </w:p>
    <w:p w14:paraId="397473DF" w14:textId="3F36572A" w:rsidR="00780C80" w:rsidRDefault="00A805F1" w:rsidP="00780C80">
      <w:pPr>
        <w:pStyle w:val="a6"/>
        <w:spacing w:beforeLines="50" w:before="156"/>
        <w:rPr>
          <w:rFonts w:ascii="宋体" w:hAnsi="宋体" w:cs="宋体"/>
        </w:rPr>
      </w:pPr>
      <w:r w:rsidRPr="00780C80">
        <w:rPr>
          <w:rFonts w:ascii="宋体" w:hAnsi="宋体" w:cs="宋体"/>
          <w:noProof/>
        </w:rPr>
        <w:lastRenderedPageBreak/>
        <w:drawing>
          <wp:inline distT="0" distB="0" distL="0" distR="0" wp14:anchorId="22BABEE6" wp14:editId="713A52D2">
            <wp:extent cx="4990338" cy="3347720"/>
            <wp:effectExtent l="0" t="0" r="127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40" cy="334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5839" w14:textId="05D637F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.8.类设计</w:t>
      </w:r>
    </w:p>
    <w:p w14:paraId="358DB472" w14:textId="3C96EDE3" w:rsidR="00780C80" w:rsidRDefault="00FE2C64" w:rsidP="00780C80">
      <w:pPr>
        <w:pStyle w:val="4"/>
        <w:spacing w:before="340" w:after="340" w:line="46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3806F5" wp14:editId="70EDB5D6">
            <wp:simplePos x="0" y="0"/>
            <wp:positionH relativeFrom="page">
              <wp:align>left</wp:align>
            </wp:positionH>
            <wp:positionV relativeFrom="paragraph">
              <wp:posOffset>600710</wp:posOffset>
            </wp:positionV>
            <wp:extent cx="7534275" cy="3708400"/>
            <wp:effectExtent l="0" t="0" r="952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28" cy="37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54">
        <w:rPr>
          <w:rFonts w:ascii="宋体" w:hAnsi="宋体" w:cs="宋体" w:hint="eastAsia"/>
          <w:b w:val="0"/>
          <w:bCs w:val="0"/>
          <w:sz w:val="24"/>
          <w:szCs w:val="24"/>
        </w:rPr>
        <w:t>3.</w:t>
      </w:r>
      <w:r w:rsidR="00914B54">
        <w:rPr>
          <w:rFonts w:ascii="宋体" w:hAnsi="宋体" w:cs="宋体"/>
          <w:b w:val="0"/>
          <w:bCs w:val="0"/>
          <w:sz w:val="24"/>
          <w:szCs w:val="24"/>
        </w:rPr>
        <w:t>2</w:t>
      </w:r>
      <w:r w:rsidR="00914B54">
        <w:rPr>
          <w:rFonts w:ascii="宋体" w:hAnsi="宋体" w:cs="宋体" w:hint="eastAsia"/>
          <w:b w:val="0"/>
          <w:bCs w:val="0"/>
          <w:sz w:val="24"/>
          <w:szCs w:val="24"/>
        </w:rPr>
        <w:t>.8.1.类图（全游戏）</w:t>
      </w:r>
    </w:p>
    <w:p w14:paraId="1269C3BB" w14:textId="045499A4" w:rsidR="00A805F1" w:rsidRPr="00A805F1" w:rsidRDefault="00A805F1" w:rsidP="00A805F1"/>
    <w:p w14:paraId="06188B27" w14:textId="11916B55" w:rsidR="000E006F" w:rsidRPr="00780C80" w:rsidRDefault="00914B54" w:rsidP="00780C8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3.</w:t>
      </w:r>
      <w:r>
        <w:rPr>
          <w:rFonts w:ascii="宋体" w:hAnsi="宋体" w:cs="宋体"/>
          <w:b w:val="0"/>
          <w:bCs w:val="0"/>
          <w:sz w:val="24"/>
          <w:szCs w:val="24"/>
        </w:rPr>
        <w:t>2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.8.2.类说明（全游戏）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7"/>
      </w:tblGrid>
      <w:tr w:rsidR="00780C80" w14:paraId="6C93B2E2" w14:textId="77777777" w:rsidTr="002729C4">
        <w:tc>
          <w:tcPr>
            <w:tcW w:w="1838" w:type="dxa"/>
          </w:tcPr>
          <w:p w14:paraId="068CAF6B" w14:textId="2D85162A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类名</w:t>
            </w:r>
          </w:p>
        </w:tc>
        <w:tc>
          <w:tcPr>
            <w:tcW w:w="1701" w:type="dxa"/>
          </w:tcPr>
          <w:p w14:paraId="5E323D70" w14:textId="65B005C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</w:t>
            </w:r>
          </w:p>
        </w:tc>
        <w:tc>
          <w:tcPr>
            <w:tcW w:w="4757" w:type="dxa"/>
          </w:tcPr>
          <w:p w14:paraId="486BD9EA" w14:textId="2CD9BC6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主要方法</w:t>
            </w:r>
          </w:p>
        </w:tc>
      </w:tr>
      <w:tr w:rsidR="00780C80" w14:paraId="6A5BFCC8" w14:textId="77777777" w:rsidTr="002729C4">
        <w:tc>
          <w:tcPr>
            <w:tcW w:w="1838" w:type="dxa"/>
          </w:tcPr>
          <w:p w14:paraId="79426FE0" w14:textId="6EC34724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</w:t>
            </w:r>
            <w:r>
              <w:rPr>
                <w:rFonts w:ascii="宋体" w:hAnsi="宋体" w:cs="宋体"/>
              </w:rPr>
              <w:t>ainEntrance</w:t>
            </w:r>
          </w:p>
        </w:tc>
        <w:tc>
          <w:tcPr>
            <w:tcW w:w="1701" w:type="dxa"/>
          </w:tcPr>
          <w:p w14:paraId="04CAD43F" w14:textId="212728F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游戏主入口</w:t>
            </w:r>
          </w:p>
        </w:tc>
        <w:tc>
          <w:tcPr>
            <w:tcW w:w="4757" w:type="dxa"/>
          </w:tcPr>
          <w:p w14:paraId="743D2FB4" w14:textId="02EA9066" w:rsidR="00780C80" w:rsidRDefault="002729C4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main:游戏主函数</w:t>
            </w:r>
          </w:p>
        </w:tc>
      </w:tr>
      <w:tr w:rsidR="00061906" w14:paraId="26FA3BEF" w14:textId="77777777" w:rsidTr="002729C4">
        <w:tc>
          <w:tcPr>
            <w:tcW w:w="1838" w:type="dxa"/>
            <w:vMerge w:val="restart"/>
          </w:tcPr>
          <w:p w14:paraId="65FD702D" w14:textId="0314A35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Game</w:t>
            </w:r>
            <w:r>
              <w:rPr>
                <w:rFonts w:ascii="宋体" w:hAnsi="宋体" w:cs="宋体"/>
              </w:rPr>
              <w:t>Board</w:t>
            </w:r>
          </w:p>
        </w:tc>
        <w:tc>
          <w:tcPr>
            <w:tcW w:w="1701" w:type="dxa"/>
            <w:vMerge w:val="restart"/>
          </w:tcPr>
          <w:p w14:paraId="46C5614A" w14:textId="6348DC50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游戏主界面</w:t>
            </w:r>
          </w:p>
        </w:tc>
        <w:tc>
          <w:tcPr>
            <w:tcW w:w="4757" w:type="dxa"/>
          </w:tcPr>
          <w:p w14:paraId="1D321FCA" w14:textId="1BBF429B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nitNewGame:</w:t>
            </w:r>
            <w:r>
              <w:rPr>
                <w:rFonts w:ascii="宋体" w:hAnsi="宋体" w:cs="宋体" w:hint="eastAsia"/>
              </w:rPr>
              <w:t>建立一个新游戏</w:t>
            </w:r>
          </w:p>
        </w:tc>
      </w:tr>
      <w:tr w:rsidR="00061906" w14:paraId="30D588AD" w14:textId="77777777" w:rsidTr="002729C4">
        <w:tc>
          <w:tcPr>
            <w:tcW w:w="1838" w:type="dxa"/>
            <w:vMerge/>
          </w:tcPr>
          <w:p w14:paraId="68DA187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E96281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4174971A" w14:textId="3911F67C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nitLoadedGame:</w:t>
            </w:r>
            <w:r>
              <w:rPr>
                <w:rFonts w:ascii="宋体" w:hAnsi="宋体" w:cs="宋体" w:hint="eastAsia"/>
              </w:rPr>
              <w:t>读取游戏存档，继续游戏</w:t>
            </w:r>
          </w:p>
        </w:tc>
      </w:tr>
      <w:tr w:rsidR="00061906" w14:paraId="1FC4EF95" w14:textId="77777777" w:rsidTr="002729C4">
        <w:tc>
          <w:tcPr>
            <w:tcW w:w="1838" w:type="dxa"/>
            <w:vMerge/>
          </w:tcPr>
          <w:p w14:paraId="0AE9329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2F4660E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39FFA760" w14:textId="2CEE7779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play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开始游玩</w:t>
            </w:r>
          </w:p>
        </w:tc>
      </w:tr>
      <w:tr w:rsidR="00061906" w14:paraId="7BA871D7" w14:textId="77777777" w:rsidTr="002729C4">
        <w:tc>
          <w:tcPr>
            <w:tcW w:w="1838" w:type="dxa"/>
            <w:vMerge/>
          </w:tcPr>
          <w:p w14:paraId="6127FB92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55EB051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342E9F77" w14:textId="767EC483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initItemCatalog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建普通、特殊物品列表</w:t>
            </w:r>
          </w:p>
        </w:tc>
      </w:tr>
      <w:tr w:rsidR="00061906" w14:paraId="30629154" w14:textId="77777777" w:rsidTr="002729C4">
        <w:tc>
          <w:tcPr>
            <w:tcW w:w="1838" w:type="dxa"/>
            <w:vMerge/>
          </w:tcPr>
          <w:p w14:paraId="08244E9A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73E82968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2C897537" w14:textId="5E6F2F88" w:rsidR="00061906" w:rsidRPr="002729C4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judgeLose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判断玩家是否失败</w:t>
            </w:r>
          </w:p>
        </w:tc>
      </w:tr>
      <w:tr w:rsidR="00061906" w14:paraId="68BB6F3E" w14:textId="77777777" w:rsidTr="002729C4">
        <w:tc>
          <w:tcPr>
            <w:tcW w:w="1838" w:type="dxa"/>
            <w:vMerge/>
          </w:tcPr>
          <w:p w14:paraId="506E0EE5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293E36B1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2C4F36D" w14:textId="34099362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calculate</w:t>
            </w: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otalMoney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计算回合金币</w:t>
            </w:r>
          </w:p>
        </w:tc>
      </w:tr>
      <w:tr w:rsidR="00061906" w14:paraId="4F869962" w14:textId="77777777" w:rsidTr="002729C4">
        <w:tc>
          <w:tcPr>
            <w:tcW w:w="1838" w:type="dxa"/>
            <w:vMerge/>
          </w:tcPr>
          <w:p w14:paraId="74D1D25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07EC27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09F678D7" w14:textId="4B9927DA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rotate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旋转</w:t>
            </w:r>
          </w:p>
        </w:tc>
      </w:tr>
      <w:tr w:rsidR="00061906" w14:paraId="6A0B7EB8" w14:textId="77777777" w:rsidTr="002729C4">
        <w:tc>
          <w:tcPr>
            <w:tcW w:w="1838" w:type="dxa"/>
            <w:vMerge/>
          </w:tcPr>
          <w:p w14:paraId="79B7372A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04CC3C0D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2A286084" w14:textId="18A5C61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updateSlotM</w:t>
            </w:r>
            <w:r>
              <w:rPr>
                <w:rFonts w:ascii="宋体" w:hAnsi="宋体" w:cs="宋体"/>
              </w:rPr>
              <w:t>achine:</w:t>
            </w:r>
            <w:r>
              <w:rPr>
                <w:rFonts w:ascii="宋体" w:hAnsi="宋体" w:cs="宋体" w:hint="eastAsia"/>
              </w:rPr>
              <w:t>更新老虎机界面</w:t>
            </w:r>
          </w:p>
        </w:tc>
      </w:tr>
      <w:tr w:rsidR="00061906" w14:paraId="6C0F744C" w14:textId="77777777" w:rsidTr="002729C4">
        <w:tc>
          <w:tcPr>
            <w:tcW w:w="1838" w:type="dxa"/>
            <w:vMerge/>
          </w:tcPr>
          <w:p w14:paraId="56093FB8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BDE5EBE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CE58440" w14:textId="5DB91513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chooseCommonItems:选择普通物品</w:t>
            </w:r>
          </w:p>
        </w:tc>
      </w:tr>
      <w:tr w:rsidR="00061906" w14:paraId="10C34946" w14:textId="77777777" w:rsidTr="002729C4">
        <w:tc>
          <w:tcPr>
            <w:tcW w:w="1838" w:type="dxa"/>
            <w:vMerge/>
          </w:tcPr>
          <w:p w14:paraId="27ED7AC7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5C8BDED0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7CEFA614" w14:textId="112E4389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>
              <w:rPr>
                <w:rFonts w:ascii="宋体" w:hAnsi="宋体" w:cs="宋体"/>
              </w:rPr>
              <w:t>hooseSpecialItems:</w:t>
            </w:r>
            <w:r>
              <w:rPr>
                <w:rFonts w:ascii="宋体" w:hAnsi="宋体" w:cs="宋体" w:hint="eastAsia"/>
              </w:rPr>
              <w:t>选择特殊物品</w:t>
            </w:r>
          </w:p>
        </w:tc>
      </w:tr>
      <w:tr w:rsidR="00061906" w14:paraId="1F0F0935" w14:textId="77777777" w:rsidTr="002729C4">
        <w:tc>
          <w:tcPr>
            <w:tcW w:w="1838" w:type="dxa"/>
            <w:vMerge/>
          </w:tcPr>
          <w:p w14:paraId="2EDECD9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481AE1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6E005D7A" w14:textId="4A7CE5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givePosition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给普通物品安排位置</w:t>
            </w:r>
          </w:p>
        </w:tc>
      </w:tr>
      <w:tr w:rsidR="00061906" w14:paraId="2FB12524" w14:textId="77777777" w:rsidTr="002729C4">
        <w:tc>
          <w:tcPr>
            <w:tcW w:w="1838" w:type="dxa"/>
            <w:vMerge/>
          </w:tcPr>
          <w:p w14:paraId="1EE101B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90B5339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02847CB7" w14:textId="79659DDD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revise:存档游戏至save</w:t>
            </w:r>
            <w:r>
              <w:rPr>
                <w:rFonts w:ascii="宋体" w:hAnsi="宋体" w:cs="宋体"/>
              </w:rPr>
              <w:t>.dat</w:t>
            </w:r>
          </w:p>
        </w:tc>
      </w:tr>
      <w:tr w:rsidR="00D50F80" w14:paraId="2D0D3293" w14:textId="77777777" w:rsidTr="002729C4">
        <w:tc>
          <w:tcPr>
            <w:tcW w:w="1838" w:type="dxa"/>
          </w:tcPr>
          <w:p w14:paraId="39EA9373" w14:textId="5DA9C2C6" w:rsidR="00D50F80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temCategory</w:t>
            </w:r>
          </w:p>
        </w:tc>
        <w:tc>
          <w:tcPr>
            <w:tcW w:w="1701" w:type="dxa"/>
          </w:tcPr>
          <w:p w14:paraId="77276430" w14:textId="7993FFEA" w:rsidR="00D50F80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物品向量</w:t>
            </w:r>
          </w:p>
        </w:tc>
        <w:tc>
          <w:tcPr>
            <w:tcW w:w="4757" w:type="dxa"/>
          </w:tcPr>
          <w:p w14:paraId="3D3B753B" w14:textId="01869263" w:rsidR="00D50F80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他纯粹就是一个物品向量</w:t>
            </w:r>
          </w:p>
        </w:tc>
      </w:tr>
      <w:tr w:rsidR="00327E50" w14:paraId="0914B7A8" w14:textId="77777777" w:rsidTr="002729C4">
        <w:tc>
          <w:tcPr>
            <w:tcW w:w="1838" w:type="dxa"/>
            <w:vMerge w:val="restart"/>
          </w:tcPr>
          <w:p w14:paraId="1AD4276F" w14:textId="02B980D1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Item</w:t>
            </w:r>
          </w:p>
        </w:tc>
        <w:tc>
          <w:tcPr>
            <w:tcW w:w="1701" w:type="dxa"/>
            <w:vMerge w:val="restart"/>
          </w:tcPr>
          <w:p w14:paraId="57F990AF" w14:textId="1AB9D9A0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游戏中的物品</w:t>
            </w:r>
          </w:p>
        </w:tc>
        <w:tc>
          <w:tcPr>
            <w:tcW w:w="4757" w:type="dxa"/>
          </w:tcPr>
          <w:p w14:paraId="1C306EBB" w14:textId="0154079F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getter</w:t>
            </w:r>
            <w:r>
              <w:rPr>
                <w:rFonts w:ascii="宋体" w:hAnsi="宋体" w:cs="宋体"/>
              </w:rPr>
              <w:t>&amp;setter:</w:t>
            </w:r>
            <w:r>
              <w:rPr>
                <w:rFonts w:ascii="宋体" w:hAnsi="宋体" w:cs="宋体" w:hint="eastAsia"/>
              </w:rPr>
              <w:t>基本属性设置</w:t>
            </w:r>
          </w:p>
        </w:tc>
      </w:tr>
      <w:tr w:rsidR="00327E50" w14:paraId="2F8A2CE2" w14:textId="77777777" w:rsidTr="002729C4">
        <w:tc>
          <w:tcPr>
            <w:tcW w:w="1838" w:type="dxa"/>
            <w:vMerge/>
          </w:tcPr>
          <w:p w14:paraId="7AD65296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0B2B4B4B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16F42708" w14:textId="22DEE6BC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calculateMoney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计算应得金币数量</w:t>
            </w:r>
          </w:p>
        </w:tc>
      </w:tr>
      <w:tr w:rsidR="00327E50" w14:paraId="0ADFAE21" w14:textId="77777777" w:rsidTr="002729C4">
        <w:tc>
          <w:tcPr>
            <w:tcW w:w="1838" w:type="dxa"/>
            <w:vMerge/>
          </w:tcPr>
          <w:p w14:paraId="62E89ECF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215AB2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47A11CEE" w14:textId="7CE8269A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isNear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判断某一下标物品是否相邻</w:t>
            </w:r>
          </w:p>
        </w:tc>
      </w:tr>
      <w:tr w:rsidR="00327E50" w14:paraId="28C9D2DD" w14:textId="77777777" w:rsidTr="002729C4">
        <w:tc>
          <w:tcPr>
            <w:tcW w:w="1838" w:type="dxa"/>
            <w:vMerge/>
          </w:tcPr>
          <w:p w14:paraId="4227EF65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17D381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A19BF39" w14:textId="39D6A5EA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createNewItem:返回一个新的Item供使用</w:t>
            </w:r>
          </w:p>
        </w:tc>
      </w:tr>
      <w:tr w:rsidR="00061906" w14:paraId="5CB894C9" w14:textId="77777777" w:rsidTr="002729C4">
        <w:tc>
          <w:tcPr>
            <w:tcW w:w="1838" w:type="dxa"/>
          </w:tcPr>
          <w:p w14:paraId="61AB2400" w14:textId="0A7C8CF3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ItemPosition</w:t>
            </w:r>
          </w:p>
        </w:tc>
        <w:tc>
          <w:tcPr>
            <w:tcW w:w="1701" w:type="dxa"/>
          </w:tcPr>
          <w:p w14:paraId="7D910B48" w14:textId="6737EDC3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物品位置</w:t>
            </w:r>
          </w:p>
        </w:tc>
        <w:tc>
          <w:tcPr>
            <w:tcW w:w="4757" w:type="dxa"/>
          </w:tcPr>
          <w:p w14:paraId="406ACFF4" w14:textId="04AE1328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getter</w:t>
            </w:r>
            <w:r>
              <w:rPr>
                <w:rFonts w:ascii="宋体" w:hAnsi="宋体" w:cs="宋体"/>
              </w:rPr>
              <w:t>&amp;sette</w:t>
            </w:r>
            <w:r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设定物品基本属性</w:t>
            </w:r>
          </w:p>
        </w:tc>
      </w:tr>
      <w:tr w:rsidR="00A805F1" w14:paraId="7560D1D5" w14:textId="77777777" w:rsidTr="002729C4">
        <w:tc>
          <w:tcPr>
            <w:tcW w:w="1838" w:type="dxa"/>
          </w:tcPr>
          <w:p w14:paraId="25221EDC" w14:textId="1747D8C3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CommonItem</w:t>
            </w:r>
          </w:p>
        </w:tc>
        <w:tc>
          <w:tcPr>
            <w:tcW w:w="1701" w:type="dxa"/>
          </w:tcPr>
          <w:p w14:paraId="2906ACE6" w14:textId="3A535EEC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普通物品</w:t>
            </w:r>
          </w:p>
        </w:tc>
        <w:tc>
          <w:tcPr>
            <w:tcW w:w="4757" w:type="dxa"/>
          </w:tcPr>
          <w:p w14:paraId="0023B845" w14:textId="222B040F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getter&amp;sett</w:t>
            </w:r>
            <w:r>
              <w:rPr>
                <w:rFonts w:ascii="宋体" w:hAnsi="宋体" w:cs="宋体"/>
              </w:rPr>
              <w:t>er:</w:t>
            </w:r>
            <w:r>
              <w:rPr>
                <w:rFonts w:ascii="宋体" w:hAnsi="宋体" w:cs="宋体" w:hint="eastAsia"/>
              </w:rPr>
              <w:t>多出了优先级属性设定</w:t>
            </w:r>
          </w:p>
        </w:tc>
      </w:tr>
      <w:tr w:rsidR="00A805F1" w14:paraId="6B6D68CA" w14:textId="77777777" w:rsidTr="002729C4">
        <w:tc>
          <w:tcPr>
            <w:tcW w:w="1838" w:type="dxa"/>
          </w:tcPr>
          <w:p w14:paraId="1E5EBD03" w14:textId="2772CA10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Spe</w:t>
            </w:r>
            <w:r>
              <w:rPr>
                <w:rFonts w:ascii="宋体" w:hAnsi="宋体" w:cs="宋体"/>
              </w:rPr>
              <w:t>cialItem</w:t>
            </w:r>
          </w:p>
        </w:tc>
        <w:tc>
          <w:tcPr>
            <w:tcW w:w="1701" w:type="dxa"/>
          </w:tcPr>
          <w:p w14:paraId="3385DBDB" w14:textId="79BE900A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特殊物品</w:t>
            </w:r>
          </w:p>
        </w:tc>
        <w:tc>
          <w:tcPr>
            <w:tcW w:w="4757" w:type="dxa"/>
          </w:tcPr>
          <w:p w14:paraId="31502A24" w14:textId="77777777" w:rsidR="00A805F1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</w:tr>
    </w:tbl>
    <w:p w14:paraId="4A4C6598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</w:p>
    <w:p w14:paraId="769F1462" w14:textId="34C6A0EC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.9.应说明的问题与限制</w:t>
      </w:r>
    </w:p>
    <w:p w14:paraId="4FDDDCCD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触发器的选用是Java</w:t>
      </w:r>
      <w:r>
        <w:rPr>
          <w:rFonts w:ascii="宋体" w:hAnsi="宋体" w:cs="宋体"/>
        </w:rPr>
        <w:t xml:space="preserve"> GUI</w:t>
      </w:r>
      <w:r>
        <w:rPr>
          <w:rFonts w:ascii="宋体" w:hAnsi="宋体" w:cs="宋体" w:hint="eastAsia"/>
        </w:rPr>
        <w:t>自带的ActionListener，由于操作被局限在了鼠标按钮的点选，因此不存在其他可能情况。</w:t>
      </w:r>
    </w:p>
    <w:p w14:paraId="0D6C7F37" w14:textId="18D30958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.10.界面设计与说明</w:t>
      </w:r>
    </w:p>
    <w:p w14:paraId="1659132F" w14:textId="120003A0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游戏界面显示如下</w:t>
      </w:r>
    </w:p>
    <w:p w14:paraId="1FB7DE77" w14:textId="1C2186C9" w:rsidR="000E006F" w:rsidRP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从左到右，上到下的次序为：老虎机面板（slotMachine），上一回合金币计算表，剩余移除次数提醒，总金币数提示，旋转按钮，返回上一级菜单按钮</w:t>
      </w:r>
    </w:p>
    <w:p w14:paraId="7241C05F" w14:textId="6BDE3FCA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 w:rsidRPr="000E006F">
        <w:rPr>
          <w:rFonts w:ascii="宋体" w:hAnsi="宋体" w:cs="宋体"/>
          <w:noProof/>
          <w:color w:val="999999"/>
          <w:lang w:val="en-GB"/>
        </w:rPr>
        <w:drawing>
          <wp:inline distT="0" distB="0" distL="0" distR="0" wp14:anchorId="41C25ACB" wp14:editId="741CF566">
            <wp:extent cx="5274310" cy="29533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8BB" w14:textId="6A54D1B2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</w:p>
    <w:p w14:paraId="52FD8BEE" w14:textId="7787743F" w:rsidR="000E006F" w:rsidRP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 w:rsidRPr="000E006F">
        <w:rPr>
          <w:rFonts w:ascii="宋体" w:hAnsi="宋体" w:cs="宋体" w:hint="eastAsia"/>
        </w:rPr>
        <w:t>物品选择界面</w:t>
      </w:r>
      <w:r w:rsidR="00914B54">
        <w:rPr>
          <w:rFonts w:ascii="宋体" w:hAnsi="宋体" w:cs="宋体" w:hint="eastAsia"/>
        </w:rPr>
        <w:t>，从左到右，从上至下依次为跳过选择按钮，物品栏按钮（显示总物品），三个候选物品以及其属性。</w:t>
      </w:r>
    </w:p>
    <w:p w14:paraId="10314E2A" w14:textId="5BD47BCA" w:rsidR="000E006F" w:rsidRDefault="000E006F">
      <w:pPr>
        <w:ind w:left="0" w:firstLine="0"/>
        <w:rPr>
          <w:rFonts w:ascii="宋体" w:hAnsi="宋体" w:cs="宋体"/>
        </w:rPr>
      </w:pPr>
      <w:r w:rsidRPr="000E006F">
        <w:rPr>
          <w:rFonts w:ascii="宋体" w:hAnsi="宋体" w:cs="宋体"/>
          <w:noProof/>
        </w:rPr>
        <w:lastRenderedPageBreak/>
        <w:drawing>
          <wp:inline distT="0" distB="0" distL="0" distR="0" wp14:anchorId="4556271A" wp14:editId="2D4F0FB1">
            <wp:extent cx="5274310" cy="3129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bookmarkEnd w:id="10"/>
    <w:p w14:paraId="707AA511" w14:textId="77777777" w:rsidR="007C0D1F" w:rsidRDefault="007C0D1F" w:rsidP="00914B54">
      <w:pPr>
        <w:pStyle w:val="a6"/>
        <w:ind w:firstLine="0"/>
        <w:rPr>
          <w:rFonts w:ascii="宋体" w:hAnsi="宋体" w:cs="宋体"/>
          <w:i/>
          <w:color w:val="0000FF"/>
          <w:szCs w:val="21"/>
        </w:rPr>
      </w:pPr>
    </w:p>
    <w:sectPr w:rsidR="007C0D1F"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3FF6" w14:textId="77777777" w:rsidR="008D7DF9" w:rsidRDefault="008D7DF9">
      <w:pPr>
        <w:spacing w:line="240" w:lineRule="auto"/>
      </w:pPr>
      <w:r>
        <w:separator/>
      </w:r>
    </w:p>
  </w:endnote>
  <w:endnote w:type="continuationSeparator" w:id="0">
    <w:p w14:paraId="082C491B" w14:textId="77777777" w:rsidR="008D7DF9" w:rsidRDefault="008D7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DEC2" w14:textId="77777777" w:rsidR="002148F5" w:rsidRDefault="002148F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285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A851" w14:textId="77777777" w:rsidR="002148F5" w:rsidRDefault="007C0D1F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634A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5F52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3EDEC99F" w14:textId="2F9E62D0" w:rsidR="002148F5" w:rsidRDefault="00D971FC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B7FAB4" wp14:editId="0E1DFDCD">
              <wp:simplePos x="0" y="0"/>
              <wp:positionH relativeFrom="margin">
                <wp:posOffset>2607945</wp:posOffset>
              </wp:positionH>
              <wp:positionV relativeFrom="paragraph">
                <wp:posOffset>33020</wp:posOffset>
              </wp:positionV>
              <wp:extent cx="266065" cy="176530"/>
              <wp:effectExtent l="0" t="4445" r="254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3199B44" w14:textId="77777777" w:rsidR="002148F5" w:rsidRDefault="007C0D1F">
                          <w:pPr>
                            <w:pStyle w:val="ae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7FAB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05.35pt;margin-top:2.6pt;width:20.95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" filled="f" stroked="f">
              <v:textbox inset="0,0,0,0">
                <w:txbxContent>
                  <w:p w14:paraId="33199B44" w14:textId="77777777" w:rsidR="002148F5" w:rsidRDefault="007C0D1F">
                    <w:pPr>
                      <w:pStyle w:val="ae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10ED" w14:textId="77777777" w:rsidR="008D7DF9" w:rsidRDefault="008D7DF9">
      <w:pPr>
        <w:spacing w:line="240" w:lineRule="auto"/>
      </w:pPr>
      <w:r>
        <w:separator/>
      </w:r>
    </w:p>
  </w:footnote>
  <w:footnote w:type="continuationSeparator" w:id="0">
    <w:p w14:paraId="5C625FEF" w14:textId="77777777" w:rsidR="008D7DF9" w:rsidRDefault="008D7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F341" w14:textId="77777777" w:rsidR="002148F5" w:rsidRDefault="002148F5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D17B" w14:textId="47F897C0" w:rsidR="002148F5" w:rsidRDefault="00D971FC">
    <w:pPr>
      <w:pStyle w:val="af0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 wp14:anchorId="699D936F" wp14:editId="2D7A4D6A">
          <wp:simplePos x="0" y="0"/>
          <wp:positionH relativeFrom="column">
            <wp:posOffset>2828925</wp:posOffset>
          </wp:positionH>
          <wp:positionV relativeFrom="paragraph">
            <wp:posOffset>45720</wp:posOffset>
          </wp:positionV>
          <wp:extent cx="3044825" cy="165100"/>
          <wp:effectExtent l="0" t="0" r="0" b="0"/>
          <wp:wrapNone/>
          <wp:docPr id="4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4825" cy="1651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5D2E0075" wp14:editId="294FCBA6">
          <wp:simplePos x="0" y="0"/>
          <wp:positionH relativeFrom="column">
            <wp:posOffset>20320</wp:posOffset>
          </wp:positionH>
          <wp:positionV relativeFrom="paragraph">
            <wp:posOffset>-178435</wp:posOffset>
          </wp:positionV>
          <wp:extent cx="1024890" cy="351155"/>
          <wp:effectExtent l="0" t="0" r="0" b="0"/>
          <wp:wrapNone/>
          <wp:docPr id="3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9BFF" w14:textId="31957797" w:rsidR="002148F5" w:rsidRDefault="00D971FC">
    <w:pPr>
      <w:pStyle w:val="af0"/>
    </w:pPr>
    <w:r>
      <w:rPr>
        <w:rFonts w:ascii="宋体" w:hAnsi="宋体"/>
        <w:noProof/>
      </w:rPr>
      <w:drawing>
        <wp:inline distT="0" distB="0" distL="0" distR="0" wp14:anchorId="69734676" wp14:editId="51868B29">
          <wp:extent cx="857250" cy="1905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D1F">
      <w:rPr>
        <w:rFonts w:ascii="宋体" w:hAnsi="宋体" w:hint="eastAsia"/>
      </w:rPr>
      <w:t xml:space="preserve">    </w:t>
    </w:r>
    <w:r w:rsidR="007C0D1F">
      <w:tab/>
    </w:r>
    <w:r w:rsidR="007C0D1F">
      <w:rPr>
        <w:rFonts w:hint="eastAsia"/>
      </w:rPr>
      <w:t xml:space="preserve"> </w:t>
    </w:r>
    <w:r w:rsidR="007C0D1F">
      <w:rPr>
        <w:rFonts w:hint="eastAsia"/>
      </w:rPr>
      <w:t xml:space="preserve">　</w:t>
    </w:r>
    <w:r w:rsidR="007C0D1F">
      <w:rPr>
        <w:rFonts w:hint="eastAsia"/>
      </w:rPr>
      <w:t xml:space="preserve">                                                                CMMI</w:t>
    </w:r>
    <w:r w:rsidR="007C0D1F">
      <w:rPr>
        <w:rFonts w:hint="eastAsia"/>
      </w:rPr>
      <w:t>文档编制指南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750F" w14:textId="26FB2E00" w:rsidR="002148F5" w:rsidRDefault="00D971FC">
    <w:pPr>
      <w:pStyle w:val="af0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 wp14:anchorId="48D4815D" wp14:editId="09128814">
          <wp:simplePos x="0" y="0"/>
          <wp:positionH relativeFrom="column">
            <wp:posOffset>2871470</wp:posOffset>
          </wp:positionH>
          <wp:positionV relativeFrom="paragraph">
            <wp:posOffset>55245</wp:posOffset>
          </wp:positionV>
          <wp:extent cx="2978785" cy="16192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78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1B73A61A" wp14:editId="5EE1116C">
          <wp:simplePos x="0" y="0"/>
          <wp:positionH relativeFrom="column">
            <wp:posOffset>64135</wp:posOffset>
          </wp:positionH>
          <wp:positionV relativeFrom="paragraph">
            <wp:posOffset>-171450</wp:posOffset>
          </wp:positionV>
          <wp:extent cx="929640" cy="38862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D1F">
      <w:tab/>
    </w:r>
    <w:r w:rsidR="007C0D1F">
      <w:rPr>
        <w:rFonts w:hint="eastAsia"/>
      </w:rPr>
      <w:t xml:space="preserve">                             </w:t>
    </w:r>
    <w:r w:rsidR="007C0D1F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1906"/>
    <w:rsid w:val="00061B81"/>
    <w:rsid w:val="000620CF"/>
    <w:rsid w:val="0006255E"/>
    <w:rsid w:val="000672DB"/>
    <w:rsid w:val="00070FD1"/>
    <w:rsid w:val="00072A10"/>
    <w:rsid w:val="000738B0"/>
    <w:rsid w:val="00073D4E"/>
    <w:rsid w:val="000771E8"/>
    <w:rsid w:val="00084AA4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006F"/>
    <w:rsid w:val="000E165A"/>
    <w:rsid w:val="000E45FC"/>
    <w:rsid w:val="000F2160"/>
    <w:rsid w:val="000F3415"/>
    <w:rsid w:val="00101E07"/>
    <w:rsid w:val="001040C1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0741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932"/>
    <w:rsid w:val="001F5B76"/>
    <w:rsid w:val="00212445"/>
    <w:rsid w:val="002148F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29C4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27E50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162F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41B5"/>
    <w:rsid w:val="003B6343"/>
    <w:rsid w:val="003C3990"/>
    <w:rsid w:val="003C6999"/>
    <w:rsid w:val="003C7659"/>
    <w:rsid w:val="003D037D"/>
    <w:rsid w:val="003E1FA9"/>
    <w:rsid w:val="003E3ABB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2B5D"/>
    <w:rsid w:val="004D4C76"/>
    <w:rsid w:val="004E13FC"/>
    <w:rsid w:val="004E1D3F"/>
    <w:rsid w:val="004E29AC"/>
    <w:rsid w:val="004E6188"/>
    <w:rsid w:val="004F309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0C80"/>
    <w:rsid w:val="00783796"/>
    <w:rsid w:val="00787C02"/>
    <w:rsid w:val="007B0BF1"/>
    <w:rsid w:val="007B1A96"/>
    <w:rsid w:val="007B4A6E"/>
    <w:rsid w:val="007C0D1F"/>
    <w:rsid w:val="007C63C0"/>
    <w:rsid w:val="007D3507"/>
    <w:rsid w:val="007D434F"/>
    <w:rsid w:val="007E10FF"/>
    <w:rsid w:val="007E3DC8"/>
    <w:rsid w:val="007E468C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A9B"/>
    <w:rsid w:val="0083171D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D7DF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4B5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805F1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3D0F"/>
    <w:rsid w:val="00BE56B7"/>
    <w:rsid w:val="00BE7F2D"/>
    <w:rsid w:val="00BF3055"/>
    <w:rsid w:val="00BF7DB5"/>
    <w:rsid w:val="00C00732"/>
    <w:rsid w:val="00C06F16"/>
    <w:rsid w:val="00C26032"/>
    <w:rsid w:val="00C26E6B"/>
    <w:rsid w:val="00C30330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0F80"/>
    <w:rsid w:val="00D51033"/>
    <w:rsid w:val="00D65498"/>
    <w:rsid w:val="00D70086"/>
    <w:rsid w:val="00D7504A"/>
    <w:rsid w:val="00D86C22"/>
    <w:rsid w:val="00D90FC2"/>
    <w:rsid w:val="00D9592B"/>
    <w:rsid w:val="00D95C55"/>
    <w:rsid w:val="00D971FC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03A82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B45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1189"/>
    <w:rsid w:val="00FD43AE"/>
    <w:rsid w:val="00FD4B64"/>
    <w:rsid w:val="00FD5B9E"/>
    <w:rsid w:val="00FD6F88"/>
    <w:rsid w:val="00FE2C64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0CBA3D9F"/>
    <w:rsid w:val="0F2362AC"/>
    <w:rsid w:val="144372C9"/>
    <w:rsid w:val="16AA1D88"/>
    <w:rsid w:val="17781577"/>
    <w:rsid w:val="196F56B9"/>
    <w:rsid w:val="1A995582"/>
    <w:rsid w:val="1E6332D9"/>
    <w:rsid w:val="27152A65"/>
    <w:rsid w:val="2A837D3E"/>
    <w:rsid w:val="30F25256"/>
    <w:rsid w:val="30F943F0"/>
    <w:rsid w:val="33440CDF"/>
    <w:rsid w:val="37B8266E"/>
    <w:rsid w:val="38885F99"/>
    <w:rsid w:val="3DD96633"/>
    <w:rsid w:val="3F5D2CB0"/>
    <w:rsid w:val="43DF3BA9"/>
    <w:rsid w:val="4A1C123B"/>
    <w:rsid w:val="4A291879"/>
    <w:rsid w:val="4A765636"/>
    <w:rsid w:val="4C3B3282"/>
    <w:rsid w:val="4D753983"/>
    <w:rsid w:val="4F445F5C"/>
    <w:rsid w:val="4F6950DB"/>
    <w:rsid w:val="50D32DFC"/>
    <w:rsid w:val="563B2598"/>
    <w:rsid w:val="59D8154C"/>
    <w:rsid w:val="5A1B4154"/>
    <w:rsid w:val="5C464690"/>
    <w:rsid w:val="5CE20F07"/>
    <w:rsid w:val="5FB365D3"/>
    <w:rsid w:val="65D72D77"/>
    <w:rsid w:val="6E6E2FFF"/>
    <w:rsid w:val="702B0F21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050F0CCB"/>
  <w15:chartTrackingRefBased/>
  <w15:docId w15:val="{68767FC1-5992-41EF-80B6-49454DA2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apple-style-span">
    <w:name w:val="apple-style-span"/>
    <w:basedOn w:val="a2"/>
  </w:style>
  <w:style w:type="character" w:customStyle="1" w:styleId="apple-converted-space">
    <w:name w:val="apple-converted-space"/>
    <w:basedOn w:val="a2"/>
  </w:style>
  <w:style w:type="character" w:customStyle="1" w:styleId="def3">
    <w:name w:val="def3"/>
    <w:rPr>
      <w:b w:val="0"/>
      <w:bCs w:val="0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diagramColors" Target="diagrams/colors1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62E90E-8393-4FBF-B4D2-6A818DCEF5B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DDAE5F-EA0B-4DD4-AAF2-B50CD1FB6B51}">
      <dgm:prSet phldrT="[文本]"/>
      <dgm:spPr/>
      <dgm:t>
        <a:bodyPr/>
        <a:lstStyle/>
        <a:p>
          <a:r>
            <a:rPr lang="zh-CN" altLang="en-US"/>
            <a:t>幸运房东</a:t>
          </a:r>
        </a:p>
      </dgm:t>
    </dgm:pt>
    <dgm:pt modelId="{3960CF3E-7F7A-4E03-A96F-D0D21E4B5E28}" type="parTrans" cxnId="{99B1AAD2-C22A-413C-99B3-525F7D17729E}">
      <dgm:prSet/>
      <dgm:spPr/>
      <dgm:t>
        <a:bodyPr/>
        <a:lstStyle/>
        <a:p>
          <a:endParaRPr lang="zh-CN" altLang="en-US"/>
        </a:p>
      </dgm:t>
    </dgm:pt>
    <dgm:pt modelId="{2782B079-E52D-4F1F-8413-3E35FB785342}" type="sibTrans" cxnId="{99B1AAD2-C22A-413C-99B3-525F7D17729E}">
      <dgm:prSet/>
      <dgm:spPr/>
      <dgm:t>
        <a:bodyPr/>
        <a:lstStyle/>
        <a:p>
          <a:endParaRPr lang="zh-CN" altLang="en-US"/>
        </a:p>
      </dgm:t>
    </dgm:pt>
    <dgm:pt modelId="{D3557137-E736-40F7-8B52-A2E3D8EC6093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主界面</a:t>
          </a:r>
        </a:p>
      </dgm:t>
    </dgm:pt>
    <dgm:pt modelId="{49DEEF1A-C13B-4DD0-894E-B11A17DC40D2}" type="parTrans" cxnId="{96F598C8-F7C4-470E-8E91-9627D5B46F1F}">
      <dgm:prSet/>
      <dgm:spPr/>
      <dgm:t>
        <a:bodyPr/>
        <a:lstStyle/>
        <a:p>
          <a:endParaRPr lang="zh-CN" altLang="en-US"/>
        </a:p>
      </dgm:t>
    </dgm:pt>
    <dgm:pt modelId="{BECA8DA7-8617-4C59-A209-8E4EB1323B05}" type="sibTrans" cxnId="{96F598C8-F7C4-470E-8E91-9627D5B46F1F}">
      <dgm:prSet/>
      <dgm:spPr/>
      <dgm:t>
        <a:bodyPr/>
        <a:lstStyle/>
        <a:p>
          <a:endParaRPr lang="zh-CN" altLang="en-US"/>
        </a:p>
      </dgm:t>
    </dgm:pt>
    <dgm:pt modelId="{5541D5D0-F91D-496A-AFBB-5D48B7C1F88C}">
      <dgm:prSet phldrT="[文本]"/>
      <dgm:spPr/>
      <dgm:t>
        <a:bodyPr/>
        <a:lstStyle/>
        <a:p>
          <a:r>
            <a:rPr lang="en-US" altLang="zh-CN"/>
            <a:t>1.1</a:t>
          </a:r>
          <a:r>
            <a:rPr lang="zh-CN" altLang="en-US"/>
            <a:t>新游戏</a:t>
          </a:r>
        </a:p>
      </dgm:t>
    </dgm:pt>
    <dgm:pt modelId="{9C25B8F6-9E90-42BF-A2CD-FB6F1A93F1DC}" type="parTrans" cxnId="{A77EA4CE-3F4F-4529-84EE-79C925114FCD}">
      <dgm:prSet/>
      <dgm:spPr/>
      <dgm:t>
        <a:bodyPr/>
        <a:lstStyle/>
        <a:p>
          <a:endParaRPr lang="zh-CN" altLang="en-US"/>
        </a:p>
      </dgm:t>
    </dgm:pt>
    <dgm:pt modelId="{53CA7300-83B4-4CF6-9415-EB51ADA24D56}" type="sibTrans" cxnId="{A77EA4CE-3F4F-4529-84EE-79C925114FCD}">
      <dgm:prSet/>
      <dgm:spPr/>
      <dgm:t>
        <a:bodyPr/>
        <a:lstStyle/>
        <a:p>
          <a:endParaRPr lang="zh-CN" altLang="en-US"/>
        </a:p>
      </dgm:t>
    </dgm:pt>
    <dgm:pt modelId="{6AF25E51-E6BC-4D84-9E7F-15710F298A4B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继续游戏</a:t>
          </a:r>
          <a:endParaRPr lang="en-US" altLang="zh-CN"/>
        </a:p>
        <a:p>
          <a:r>
            <a:rPr lang="zh-CN" altLang="en-US"/>
            <a:t>（存档）</a:t>
          </a:r>
        </a:p>
      </dgm:t>
    </dgm:pt>
    <dgm:pt modelId="{DBCE060F-FB86-4006-9CF7-0977F15B7747}" type="parTrans" cxnId="{D06715FD-2D28-4361-9250-5B87962E078D}">
      <dgm:prSet/>
      <dgm:spPr/>
      <dgm:t>
        <a:bodyPr/>
        <a:lstStyle/>
        <a:p>
          <a:endParaRPr lang="zh-CN" altLang="en-US"/>
        </a:p>
      </dgm:t>
    </dgm:pt>
    <dgm:pt modelId="{6D4E99F3-571F-4233-9389-BFFC55898ACD}" type="sibTrans" cxnId="{D06715FD-2D28-4361-9250-5B87962E078D}">
      <dgm:prSet/>
      <dgm:spPr/>
      <dgm:t>
        <a:bodyPr/>
        <a:lstStyle/>
        <a:p>
          <a:endParaRPr lang="zh-CN" altLang="en-US"/>
        </a:p>
      </dgm:t>
    </dgm:pt>
    <dgm:pt modelId="{93C99C20-4CD0-4846-B7CB-57EBEC5B1886}">
      <dgm:prSet phldrT="[文本]"/>
      <dgm:spPr/>
      <dgm:t>
        <a:bodyPr/>
        <a:lstStyle/>
        <a:p>
          <a:r>
            <a:rPr lang="en-US" altLang="zh-CN"/>
            <a:t>3</a:t>
          </a:r>
          <a:r>
            <a:rPr lang="zh-CN" altLang="en-US"/>
            <a:t>负责游戏存储的</a:t>
          </a:r>
          <a:r>
            <a:rPr lang="en-US" altLang="zh-CN"/>
            <a:t>.dat</a:t>
          </a:r>
          <a:r>
            <a:rPr lang="zh-CN" altLang="en-US"/>
            <a:t>文件和</a:t>
          </a:r>
          <a:r>
            <a:rPr lang="en-US" altLang="zh-CN"/>
            <a:t>windowAdapter</a:t>
          </a:r>
          <a:endParaRPr lang="zh-CN" altLang="en-US"/>
        </a:p>
      </dgm:t>
    </dgm:pt>
    <dgm:pt modelId="{81C8E7C7-6D7F-433E-B1DC-3792FDCA444F}" type="parTrans" cxnId="{4DC94DCE-5FAB-4DD8-801D-755B8B9C7EC5}">
      <dgm:prSet/>
      <dgm:spPr/>
      <dgm:t>
        <a:bodyPr/>
        <a:lstStyle/>
        <a:p>
          <a:endParaRPr lang="zh-CN" altLang="en-US"/>
        </a:p>
      </dgm:t>
    </dgm:pt>
    <dgm:pt modelId="{2EDE88A2-98EF-44EE-8548-EBD10081F4DA}" type="sibTrans" cxnId="{4DC94DCE-5FAB-4DD8-801D-755B8B9C7EC5}">
      <dgm:prSet/>
      <dgm:spPr/>
      <dgm:t>
        <a:bodyPr/>
        <a:lstStyle/>
        <a:p>
          <a:endParaRPr lang="zh-CN" altLang="en-US"/>
        </a:p>
      </dgm:t>
    </dgm:pt>
    <dgm:pt modelId="{5DD286E9-1F55-4AA9-B383-450FB60E5E29}">
      <dgm:prSet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游戏界面（</a:t>
          </a:r>
          <a:r>
            <a:rPr lang="en-US" altLang="zh-CN"/>
            <a:t>slotMachine</a:t>
          </a:r>
          <a:r>
            <a:rPr lang="zh-CN" altLang="en-US"/>
            <a:t>）</a:t>
          </a:r>
        </a:p>
      </dgm:t>
    </dgm:pt>
    <dgm:pt modelId="{D7779A50-F9E8-4C75-8847-E8D1F2EE2210}" type="parTrans" cxnId="{9FB11F83-10CC-4C19-B09D-38E64F1402FA}">
      <dgm:prSet/>
      <dgm:spPr/>
      <dgm:t>
        <a:bodyPr/>
        <a:lstStyle/>
        <a:p>
          <a:endParaRPr lang="zh-CN" altLang="en-US"/>
        </a:p>
      </dgm:t>
    </dgm:pt>
    <dgm:pt modelId="{A9D5A9D8-E052-4D83-85CE-2322423A286A}" type="sibTrans" cxnId="{9FB11F83-10CC-4C19-B09D-38E64F1402FA}">
      <dgm:prSet/>
      <dgm:spPr/>
      <dgm:t>
        <a:bodyPr/>
        <a:lstStyle/>
        <a:p>
          <a:endParaRPr lang="zh-CN" altLang="en-US"/>
        </a:p>
      </dgm:t>
    </dgm:pt>
    <dgm:pt modelId="{CB7B8AA8-9990-4FB4-A471-410F98C03221}" type="pres">
      <dgm:prSet presAssocID="{4B62E90E-8393-4FBF-B4D2-6A818DCEF5B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8B997E-6BF0-4A8A-9763-EC492E490C9A}" type="pres">
      <dgm:prSet presAssocID="{DADDAE5F-EA0B-4DD4-AAF2-B50CD1FB6B51}" presName="root1" presStyleCnt="0"/>
      <dgm:spPr/>
    </dgm:pt>
    <dgm:pt modelId="{983A7764-BE6B-43AE-9595-69F4A44C0E04}" type="pres">
      <dgm:prSet presAssocID="{DADDAE5F-EA0B-4DD4-AAF2-B50CD1FB6B51}" presName="LevelOneTextNode" presStyleLbl="node0" presStyleIdx="0" presStyleCnt="1">
        <dgm:presLayoutVars>
          <dgm:chPref val="3"/>
        </dgm:presLayoutVars>
      </dgm:prSet>
      <dgm:spPr/>
    </dgm:pt>
    <dgm:pt modelId="{688B93DE-B3F7-40F3-BBD2-D5B59E3A63C8}" type="pres">
      <dgm:prSet presAssocID="{DADDAE5F-EA0B-4DD4-AAF2-B50CD1FB6B51}" presName="level2hierChild" presStyleCnt="0"/>
      <dgm:spPr/>
    </dgm:pt>
    <dgm:pt modelId="{FAAA90BB-4CBE-481E-BC2B-3370AC51866F}" type="pres">
      <dgm:prSet presAssocID="{49DEEF1A-C13B-4DD0-894E-B11A17DC40D2}" presName="conn2-1" presStyleLbl="parChTrans1D2" presStyleIdx="0" presStyleCnt="3"/>
      <dgm:spPr/>
    </dgm:pt>
    <dgm:pt modelId="{FABD1BD5-D169-4885-A925-A1549C64DF70}" type="pres">
      <dgm:prSet presAssocID="{49DEEF1A-C13B-4DD0-894E-B11A17DC40D2}" presName="connTx" presStyleLbl="parChTrans1D2" presStyleIdx="0" presStyleCnt="3"/>
      <dgm:spPr/>
    </dgm:pt>
    <dgm:pt modelId="{F6F4AB0A-5E86-4268-9E52-62FB808FB2B3}" type="pres">
      <dgm:prSet presAssocID="{D3557137-E736-40F7-8B52-A2E3D8EC6093}" presName="root2" presStyleCnt="0"/>
      <dgm:spPr/>
    </dgm:pt>
    <dgm:pt modelId="{CFA02F22-CE3B-4D94-AE51-4FCF7546B785}" type="pres">
      <dgm:prSet presAssocID="{D3557137-E736-40F7-8B52-A2E3D8EC6093}" presName="LevelTwoTextNode" presStyleLbl="node2" presStyleIdx="0" presStyleCnt="3">
        <dgm:presLayoutVars>
          <dgm:chPref val="3"/>
        </dgm:presLayoutVars>
      </dgm:prSet>
      <dgm:spPr/>
    </dgm:pt>
    <dgm:pt modelId="{988B268F-79E1-4981-9D34-35C1BD4695A9}" type="pres">
      <dgm:prSet presAssocID="{D3557137-E736-40F7-8B52-A2E3D8EC6093}" presName="level3hierChild" presStyleCnt="0"/>
      <dgm:spPr/>
    </dgm:pt>
    <dgm:pt modelId="{5C84F149-F12C-403B-8BE2-E95E9992C3E0}" type="pres">
      <dgm:prSet presAssocID="{9C25B8F6-9E90-42BF-A2CD-FB6F1A93F1DC}" presName="conn2-1" presStyleLbl="parChTrans1D3" presStyleIdx="0" presStyleCnt="2"/>
      <dgm:spPr/>
    </dgm:pt>
    <dgm:pt modelId="{B96C02B3-5C12-46BC-B025-EB85E07E6152}" type="pres">
      <dgm:prSet presAssocID="{9C25B8F6-9E90-42BF-A2CD-FB6F1A93F1DC}" presName="connTx" presStyleLbl="parChTrans1D3" presStyleIdx="0" presStyleCnt="2"/>
      <dgm:spPr/>
    </dgm:pt>
    <dgm:pt modelId="{3E9231B7-7595-4256-A05B-B33D7BC2AC35}" type="pres">
      <dgm:prSet presAssocID="{5541D5D0-F91D-496A-AFBB-5D48B7C1F88C}" presName="root2" presStyleCnt="0"/>
      <dgm:spPr/>
    </dgm:pt>
    <dgm:pt modelId="{1A67E41A-A97C-4CFF-B7A9-12BAFD494400}" type="pres">
      <dgm:prSet presAssocID="{5541D5D0-F91D-496A-AFBB-5D48B7C1F88C}" presName="LevelTwoTextNode" presStyleLbl="node3" presStyleIdx="0" presStyleCnt="2">
        <dgm:presLayoutVars>
          <dgm:chPref val="3"/>
        </dgm:presLayoutVars>
      </dgm:prSet>
      <dgm:spPr/>
    </dgm:pt>
    <dgm:pt modelId="{BF1F921A-449C-434F-8812-9A4628FB10F6}" type="pres">
      <dgm:prSet presAssocID="{5541D5D0-F91D-496A-AFBB-5D48B7C1F88C}" presName="level3hierChild" presStyleCnt="0"/>
      <dgm:spPr/>
    </dgm:pt>
    <dgm:pt modelId="{9B941464-C3FF-43CA-9A59-FA2D3B4D8BF6}" type="pres">
      <dgm:prSet presAssocID="{DBCE060F-FB86-4006-9CF7-0977F15B7747}" presName="conn2-1" presStyleLbl="parChTrans1D3" presStyleIdx="1" presStyleCnt="2"/>
      <dgm:spPr/>
    </dgm:pt>
    <dgm:pt modelId="{D857D802-B49E-491C-96BC-29298176C886}" type="pres">
      <dgm:prSet presAssocID="{DBCE060F-FB86-4006-9CF7-0977F15B7747}" presName="connTx" presStyleLbl="parChTrans1D3" presStyleIdx="1" presStyleCnt="2"/>
      <dgm:spPr/>
    </dgm:pt>
    <dgm:pt modelId="{7D1A297D-CB0F-4BA2-B7F3-1D2F4D248AE6}" type="pres">
      <dgm:prSet presAssocID="{6AF25E51-E6BC-4D84-9E7F-15710F298A4B}" presName="root2" presStyleCnt="0"/>
      <dgm:spPr/>
    </dgm:pt>
    <dgm:pt modelId="{BDA9726A-B926-49EA-833B-3A7D5F9F6C84}" type="pres">
      <dgm:prSet presAssocID="{6AF25E51-E6BC-4D84-9E7F-15710F298A4B}" presName="LevelTwoTextNode" presStyleLbl="node3" presStyleIdx="1" presStyleCnt="2">
        <dgm:presLayoutVars>
          <dgm:chPref val="3"/>
        </dgm:presLayoutVars>
      </dgm:prSet>
      <dgm:spPr/>
    </dgm:pt>
    <dgm:pt modelId="{BCEAFA9C-B541-492D-B79E-3A5D69CE6E13}" type="pres">
      <dgm:prSet presAssocID="{6AF25E51-E6BC-4D84-9E7F-15710F298A4B}" presName="level3hierChild" presStyleCnt="0"/>
      <dgm:spPr/>
    </dgm:pt>
    <dgm:pt modelId="{2BBE2582-DC8D-4AAC-B75E-9EECA9D2C05F}" type="pres">
      <dgm:prSet presAssocID="{D7779A50-F9E8-4C75-8847-E8D1F2EE2210}" presName="conn2-1" presStyleLbl="parChTrans1D2" presStyleIdx="1" presStyleCnt="3"/>
      <dgm:spPr/>
    </dgm:pt>
    <dgm:pt modelId="{85D6AC75-204A-41F7-A9E9-01FC0EA7B48B}" type="pres">
      <dgm:prSet presAssocID="{D7779A50-F9E8-4C75-8847-E8D1F2EE2210}" presName="connTx" presStyleLbl="parChTrans1D2" presStyleIdx="1" presStyleCnt="3"/>
      <dgm:spPr/>
    </dgm:pt>
    <dgm:pt modelId="{0EAFBEBC-D075-4ADE-B2CF-D793F92B36C6}" type="pres">
      <dgm:prSet presAssocID="{5DD286E9-1F55-4AA9-B383-450FB60E5E29}" presName="root2" presStyleCnt="0"/>
      <dgm:spPr/>
    </dgm:pt>
    <dgm:pt modelId="{76867B79-1D41-450C-851C-426A5BFB2019}" type="pres">
      <dgm:prSet presAssocID="{5DD286E9-1F55-4AA9-B383-450FB60E5E29}" presName="LevelTwoTextNode" presStyleLbl="node2" presStyleIdx="1" presStyleCnt="3">
        <dgm:presLayoutVars>
          <dgm:chPref val="3"/>
        </dgm:presLayoutVars>
      </dgm:prSet>
      <dgm:spPr/>
    </dgm:pt>
    <dgm:pt modelId="{C21FAB9E-1E84-479A-9624-D84AA8DF5DBC}" type="pres">
      <dgm:prSet presAssocID="{5DD286E9-1F55-4AA9-B383-450FB60E5E29}" presName="level3hierChild" presStyleCnt="0"/>
      <dgm:spPr/>
    </dgm:pt>
    <dgm:pt modelId="{546FC081-F34F-4AA4-8DA4-E04057CFB345}" type="pres">
      <dgm:prSet presAssocID="{81C8E7C7-6D7F-433E-B1DC-3792FDCA444F}" presName="conn2-1" presStyleLbl="parChTrans1D2" presStyleIdx="2" presStyleCnt="3"/>
      <dgm:spPr/>
    </dgm:pt>
    <dgm:pt modelId="{2005A1F2-A2A6-44C4-AAA5-D1C8846630DA}" type="pres">
      <dgm:prSet presAssocID="{81C8E7C7-6D7F-433E-B1DC-3792FDCA444F}" presName="connTx" presStyleLbl="parChTrans1D2" presStyleIdx="2" presStyleCnt="3"/>
      <dgm:spPr/>
    </dgm:pt>
    <dgm:pt modelId="{6BE8E638-6A90-4652-B1E5-EA64C6559AF0}" type="pres">
      <dgm:prSet presAssocID="{93C99C20-4CD0-4846-B7CB-57EBEC5B1886}" presName="root2" presStyleCnt="0"/>
      <dgm:spPr/>
    </dgm:pt>
    <dgm:pt modelId="{1C6D96D3-1937-4EF8-9704-58BFB16670A7}" type="pres">
      <dgm:prSet presAssocID="{93C99C20-4CD0-4846-B7CB-57EBEC5B1886}" presName="LevelTwoTextNode" presStyleLbl="node2" presStyleIdx="2" presStyleCnt="3">
        <dgm:presLayoutVars>
          <dgm:chPref val="3"/>
        </dgm:presLayoutVars>
      </dgm:prSet>
      <dgm:spPr/>
    </dgm:pt>
    <dgm:pt modelId="{43DA8BDA-3077-4424-A01D-664607293233}" type="pres">
      <dgm:prSet presAssocID="{93C99C20-4CD0-4846-B7CB-57EBEC5B1886}" presName="level3hierChild" presStyleCnt="0"/>
      <dgm:spPr/>
    </dgm:pt>
  </dgm:ptLst>
  <dgm:cxnLst>
    <dgm:cxn modelId="{E3F6C50F-2EE3-435B-BD7A-4FE244736711}" type="presOf" srcId="{D7779A50-F9E8-4C75-8847-E8D1F2EE2210}" destId="{85D6AC75-204A-41F7-A9E9-01FC0EA7B48B}" srcOrd="1" destOrd="0" presId="urn:microsoft.com/office/officeart/2005/8/layout/hierarchy2"/>
    <dgm:cxn modelId="{CABAFD19-1475-4F38-B5E2-B122DEDCD109}" type="presOf" srcId="{4B62E90E-8393-4FBF-B4D2-6A818DCEF5B4}" destId="{CB7B8AA8-9990-4FB4-A471-410F98C03221}" srcOrd="0" destOrd="0" presId="urn:microsoft.com/office/officeart/2005/8/layout/hierarchy2"/>
    <dgm:cxn modelId="{EBC87E24-EEB5-4CC3-8814-2B72B279594C}" type="presOf" srcId="{81C8E7C7-6D7F-433E-B1DC-3792FDCA444F}" destId="{546FC081-F34F-4AA4-8DA4-E04057CFB345}" srcOrd="0" destOrd="0" presId="urn:microsoft.com/office/officeart/2005/8/layout/hierarchy2"/>
    <dgm:cxn modelId="{07BC9229-5157-40E7-8371-08425514F2FB}" type="presOf" srcId="{DBCE060F-FB86-4006-9CF7-0977F15B7747}" destId="{D857D802-B49E-491C-96BC-29298176C886}" srcOrd="1" destOrd="0" presId="urn:microsoft.com/office/officeart/2005/8/layout/hierarchy2"/>
    <dgm:cxn modelId="{4A23392D-3BF6-48FF-8432-0E9C074174D4}" type="presOf" srcId="{49DEEF1A-C13B-4DD0-894E-B11A17DC40D2}" destId="{FAAA90BB-4CBE-481E-BC2B-3370AC51866F}" srcOrd="0" destOrd="0" presId="urn:microsoft.com/office/officeart/2005/8/layout/hierarchy2"/>
    <dgm:cxn modelId="{2E26253A-2C7F-4BE4-B826-C41E3CB5445C}" type="presOf" srcId="{9C25B8F6-9E90-42BF-A2CD-FB6F1A93F1DC}" destId="{5C84F149-F12C-403B-8BE2-E95E9992C3E0}" srcOrd="0" destOrd="0" presId="urn:microsoft.com/office/officeart/2005/8/layout/hierarchy2"/>
    <dgm:cxn modelId="{DEE8153F-078F-45D1-9154-D7439504AC5B}" type="presOf" srcId="{81C8E7C7-6D7F-433E-B1DC-3792FDCA444F}" destId="{2005A1F2-A2A6-44C4-AAA5-D1C8846630DA}" srcOrd="1" destOrd="0" presId="urn:microsoft.com/office/officeart/2005/8/layout/hierarchy2"/>
    <dgm:cxn modelId="{9F4E223F-8DC7-499B-AB0F-47D55208384F}" type="presOf" srcId="{D3557137-E736-40F7-8B52-A2E3D8EC6093}" destId="{CFA02F22-CE3B-4D94-AE51-4FCF7546B785}" srcOrd="0" destOrd="0" presId="urn:microsoft.com/office/officeart/2005/8/layout/hierarchy2"/>
    <dgm:cxn modelId="{41BBA373-1E17-43FD-8DD3-FDB769C2E12E}" type="presOf" srcId="{D7779A50-F9E8-4C75-8847-E8D1F2EE2210}" destId="{2BBE2582-DC8D-4AAC-B75E-9EECA9D2C05F}" srcOrd="0" destOrd="0" presId="urn:microsoft.com/office/officeart/2005/8/layout/hierarchy2"/>
    <dgm:cxn modelId="{64F2AB79-B566-4AB4-BF94-687526640258}" type="presOf" srcId="{5DD286E9-1F55-4AA9-B383-450FB60E5E29}" destId="{76867B79-1D41-450C-851C-426A5BFB2019}" srcOrd="0" destOrd="0" presId="urn:microsoft.com/office/officeart/2005/8/layout/hierarchy2"/>
    <dgm:cxn modelId="{9FB11F83-10CC-4C19-B09D-38E64F1402FA}" srcId="{DADDAE5F-EA0B-4DD4-AAF2-B50CD1FB6B51}" destId="{5DD286E9-1F55-4AA9-B383-450FB60E5E29}" srcOrd="1" destOrd="0" parTransId="{D7779A50-F9E8-4C75-8847-E8D1F2EE2210}" sibTransId="{A9D5A9D8-E052-4D83-85CE-2322423A286A}"/>
    <dgm:cxn modelId="{23AA6EB0-7D93-4235-AE39-8B9F04F827C1}" type="presOf" srcId="{6AF25E51-E6BC-4D84-9E7F-15710F298A4B}" destId="{BDA9726A-B926-49EA-833B-3A7D5F9F6C84}" srcOrd="0" destOrd="0" presId="urn:microsoft.com/office/officeart/2005/8/layout/hierarchy2"/>
    <dgm:cxn modelId="{305370BA-6EE2-49BF-B31A-19891EE1FBB7}" type="presOf" srcId="{DBCE060F-FB86-4006-9CF7-0977F15B7747}" destId="{9B941464-C3FF-43CA-9A59-FA2D3B4D8BF6}" srcOrd="0" destOrd="0" presId="urn:microsoft.com/office/officeart/2005/8/layout/hierarchy2"/>
    <dgm:cxn modelId="{96F598C8-F7C4-470E-8E91-9627D5B46F1F}" srcId="{DADDAE5F-EA0B-4DD4-AAF2-B50CD1FB6B51}" destId="{D3557137-E736-40F7-8B52-A2E3D8EC6093}" srcOrd="0" destOrd="0" parTransId="{49DEEF1A-C13B-4DD0-894E-B11A17DC40D2}" sibTransId="{BECA8DA7-8617-4C59-A209-8E4EB1323B05}"/>
    <dgm:cxn modelId="{4DC94DCE-5FAB-4DD8-801D-755B8B9C7EC5}" srcId="{DADDAE5F-EA0B-4DD4-AAF2-B50CD1FB6B51}" destId="{93C99C20-4CD0-4846-B7CB-57EBEC5B1886}" srcOrd="2" destOrd="0" parTransId="{81C8E7C7-6D7F-433E-B1DC-3792FDCA444F}" sibTransId="{2EDE88A2-98EF-44EE-8548-EBD10081F4DA}"/>
    <dgm:cxn modelId="{A77EA4CE-3F4F-4529-84EE-79C925114FCD}" srcId="{D3557137-E736-40F7-8B52-A2E3D8EC6093}" destId="{5541D5D0-F91D-496A-AFBB-5D48B7C1F88C}" srcOrd="0" destOrd="0" parTransId="{9C25B8F6-9E90-42BF-A2CD-FB6F1A93F1DC}" sibTransId="{53CA7300-83B4-4CF6-9415-EB51ADA24D56}"/>
    <dgm:cxn modelId="{D74436CF-736B-4A0E-B4FA-A27D5656651F}" type="presOf" srcId="{5541D5D0-F91D-496A-AFBB-5D48B7C1F88C}" destId="{1A67E41A-A97C-4CFF-B7A9-12BAFD494400}" srcOrd="0" destOrd="0" presId="urn:microsoft.com/office/officeart/2005/8/layout/hierarchy2"/>
    <dgm:cxn modelId="{9E834ED0-EE1F-42C1-BEC7-A625CF126C68}" type="presOf" srcId="{DADDAE5F-EA0B-4DD4-AAF2-B50CD1FB6B51}" destId="{983A7764-BE6B-43AE-9595-69F4A44C0E04}" srcOrd="0" destOrd="0" presId="urn:microsoft.com/office/officeart/2005/8/layout/hierarchy2"/>
    <dgm:cxn modelId="{99B1AAD2-C22A-413C-99B3-525F7D17729E}" srcId="{4B62E90E-8393-4FBF-B4D2-6A818DCEF5B4}" destId="{DADDAE5F-EA0B-4DD4-AAF2-B50CD1FB6B51}" srcOrd="0" destOrd="0" parTransId="{3960CF3E-7F7A-4E03-A96F-D0D21E4B5E28}" sibTransId="{2782B079-E52D-4F1F-8413-3E35FB785342}"/>
    <dgm:cxn modelId="{6BCC50E2-5D74-45FC-8914-094FC31351E9}" type="presOf" srcId="{9C25B8F6-9E90-42BF-A2CD-FB6F1A93F1DC}" destId="{B96C02B3-5C12-46BC-B025-EB85E07E6152}" srcOrd="1" destOrd="0" presId="urn:microsoft.com/office/officeart/2005/8/layout/hierarchy2"/>
    <dgm:cxn modelId="{0516BCF2-4A88-4C23-A48B-E3B86BB6E5D6}" type="presOf" srcId="{49DEEF1A-C13B-4DD0-894E-B11A17DC40D2}" destId="{FABD1BD5-D169-4885-A925-A1549C64DF70}" srcOrd="1" destOrd="0" presId="urn:microsoft.com/office/officeart/2005/8/layout/hierarchy2"/>
    <dgm:cxn modelId="{C1F449F6-EBF1-4F42-BE59-53E7DF3E4DCB}" type="presOf" srcId="{93C99C20-4CD0-4846-B7CB-57EBEC5B1886}" destId="{1C6D96D3-1937-4EF8-9704-58BFB16670A7}" srcOrd="0" destOrd="0" presId="urn:microsoft.com/office/officeart/2005/8/layout/hierarchy2"/>
    <dgm:cxn modelId="{D06715FD-2D28-4361-9250-5B87962E078D}" srcId="{D3557137-E736-40F7-8B52-A2E3D8EC6093}" destId="{6AF25E51-E6BC-4D84-9E7F-15710F298A4B}" srcOrd="1" destOrd="0" parTransId="{DBCE060F-FB86-4006-9CF7-0977F15B7747}" sibTransId="{6D4E99F3-571F-4233-9389-BFFC55898ACD}"/>
    <dgm:cxn modelId="{75CFD542-D7A5-4801-8857-5A0DDE025975}" type="presParOf" srcId="{CB7B8AA8-9990-4FB4-A471-410F98C03221}" destId="{A48B997E-6BF0-4A8A-9763-EC492E490C9A}" srcOrd="0" destOrd="0" presId="urn:microsoft.com/office/officeart/2005/8/layout/hierarchy2"/>
    <dgm:cxn modelId="{DC51323F-74CB-4740-BCD4-BFA40382CFDB}" type="presParOf" srcId="{A48B997E-6BF0-4A8A-9763-EC492E490C9A}" destId="{983A7764-BE6B-43AE-9595-69F4A44C0E04}" srcOrd="0" destOrd="0" presId="urn:microsoft.com/office/officeart/2005/8/layout/hierarchy2"/>
    <dgm:cxn modelId="{6B062A6E-B542-4297-908F-498B8496A72E}" type="presParOf" srcId="{A48B997E-6BF0-4A8A-9763-EC492E490C9A}" destId="{688B93DE-B3F7-40F3-BBD2-D5B59E3A63C8}" srcOrd="1" destOrd="0" presId="urn:microsoft.com/office/officeart/2005/8/layout/hierarchy2"/>
    <dgm:cxn modelId="{97EE5D14-654B-4D83-99FE-2FD3925A0A46}" type="presParOf" srcId="{688B93DE-B3F7-40F3-BBD2-D5B59E3A63C8}" destId="{FAAA90BB-4CBE-481E-BC2B-3370AC51866F}" srcOrd="0" destOrd="0" presId="urn:microsoft.com/office/officeart/2005/8/layout/hierarchy2"/>
    <dgm:cxn modelId="{91CBB589-E632-4B13-89B3-FD075C619478}" type="presParOf" srcId="{FAAA90BB-4CBE-481E-BC2B-3370AC51866F}" destId="{FABD1BD5-D169-4885-A925-A1549C64DF70}" srcOrd="0" destOrd="0" presId="urn:microsoft.com/office/officeart/2005/8/layout/hierarchy2"/>
    <dgm:cxn modelId="{06A98F25-2B46-4607-97CF-C36C62BC2D92}" type="presParOf" srcId="{688B93DE-B3F7-40F3-BBD2-D5B59E3A63C8}" destId="{F6F4AB0A-5E86-4268-9E52-62FB808FB2B3}" srcOrd="1" destOrd="0" presId="urn:microsoft.com/office/officeart/2005/8/layout/hierarchy2"/>
    <dgm:cxn modelId="{994136BB-356D-493F-B61E-3166F02A20A1}" type="presParOf" srcId="{F6F4AB0A-5E86-4268-9E52-62FB808FB2B3}" destId="{CFA02F22-CE3B-4D94-AE51-4FCF7546B785}" srcOrd="0" destOrd="0" presId="urn:microsoft.com/office/officeart/2005/8/layout/hierarchy2"/>
    <dgm:cxn modelId="{74303DB6-9DD6-4F38-AF5E-8B228F132F66}" type="presParOf" srcId="{F6F4AB0A-5E86-4268-9E52-62FB808FB2B3}" destId="{988B268F-79E1-4981-9D34-35C1BD4695A9}" srcOrd="1" destOrd="0" presId="urn:microsoft.com/office/officeart/2005/8/layout/hierarchy2"/>
    <dgm:cxn modelId="{7F760FC9-CE0D-48D8-B681-7501C1D0FEDF}" type="presParOf" srcId="{988B268F-79E1-4981-9D34-35C1BD4695A9}" destId="{5C84F149-F12C-403B-8BE2-E95E9992C3E0}" srcOrd="0" destOrd="0" presId="urn:microsoft.com/office/officeart/2005/8/layout/hierarchy2"/>
    <dgm:cxn modelId="{9101402C-8654-4BC7-A251-1D8658DAEE60}" type="presParOf" srcId="{5C84F149-F12C-403B-8BE2-E95E9992C3E0}" destId="{B96C02B3-5C12-46BC-B025-EB85E07E6152}" srcOrd="0" destOrd="0" presId="urn:microsoft.com/office/officeart/2005/8/layout/hierarchy2"/>
    <dgm:cxn modelId="{8EE343C6-3E08-44C7-ABD6-3F2C1B0D35FB}" type="presParOf" srcId="{988B268F-79E1-4981-9D34-35C1BD4695A9}" destId="{3E9231B7-7595-4256-A05B-B33D7BC2AC35}" srcOrd="1" destOrd="0" presId="urn:microsoft.com/office/officeart/2005/8/layout/hierarchy2"/>
    <dgm:cxn modelId="{4C6E5F31-26AE-48CC-AAC1-CB966AC75F38}" type="presParOf" srcId="{3E9231B7-7595-4256-A05B-B33D7BC2AC35}" destId="{1A67E41A-A97C-4CFF-B7A9-12BAFD494400}" srcOrd="0" destOrd="0" presId="urn:microsoft.com/office/officeart/2005/8/layout/hierarchy2"/>
    <dgm:cxn modelId="{B7D5EA7D-CC65-48FE-AB28-E558476399CB}" type="presParOf" srcId="{3E9231B7-7595-4256-A05B-B33D7BC2AC35}" destId="{BF1F921A-449C-434F-8812-9A4628FB10F6}" srcOrd="1" destOrd="0" presId="urn:microsoft.com/office/officeart/2005/8/layout/hierarchy2"/>
    <dgm:cxn modelId="{B6002925-1BCE-4F05-BB1A-D8070307162B}" type="presParOf" srcId="{988B268F-79E1-4981-9D34-35C1BD4695A9}" destId="{9B941464-C3FF-43CA-9A59-FA2D3B4D8BF6}" srcOrd="2" destOrd="0" presId="urn:microsoft.com/office/officeart/2005/8/layout/hierarchy2"/>
    <dgm:cxn modelId="{F124FECE-EED3-4154-9BFA-02BD843E490A}" type="presParOf" srcId="{9B941464-C3FF-43CA-9A59-FA2D3B4D8BF6}" destId="{D857D802-B49E-491C-96BC-29298176C886}" srcOrd="0" destOrd="0" presId="urn:microsoft.com/office/officeart/2005/8/layout/hierarchy2"/>
    <dgm:cxn modelId="{CE93C377-3F39-4B13-BD72-70CC3192FFF9}" type="presParOf" srcId="{988B268F-79E1-4981-9D34-35C1BD4695A9}" destId="{7D1A297D-CB0F-4BA2-B7F3-1D2F4D248AE6}" srcOrd="3" destOrd="0" presId="urn:microsoft.com/office/officeart/2005/8/layout/hierarchy2"/>
    <dgm:cxn modelId="{A3F0D8F5-F89A-432C-B93A-7A190431024C}" type="presParOf" srcId="{7D1A297D-CB0F-4BA2-B7F3-1D2F4D248AE6}" destId="{BDA9726A-B926-49EA-833B-3A7D5F9F6C84}" srcOrd="0" destOrd="0" presId="urn:microsoft.com/office/officeart/2005/8/layout/hierarchy2"/>
    <dgm:cxn modelId="{0292227A-44A7-4143-B5DF-8D4AB2478240}" type="presParOf" srcId="{7D1A297D-CB0F-4BA2-B7F3-1D2F4D248AE6}" destId="{BCEAFA9C-B541-492D-B79E-3A5D69CE6E13}" srcOrd="1" destOrd="0" presId="urn:microsoft.com/office/officeart/2005/8/layout/hierarchy2"/>
    <dgm:cxn modelId="{3A9446A4-9895-4B75-92B1-7FF3BB9E08F6}" type="presParOf" srcId="{688B93DE-B3F7-40F3-BBD2-D5B59E3A63C8}" destId="{2BBE2582-DC8D-4AAC-B75E-9EECA9D2C05F}" srcOrd="2" destOrd="0" presId="urn:microsoft.com/office/officeart/2005/8/layout/hierarchy2"/>
    <dgm:cxn modelId="{153E00E9-8793-4261-BDF6-19CDF43A4CAF}" type="presParOf" srcId="{2BBE2582-DC8D-4AAC-B75E-9EECA9D2C05F}" destId="{85D6AC75-204A-41F7-A9E9-01FC0EA7B48B}" srcOrd="0" destOrd="0" presId="urn:microsoft.com/office/officeart/2005/8/layout/hierarchy2"/>
    <dgm:cxn modelId="{EA639E0D-2C3F-4A72-A0EB-B06F2E3DB505}" type="presParOf" srcId="{688B93DE-B3F7-40F3-BBD2-D5B59E3A63C8}" destId="{0EAFBEBC-D075-4ADE-B2CF-D793F92B36C6}" srcOrd="3" destOrd="0" presId="urn:microsoft.com/office/officeart/2005/8/layout/hierarchy2"/>
    <dgm:cxn modelId="{0A1F9E5E-8186-46D6-8B16-3CE09ED781DD}" type="presParOf" srcId="{0EAFBEBC-D075-4ADE-B2CF-D793F92B36C6}" destId="{76867B79-1D41-450C-851C-426A5BFB2019}" srcOrd="0" destOrd="0" presId="urn:microsoft.com/office/officeart/2005/8/layout/hierarchy2"/>
    <dgm:cxn modelId="{65CC2B97-21CC-4CF8-9F74-E436AFC4F3B6}" type="presParOf" srcId="{0EAFBEBC-D075-4ADE-B2CF-D793F92B36C6}" destId="{C21FAB9E-1E84-479A-9624-D84AA8DF5DBC}" srcOrd="1" destOrd="0" presId="urn:microsoft.com/office/officeart/2005/8/layout/hierarchy2"/>
    <dgm:cxn modelId="{EAFA2B11-5A9C-424C-B69A-59C1F3105669}" type="presParOf" srcId="{688B93DE-B3F7-40F3-BBD2-D5B59E3A63C8}" destId="{546FC081-F34F-4AA4-8DA4-E04057CFB345}" srcOrd="4" destOrd="0" presId="urn:microsoft.com/office/officeart/2005/8/layout/hierarchy2"/>
    <dgm:cxn modelId="{0AF97E63-9B9E-46BB-AB7A-745765F3E66F}" type="presParOf" srcId="{546FC081-F34F-4AA4-8DA4-E04057CFB345}" destId="{2005A1F2-A2A6-44C4-AAA5-D1C8846630DA}" srcOrd="0" destOrd="0" presId="urn:microsoft.com/office/officeart/2005/8/layout/hierarchy2"/>
    <dgm:cxn modelId="{8B78C4E3-E10B-4F57-98F1-71224277D346}" type="presParOf" srcId="{688B93DE-B3F7-40F3-BBD2-D5B59E3A63C8}" destId="{6BE8E638-6A90-4652-B1E5-EA64C6559AF0}" srcOrd="5" destOrd="0" presId="urn:microsoft.com/office/officeart/2005/8/layout/hierarchy2"/>
    <dgm:cxn modelId="{133ABEC1-70B4-4D83-AB36-8C908EABF3A5}" type="presParOf" srcId="{6BE8E638-6A90-4652-B1E5-EA64C6559AF0}" destId="{1C6D96D3-1937-4EF8-9704-58BFB16670A7}" srcOrd="0" destOrd="0" presId="urn:microsoft.com/office/officeart/2005/8/layout/hierarchy2"/>
    <dgm:cxn modelId="{612237FC-91AB-47C3-AFAA-7CACEC0F5FE3}" type="presParOf" srcId="{6BE8E638-6A90-4652-B1E5-EA64C6559AF0}" destId="{43DA8BDA-3077-4424-A01D-66460729323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3A7764-BE6B-43AE-9595-69F4A44C0E04}">
      <dsp:nvSpPr>
        <dsp:cNvPr id="0" name=""/>
        <dsp:cNvSpPr/>
      </dsp:nvSpPr>
      <dsp:spPr>
        <a:xfrm>
          <a:off x="2687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幸运房东</a:t>
          </a:r>
        </a:p>
      </dsp:txBody>
      <dsp:txXfrm>
        <a:off x="22992" y="1411270"/>
        <a:ext cx="1345951" cy="652670"/>
      </dsp:txXfrm>
    </dsp:sp>
    <dsp:sp modelId="{FAAA90BB-4CBE-481E-BC2B-3370AC51866F}">
      <dsp:nvSpPr>
        <dsp:cNvPr id="0" name=""/>
        <dsp:cNvSpPr/>
      </dsp:nvSpPr>
      <dsp:spPr>
        <a:xfrm rot="18289469">
          <a:off x="1180955" y="1318688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2281" y="1314688"/>
        <a:ext cx="48560" cy="48560"/>
      </dsp:txXfrm>
    </dsp:sp>
    <dsp:sp modelId="{CFA02F22-CE3B-4D94-AE51-4FCF7546B785}">
      <dsp:nvSpPr>
        <dsp:cNvPr id="0" name=""/>
        <dsp:cNvSpPr/>
      </dsp:nvSpPr>
      <dsp:spPr>
        <a:xfrm>
          <a:off x="1943874" y="593692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</a:t>
          </a:r>
          <a:r>
            <a:rPr lang="zh-CN" altLang="en-US" sz="1300" kern="1200"/>
            <a:t>主界面</a:t>
          </a:r>
        </a:p>
      </dsp:txBody>
      <dsp:txXfrm>
        <a:off x="1964179" y="613997"/>
        <a:ext cx="1345951" cy="652670"/>
      </dsp:txXfrm>
    </dsp:sp>
    <dsp:sp modelId="{5C84F149-F12C-403B-8BE2-E95E9992C3E0}">
      <dsp:nvSpPr>
        <dsp:cNvPr id="0" name=""/>
        <dsp:cNvSpPr/>
      </dsp:nvSpPr>
      <dsp:spPr>
        <a:xfrm rot="19457599">
          <a:off x="3266237" y="720733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723938"/>
        <a:ext cx="34151" cy="34151"/>
      </dsp:txXfrm>
    </dsp:sp>
    <dsp:sp modelId="{1A67E41A-A97C-4CFF-B7A9-12BAFD494400}">
      <dsp:nvSpPr>
        <dsp:cNvPr id="0" name=""/>
        <dsp:cNvSpPr/>
      </dsp:nvSpPr>
      <dsp:spPr>
        <a:xfrm>
          <a:off x="3885060" y="19505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1.1</a:t>
          </a:r>
          <a:r>
            <a:rPr lang="zh-CN" altLang="en-US" sz="1300" kern="1200"/>
            <a:t>新游戏</a:t>
          </a:r>
        </a:p>
      </dsp:txBody>
      <dsp:txXfrm>
        <a:off x="3905365" y="215360"/>
        <a:ext cx="1345951" cy="652670"/>
      </dsp:txXfrm>
    </dsp:sp>
    <dsp:sp modelId="{9B941464-C3FF-43CA-9A59-FA2D3B4D8BF6}">
      <dsp:nvSpPr>
        <dsp:cNvPr id="0" name=""/>
        <dsp:cNvSpPr/>
      </dsp:nvSpPr>
      <dsp:spPr>
        <a:xfrm rot="2142401">
          <a:off x="3266237" y="1119370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1122575"/>
        <a:ext cx="34151" cy="34151"/>
      </dsp:txXfrm>
    </dsp:sp>
    <dsp:sp modelId="{BDA9726A-B926-49EA-833B-3A7D5F9F6C84}">
      <dsp:nvSpPr>
        <dsp:cNvPr id="0" name=""/>
        <dsp:cNvSpPr/>
      </dsp:nvSpPr>
      <dsp:spPr>
        <a:xfrm>
          <a:off x="3885060" y="992328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1.2</a:t>
          </a:r>
          <a:r>
            <a:rPr lang="zh-CN" altLang="en-US" sz="1300" kern="1200"/>
            <a:t>继续游戏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（存档）</a:t>
          </a:r>
        </a:p>
      </dsp:txBody>
      <dsp:txXfrm>
        <a:off x="3905365" y="1012633"/>
        <a:ext cx="1345951" cy="652670"/>
      </dsp:txXfrm>
    </dsp:sp>
    <dsp:sp modelId="{2BBE2582-DC8D-4AAC-B75E-9EECA9D2C05F}">
      <dsp:nvSpPr>
        <dsp:cNvPr id="0" name=""/>
        <dsp:cNvSpPr/>
      </dsp:nvSpPr>
      <dsp:spPr>
        <a:xfrm>
          <a:off x="1389249" y="1717325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52696" y="1723740"/>
        <a:ext cx="27731" cy="27731"/>
      </dsp:txXfrm>
    </dsp:sp>
    <dsp:sp modelId="{76867B79-1D41-450C-851C-426A5BFB2019}">
      <dsp:nvSpPr>
        <dsp:cNvPr id="0" name=""/>
        <dsp:cNvSpPr/>
      </dsp:nvSpPr>
      <dsp:spPr>
        <a:xfrm>
          <a:off x="1943874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2</a:t>
          </a:r>
          <a:r>
            <a:rPr lang="zh-CN" altLang="en-US" sz="1300" kern="1200"/>
            <a:t>游戏界面（</a:t>
          </a:r>
          <a:r>
            <a:rPr lang="en-US" altLang="zh-CN" sz="1300" kern="1200"/>
            <a:t>slotMachine</a:t>
          </a:r>
          <a:r>
            <a:rPr lang="zh-CN" altLang="en-US" sz="1300" kern="1200"/>
            <a:t>）</a:t>
          </a:r>
        </a:p>
      </dsp:txBody>
      <dsp:txXfrm>
        <a:off x="1964179" y="1411270"/>
        <a:ext cx="1345951" cy="652670"/>
      </dsp:txXfrm>
    </dsp:sp>
    <dsp:sp modelId="{546FC081-F34F-4AA4-8DA4-E04057CFB345}">
      <dsp:nvSpPr>
        <dsp:cNvPr id="0" name=""/>
        <dsp:cNvSpPr/>
      </dsp:nvSpPr>
      <dsp:spPr>
        <a:xfrm rot="3310531">
          <a:off x="1180955" y="2115961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2281" y="2111962"/>
        <a:ext cx="48560" cy="48560"/>
      </dsp:txXfrm>
    </dsp:sp>
    <dsp:sp modelId="{1C6D96D3-1937-4EF8-9704-58BFB16670A7}">
      <dsp:nvSpPr>
        <dsp:cNvPr id="0" name=""/>
        <dsp:cNvSpPr/>
      </dsp:nvSpPr>
      <dsp:spPr>
        <a:xfrm>
          <a:off x="1943874" y="2188238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3</a:t>
          </a:r>
          <a:r>
            <a:rPr lang="zh-CN" altLang="en-US" sz="1300" kern="1200"/>
            <a:t>负责游戏存储的</a:t>
          </a:r>
          <a:r>
            <a:rPr lang="en-US" altLang="zh-CN" sz="1300" kern="1200"/>
            <a:t>.dat</a:t>
          </a:r>
          <a:r>
            <a:rPr lang="zh-CN" altLang="en-US" sz="1300" kern="1200"/>
            <a:t>文件和</a:t>
          </a:r>
          <a:r>
            <a:rPr lang="en-US" altLang="zh-CN" sz="1300" kern="1200"/>
            <a:t>windowAdapter</a:t>
          </a:r>
          <a:endParaRPr lang="zh-CN" altLang="en-US" sz="1300" kern="1200"/>
        </a:p>
      </dsp:txBody>
      <dsp:txXfrm>
        <a:off x="1964179" y="2208543"/>
        <a:ext cx="1345951" cy="652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608</Words>
  <Characters>3468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>MC SYSTEM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Wang Minan</cp:lastModifiedBy>
  <cp:revision>5</cp:revision>
  <dcterms:created xsi:type="dcterms:W3CDTF">2021-12-23T14:04:00Z</dcterms:created>
  <dcterms:modified xsi:type="dcterms:W3CDTF">2021-12-24T02:02:00Z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4D6167B9C5894A6D81B1CAA67F0CDDDD</vt:lpwstr>
  </property>
</Properties>
</file>