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FD246" w14:textId="77777777" w:rsidR="00472F30" w:rsidRPr="00472F30" w:rsidRDefault="00472F30" w:rsidP="00472F30">
      <w:pPr>
        <w:spacing w:before="100" w:beforeAutospacing="1" w:after="100" w:afterAutospacing="1" w:line="240" w:lineRule="auto"/>
        <w:outlineLvl w:val="0"/>
        <w:rPr>
          <w:rFonts w:ascii="Arial" w:eastAsia="Times New Roman" w:hAnsi="Arial" w:cs="Arial"/>
          <w:color w:val="464C54"/>
          <w:kern w:val="36"/>
          <w:sz w:val="48"/>
          <w:szCs w:val="48"/>
        </w:rPr>
      </w:pPr>
      <w:r w:rsidRPr="00472F30">
        <w:rPr>
          <w:rFonts w:ascii="Arial" w:eastAsia="Times New Roman" w:hAnsi="Arial" w:cs="Arial"/>
          <w:color w:val="464C54"/>
          <w:kern w:val="36"/>
          <w:sz w:val="48"/>
          <w:szCs w:val="48"/>
        </w:rPr>
        <w:t>User Authentication Overview</w:t>
      </w:r>
    </w:p>
    <w:p w14:paraId="6CE29AF9" w14:textId="77777777" w:rsidR="00472F30" w:rsidRPr="00472F30" w:rsidRDefault="00472F30" w:rsidP="00472F30">
      <w:pPr>
        <w:spacing w:after="0" w:line="240" w:lineRule="auto"/>
        <w:rPr>
          <w:rFonts w:ascii="Arial" w:eastAsia="Times New Roman" w:hAnsi="Arial" w:cs="Arial"/>
          <w:color w:val="898989"/>
          <w:sz w:val="27"/>
          <w:szCs w:val="27"/>
        </w:rPr>
      </w:pPr>
      <w:r w:rsidRPr="00472F30">
        <w:rPr>
          <w:rFonts w:ascii="Arial" w:eastAsia="Times New Roman" w:hAnsi="Arial" w:cs="Arial"/>
          <w:color w:val="898989"/>
          <w:sz w:val="27"/>
          <w:szCs w:val="27"/>
        </w:rPr>
        <w:t> › </w:t>
      </w:r>
      <w:hyperlink r:id="rId5" w:history="1">
        <w:r w:rsidRPr="00472F30">
          <w:rPr>
            <w:rFonts w:ascii="Arial" w:eastAsia="Times New Roman" w:hAnsi="Arial" w:cs="Arial"/>
            <w:color w:val="1F60C4"/>
            <w:sz w:val="24"/>
            <w:szCs w:val="24"/>
            <w:u w:val="single"/>
          </w:rPr>
          <w:t>Administration</w:t>
        </w:r>
      </w:hyperlink>
      <w:r w:rsidRPr="00472F30">
        <w:rPr>
          <w:rFonts w:ascii="Arial" w:eastAsia="Times New Roman" w:hAnsi="Arial" w:cs="Arial"/>
          <w:color w:val="898989"/>
          <w:sz w:val="27"/>
          <w:szCs w:val="27"/>
        </w:rPr>
        <w:t> › </w:t>
      </w:r>
      <w:hyperlink r:id="rId6" w:history="1">
        <w:r w:rsidRPr="00472F30">
          <w:rPr>
            <w:rFonts w:ascii="Arial" w:eastAsia="Times New Roman" w:hAnsi="Arial" w:cs="Arial"/>
            <w:color w:val="1F60C4"/>
            <w:sz w:val="24"/>
            <w:szCs w:val="24"/>
            <w:u w:val="single"/>
          </w:rPr>
          <w:t>Authentication</w:t>
        </w:r>
      </w:hyperlink>
      <w:r w:rsidRPr="00472F30">
        <w:rPr>
          <w:rFonts w:ascii="Arial" w:eastAsia="Times New Roman" w:hAnsi="Arial" w:cs="Arial"/>
          <w:color w:val="898989"/>
          <w:sz w:val="27"/>
          <w:szCs w:val="27"/>
        </w:rPr>
        <w:t> › Overview</w:t>
      </w:r>
    </w:p>
    <w:p w14:paraId="4C60309A" w14:textId="77777777" w:rsidR="00472F30" w:rsidRPr="00472F30" w:rsidRDefault="00472F30" w:rsidP="00472F30">
      <w:pPr>
        <w:spacing w:after="0" w:line="240" w:lineRule="auto"/>
        <w:rPr>
          <w:rFonts w:ascii="Arial" w:eastAsia="Times New Roman" w:hAnsi="Arial" w:cs="Arial"/>
          <w:color w:val="898989"/>
          <w:sz w:val="27"/>
          <w:szCs w:val="27"/>
        </w:rPr>
      </w:pPr>
      <w:r w:rsidRPr="00472F30">
        <w:rPr>
          <w:rFonts w:ascii="Arial" w:eastAsia="Times New Roman" w:hAnsi="Arial" w:cs="Arial"/>
          <w:color w:val="898989"/>
          <w:sz w:val="27"/>
          <w:szCs w:val="27"/>
        </w:rPr>
        <w:pict w14:anchorId="4DD71C91">
          <v:rect id="_x0000_i1025" style="width:0;height:0" o:hralign="center" o:hrstd="t" o:hr="t" fillcolor="#a0a0a0" stroked="f"/>
        </w:pict>
      </w:r>
    </w:p>
    <w:p w14:paraId="21355E63" w14:textId="186ECDA1"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Grafana provides many ways to authenticate users. Some authentication integrations also enable syncing user permissions and org memberships.</w:t>
      </w:r>
    </w:p>
    <w:p w14:paraId="6DD35EA5" w14:textId="1B7C2E5F" w:rsidR="00472F30" w:rsidRPr="00472F30" w:rsidRDefault="00472F30" w:rsidP="00472F30">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提供了多种方法去认证用户。</w:t>
      </w:r>
      <w:r w:rsidR="00231860">
        <w:rPr>
          <w:rFonts w:ascii="SimSun" w:eastAsia="SimSun" w:hAnsi="SimSun" w:cs="SimSun" w:hint="eastAsia"/>
          <w:color w:val="464C54"/>
          <w:sz w:val="27"/>
          <w:szCs w:val="27"/>
        </w:rPr>
        <w:t>一些集成的认证也可以同步用户权限和组织关系。</w:t>
      </w:r>
    </w:p>
    <w:p w14:paraId="1772B8A9" w14:textId="3D660097"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Here is a table showing all supported authentication providers and the features available for them. </w:t>
      </w:r>
      <w:hyperlink r:id="rId7" w:history="1">
        <w:r w:rsidRPr="00472F30">
          <w:rPr>
            <w:rFonts w:ascii="Arial" w:eastAsia="Times New Roman" w:hAnsi="Arial" w:cs="Arial"/>
            <w:color w:val="1F60C4"/>
            <w:sz w:val="24"/>
            <w:szCs w:val="24"/>
            <w:u w:val="single"/>
          </w:rPr>
          <w:t>Team sync</w:t>
        </w:r>
      </w:hyperlink>
      <w:r w:rsidRPr="00472F30">
        <w:rPr>
          <w:rFonts w:ascii="Arial" w:eastAsia="Times New Roman" w:hAnsi="Arial" w:cs="Arial"/>
          <w:color w:val="464C54"/>
          <w:sz w:val="27"/>
          <w:szCs w:val="27"/>
        </w:rPr>
        <w:t> and </w:t>
      </w:r>
      <w:hyperlink r:id="rId8" w:anchor="active-ldap-synchronization" w:history="1">
        <w:r w:rsidRPr="00472F30">
          <w:rPr>
            <w:rFonts w:ascii="Arial" w:eastAsia="Times New Roman" w:hAnsi="Arial" w:cs="Arial"/>
            <w:color w:val="1F60C4"/>
            <w:sz w:val="24"/>
            <w:szCs w:val="24"/>
            <w:u w:val="single"/>
          </w:rPr>
          <w:t>active sync</w:t>
        </w:r>
      </w:hyperlink>
      <w:r w:rsidRPr="00472F30">
        <w:rPr>
          <w:rFonts w:ascii="Arial" w:eastAsia="Times New Roman" w:hAnsi="Arial" w:cs="Arial"/>
          <w:color w:val="464C54"/>
          <w:sz w:val="27"/>
          <w:szCs w:val="27"/>
        </w:rPr>
        <w:t> are only available in Grafana Enterprise.</w:t>
      </w:r>
    </w:p>
    <w:p w14:paraId="0D31821E" w14:textId="1D781778" w:rsidR="00733699" w:rsidRPr="00472F30" w:rsidRDefault="00733699" w:rsidP="00472F30">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这里有一个表格，显示了所有受支持的认证供应者</w:t>
      </w:r>
      <w:r w:rsidR="00AC4297">
        <w:rPr>
          <w:rFonts w:ascii="SimSun" w:eastAsia="SimSun" w:hAnsi="SimSun" w:cs="SimSun" w:hint="eastAsia"/>
          <w:color w:val="464C54"/>
          <w:sz w:val="27"/>
          <w:szCs w:val="27"/>
        </w:rPr>
        <w:t>和他们可用的功能。</w:t>
      </w:r>
      <w:r w:rsidR="00993599">
        <w:rPr>
          <w:rFonts w:ascii="SimSun" w:eastAsia="SimSun" w:hAnsi="SimSun" w:cs="SimSun" w:hint="eastAsia"/>
          <w:color w:val="464C54"/>
          <w:sz w:val="27"/>
          <w:szCs w:val="27"/>
        </w:rPr>
        <w:t>团队同步和活跃同步</w:t>
      </w:r>
      <w:r w:rsidR="005E20D6">
        <w:rPr>
          <w:rFonts w:ascii="SimSun" w:eastAsia="SimSun" w:hAnsi="SimSun" w:cs="SimSun" w:hint="eastAsia"/>
          <w:color w:val="464C54"/>
          <w:sz w:val="27"/>
          <w:szCs w:val="27"/>
        </w:rPr>
        <w:t>只在Grafana企业版中可用。</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2511"/>
        <w:gridCol w:w="871"/>
        <w:gridCol w:w="1511"/>
        <w:gridCol w:w="1791"/>
        <w:gridCol w:w="1791"/>
      </w:tblGrid>
      <w:tr w:rsidR="00472F30" w:rsidRPr="00472F30" w14:paraId="7AF7197D" w14:textId="77777777" w:rsidTr="00472F30">
        <w:trPr>
          <w:tblHeader/>
        </w:trPr>
        <w:tc>
          <w:tcPr>
            <w:tcW w:w="0" w:type="auto"/>
            <w:shd w:val="clear" w:color="auto" w:fill="CBDFFF"/>
            <w:vAlign w:val="center"/>
            <w:hideMark/>
          </w:tcPr>
          <w:p w14:paraId="2722E3D1" w14:textId="77777777" w:rsidR="00472F30" w:rsidRPr="00472F30" w:rsidRDefault="00472F30" w:rsidP="00472F30">
            <w:pPr>
              <w:spacing w:after="0" w:line="240" w:lineRule="auto"/>
              <w:rPr>
                <w:rFonts w:ascii="Arial" w:eastAsia="Times New Roman" w:hAnsi="Arial" w:cs="Arial"/>
                <w:color w:val="464C54"/>
                <w:sz w:val="24"/>
                <w:szCs w:val="24"/>
              </w:rPr>
            </w:pPr>
            <w:r w:rsidRPr="00472F30">
              <w:rPr>
                <w:rFonts w:ascii="Arial" w:eastAsia="Times New Roman" w:hAnsi="Arial" w:cs="Arial"/>
                <w:color w:val="464C54"/>
                <w:sz w:val="24"/>
                <w:szCs w:val="24"/>
              </w:rPr>
              <w:t>Provider</w:t>
            </w:r>
          </w:p>
        </w:tc>
        <w:tc>
          <w:tcPr>
            <w:tcW w:w="0" w:type="auto"/>
            <w:tcBorders>
              <w:left w:val="single" w:sz="6" w:space="0" w:color="DFE3E5"/>
            </w:tcBorders>
            <w:shd w:val="clear" w:color="auto" w:fill="CBDFFF"/>
            <w:vAlign w:val="center"/>
            <w:hideMark/>
          </w:tcPr>
          <w:p w14:paraId="008A9A27" w14:textId="77777777" w:rsidR="00472F30" w:rsidRPr="00472F30" w:rsidRDefault="00472F30" w:rsidP="00472F30">
            <w:pPr>
              <w:spacing w:after="0" w:line="240" w:lineRule="auto"/>
              <w:rPr>
                <w:rFonts w:ascii="Arial" w:eastAsia="Times New Roman" w:hAnsi="Arial" w:cs="Arial"/>
                <w:color w:val="464C54"/>
                <w:sz w:val="24"/>
                <w:szCs w:val="24"/>
              </w:rPr>
            </w:pPr>
            <w:r w:rsidRPr="00472F30">
              <w:rPr>
                <w:rFonts w:ascii="Arial" w:eastAsia="Times New Roman" w:hAnsi="Arial" w:cs="Arial"/>
                <w:color w:val="464C54"/>
                <w:sz w:val="24"/>
                <w:szCs w:val="24"/>
              </w:rPr>
              <w:t>Support</w:t>
            </w:r>
          </w:p>
        </w:tc>
        <w:tc>
          <w:tcPr>
            <w:tcW w:w="0" w:type="auto"/>
            <w:tcBorders>
              <w:left w:val="single" w:sz="6" w:space="0" w:color="DFE3E5"/>
            </w:tcBorders>
            <w:shd w:val="clear" w:color="auto" w:fill="CBDFFF"/>
            <w:vAlign w:val="center"/>
            <w:hideMark/>
          </w:tcPr>
          <w:p w14:paraId="604879BF" w14:textId="77777777" w:rsidR="00472F30" w:rsidRPr="00472F30" w:rsidRDefault="00472F30" w:rsidP="00472F30">
            <w:pPr>
              <w:spacing w:after="0" w:line="240" w:lineRule="auto"/>
              <w:rPr>
                <w:rFonts w:ascii="Arial" w:eastAsia="Times New Roman" w:hAnsi="Arial" w:cs="Arial"/>
                <w:color w:val="464C54"/>
                <w:sz w:val="24"/>
                <w:szCs w:val="24"/>
              </w:rPr>
            </w:pPr>
            <w:r w:rsidRPr="00472F30">
              <w:rPr>
                <w:rFonts w:ascii="Arial" w:eastAsia="Times New Roman" w:hAnsi="Arial" w:cs="Arial"/>
                <w:color w:val="464C54"/>
                <w:sz w:val="24"/>
                <w:szCs w:val="24"/>
              </w:rPr>
              <w:t>Role mapping</w:t>
            </w:r>
          </w:p>
        </w:tc>
        <w:tc>
          <w:tcPr>
            <w:tcW w:w="0" w:type="auto"/>
            <w:tcBorders>
              <w:left w:val="single" w:sz="6" w:space="0" w:color="DFE3E5"/>
            </w:tcBorders>
            <w:shd w:val="clear" w:color="auto" w:fill="CBDFFF"/>
            <w:vAlign w:val="center"/>
            <w:hideMark/>
          </w:tcPr>
          <w:p w14:paraId="57737B57" w14:textId="77777777" w:rsidR="00472F30" w:rsidRPr="00472F30" w:rsidRDefault="00472F30" w:rsidP="00472F30">
            <w:pPr>
              <w:spacing w:after="0" w:line="240" w:lineRule="auto"/>
              <w:rPr>
                <w:rFonts w:ascii="Arial" w:eastAsia="Times New Roman" w:hAnsi="Arial" w:cs="Arial"/>
                <w:color w:val="464C54"/>
                <w:sz w:val="24"/>
                <w:szCs w:val="24"/>
              </w:rPr>
            </w:pPr>
            <w:r w:rsidRPr="00472F30">
              <w:rPr>
                <w:rFonts w:ascii="Arial" w:eastAsia="Times New Roman" w:hAnsi="Arial" w:cs="Arial"/>
                <w:color w:val="464C54"/>
                <w:sz w:val="24"/>
                <w:szCs w:val="24"/>
              </w:rPr>
              <w:t>Team sync</w:t>
            </w:r>
            <w:r w:rsidRPr="00472F30">
              <w:rPr>
                <w:rFonts w:ascii="Arial" w:eastAsia="Times New Roman" w:hAnsi="Arial" w:cs="Arial"/>
                <w:color w:val="464C54"/>
                <w:sz w:val="24"/>
                <w:szCs w:val="24"/>
              </w:rPr>
              <w:br/>
            </w:r>
            <w:r w:rsidRPr="00472F30">
              <w:rPr>
                <w:rFonts w:ascii="Arial" w:eastAsia="Times New Roman" w:hAnsi="Arial" w:cs="Arial"/>
                <w:i/>
                <w:iCs/>
                <w:color w:val="464C54"/>
                <w:sz w:val="24"/>
                <w:szCs w:val="24"/>
              </w:rPr>
              <w:t>(Enterprise only)</w:t>
            </w:r>
          </w:p>
        </w:tc>
        <w:tc>
          <w:tcPr>
            <w:tcW w:w="0" w:type="auto"/>
            <w:tcBorders>
              <w:left w:val="single" w:sz="6" w:space="0" w:color="DFE3E5"/>
            </w:tcBorders>
            <w:shd w:val="clear" w:color="auto" w:fill="CBDFFF"/>
            <w:vAlign w:val="center"/>
            <w:hideMark/>
          </w:tcPr>
          <w:p w14:paraId="044F8D94" w14:textId="77777777" w:rsidR="00472F30" w:rsidRPr="00472F30" w:rsidRDefault="00472F30" w:rsidP="00472F30">
            <w:pPr>
              <w:spacing w:after="0" w:line="240" w:lineRule="auto"/>
              <w:rPr>
                <w:rFonts w:ascii="Arial" w:eastAsia="Times New Roman" w:hAnsi="Arial" w:cs="Arial"/>
                <w:color w:val="464C54"/>
                <w:sz w:val="24"/>
                <w:szCs w:val="24"/>
              </w:rPr>
            </w:pPr>
            <w:r w:rsidRPr="00472F30">
              <w:rPr>
                <w:rFonts w:ascii="Arial" w:eastAsia="Times New Roman" w:hAnsi="Arial" w:cs="Arial"/>
                <w:color w:val="464C54"/>
                <w:sz w:val="24"/>
                <w:szCs w:val="24"/>
              </w:rPr>
              <w:t>Active sync</w:t>
            </w:r>
            <w:r w:rsidRPr="00472F30">
              <w:rPr>
                <w:rFonts w:ascii="Arial" w:eastAsia="Times New Roman" w:hAnsi="Arial" w:cs="Arial"/>
                <w:color w:val="464C54"/>
                <w:sz w:val="24"/>
                <w:szCs w:val="24"/>
              </w:rPr>
              <w:br/>
            </w:r>
            <w:r w:rsidRPr="00472F30">
              <w:rPr>
                <w:rFonts w:ascii="Arial" w:eastAsia="Times New Roman" w:hAnsi="Arial" w:cs="Arial"/>
                <w:i/>
                <w:iCs/>
                <w:color w:val="464C54"/>
                <w:sz w:val="24"/>
                <w:szCs w:val="24"/>
              </w:rPr>
              <w:t>(Enterprise only)</w:t>
            </w:r>
          </w:p>
        </w:tc>
      </w:tr>
      <w:tr w:rsidR="00472F30" w:rsidRPr="00472F30" w14:paraId="31F9C6F6" w14:textId="77777777" w:rsidTr="00472F30">
        <w:tc>
          <w:tcPr>
            <w:tcW w:w="0" w:type="auto"/>
            <w:tcBorders>
              <w:bottom w:val="single" w:sz="6" w:space="0" w:color="DFE3E5"/>
              <w:right w:val="single" w:sz="6" w:space="0" w:color="DFE3E5"/>
            </w:tcBorders>
            <w:noWrap/>
            <w:vAlign w:val="center"/>
            <w:hideMark/>
          </w:tcPr>
          <w:p w14:paraId="7499CF7C" w14:textId="77777777" w:rsidR="00472F30" w:rsidRPr="00472F30" w:rsidRDefault="00472F30" w:rsidP="00472F30">
            <w:pPr>
              <w:spacing w:after="0" w:line="240" w:lineRule="auto"/>
              <w:rPr>
                <w:rFonts w:ascii="Arial" w:eastAsia="Times New Roman" w:hAnsi="Arial" w:cs="Arial"/>
                <w:color w:val="464C54"/>
                <w:sz w:val="24"/>
                <w:szCs w:val="24"/>
              </w:rPr>
            </w:pPr>
            <w:hyperlink r:id="rId9" w:history="1">
              <w:r w:rsidRPr="00472F30">
                <w:rPr>
                  <w:rFonts w:ascii="Arial" w:eastAsia="Times New Roman" w:hAnsi="Arial" w:cs="Arial"/>
                  <w:color w:val="1F60C4"/>
                  <w:sz w:val="24"/>
                  <w:szCs w:val="24"/>
                  <w:u w:val="single"/>
                </w:rPr>
                <w:t>Auth Proxy</w:t>
              </w:r>
            </w:hyperlink>
          </w:p>
        </w:tc>
        <w:tc>
          <w:tcPr>
            <w:tcW w:w="0" w:type="auto"/>
            <w:tcBorders>
              <w:bottom w:val="single" w:sz="6" w:space="0" w:color="DFE3E5"/>
              <w:right w:val="single" w:sz="6" w:space="0" w:color="DFE3E5"/>
            </w:tcBorders>
            <w:vAlign w:val="center"/>
            <w:hideMark/>
          </w:tcPr>
          <w:p w14:paraId="4BB9CAA6"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v2.1+</w:t>
            </w:r>
          </w:p>
        </w:tc>
        <w:tc>
          <w:tcPr>
            <w:tcW w:w="0" w:type="auto"/>
            <w:tcBorders>
              <w:bottom w:val="single" w:sz="6" w:space="0" w:color="DFE3E5"/>
              <w:right w:val="single" w:sz="6" w:space="0" w:color="DFE3E5"/>
            </w:tcBorders>
            <w:vAlign w:val="center"/>
            <w:hideMark/>
          </w:tcPr>
          <w:p w14:paraId="31A00CDC"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vAlign w:val="center"/>
            <w:hideMark/>
          </w:tcPr>
          <w:p w14:paraId="641A237E"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v6.3+</w:t>
            </w:r>
          </w:p>
        </w:tc>
        <w:tc>
          <w:tcPr>
            <w:tcW w:w="0" w:type="auto"/>
            <w:tcBorders>
              <w:bottom w:val="single" w:sz="6" w:space="0" w:color="DFE3E5"/>
              <w:right w:val="single" w:sz="6" w:space="0" w:color="DFE3E5"/>
            </w:tcBorders>
            <w:vAlign w:val="center"/>
            <w:hideMark/>
          </w:tcPr>
          <w:p w14:paraId="59D0953A"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753219C1" w14:textId="77777777" w:rsidTr="00472F30">
        <w:tc>
          <w:tcPr>
            <w:tcW w:w="0" w:type="auto"/>
            <w:tcBorders>
              <w:bottom w:val="single" w:sz="6" w:space="0" w:color="DFE3E5"/>
              <w:right w:val="single" w:sz="6" w:space="0" w:color="DFE3E5"/>
            </w:tcBorders>
            <w:shd w:val="clear" w:color="auto" w:fill="F7FAFF"/>
            <w:noWrap/>
            <w:vAlign w:val="center"/>
            <w:hideMark/>
          </w:tcPr>
          <w:p w14:paraId="56528CA1" w14:textId="77777777" w:rsidR="00472F30" w:rsidRPr="00472F30" w:rsidRDefault="00472F30" w:rsidP="00472F30">
            <w:pPr>
              <w:spacing w:after="0" w:line="240" w:lineRule="auto"/>
              <w:rPr>
                <w:rFonts w:ascii="Arial" w:eastAsia="Times New Roman" w:hAnsi="Arial" w:cs="Arial"/>
                <w:color w:val="464C54"/>
                <w:sz w:val="24"/>
                <w:szCs w:val="24"/>
              </w:rPr>
            </w:pPr>
            <w:hyperlink r:id="rId10" w:history="1">
              <w:r w:rsidRPr="00472F30">
                <w:rPr>
                  <w:rFonts w:ascii="Arial" w:eastAsia="Times New Roman" w:hAnsi="Arial" w:cs="Arial"/>
                  <w:color w:val="1F60C4"/>
                  <w:sz w:val="24"/>
                  <w:szCs w:val="24"/>
                  <w:u w:val="single"/>
                </w:rPr>
                <w:t>Azure AD OAuth</w:t>
              </w:r>
            </w:hyperlink>
          </w:p>
        </w:tc>
        <w:tc>
          <w:tcPr>
            <w:tcW w:w="0" w:type="auto"/>
            <w:tcBorders>
              <w:bottom w:val="single" w:sz="6" w:space="0" w:color="DFE3E5"/>
              <w:right w:val="single" w:sz="6" w:space="0" w:color="DFE3E5"/>
            </w:tcBorders>
            <w:shd w:val="clear" w:color="auto" w:fill="F7FAFF"/>
            <w:vAlign w:val="center"/>
            <w:hideMark/>
          </w:tcPr>
          <w:p w14:paraId="37E9DE58"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v6.7+</w:t>
            </w:r>
          </w:p>
        </w:tc>
        <w:tc>
          <w:tcPr>
            <w:tcW w:w="0" w:type="auto"/>
            <w:tcBorders>
              <w:bottom w:val="single" w:sz="6" w:space="0" w:color="DFE3E5"/>
              <w:right w:val="single" w:sz="6" w:space="0" w:color="DFE3E5"/>
            </w:tcBorders>
            <w:shd w:val="clear" w:color="auto" w:fill="F7FAFF"/>
            <w:vAlign w:val="center"/>
            <w:hideMark/>
          </w:tcPr>
          <w:p w14:paraId="2203B85A"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v6.7+</w:t>
            </w:r>
          </w:p>
        </w:tc>
        <w:tc>
          <w:tcPr>
            <w:tcW w:w="0" w:type="auto"/>
            <w:tcBorders>
              <w:bottom w:val="single" w:sz="6" w:space="0" w:color="DFE3E5"/>
              <w:right w:val="single" w:sz="6" w:space="0" w:color="DFE3E5"/>
            </w:tcBorders>
            <w:shd w:val="clear" w:color="auto" w:fill="F7FAFF"/>
            <w:vAlign w:val="center"/>
            <w:hideMark/>
          </w:tcPr>
          <w:p w14:paraId="03C41B22"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v6.7+</w:t>
            </w:r>
          </w:p>
        </w:tc>
        <w:tc>
          <w:tcPr>
            <w:tcW w:w="0" w:type="auto"/>
            <w:tcBorders>
              <w:bottom w:val="single" w:sz="6" w:space="0" w:color="DFE3E5"/>
              <w:right w:val="single" w:sz="6" w:space="0" w:color="DFE3E5"/>
            </w:tcBorders>
            <w:shd w:val="clear" w:color="auto" w:fill="F7FAFF"/>
            <w:vAlign w:val="center"/>
            <w:hideMark/>
          </w:tcPr>
          <w:p w14:paraId="155190F1"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78F4FA50" w14:textId="77777777" w:rsidTr="00472F30">
        <w:tc>
          <w:tcPr>
            <w:tcW w:w="0" w:type="auto"/>
            <w:tcBorders>
              <w:bottom w:val="single" w:sz="6" w:space="0" w:color="DFE3E5"/>
              <w:right w:val="single" w:sz="6" w:space="0" w:color="DFE3E5"/>
            </w:tcBorders>
            <w:noWrap/>
            <w:vAlign w:val="center"/>
            <w:hideMark/>
          </w:tcPr>
          <w:p w14:paraId="1E1307C3" w14:textId="77777777" w:rsidR="00472F30" w:rsidRPr="00472F30" w:rsidRDefault="00472F30" w:rsidP="00472F30">
            <w:pPr>
              <w:spacing w:after="0" w:line="240" w:lineRule="auto"/>
              <w:rPr>
                <w:rFonts w:ascii="Arial" w:eastAsia="Times New Roman" w:hAnsi="Arial" w:cs="Arial"/>
                <w:color w:val="464C54"/>
                <w:sz w:val="24"/>
                <w:szCs w:val="24"/>
              </w:rPr>
            </w:pPr>
            <w:hyperlink r:id="rId11" w:history="1">
              <w:r w:rsidRPr="00472F30">
                <w:rPr>
                  <w:rFonts w:ascii="Arial" w:eastAsia="Times New Roman" w:hAnsi="Arial" w:cs="Arial"/>
                  <w:color w:val="1F60C4"/>
                  <w:sz w:val="24"/>
                  <w:szCs w:val="24"/>
                  <w:u w:val="single"/>
                </w:rPr>
                <w:t>Generic OAuth</w:t>
              </w:r>
            </w:hyperlink>
          </w:p>
        </w:tc>
        <w:tc>
          <w:tcPr>
            <w:tcW w:w="0" w:type="auto"/>
            <w:tcBorders>
              <w:bottom w:val="single" w:sz="6" w:space="0" w:color="DFE3E5"/>
              <w:right w:val="single" w:sz="6" w:space="0" w:color="DFE3E5"/>
            </w:tcBorders>
            <w:vAlign w:val="center"/>
            <w:hideMark/>
          </w:tcPr>
          <w:p w14:paraId="5B1D870D"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v4.0+</w:t>
            </w:r>
          </w:p>
        </w:tc>
        <w:tc>
          <w:tcPr>
            <w:tcW w:w="0" w:type="auto"/>
            <w:tcBorders>
              <w:bottom w:val="single" w:sz="6" w:space="0" w:color="DFE3E5"/>
              <w:right w:val="single" w:sz="6" w:space="0" w:color="DFE3E5"/>
            </w:tcBorders>
            <w:vAlign w:val="center"/>
            <w:hideMark/>
          </w:tcPr>
          <w:p w14:paraId="16D2D4F1"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v6.5+</w:t>
            </w:r>
          </w:p>
        </w:tc>
        <w:tc>
          <w:tcPr>
            <w:tcW w:w="0" w:type="auto"/>
            <w:tcBorders>
              <w:bottom w:val="single" w:sz="6" w:space="0" w:color="DFE3E5"/>
              <w:right w:val="single" w:sz="6" w:space="0" w:color="DFE3E5"/>
            </w:tcBorders>
            <w:vAlign w:val="center"/>
            <w:hideMark/>
          </w:tcPr>
          <w:p w14:paraId="313FE583"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vAlign w:val="center"/>
            <w:hideMark/>
          </w:tcPr>
          <w:p w14:paraId="7B54A2C3"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6DABB3EB" w14:textId="77777777" w:rsidTr="00472F30">
        <w:tc>
          <w:tcPr>
            <w:tcW w:w="0" w:type="auto"/>
            <w:tcBorders>
              <w:bottom w:val="single" w:sz="6" w:space="0" w:color="DFE3E5"/>
              <w:right w:val="single" w:sz="6" w:space="0" w:color="DFE3E5"/>
            </w:tcBorders>
            <w:shd w:val="clear" w:color="auto" w:fill="F7FAFF"/>
            <w:noWrap/>
            <w:vAlign w:val="center"/>
            <w:hideMark/>
          </w:tcPr>
          <w:p w14:paraId="6933C96B" w14:textId="77777777" w:rsidR="00472F30" w:rsidRPr="00472F30" w:rsidRDefault="00472F30" w:rsidP="00472F30">
            <w:pPr>
              <w:spacing w:after="0" w:line="240" w:lineRule="auto"/>
              <w:rPr>
                <w:rFonts w:ascii="Arial" w:eastAsia="Times New Roman" w:hAnsi="Arial" w:cs="Arial"/>
                <w:color w:val="464C54"/>
                <w:sz w:val="24"/>
                <w:szCs w:val="24"/>
              </w:rPr>
            </w:pPr>
            <w:hyperlink r:id="rId12" w:history="1">
              <w:r w:rsidRPr="00472F30">
                <w:rPr>
                  <w:rFonts w:ascii="Arial" w:eastAsia="Times New Roman" w:hAnsi="Arial" w:cs="Arial"/>
                  <w:color w:val="1F60C4"/>
                  <w:sz w:val="24"/>
                  <w:szCs w:val="24"/>
                  <w:u w:val="single"/>
                </w:rPr>
                <w:t>GitHub OAuth</w:t>
              </w:r>
            </w:hyperlink>
          </w:p>
        </w:tc>
        <w:tc>
          <w:tcPr>
            <w:tcW w:w="0" w:type="auto"/>
            <w:tcBorders>
              <w:bottom w:val="single" w:sz="6" w:space="0" w:color="DFE3E5"/>
              <w:right w:val="single" w:sz="6" w:space="0" w:color="DFE3E5"/>
            </w:tcBorders>
            <w:shd w:val="clear" w:color="auto" w:fill="F7FAFF"/>
            <w:vAlign w:val="center"/>
            <w:hideMark/>
          </w:tcPr>
          <w:p w14:paraId="02C2FF8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v2.0+</w:t>
            </w:r>
          </w:p>
        </w:tc>
        <w:tc>
          <w:tcPr>
            <w:tcW w:w="0" w:type="auto"/>
            <w:tcBorders>
              <w:bottom w:val="single" w:sz="6" w:space="0" w:color="DFE3E5"/>
              <w:right w:val="single" w:sz="6" w:space="0" w:color="DFE3E5"/>
            </w:tcBorders>
            <w:shd w:val="clear" w:color="auto" w:fill="F7FAFF"/>
            <w:vAlign w:val="center"/>
            <w:hideMark/>
          </w:tcPr>
          <w:p w14:paraId="0DD219A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shd w:val="clear" w:color="auto" w:fill="F7FAFF"/>
            <w:vAlign w:val="center"/>
            <w:hideMark/>
          </w:tcPr>
          <w:p w14:paraId="502F6201"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v6.3+</w:t>
            </w:r>
          </w:p>
        </w:tc>
        <w:tc>
          <w:tcPr>
            <w:tcW w:w="0" w:type="auto"/>
            <w:tcBorders>
              <w:bottom w:val="single" w:sz="6" w:space="0" w:color="DFE3E5"/>
              <w:right w:val="single" w:sz="6" w:space="0" w:color="DFE3E5"/>
            </w:tcBorders>
            <w:shd w:val="clear" w:color="auto" w:fill="F7FAFF"/>
            <w:vAlign w:val="center"/>
            <w:hideMark/>
          </w:tcPr>
          <w:p w14:paraId="44CFA9A3"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6E1DED24" w14:textId="77777777" w:rsidTr="00472F30">
        <w:tc>
          <w:tcPr>
            <w:tcW w:w="0" w:type="auto"/>
            <w:tcBorders>
              <w:bottom w:val="single" w:sz="6" w:space="0" w:color="DFE3E5"/>
              <w:right w:val="single" w:sz="6" w:space="0" w:color="DFE3E5"/>
            </w:tcBorders>
            <w:noWrap/>
            <w:vAlign w:val="center"/>
            <w:hideMark/>
          </w:tcPr>
          <w:p w14:paraId="6F22392D" w14:textId="77777777" w:rsidR="00472F30" w:rsidRPr="00472F30" w:rsidRDefault="00472F30" w:rsidP="00472F30">
            <w:pPr>
              <w:spacing w:after="0" w:line="240" w:lineRule="auto"/>
              <w:rPr>
                <w:rFonts w:ascii="Arial" w:eastAsia="Times New Roman" w:hAnsi="Arial" w:cs="Arial"/>
                <w:color w:val="464C54"/>
                <w:sz w:val="24"/>
                <w:szCs w:val="24"/>
              </w:rPr>
            </w:pPr>
            <w:hyperlink r:id="rId13" w:history="1">
              <w:r w:rsidRPr="00472F30">
                <w:rPr>
                  <w:rFonts w:ascii="Arial" w:eastAsia="Times New Roman" w:hAnsi="Arial" w:cs="Arial"/>
                  <w:color w:val="1F60C4"/>
                  <w:sz w:val="24"/>
                  <w:szCs w:val="24"/>
                  <w:u w:val="single"/>
                </w:rPr>
                <w:t>GitLab OAuth</w:t>
              </w:r>
            </w:hyperlink>
          </w:p>
        </w:tc>
        <w:tc>
          <w:tcPr>
            <w:tcW w:w="0" w:type="auto"/>
            <w:tcBorders>
              <w:bottom w:val="single" w:sz="6" w:space="0" w:color="DFE3E5"/>
              <w:right w:val="single" w:sz="6" w:space="0" w:color="DFE3E5"/>
            </w:tcBorders>
            <w:vAlign w:val="center"/>
            <w:hideMark/>
          </w:tcPr>
          <w:p w14:paraId="0EF86877"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v5.3+</w:t>
            </w:r>
          </w:p>
        </w:tc>
        <w:tc>
          <w:tcPr>
            <w:tcW w:w="0" w:type="auto"/>
            <w:tcBorders>
              <w:bottom w:val="single" w:sz="6" w:space="0" w:color="DFE3E5"/>
              <w:right w:val="single" w:sz="6" w:space="0" w:color="DFE3E5"/>
            </w:tcBorders>
            <w:vAlign w:val="center"/>
            <w:hideMark/>
          </w:tcPr>
          <w:p w14:paraId="6ACC4D1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vAlign w:val="center"/>
            <w:hideMark/>
          </w:tcPr>
          <w:p w14:paraId="3AB707A2"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v6.4+</w:t>
            </w:r>
          </w:p>
        </w:tc>
        <w:tc>
          <w:tcPr>
            <w:tcW w:w="0" w:type="auto"/>
            <w:tcBorders>
              <w:bottom w:val="single" w:sz="6" w:space="0" w:color="DFE3E5"/>
              <w:right w:val="single" w:sz="6" w:space="0" w:color="DFE3E5"/>
            </w:tcBorders>
            <w:vAlign w:val="center"/>
            <w:hideMark/>
          </w:tcPr>
          <w:p w14:paraId="1AACB163"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53DE0F99" w14:textId="77777777" w:rsidTr="00472F30">
        <w:tc>
          <w:tcPr>
            <w:tcW w:w="0" w:type="auto"/>
            <w:tcBorders>
              <w:bottom w:val="single" w:sz="6" w:space="0" w:color="DFE3E5"/>
              <w:right w:val="single" w:sz="6" w:space="0" w:color="DFE3E5"/>
            </w:tcBorders>
            <w:shd w:val="clear" w:color="auto" w:fill="F7FAFF"/>
            <w:noWrap/>
            <w:vAlign w:val="center"/>
            <w:hideMark/>
          </w:tcPr>
          <w:p w14:paraId="0D1F778A" w14:textId="77777777" w:rsidR="00472F30" w:rsidRPr="00472F30" w:rsidRDefault="00472F30" w:rsidP="00472F30">
            <w:pPr>
              <w:spacing w:after="0" w:line="240" w:lineRule="auto"/>
              <w:rPr>
                <w:rFonts w:ascii="Arial" w:eastAsia="Times New Roman" w:hAnsi="Arial" w:cs="Arial"/>
                <w:color w:val="464C54"/>
                <w:sz w:val="24"/>
                <w:szCs w:val="24"/>
              </w:rPr>
            </w:pPr>
            <w:hyperlink r:id="rId14" w:history="1">
              <w:r w:rsidRPr="00472F30">
                <w:rPr>
                  <w:rFonts w:ascii="Arial" w:eastAsia="Times New Roman" w:hAnsi="Arial" w:cs="Arial"/>
                  <w:color w:val="1F60C4"/>
                  <w:sz w:val="24"/>
                  <w:szCs w:val="24"/>
                  <w:u w:val="single"/>
                </w:rPr>
                <w:t>Google OAuth</w:t>
              </w:r>
            </w:hyperlink>
          </w:p>
        </w:tc>
        <w:tc>
          <w:tcPr>
            <w:tcW w:w="0" w:type="auto"/>
            <w:tcBorders>
              <w:bottom w:val="single" w:sz="6" w:space="0" w:color="DFE3E5"/>
              <w:right w:val="single" w:sz="6" w:space="0" w:color="DFE3E5"/>
            </w:tcBorders>
            <w:shd w:val="clear" w:color="auto" w:fill="F7FAFF"/>
            <w:vAlign w:val="center"/>
            <w:hideMark/>
          </w:tcPr>
          <w:p w14:paraId="0B39AD8C"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v2.0+</w:t>
            </w:r>
          </w:p>
        </w:tc>
        <w:tc>
          <w:tcPr>
            <w:tcW w:w="0" w:type="auto"/>
            <w:tcBorders>
              <w:bottom w:val="single" w:sz="6" w:space="0" w:color="DFE3E5"/>
              <w:right w:val="single" w:sz="6" w:space="0" w:color="DFE3E5"/>
            </w:tcBorders>
            <w:shd w:val="clear" w:color="auto" w:fill="F7FAFF"/>
            <w:vAlign w:val="center"/>
            <w:hideMark/>
          </w:tcPr>
          <w:p w14:paraId="3EC3811E"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shd w:val="clear" w:color="auto" w:fill="F7FAFF"/>
            <w:vAlign w:val="center"/>
            <w:hideMark/>
          </w:tcPr>
          <w:p w14:paraId="6D3D2AA5"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c>
          <w:tcPr>
            <w:tcW w:w="0" w:type="auto"/>
            <w:tcBorders>
              <w:bottom w:val="single" w:sz="6" w:space="0" w:color="DFE3E5"/>
              <w:right w:val="single" w:sz="6" w:space="0" w:color="DFE3E5"/>
            </w:tcBorders>
            <w:shd w:val="clear" w:color="auto" w:fill="F7FAFF"/>
            <w:vAlign w:val="center"/>
            <w:hideMark/>
          </w:tcPr>
          <w:p w14:paraId="5E99F878"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390AAEAB" w14:textId="77777777" w:rsidTr="00472F30">
        <w:tc>
          <w:tcPr>
            <w:tcW w:w="0" w:type="auto"/>
            <w:tcBorders>
              <w:bottom w:val="single" w:sz="6" w:space="0" w:color="DFE3E5"/>
              <w:right w:val="single" w:sz="6" w:space="0" w:color="DFE3E5"/>
            </w:tcBorders>
            <w:noWrap/>
            <w:vAlign w:val="center"/>
            <w:hideMark/>
          </w:tcPr>
          <w:p w14:paraId="09095207" w14:textId="77777777" w:rsidR="00472F30" w:rsidRPr="00472F30" w:rsidRDefault="00472F30" w:rsidP="00472F30">
            <w:pPr>
              <w:spacing w:after="0" w:line="240" w:lineRule="auto"/>
              <w:rPr>
                <w:rFonts w:ascii="Arial" w:eastAsia="Times New Roman" w:hAnsi="Arial" w:cs="Arial"/>
                <w:color w:val="464C54"/>
                <w:sz w:val="24"/>
                <w:szCs w:val="24"/>
              </w:rPr>
            </w:pPr>
            <w:hyperlink r:id="rId15" w:history="1">
              <w:r w:rsidRPr="00472F30">
                <w:rPr>
                  <w:rFonts w:ascii="Arial" w:eastAsia="Times New Roman" w:hAnsi="Arial" w:cs="Arial"/>
                  <w:color w:val="1F60C4"/>
                  <w:sz w:val="24"/>
                  <w:szCs w:val="24"/>
                  <w:u w:val="single"/>
                </w:rPr>
                <w:t>LDAP</w:t>
              </w:r>
            </w:hyperlink>
          </w:p>
        </w:tc>
        <w:tc>
          <w:tcPr>
            <w:tcW w:w="0" w:type="auto"/>
            <w:tcBorders>
              <w:bottom w:val="single" w:sz="6" w:space="0" w:color="DFE3E5"/>
              <w:right w:val="single" w:sz="6" w:space="0" w:color="DFE3E5"/>
            </w:tcBorders>
            <w:vAlign w:val="center"/>
            <w:hideMark/>
          </w:tcPr>
          <w:p w14:paraId="459C8A2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v2.1+</w:t>
            </w:r>
          </w:p>
        </w:tc>
        <w:tc>
          <w:tcPr>
            <w:tcW w:w="0" w:type="auto"/>
            <w:tcBorders>
              <w:bottom w:val="single" w:sz="6" w:space="0" w:color="DFE3E5"/>
              <w:right w:val="single" w:sz="6" w:space="0" w:color="DFE3E5"/>
            </w:tcBorders>
            <w:vAlign w:val="center"/>
            <w:hideMark/>
          </w:tcPr>
          <w:p w14:paraId="216D733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v2.1+</w:t>
            </w:r>
          </w:p>
        </w:tc>
        <w:tc>
          <w:tcPr>
            <w:tcW w:w="0" w:type="auto"/>
            <w:tcBorders>
              <w:bottom w:val="single" w:sz="6" w:space="0" w:color="DFE3E5"/>
              <w:right w:val="single" w:sz="6" w:space="0" w:color="DFE3E5"/>
            </w:tcBorders>
            <w:vAlign w:val="center"/>
            <w:hideMark/>
          </w:tcPr>
          <w:p w14:paraId="7EEA6F94"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v5.3+</w:t>
            </w:r>
          </w:p>
        </w:tc>
        <w:tc>
          <w:tcPr>
            <w:tcW w:w="0" w:type="auto"/>
            <w:tcBorders>
              <w:bottom w:val="single" w:sz="6" w:space="0" w:color="DFE3E5"/>
              <w:right w:val="single" w:sz="6" w:space="0" w:color="DFE3E5"/>
            </w:tcBorders>
            <w:vAlign w:val="center"/>
            <w:hideMark/>
          </w:tcPr>
          <w:p w14:paraId="02C7761B"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v6.3+</w:t>
            </w:r>
          </w:p>
        </w:tc>
      </w:tr>
      <w:tr w:rsidR="00472F30" w:rsidRPr="00472F30" w14:paraId="3E451E7E" w14:textId="77777777" w:rsidTr="00472F30">
        <w:tc>
          <w:tcPr>
            <w:tcW w:w="0" w:type="auto"/>
            <w:tcBorders>
              <w:bottom w:val="single" w:sz="6" w:space="0" w:color="DFE3E5"/>
              <w:right w:val="single" w:sz="6" w:space="0" w:color="DFE3E5"/>
            </w:tcBorders>
            <w:shd w:val="clear" w:color="auto" w:fill="F7FAFF"/>
            <w:noWrap/>
            <w:vAlign w:val="center"/>
            <w:hideMark/>
          </w:tcPr>
          <w:p w14:paraId="69DBAD30" w14:textId="77777777" w:rsidR="00472F30" w:rsidRPr="00472F30" w:rsidRDefault="00472F30" w:rsidP="00472F30">
            <w:pPr>
              <w:spacing w:after="0" w:line="240" w:lineRule="auto"/>
              <w:rPr>
                <w:rFonts w:ascii="Arial" w:eastAsia="Times New Roman" w:hAnsi="Arial" w:cs="Arial"/>
                <w:color w:val="464C54"/>
                <w:sz w:val="24"/>
                <w:szCs w:val="24"/>
              </w:rPr>
            </w:pPr>
            <w:hyperlink r:id="rId16" w:history="1">
              <w:r w:rsidRPr="00472F30">
                <w:rPr>
                  <w:rFonts w:ascii="Arial" w:eastAsia="Times New Roman" w:hAnsi="Arial" w:cs="Arial"/>
                  <w:color w:val="1F60C4"/>
                  <w:sz w:val="24"/>
                  <w:szCs w:val="24"/>
                  <w:u w:val="single"/>
                </w:rPr>
                <w:t>Okta OAuth</w:t>
              </w:r>
            </w:hyperlink>
          </w:p>
        </w:tc>
        <w:tc>
          <w:tcPr>
            <w:tcW w:w="0" w:type="auto"/>
            <w:tcBorders>
              <w:bottom w:val="single" w:sz="6" w:space="0" w:color="DFE3E5"/>
              <w:right w:val="single" w:sz="6" w:space="0" w:color="DFE3E5"/>
            </w:tcBorders>
            <w:shd w:val="clear" w:color="auto" w:fill="F7FAFF"/>
            <w:vAlign w:val="center"/>
            <w:hideMark/>
          </w:tcPr>
          <w:p w14:paraId="2B8FFDD4"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v7.0+</w:t>
            </w:r>
          </w:p>
        </w:tc>
        <w:tc>
          <w:tcPr>
            <w:tcW w:w="0" w:type="auto"/>
            <w:tcBorders>
              <w:bottom w:val="single" w:sz="6" w:space="0" w:color="DFE3E5"/>
              <w:right w:val="single" w:sz="6" w:space="0" w:color="DFE3E5"/>
            </w:tcBorders>
            <w:shd w:val="clear" w:color="auto" w:fill="F7FAFF"/>
            <w:vAlign w:val="center"/>
            <w:hideMark/>
          </w:tcPr>
          <w:p w14:paraId="4E097D5D"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v7.0+</w:t>
            </w:r>
          </w:p>
        </w:tc>
        <w:tc>
          <w:tcPr>
            <w:tcW w:w="0" w:type="auto"/>
            <w:tcBorders>
              <w:bottom w:val="single" w:sz="6" w:space="0" w:color="DFE3E5"/>
              <w:right w:val="single" w:sz="6" w:space="0" w:color="DFE3E5"/>
            </w:tcBorders>
            <w:shd w:val="clear" w:color="auto" w:fill="F7FAFF"/>
            <w:vAlign w:val="center"/>
            <w:hideMark/>
          </w:tcPr>
          <w:p w14:paraId="5D1B4056"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v7.0+</w:t>
            </w:r>
          </w:p>
        </w:tc>
        <w:tc>
          <w:tcPr>
            <w:tcW w:w="0" w:type="auto"/>
            <w:tcBorders>
              <w:bottom w:val="single" w:sz="6" w:space="0" w:color="DFE3E5"/>
              <w:right w:val="single" w:sz="6" w:space="0" w:color="DFE3E5"/>
            </w:tcBorders>
            <w:shd w:val="clear" w:color="auto" w:fill="F7FAFF"/>
            <w:vAlign w:val="center"/>
            <w:hideMark/>
          </w:tcPr>
          <w:p w14:paraId="797FFE21"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r w:rsidR="00472F30" w:rsidRPr="00472F30" w14:paraId="47C3EA59" w14:textId="77777777" w:rsidTr="00472F30">
        <w:tc>
          <w:tcPr>
            <w:tcW w:w="0" w:type="auto"/>
            <w:tcBorders>
              <w:bottom w:val="single" w:sz="6" w:space="0" w:color="DFE3E5"/>
              <w:right w:val="single" w:sz="6" w:space="0" w:color="DFE3E5"/>
            </w:tcBorders>
            <w:noWrap/>
            <w:vAlign w:val="center"/>
            <w:hideMark/>
          </w:tcPr>
          <w:p w14:paraId="7CAF8DD4" w14:textId="77777777" w:rsidR="00472F30" w:rsidRPr="00472F30" w:rsidRDefault="00472F30" w:rsidP="00472F30">
            <w:pPr>
              <w:spacing w:after="0" w:line="240" w:lineRule="auto"/>
              <w:rPr>
                <w:rFonts w:ascii="Arial" w:eastAsia="Times New Roman" w:hAnsi="Arial" w:cs="Arial"/>
                <w:color w:val="464C54"/>
                <w:sz w:val="24"/>
                <w:szCs w:val="24"/>
              </w:rPr>
            </w:pPr>
            <w:hyperlink r:id="rId17" w:history="1">
              <w:r w:rsidRPr="00472F30">
                <w:rPr>
                  <w:rFonts w:ascii="Arial" w:eastAsia="Times New Roman" w:hAnsi="Arial" w:cs="Arial"/>
                  <w:color w:val="1F60C4"/>
                  <w:sz w:val="24"/>
                  <w:szCs w:val="24"/>
                  <w:u w:val="single"/>
                </w:rPr>
                <w:t>SAML</w:t>
              </w:r>
            </w:hyperlink>
            <w:r w:rsidRPr="00472F30">
              <w:rPr>
                <w:rFonts w:ascii="Arial" w:eastAsia="Times New Roman" w:hAnsi="Arial" w:cs="Arial"/>
                <w:color w:val="464C54"/>
                <w:sz w:val="24"/>
                <w:szCs w:val="24"/>
              </w:rPr>
              <w:t> (Enterprise only)</w:t>
            </w:r>
          </w:p>
        </w:tc>
        <w:tc>
          <w:tcPr>
            <w:tcW w:w="0" w:type="auto"/>
            <w:tcBorders>
              <w:bottom w:val="single" w:sz="6" w:space="0" w:color="DFE3E5"/>
              <w:right w:val="single" w:sz="6" w:space="0" w:color="DFE3E5"/>
            </w:tcBorders>
            <w:vAlign w:val="center"/>
            <w:hideMark/>
          </w:tcPr>
          <w:p w14:paraId="75E0F7D9"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v6.3+</w:t>
            </w:r>
          </w:p>
        </w:tc>
        <w:tc>
          <w:tcPr>
            <w:tcW w:w="0" w:type="auto"/>
            <w:tcBorders>
              <w:bottom w:val="single" w:sz="6" w:space="0" w:color="DFE3E5"/>
              <w:right w:val="single" w:sz="6" w:space="0" w:color="DFE3E5"/>
            </w:tcBorders>
            <w:vAlign w:val="center"/>
            <w:hideMark/>
          </w:tcPr>
          <w:p w14:paraId="52912728"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v7.0+</w:t>
            </w:r>
          </w:p>
        </w:tc>
        <w:tc>
          <w:tcPr>
            <w:tcW w:w="0" w:type="auto"/>
            <w:tcBorders>
              <w:bottom w:val="single" w:sz="6" w:space="0" w:color="DFE3E5"/>
              <w:right w:val="single" w:sz="6" w:space="0" w:color="DFE3E5"/>
            </w:tcBorders>
            <w:vAlign w:val="center"/>
            <w:hideMark/>
          </w:tcPr>
          <w:p w14:paraId="259815F4"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v7.0+</w:t>
            </w:r>
          </w:p>
        </w:tc>
        <w:tc>
          <w:tcPr>
            <w:tcW w:w="0" w:type="auto"/>
            <w:tcBorders>
              <w:bottom w:val="single" w:sz="6" w:space="0" w:color="DFE3E5"/>
              <w:right w:val="single" w:sz="6" w:space="0" w:color="DFE3E5"/>
            </w:tcBorders>
            <w:vAlign w:val="center"/>
            <w:hideMark/>
          </w:tcPr>
          <w:p w14:paraId="568F051C" w14:textId="77777777" w:rsidR="00472F30" w:rsidRPr="00472F30" w:rsidRDefault="00472F30" w:rsidP="00472F30">
            <w:pPr>
              <w:spacing w:after="0" w:line="240" w:lineRule="auto"/>
              <w:jc w:val="center"/>
              <w:rPr>
                <w:rFonts w:ascii="Arial" w:eastAsia="Times New Roman" w:hAnsi="Arial" w:cs="Arial"/>
                <w:color w:val="464C54"/>
                <w:sz w:val="24"/>
                <w:szCs w:val="24"/>
              </w:rPr>
            </w:pPr>
            <w:r w:rsidRPr="00472F30">
              <w:rPr>
                <w:rFonts w:ascii="Arial" w:eastAsia="Times New Roman" w:hAnsi="Arial" w:cs="Arial"/>
                <w:color w:val="464C54"/>
                <w:sz w:val="24"/>
                <w:szCs w:val="24"/>
              </w:rPr>
              <w:t>-</w:t>
            </w:r>
          </w:p>
        </w:tc>
      </w:tr>
    </w:tbl>
    <w:p w14:paraId="420236BE" w14:textId="77777777" w:rsidR="00472F30" w:rsidRPr="00472F30" w:rsidRDefault="00472F30" w:rsidP="00472F30">
      <w:pPr>
        <w:spacing w:before="100" w:beforeAutospacing="1" w:after="100" w:afterAutospacing="1" w:line="240" w:lineRule="auto"/>
        <w:outlineLvl w:val="1"/>
        <w:rPr>
          <w:rFonts w:ascii="Arial" w:eastAsia="Times New Roman" w:hAnsi="Arial" w:cs="Arial"/>
          <w:color w:val="464C54"/>
          <w:sz w:val="36"/>
          <w:szCs w:val="36"/>
        </w:rPr>
      </w:pPr>
      <w:r w:rsidRPr="00472F30">
        <w:rPr>
          <w:rFonts w:ascii="Arial" w:eastAsia="Times New Roman" w:hAnsi="Arial" w:cs="Arial"/>
          <w:color w:val="464C54"/>
          <w:sz w:val="36"/>
          <w:szCs w:val="36"/>
        </w:rPr>
        <w:t>Grafana Auth</w:t>
      </w:r>
    </w:p>
    <w:p w14:paraId="69FAEBC4" w14:textId="5908DAD9"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Grafana of course has a built in user authentication system with password authentication enabled by default. You can disable authentication by enabling anonymous access. You can also hide login form and only allow login through an auth provider (listed above). There is also options for allowing self sign up.</w:t>
      </w:r>
    </w:p>
    <w:p w14:paraId="43C09D69" w14:textId="5F1B49F7" w:rsidR="00463A82" w:rsidRPr="00472F30" w:rsidRDefault="00463A82"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Grafana内置的带密码的用户认证系统默认是启用的。</w:t>
      </w:r>
      <w:r w:rsidR="0032748D">
        <w:rPr>
          <w:rFonts w:ascii="SimSun" w:eastAsia="SimSun" w:hAnsi="SimSun" w:cs="SimSun" w:hint="eastAsia"/>
          <w:color w:val="464C54"/>
          <w:sz w:val="27"/>
          <w:szCs w:val="27"/>
        </w:rPr>
        <w:t>你可以通过启用匿名访问来禁用认证。</w:t>
      </w:r>
      <w:r w:rsidR="005C3F8A">
        <w:rPr>
          <w:rFonts w:ascii="SimSun" w:eastAsia="SimSun" w:hAnsi="SimSun" w:cs="SimSun" w:hint="eastAsia"/>
          <w:color w:val="464C54"/>
          <w:sz w:val="27"/>
          <w:szCs w:val="27"/>
        </w:rPr>
        <w:t>你也可以隐藏登录表单，只允许</w:t>
      </w:r>
      <w:r w:rsidR="009E67B6">
        <w:rPr>
          <w:rFonts w:ascii="SimSun" w:eastAsia="SimSun" w:hAnsi="SimSun" w:cs="SimSun" w:hint="eastAsia"/>
          <w:color w:val="464C54"/>
          <w:sz w:val="27"/>
          <w:szCs w:val="27"/>
        </w:rPr>
        <w:t>通过认证供应者（上面表格列出来的）登录。</w:t>
      </w:r>
      <w:r w:rsidR="00081399">
        <w:rPr>
          <w:rFonts w:ascii="SimSun" w:eastAsia="SimSun" w:hAnsi="SimSun" w:cs="SimSun" w:hint="eastAsia"/>
          <w:color w:val="464C54"/>
          <w:sz w:val="27"/>
          <w:szCs w:val="27"/>
        </w:rPr>
        <w:t>也可以选择允许自身登录。</w:t>
      </w:r>
    </w:p>
    <w:p w14:paraId="5A33A8C0" w14:textId="76BCA162" w:rsid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lastRenderedPageBreak/>
        <w:t>Login and short-lived tokens</w:t>
      </w:r>
    </w:p>
    <w:p w14:paraId="3D882084" w14:textId="4EA30532" w:rsidR="00A07032" w:rsidRPr="00472F30" w:rsidRDefault="00A07032" w:rsidP="00472F30">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登录和短期令牌</w:t>
      </w:r>
    </w:p>
    <w:p w14:paraId="0ADDB2D5" w14:textId="2B2EA783" w:rsidR="00472F30" w:rsidRDefault="00472F30" w:rsidP="00472F30">
      <w:pPr>
        <w:shd w:val="clear" w:color="auto" w:fill="EAEAEA"/>
        <w:spacing w:after="100"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The following applies when using Grafana’s built in user authentication, LDAP (without Auth proxy) or OAuth integration.</w:t>
      </w:r>
    </w:p>
    <w:p w14:paraId="37DD06A9" w14:textId="20A9D30E" w:rsidR="00DE37D0" w:rsidRPr="00472F30" w:rsidRDefault="00DE37D0" w:rsidP="00472F30">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当使用Grafana内置的用户认证</w:t>
      </w:r>
      <w:r w:rsidR="00A96624">
        <w:rPr>
          <w:rFonts w:ascii="SimSun" w:eastAsia="SimSun" w:hAnsi="SimSun" w:cs="SimSun" w:hint="eastAsia"/>
          <w:color w:val="464C54"/>
          <w:sz w:val="27"/>
          <w:szCs w:val="27"/>
        </w:rPr>
        <w:t>，LDAP（没有认证代理）或OAuth集成时，以下方法可用。</w:t>
      </w:r>
    </w:p>
    <w:p w14:paraId="76224A20" w14:textId="5C1452B4" w:rsidR="00472F30" w:rsidRDefault="00472F30" w:rsidP="00472F30">
      <w:pPr>
        <w:spacing w:beforeAutospacing="1" w:after="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Grafana are using short-lived tokens as a mechanism for verifying authenticated users. These short-lived tokens are rotated each </w:t>
      </w:r>
      <w:r w:rsidRPr="00472F30">
        <w:rPr>
          <w:rFonts w:ascii="Consolas" w:eastAsia="Times New Roman" w:hAnsi="Consolas" w:cs="Courier New"/>
          <w:color w:val="354044"/>
          <w:sz w:val="21"/>
          <w:szCs w:val="21"/>
          <w:shd w:val="clear" w:color="auto" w:fill="F7FAFF"/>
        </w:rPr>
        <w:t>token_rotation_interval_minutes</w:t>
      </w:r>
      <w:r w:rsidRPr="00472F30">
        <w:rPr>
          <w:rFonts w:ascii="Arial" w:eastAsia="Times New Roman" w:hAnsi="Arial" w:cs="Arial"/>
          <w:color w:val="464C54"/>
          <w:sz w:val="27"/>
          <w:szCs w:val="27"/>
        </w:rPr>
        <w:t> for an active authenticated user.</w:t>
      </w:r>
    </w:p>
    <w:p w14:paraId="12B5B6C9" w14:textId="5A3193A0" w:rsidR="00ED6073" w:rsidRPr="00472F30" w:rsidRDefault="00D619FB" w:rsidP="00472F30">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使用短期令牌作为机制来</w:t>
      </w:r>
      <w:r w:rsidR="00904EC0">
        <w:rPr>
          <w:rFonts w:ascii="SimSun" w:eastAsia="SimSun" w:hAnsi="SimSun" w:cs="SimSun" w:hint="eastAsia"/>
          <w:color w:val="464C54"/>
          <w:sz w:val="27"/>
          <w:szCs w:val="27"/>
        </w:rPr>
        <w:t>验证已认证的</w:t>
      </w:r>
      <w:r>
        <w:rPr>
          <w:rFonts w:ascii="SimSun" w:eastAsia="SimSun" w:hAnsi="SimSun" w:cs="SimSun" w:hint="eastAsia"/>
          <w:color w:val="464C54"/>
          <w:sz w:val="27"/>
          <w:szCs w:val="27"/>
        </w:rPr>
        <w:t>用户。</w:t>
      </w:r>
      <w:r w:rsidR="00A903F6" w:rsidRPr="00A903F6">
        <w:rPr>
          <w:rFonts w:ascii="SimSun" w:eastAsia="SimSun" w:hAnsi="SimSun" w:cs="SimSun" w:hint="eastAsia"/>
          <w:color w:val="464C54"/>
          <w:sz w:val="27"/>
          <w:szCs w:val="27"/>
        </w:rPr>
        <w:t>对于活动的</w:t>
      </w:r>
      <w:r w:rsidR="00A903F6">
        <w:rPr>
          <w:rFonts w:ascii="SimSun" w:eastAsia="SimSun" w:hAnsi="SimSun" w:cs="SimSun" w:hint="eastAsia"/>
          <w:color w:val="464C54"/>
          <w:sz w:val="27"/>
          <w:szCs w:val="27"/>
        </w:rPr>
        <w:t>已认</w:t>
      </w:r>
      <w:r w:rsidR="00A903F6" w:rsidRPr="00A903F6">
        <w:rPr>
          <w:rFonts w:ascii="SimSun" w:eastAsia="SimSun" w:hAnsi="SimSun" w:cs="SimSun" w:hint="eastAsia"/>
          <w:color w:val="464C54"/>
          <w:sz w:val="27"/>
          <w:szCs w:val="27"/>
        </w:rPr>
        <w:t>证的用户，这些</w:t>
      </w:r>
      <w:r w:rsidR="00A903F6">
        <w:rPr>
          <w:rFonts w:ascii="SimSun" w:eastAsia="SimSun" w:hAnsi="SimSun" w:cs="SimSun" w:hint="eastAsia"/>
          <w:color w:val="464C54"/>
          <w:sz w:val="27"/>
          <w:szCs w:val="27"/>
        </w:rPr>
        <w:t>短期</w:t>
      </w:r>
      <w:r w:rsidR="00A903F6" w:rsidRPr="00A903F6">
        <w:rPr>
          <w:rFonts w:ascii="SimSun" w:eastAsia="SimSun" w:hAnsi="SimSun" w:cs="SimSun" w:hint="eastAsia"/>
          <w:color w:val="464C54"/>
          <w:sz w:val="27"/>
          <w:szCs w:val="27"/>
        </w:rPr>
        <w:t>的令牌会在</w:t>
      </w:r>
      <w:r w:rsidR="00A903F6" w:rsidRPr="00472F30">
        <w:rPr>
          <w:rFonts w:ascii="Consolas" w:eastAsia="Times New Roman" w:hAnsi="Consolas" w:cs="Courier New"/>
          <w:color w:val="354044"/>
          <w:sz w:val="21"/>
          <w:szCs w:val="21"/>
          <w:shd w:val="clear" w:color="auto" w:fill="F7FAFF"/>
        </w:rPr>
        <w:t>token_rotation_interval_minutes</w:t>
      </w:r>
      <w:r w:rsidR="00A903F6" w:rsidRPr="00A903F6">
        <w:rPr>
          <w:rFonts w:ascii="SimSun" w:eastAsia="SimSun" w:hAnsi="SimSun" w:cs="SimSun" w:hint="eastAsia"/>
          <w:color w:val="464C54"/>
          <w:sz w:val="27"/>
          <w:szCs w:val="27"/>
        </w:rPr>
        <w:t>中</w:t>
      </w:r>
      <w:r w:rsidR="00A903F6">
        <w:rPr>
          <w:rFonts w:ascii="SimSun" w:eastAsia="SimSun" w:hAnsi="SimSun" w:cs="SimSun" w:hint="eastAsia"/>
          <w:color w:val="464C54"/>
          <w:sz w:val="27"/>
          <w:szCs w:val="27"/>
        </w:rPr>
        <w:t>轮调。</w:t>
      </w:r>
    </w:p>
    <w:p w14:paraId="1C82A909" w14:textId="495FF87C" w:rsidR="00472F30" w:rsidRDefault="00472F30" w:rsidP="00472F30">
      <w:pPr>
        <w:spacing w:beforeAutospacing="1" w:after="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An active authenticated user that gets it token rotated will extend the </w:t>
      </w:r>
      <w:r w:rsidRPr="00472F30">
        <w:rPr>
          <w:rFonts w:ascii="Consolas" w:eastAsia="Times New Roman" w:hAnsi="Consolas" w:cs="Courier New"/>
          <w:color w:val="354044"/>
          <w:sz w:val="21"/>
          <w:szCs w:val="21"/>
          <w:shd w:val="clear" w:color="auto" w:fill="F7FAFF"/>
        </w:rPr>
        <w:t>login_maximum_inactive_lifetime_days</w:t>
      </w:r>
      <w:r w:rsidRPr="00472F30">
        <w:rPr>
          <w:rFonts w:ascii="Arial" w:eastAsia="Times New Roman" w:hAnsi="Arial" w:cs="Arial"/>
          <w:color w:val="464C54"/>
          <w:sz w:val="27"/>
          <w:szCs w:val="27"/>
        </w:rPr>
        <w:t> time from “now” that Grafana will remember the user. This means that a user can close its browser and come back before </w:t>
      </w:r>
      <w:r w:rsidRPr="00472F30">
        <w:rPr>
          <w:rFonts w:ascii="Consolas" w:eastAsia="Times New Roman" w:hAnsi="Consolas" w:cs="Courier New"/>
          <w:color w:val="354044"/>
          <w:sz w:val="21"/>
          <w:szCs w:val="21"/>
          <w:shd w:val="clear" w:color="auto" w:fill="F7FAFF"/>
        </w:rPr>
        <w:t>now + login_maximum_inactive_lifetime_days</w:t>
      </w:r>
      <w:r w:rsidRPr="00472F30">
        <w:rPr>
          <w:rFonts w:ascii="Arial" w:eastAsia="Times New Roman" w:hAnsi="Arial" w:cs="Arial"/>
          <w:color w:val="464C54"/>
          <w:sz w:val="27"/>
          <w:szCs w:val="27"/>
        </w:rPr>
        <w:t> and still being authenticated. This is true as long as the time since user login is less than </w:t>
      </w:r>
      <w:r w:rsidRPr="00472F30">
        <w:rPr>
          <w:rFonts w:ascii="Consolas" w:eastAsia="Times New Roman" w:hAnsi="Consolas" w:cs="Courier New"/>
          <w:color w:val="354044"/>
          <w:sz w:val="21"/>
          <w:szCs w:val="21"/>
          <w:shd w:val="clear" w:color="auto" w:fill="F7FAFF"/>
        </w:rPr>
        <w:t>login_maximum_lifetime_days</w:t>
      </w:r>
      <w:r w:rsidRPr="00472F30">
        <w:rPr>
          <w:rFonts w:ascii="Arial" w:eastAsia="Times New Roman" w:hAnsi="Arial" w:cs="Arial"/>
          <w:color w:val="464C54"/>
          <w:sz w:val="27"/>
          <w:szCs w:val="27"/>
        </w:rPr>
        <w:t>.</w:t>
      </w:r>
    </w:p>
    <w:p w14:paraId="01CC9234" w14:textId="3E500CF1" w:rsidR="00EF3B9E" w:rsidRPr="00472F30" w:rsidRDefault="00A864C4" w:rsidP="00472F30">
      <w:pPr>
        <w:spacing w:beforeAutospacing="1" w:after="0" w:afterAutospacing="1" w:line="240" w:lineRule="auto"/>
        <w:rPr>
          <w:rFonts w:ascii="Arial" w:hAnsi="Arial" w:cs="Arial" w:hint="eastAsia"/>
          <w:color w:val="464C54"/>
          <w:sz w:val="27"/>
          <w:szCs w:val="27"/>
        </w:rPr>
      </w:pPr>
      <w:r>
        <w:rPr>
          <w:rFonts w:ascii="Arial" w:hAnsi="Arial" w:cs="Arial" w:hint="eastAsia"/>
          <w:color w:val="464C54"/>
          <w:sz w:val="27"/>
          <w:szCs w:val="27"/>
        </w:rPr>
        <w:t>一个活跃的得到它令牌轮调的已认证用户，会延长从</w:t>
      </w:r>
      <w:r w:rsidRPr="00472F30">
        <w:rPr>
          <w:rFonts w:ascii="Consolas" w:eastAsia="Times New Roman" w:hAnsi="Consolas" w:cs="Courier New"/>
          <w:color w:val="354044"/>
          <w:sz w:val="21"/>
          <w:szCs w:val="21"/>
          <w:shd w:val="clear" w:color="auto" w:fill="F7FAFF"/>
        </w:rPr>
        <w:t>login_maximum_inactive_lifetime_days</w:t>
      </w:r>
      <w:r>
        <w:rPr>
          <w:rFonts w:ascii="Arial" w:hAnsi="Arial" w:cs="Arial" w:hint="eastAsia"/>
          <w:color w:val="464C54"/>
          <w:sz w:val="27"/>
          <w:szCs w:val="27"/>
        </w:rPr>
        <w:t>到现在的时间，使得</w:t>
      </w:r>
      <w:r>
        <w:rPr>
          <w:rFonts w:ascii="Arial" w:hAnsi="Arial" w:cs="Arial" w:hint="eastAsia"/>
          <w:color w:val="464C54"/>
          <w:sz w:val="27"/>
          <w:szCs w:val="27"/>
        </w:rPr>
        <w:t>Grafana</w:t>
      </w:r>
      <w:r>
        <w:rPr>
          <w:rFonts w:ascii="Arial" w:hAnsi="Arial" w:cs="Arial" w:hint="eastAsia"/>
          <w:color w:val="464C54"/>
          <w:sz w:val="27"/>
          <w:szCs w:val="27"/>
        </w:rPr>
        <w:t>会记住用户。</w:t>
      </w:r>
      <w:r w:rsidR="005B67AB">
        <w:rPr>
          <w:rFonts w:ascii="Arial" w:hAnsi="Arial" w:cs="Arial" w:hint="eastAsia"/>
          <w:color w:val="464C54"/>
          <w:sz w:val="27"/>
          <w:szCs w:val="27"/>
        </w:rPr>
        <w:t>这样就意味着用户可以关掉浏览器，然后在</w:t>
      </w:r>
      <w:r w:rsidR="005B67AB" w:rsidRPr="00472F30">
        <w:rPr>
          <w:rFonts w:ascii="Consolas" w:eastAsia="Times New Roman" w:hAnsi="Consolas" w:cs="Courier New"/>
          <w:color w:val="354044"/>
          <w:sz w:val="21"/>
          <w:szCs w:val="21"/>
          <w:shd w:val="clear" w:color="auto" w:fill="F7FAFF"/>
        </w:rPr>
        <w:t>now + login_maximum_inactive_lifetime_days</w:t>
      </w:r>
      <w:r w:rsidR="005B67AB">
        <w:rPr>
          <w:rFonts w:ascii="Arial" w:hAnsi="Arial" w:cs="Arial" w:hint="eastAsia"/>
          <w:color w:val="464C54"/>
          <w:sz w:val="27"/>
          <w:szCs w:val="27"/>
        </w:rPr>
        <w:t>时间前回来，用户还是被认证的。这代表着用户的登录最长时间小于</w:t>
      </w:r>
      <w:r w:rsidR="005B67AB" w:rsidRPr="00472F30">
        <w:rPr>
          <w:rFonts w:ascii="Consolas" w:eastAsia="Times New Roman" w:hAnsi="Consolas" w:cs="Courier New"/>
          <w:color w:val="354044"/>
          <w:sz w:val="21"/>
          <w:szCs w:val="21"/>
          <w:shd w:val="clear" w:color="auto" w:fill="F7FAFF"/>
        </w:rPr>
        <w:t>login_maximum_lifetime_days</w:t>
      </w:r>
      <w:r w:rsidR="005B67AB">
        <w:rPr>
          <w:rFonts w:ascii="SimSun" w:eastAsia="SimSun" w:hAnsi="SimSun" w:cs="SimSun" w:hint="eastAsia"/>
          <w:color w:val="354044"/>
          <w:sz w:val="21"/>
          <w:szCs w:val="21"/>
          <w:shd w:val="clear" w:color="auto" w:fill="F7FAFF"/>
        </w:rPr>
        <w:t>。</w:t>
      </w:r>
    </w:p>
    <w:p w14:paraId="5B9B780A" w14:textId="77777777" w:rsidR="00472F30" w:rsidRPr="00472F30" w:rsidRDefault="00472F30" w:rsidP="00472F30">
      <w:pPr>
        <w:spacing w:before="100" w:beforeAutospacing="1" w:after="100" w:afterAutospacing="1" w:line="240" w:lineRule="auto"/>
        <w:outlineLvl w:val="3"/>
        <w:rPr>
          <w:rFonts w:ascii="Arial" w:eastAsia="Times New Roman" w:hAnsi="Arial" w:cs="Arial"/>
          <w:color w:val="464C54"/>
          <w:sz w:val="24"/>
          <w:szCs w:val="24"/>
        </w:rPr>
      </w:pPr>
      <w:r w:rsidRPr="00472F30">
        <w:rPr>
          <w:rFonts w:ascii="Arial" w:eastAsia="Times New Roman" w:hAnsi="Arial" w:cs="Arial"/>
          <w:color w:val="464C54"/>
          <w:sz w:val="24"/>
          <w:szCs w:val="24"/>
        </w:rPr>
        <w:t>Remote logout</w:t>
      </w:r>
    </w:p>
    <w:p w14:paraId="7658F331" w14:textId="13B27B71"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You can logout from other devices by removing login sessions from the bottom of your profile page. If you are a Grafana admin user you can also do the same for any user from the Server Admin / Edit User view.</w:t>
      </w:r>
    </w:p>
    <w:p w14:paraId="413649BC" w14:textId="360FCAFB" w:rsidR="00807EFA" w:rsidRPr="00472F30" w:rsidRDefault="00807EFA"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你可以从其他设备通过移除配置页面底部的登录se</w:t>
      </w:r>
      <w:r>
        <w:rPr>
          <w:rFonts w:ascii="SimSun" w:eastAsia="SimSun" w:hAnsi="SimSun" w:cs="SimSun"/>
          <w:color w:val="464C54"/>
          <w:sz w:val="27"/>
          <w:szCs w:val="27"/>
        </w:rPr>
        <w:t>ssion</w:t>
      </w:r>
      <w:r>
        <w:rPr>
          <w:rFonts w:ascii="SimSun" w:eastAsia="SimSun" w:hAnsi="SimSun" w:cs="SimSun" w:hint="eastAsia"/>
          <w:color w:val="464C54"/>
          <w:sz w:val="27"/>
          <w:szCs w:val="27"/>
        </w:rPr>
        <w:t>进行登出。</w:t>
      </w:r>
      <w:r w:rsidR="00757678">
        <w:rPr>
          <w:rFonts w:ascii="SimSun" w:eastAsia="SimSun" w:hAnsi="SimSun" w:cs="SimSun" w:hint="eastAsia"/>
          <w:color w:val="464C54"/>
          <w:sz w:val="27"/>
          <w:szCs w:val="27"/>
        </w:rPr>
        <w:t>如果你是Grafana的管理员用户，你可以对服务器的管理员/编辑者做同样的事情。</w:t>
      </w:r>
    </w:p>
    <w:p w14:paraId="4D769DA7" w14:textId="77777777" w:rsidR="00472F30" w:rsidRPr="00472F30" w:rsidRDefault="00472F30" w:rsidP="00472F30">
      <w:pPr>
        <w:spacing w:before="100" w:beforeAutospacing="1" w:after="100" w:afterAutospacing="1" w:line="240" w:lineRule="auto"/>
        <w:outlineLvl w:val="1"/>
        <w:rPr>
          <w:rFonts w:ascii="Arial" w:eastAsia="Times New Roman" w:hAnsi="Arial" w:cs="Arial"/>
          <w:color w:val="464C54"/>
          <w:sz w:val="36"/>
          <w:szCs w:val="36"/>
        </w:rPr>
      </w:pPr>
      <w:r w:rsidRPr="00472F30">
        <w:rPr>
          <w:rFonts w:ascii="Arial" w:eastAsia="Times New Roman" w:hAnsi="Arial" w:cs="Arial"/>
          <w:color w:val="464C54"/>
          <w:sz w:val="36"/>
          <w:szCs w:val="36"/>
        </w:rPr>
        <w:t>Settings</w:t>
      </w:r>
    </w:p>
    <w:p w14:paraId="5A8AFD70" w14:textId="77777777" w:rsidR="00472F30" w:rsidRP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lastRenderedPageBreak/>
        <w:t>Example:</w:t>
      </w:r>
    </w:p>
    <w:p w14:paraId="21298F80"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w:t>
      </w:r>
      <w:r w:rsidRPr="00472F30">
        <w:rPr>
          <w:rFonts w:ascii="Consolas" w:eastAsia="Times New Roman" w:hAnsi="Consolas" w:cs="Courier New"/>
          <w:color w:val="999999"/>
          <w:sz w:val="21"/>
          <w:szCs w:val="21"/>
        </w:rPr>
        <w:t>]</w:t>
      </w:r>
    </w:p>
    <w:p w14:paraId="5272E4DC"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CC2B114" w14:textId="746CCDAC"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Login cookie name</w:t>
      </w:r>
    </w:p>
    <w:p w14:paraId="0D1B3679" w14:textId="216BD2D4" w:rsidR="00F6231E" w:rsidRPr="00472F30" w:rsidRDefault="00F6231E"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登录c</w:t>
      </w:r>
      <w:r>
        <w:rPr>
          <w:rFonts w:ascii="SimSun" w:eastAsia="SimSun" w:hAnsi="SimSun" w:cs="SimSun"/>
          <w:color w:val="93A1A1"/>
          <w:sz w:val="21"/>
          <w:szCs w:val="21"/>
        </w:rPr>
        <w:t>ookie</w:t>
      </w:r>
      <w:r>
        <w:rPr>
          <w:rFonts w:ascii="SimSun" w:eastAsia="SimSun" w:hAnsi="SimSun" w:cs="SimSun" w:hint="eastAsia"/>
          <w:color w:val="93A1A1"/>
          <w:sz w:val="21"/>
          <w:szCs w:val="21"/>
        </w:rPr>
        <w:t>名字</w:t>
      </w:r>
    </w:p>
    <w:p w14:paraId="741007FB"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login_cookie_name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grafana_session</w:t>
      </w:r>
    </w:p>
    <w:p w14:paraId="260F1F79"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D371F07" w14:textId="4083DCF1"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The lifetime (days) an authenticated user can be inactive before being required to login at next visit. Default is 7 days.</w:t>
      </w:r>
    </w:p>
    <w:p w14:paraId="1DBFDFCC" w14:textId="59702DA1" w:rsidR="00F6231E" w:rsidRPr="00472F30" w:rsidRDefault="00F6231E"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用户在下一次要求再次登录之前可以不活跃的</w:t>
      </w:r>
      <w:r w:rsidR="00CA3863">
        <w:rPr>
          <w:rFonts w:ascii="SimSun" w:eastAsia="SimSun" w:hAnsi="SimSun" w:cs="SimSun" w:hint="eastAsia"/>
          <w:color w:val="93A1A1"/>
          <w:sz w:val="21"/>
          <w:szCs w:val="21"/>
        </w:rPr>
        <w:t>生存期</w:t>
      </w:r>
      <w:r>
        <w:rPr>
          <w:rFonts w:ascii="SimSun" w:eastAsia="SimSun" w:hAnsi="SimSun" w:cs="SimSun" w:hint="eastAsia"/>
          <w:color w:val="93A1A1"/>
          <w:sz w:val="21"/>
          <w:szCs w:val="21"/>
        </w:rPr>
        <w:t>。默认为7天。</w:t>
      </w:r>
    </w:p>
    <w:p w14:paraId="36AE209E"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login_maximum_inactive_lifetime_days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7</w:t>
      </w:r>
    </w:p>
    <w:p w14:paraId="51261567"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3D0FFF9D" w14:textId="339937C3"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The maximum lifetime (days) an authenticated user can be logged in since login time before being required to login. Default is 30 days.</w:t>
      </w:r>
    </w:p>
    <w:p w14:paraId="17FD0750" w14:textId="762EDF37" w:rsidR="009907C5" w:rsidRPr="00472F30" w:rsidRDefault="009907C5"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b/>
          <w:bCs/>
          <w:color w:val="93A1A1"/>
          <w:sz w:val="21"/>
          <w:szCs w:val="21"/>
        </w:rPr>
        <w:t xml:space="preserve"> </w:t>
      </w:r>
      <w:r>
        <w:rPr>
          <w:rFonts w:ascii="SimSun" w:eastAsia="SimSun" w:hAnsi="SimSun" w:cs="SimSun" w:hint="eastAsia"/>
          <w:b/>
          <w:bCs/>
          <w:color w:val="93A1A1"/>
          <w:sz w:val="21"/>
          <w:szCs w:val="21"/>
        </w:rPr>
        <w:t>用户在被要求再次登录前可保留</w:t>
      </w:r>
      <w:r w:rsidR="00F0069A">
        <w:rPr>
          <w:rFonts w:ascii="SimSun" w:eastAsia="SimSun" w:hAnsi="SimSun" w:cs="SimSun" w:hint="eastAsia"/>
          <w:b/>
          <w:bCs/>
          <w:color w:val="93A1A1"/>
          <w:sz w:val="21"/>
          <w:szCs w:val="21"/>
        </w:rPr>
        <w:t>登录</w:t>
      </w:r>
      <w:r>
        <w:rPr>
          <w:rFonts w:ascii="SimSun" w:eastAsia="SimSun" w:hAnsi="SimSun" w:cs="SimSun" w:hint="eastAsia"/>
          <w:b/>
          <w:bCs/>
          <w:color w:val="93A1A1"/>
          <w:sz w:val="21"/>
          <w:szCs w:val="21"/>
        </w:rPr>
        <w:t>的最大</w:t>
      </w:r>
      <w:r w:rsidR="00CA3863">
        <w:rPr>
          <w:rFonts w:ascii="SimSun" w:eastAsia="SimSun" w:hAnsi="SimSun" w:cs="SimSun" w:hint="eastAsia"/>
          <w:b/>
          <w:bCs/>
          <w:color w:val="93A1A1"/>
          <w:sz w:val="21"/>
          <w:szCs w:val="21"/>
        </w:rPr>
        <w:t>生存期</w:t>
      </w:r>
      <w:r>
        <w:rPr>
          <w:rFonts w:ascii="SimSun" w:eastAsia="SimSun" w:hAnsi="SimSun" w:cs="SimSun" w:hint="eastAsia"/>
          <w:b/>
          <w:bCs/>
          <w:color w:val="93A1A1"/>
          <w:sz w:val="21"/>
          <w:szCs w:val="21"/>
        </w:rPr>
        <w:t>。默认为3</w:t>
      </w:r>
      <w:r>
        <w:rPr>
          <w:rFonts w:ascii="SimSun" w:eastAsia="SimSun" w:hAnsi="SimSun" w:cs="SimSun"/>
          <w:b/>
          <w:bCs/>
          <w:color w:val="93A1A1"/>
          <w:sz w:val="21"/>
          <w:szCs w:val="21"/>
        </w:rPr>
        <w:t>0</w:t>
      </w:r>
      <w:r>
        <w:rPr>
          <w:rFonts w:ascii="SimSun" w:eastAsia="SimSun" w:hAnsi="SimSun" w:cs="SimSun" w:hint="eastAsia"/>
          <w:b/>
          <w:bCs/>
          <w:color w:val="93A1A1"/>
          <w:sz w:val="21"/>
          <w:szCs w:val="21"/>
        </w:rPr>
        <w:t>天。</w:t>
      </w:r>
    </w:p>
    <w:p w14:paraId="29CDF2CB"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login_maximum_lifetime_days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30</w:t>
      </w:r>
    </w:p>
    <w:p w14:paraId="5CE81788"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EDBA8AD" w14:textId="76B03BDA"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How often should auth tokens be rotated for authenticated users when being active. The default is each 10 minutes.</w:t>
      </w:r>
    </w:p>
    <w:p w14:paraId="61F51740" w14:textId="5334885A" w:rsidR="00946477" w:rsidRPr="00472F30" w:rsidRDefault="00946477"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sidR="00D67831">
        <w:rPr>
          <w:rFonts w:ascii="SimSun" w:eastAsia="SimSun" w:hAnsi="SimSun" w:cs="SimSun" w:hint="eastAsia"/>
          <w:color w:val="93A1A1"/>
          <w:sz w:val="21"/>
          <w:szCs w:val="21"/>
        </w:rPr>
        <w:t>当处于活跃状态时，已认证的用户多长时间被要求进行一次认证令牌的轮调。默认为每10分钟一次。</w:t>
      </w:r>
    </w:p>
    <w:p w14:paraId="5BE2E0BE"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token_rotation_interval_minutes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10</w:t>
      </w:r>
    </w:p>
    <w:p w14:paraId="29D4C872"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31A74B6" w14:textId="678C1874"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The maximum lifetime (seconds) an API key can be used. If it is set all the API keys should have limited lifetime that is lower than this value.</w:t>
      </w:r>
    </w:p>
    <w:p w14:paraId="04930FB5" w14:textId="13C7BFBC" w:rsidR="009D494A" w:rsidRPr="00472F30" w:rsidRDefault="009D494A"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sidR="00CE37FA">
        <w:rPr>
          <w:rFonts w:ascii="Consolas" w:eastAsia="Times New Roman" w:hAnsi="Consolas" w:cs="Courier New"/>
          <w:color w:val="93A1A1"/>
          <w:sz w:val="21"/>
          <w:szCs w:val="21"/>
        </w:rPr>
        <w:t xml:space="preserve"> </w:t>
      </w:r>
      <w:r w:rsidR="00CE37FA">
        <w:rPr>
          <w:rFonts w:asciiTheme="minorEastAsia" w:hAnsiTheme="minorEastAsia" w:cs="Courier New" w:hint="eastAsia"/>
          <w:color w:val="93A1A1"/>
          <w:sz w:val="21"/>
          <w:szCs w:val="21"/>
        </w:rPr>
        <w:t>API</w:t>
      </w:r>
      <w:r w:rsidR="00CE37FA">
        <w:rPr>
          <w:rFonts w:ascii="SimSun" w:eastAsia="SimSun" w:hAnsi="SimSun" w:cs="SimSun" w:hint="eastAsia"/>
          <w:color w:val="93A1A1"/>
          <w:sz w:val="21"/>
          <w:szCs w:val="21"/>
        </w:rPr>
        <w:t>密钥</w:t>
      </w:r>
      <w:r w:rsidR="004B192D">
        <w:rPr>
          <w:rFonts w:ascii="SimSun" w:eastAsia="SimSun" w:hAnsi="SimSun" w:cs="SimSun" w:hint="eastAsia"/>
          <w:color w:val="93A1A1"/>
          <w:sz w:val="21"/>
          <w:szCs w:val="21"/>
        </w:rPr>
        <w:t>可以使用的最大时间长度。</w:t>
      </w:r>
      <w:r w:rsidR="00F77DA4">
        <w:rPr>
          <w:rFonts w:ascii="SimSun" w:eastAsia="SimSun" w:hAnsi="SimSun" w:cs="SimSun" w:hint="eastAsia"/>
          <w:color w:val="93A1A1"/>
          <w:sz w:val="21"/>
          <w:szCs w:val="21"/>
        </w:rPr>
        <w:t>如果设置了这个值，那么所有API密钥的生存期都要小于这个值。</w:t>
      </w:r>
      <w:r w:rsidR="0083583D">
        <w:rPr>
          <w:rFonts w:ascii="SimSun" w:eastAsia="SimSun" w:hAnsi="SimSun" w:cs="SimSun" w:hint="eastAsia"/>
          <w:color w:val="93A1A1"/>
          <w:sz w:val="21"/>
          <w:szCs w:val="21"/>
        </w:rPr>
        <w:t>-1表示不限制。</w:t>
      </w:r>
    </w:p>
    <w:p w14:paraId="08FC45E8"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api_key_max_seconds_to_live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-1</w:t>
      </w:r>
    </w:p>
    <w:p w14:paraId="51129C50"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t>Bash</w:t>
      </w:r>
    </w:p>
    <w:p w14:paraId="52038A65"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Anonymous authentication</w:t>
      </w:r>
    </w:p>
    <w:p w14:paraId="6CE11CA8" w14:textId="11F950AC"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You can make Grafana accessible without any login required by enabling anonymous access in the configuration file.</w:t>
      </w:r>
    </w:p>
    <w:p w14:paraId="249880F9" w14:textId="2C6AFD74" w:rsidR="00B5793E" w:rsidRPr="00472F30" w:rsidRDefault="00B5793E"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你也可以在配置文件中启用匿名访问，不进行任何登录来访问Grafana。</w:t>
      </w:r>
    </w:p>
    <w:p w14:paraId="13153C50" w14:textId="77777777" w:rsidR="00472F30" w:rsidRP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Example:</w:t>
      </w:r>
    </w:p>
    <w:p w14:paraId="30B79677"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auth.anonymous</w:t>
      </w:r>
      <w:r w:rsidRPr="00472F30">
        <w:rPr>
          <w:rFonts w:ascii="Consolas" w:eastAsia="Times New Roman" w:hAnsi="Consolas" w:cs="Courier New"/>
          <w:color w:val="999999"/>
          <w:sz w:val="21"/>
          <w:szCs w:val="21"/>
        </w:rPr>
        <w:t>]</w:t>
      </w:r>
    </w:p>
    <w:p w14:paraId="0E141F10"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enabled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true</w:t>
      </w:r>
    </w:p>
    <w:p w14:paraId="34F85565"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35F0E074" w14:textId="18FBE5D1"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Organization name that should be used for unauthenticated users</w:t>
      </w:r>
    </w:p>
    <w:p w14:paraId="12AC343B" w14:textId="3364721E" w:rsidR="00F52110" w:rsidRPr="00472F30" w:rsidRDefault="00F5211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未</w:t>
      </w:r>
      <w:r w:rsidR="00787A25">
        <w:rPr>
          <w:rFonts w:ascii="SimSun" w:eastAsia="SimSun" w:hAnsi="SimSun" w:cs="SimSun" w:hint="eastAsia"/>
          <w:color w:val="93A1A1"/>
          <w:sz w:val="21"/>
          <w:szCs w:val="21"/>
        </w:rPr>
        <w:t>认</w:t>
      </w:r>
      <w:r>
        <w:rPr>
          <w:rFonts w:ascii="SimSun" w:eastAsia="SimSun" w:hAnsi="SimSun" w:cs="SimSun" w:hint="eastAsia"/>
          <w:color w:val="93A1A1"/>
          <w:sz w:val="21"/>
          <w:szCs w:val="21"/>
        </w:rPr>
        <w:t>证用户应该使用的组织名</w:t>
      </w:r>
    </w:p>
    <w:p w14:paraId="74DF9708"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org_name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Main Org.</w:t>
      </w:r>
    </w:p>
    <w:p w14:paraId="40B20664"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8AC072B" w14:textId="2A9A5707" w:rsid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472F30">
        <w:rPr>
          <w:rFonts w:ascii="Consolas" w:eastAsia="Times New Roman" w:hAnsi="Consolas" w:cs="Courier New"/>
          <w:color w:val="93A1A1"/>
          <w:sz w:val="21"/>
          <w:szCs w:val="21"/>
        </w:rPr>
        <w:t># Role for unauthenticated users, other valid values are `Editor` and `Admin`</w:t>
      </w:r>
    </w:p>
    <w:p w14:paraId="7E097564" w14:textId="712B35A1" w:rsidR="00787A25" w:rsidRPr="00472F30" w:rsidRDefault="00787A25"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对于未认证用户设置的角色，其他有效值为E</w:t>
      </w:r>
      <w:r>
        <w:rPr>
          <w:rFonts w:ascii="SimSun" w:eastAsia="SimSun" w:hAnsi="SimSun" w:cs="SimSun"/>
          <w:color w:val="93A1A1"/>
          <w:sz w:val="21"/>
          <w:szCs w:val="21"/>
        </w:rPr>
        <w:t>ditor</w:t>
      </w:r>
      <w:r>
        <w:rPr>
          <w:rFonts w:ascii="SimSun" w:eastAsia="SimSun" w:hAnsi="SimSun" w:cs="SimSun" w:hint="eastAsia"/>
          <w:color w:val="93A1A1"/>
          <w:sz w:val="21"/>
          <w:szCs w:val="21"/>
        </w:rPr>
        <w:t>和A</w:t>
      </w:r>
      <w:r>
        <w:rPr>
          <w:rFonts w:ascii="SimSun" w:eastAsia="SimSun" w:hAnsi="SimSun" w:cs="SimSun"/>
          <w:color w:val="93A1A1"/>
          <w:sz w:val="21"/>
          <w:szCs w:val="21"/>
        </w:rPr>
        <w:t>dmin</w:t>
      </w:r>
      <w:r>
        <w:rPr>
          <w:rFonts w:ascii="SimSun" w:eastAsia="SimSun" w:hAnsi="SimSun" w:cs="SimSun" w:hint="eastAsia"/>
          <w:color w:val="93A1A1"/>
          <w:sz w:val="21"/>
          <w:szCs w:val="21"/>
        </w:rPr>
        <w:t>。</w:t>
      </w:r>
    </w:p>
    <w:p w14:paraId="4A9BB21F"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lastRenderedPageBreak/>
        <w:t xml:space="preserve">org_role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Viewer</w:t>
      </w:r>
    </w:p>
    <w:p w14:paraId="520D1D43"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t>Bash</w:t>
      </w:r>
    </w:p>
    <w:p w14:paraId="5C28708D" w14:textId="7A743462"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If you change your organization name in the Grafana UI this setting needs to be updated to match the new name.</w:t>
      </w:r>
    </w:p>
    <w:p w14:paraId="570A93CE" w14:textId="3C4E0BD0" w:rsidR="007778FB" w:rsidRPr="00472F30" w:rsidRDefault="00EB257A"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如果在Grafana</w:t>
      </w:r>
      <w:r w:rsidR="002B239E">
        <w:rPr>
          <w:rFonts w:ascii="SimSun" w:eastAsia="SimSun" w:hAnsi="SimSun" w:cs="SimSun" w:hint="eastAsia"/>
          <w:color w:val="464C54"/>
          <w:sz w:val="27"/>
          <w:szCs w:val="27"/>
        </w:rPr>
        <w:t>界面</w:t>
      </w:r>
      <w:r w:rsidR="0060554D">
        <w:rPr>
          <w:rFonts w:ascii="SimSun" w:eastAsia="SimSun" w:hAnsi="SimSun" w:cs="SimSun" w:hint="eastAsia"/>
          <w:color w:val="464C54"/>
          <w:sz w:val="27"/>
          <w:szCs w:val="27"/>
        </w:rPr>
        <w:t>中</w:t>
      </w:r>
      <w:r>
        <w:rPr>
          <w:rFonts w:ascii="SimSun" w:eastAsia="SimSun" w:hAnsi="SimSun" w:cs="SimSun" w:hint="eastAsia"/>
          <w:color w:val="464C54"/>
          <w:sz w:val="27"/>
          <w:szCs w:val="27"/>
        </w:rPr>
        <w:t>你更改了你的组织名，</w:t>
      </w:r>
      <w:r w:rsidR="0091296F">
        <w:rPr>
          <w:rFonts w:ascii="SimSun" w:eastAsia="SimSun" w:hAnsi="SimSun" w:cs="SimSun" w:hint="eastAsia"/>
          <w:color w:val="464C54"/>
          <w:sz w:val="27"/>
          <w:szCs w:val="27"/>
        </w:rPr>
        <w:t>那么</w:t>
      </w:r>
      <w:r w:rsidR="00503D33">
        <w:rPr>
          <w:rFonts w:ascii="SimSun" w:eastAsia="SimSun" w:hAnsi="SimSun" w:cs="SimSun" w:hint="eastAsia"/>
          <w:color w:val="464C54"/>
          <w:sz w:val="27"/>
          <w:szCs w:val="27"/>
        </w:rPr>
        <w:t>这个设置就</w:t>
      </w:r>
      <w:r w:rsidR="0091296F">
        <w:rPr>
          <w:rFonts w:ascii="SimSun" w:eastAsia="SimSun" w:hAnsi="SimSun" w:cs="SimSun" w:hint="eastAsia"/>
          <w:color w:val="464C54"/>
          <w:sz w:val="27"/>
          <w:szCs w:val="27"/>
        </w:rPr>
        <w:t>需要去更新</w:t>
      </w:r>
      <w:r w:rsidR="00880B75">
        <w:rPr>
          <w:rFonts w:ascii="SimSun" w:eastAsia="SimSun" w:hAnsi="SimSun" w:cs="SimSun" w:hint="eastAsia"/>
          <w:color w:val="464C54"/>
          <w:sz w:val="27"/>
          <w:szCs w:val="27"/>
        </w:rPr>
        <w:t>为新修改的组织名</w:t>
      </w:r>
      <w:r w:rsidR="0091296F">
        <w:rPr>
          <w:rFonts w:ascii="SimSun" w:eastAsia="SimSun" w:hAnsi="SimSun" w:cs="SimSun" w:hint="eastAsia"/>
          <w:color w:val="464C54"/>
          <w:sz w:val="27"/>
          <w:szCs w:val="27"/>
        </w:rPr>
        <w:t>。</w:t>
      </w:r>
    </w:p>
    <w:p w14:paraId="1672A991"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Basic authentication</w:t>
      </w:r>
    </w:p>
    <w:p w14:paraId="47DFD912" w14:textId="1B8142DC"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Basic auth is enabled by default and works with the built in Grafana user password authentication system and LDAP authentication integration.</w:t>
      </w:r>
    </w:p>
    <w:p w14:paraId="48EEA40C" w14:textId="368E7090" w:rsidR="0029067D" w:rsidRPr="00472F30" w:rsidRDefault="0029067D"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默认启用基础的认证，</w:t>
      </w:r>
      <w:r w:rsidR="00DD48B8">
        <w:rPr>
          <w:rFonts w:ascii="SimSun" w:eastAsia="SimSun" w:hAnsi="SimSun" w:cs="SimSun" w:hint="eastAsia"/>
          <w:color w:val="464C54"/>
          <w:sz w:val="27"/>
          <w:szCs w:val="27"/>
        </w:rPr>
        <w:t>使用Grafana内置的用户密码认证系统，</w:t>
      </w:r>
      <w:r w:rsidR="00A765C3">
        <w:rPr>
          <w:rFonts w:ascii="SimSun" w:eastAsia="SimSun" w:hAnsi="SimSun" w:cs="SimSun" w:hint="eastAsia"/>
          <w:color w:val="464C54"/>
          <w:sz w:val="27"/>
          <w:szCs w:val="27"/>
        </w:rPr>
        <w:t>和LDAP认证的集成。</w:t>
      </w:r>
    </w:p>
    <w:p w14:paraId="7197669F" w14:textId="77777777" w:rsidR="00472F30" w:rsidRP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To disable basic auth:</w:t>
      </w:r>
    </w:p>
    <w:p w14:paraId="5848CEDB"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auth.basic</w:t>
      </w:r>
      <w:r w:rsidRPr="00472F30">
        <w:rPr>
          <w:rFonts w:ascii="Consolas" w:eastAsia="Times New Roman" w:hAnsi="Consolas" w:cs="Courier New"/>
          <w:color w:val="999999"/>
          <w:sz w:val="21"/>
          <w:szCs w:val="21"/>
        </w:rPr>
        <w:t>]</w:t>
      </w:r>
    </w:p>
    <w:p w14:paraId="7C349361"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enabled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false</w:t>
      </w:r>
    </w:p>
    <w:p w14:paraId="0806D8B1"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t>Bash</w:t>
      </w:r>
    </w:p>
    <w:p w14:paraId="09B3B9DF"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Disable login form</w:t>
      </w:r>
    </w:p>
    <w:p w14:paraId="4EEE62FF" w14:textId="1054BDB3"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You can hide the Grafana login form using the below configuration settings.</w:t>
      </w:r>
    </w:p>
    <w:p w14:paraId="1DFE4070" w14:textId="573DA201" w:rsidR="001515DE" w:rsidRPr="00472F30" w:rsidRDefault="001515DE"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你也可以使用下面的配置设置来隐藏</w:t>
      </w:r>
      <w:r>
        <w:rPr>
          <w:rFonts w:ascii="SimSun" w:eastAsia="SimSun" w:hAnsi="SimSun" w:cs="SimSun"/>
          <w:color w:val="464C54"/>
          <w:sz w:val="27"/>
          <w:szCs w:val="27"/>
        </w:rPr>
        <w:t>Grafana</w:t>
      </w:r>
      <w:r>
        <w:rPr>
          <w:rFonts w:ascii="SimSun" w:eastAsia="SimSun" w:hAnsi="SimSun" w:cs="SimSun" w:hint="eastAsia"/>
          <w:color w:val="464C54"/>
          <w:sz w:val="27"/>
          <w:szCs w:val="27"/>
        </w:rPr>
        <w:t>登录表单</w:t>
      </w:r>
    </w:p>
    <w:p w14:paraId="2A58B950"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w:t>
      </w:r>
      <w:r w:rsidRPr="00472F30">
        <w:rPr>
          <w:rFonts w:ascii="Consolas" w:eastAsia="Times New Roman" w:hAnsi="Consolas" w:cs="Courier New"/>
          <w:color w:val="999999"/>
          <w:sz w:val="21"/>
          <w:szCs w:val="21"/>
        </w:rPr>
        <w:t>]</w:t>
      </w:r>
    </w:p>
    <w:p w14:paraId="28CA0263"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disable_login_form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true</w:t>
      </w:r>
    </w:p>
    <w:p w14:paraId="68CA5F03"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t>Bash</w:t>
      </w:r>
    </w:p>
    <w:p w14:paraId="36ABE822"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Automatic OAuth login</w:t>
      </w:r>
    </w:p>
    <w:p w14:paraId="7BF5255B" w14:textId="4B891FBA" w:rsidR="00472F30" w:rsidRDefault="00472F30" w:rsidP="00472F30">
      <w:pPr>
        <w:spacing w:beforeAutospacing="1" w:after="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Set to true to attempt login with OAuth automatically, skipping the login screen. This setting is ignored if multiple OAuth providers are configured. Defaults to </w:t>
      </w:r>
      <w:r w:rsidRPr="00472F30">
        <w:rPr>
          <w:rFonts w:ascii="Consolas" w:eastAsia="Times New Roman" w:hAnsi="Consolas" w:cs="Courier New"/>
          <w:color w:val="354044"/>
          <w:sz w:val="21"/>
          <w:szCs w:val="21"/>
          <w:shd w:val="clear" w:color="auto" w:fill="F7FAFF"/>
        </w:rPr>
        <w:t>false</w:t>
      </w:r>
      <w:r w:rsidRPr="00472F30">
        <w:rPr>
          <w:rFonts w:ascii="Arial" w:eastAsia="Times New Roman" w:hAnsi="Arial" w:cs="Arial"/>
          <w:color w:val="464C54"/>
          <w:sz w:val="27"/>
          <w:szCs w:val="27"/>
        </w:rPr>
        <w:t>.</w:t>
      </w:r>
    </w:p>
    <w:p w14:paraId="669300FA" w14:textId="6A025C15" w:rsidR="00DD0EA0" w:rsidRPr="00472F30" w:rsidRDefault="00F72FD5" w:rsidP="00472F30">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设置为t</w:t>
      </w:r>
      <w:r>
        <w:rPr>
          <w:rFonts w:ascii="SimSun" w:eastAsia="SimSun" w:hAnsi="SimSun" w:cs="SimSun"/>
          <w:color w:val="464C54"/>
          <w:sz w:val="27"/>
          <w:szCs w:val="27"/>
        </w:rPr>
        <w:t>rue</w:t>
      </w:r>
      <w:r>
        <w:rPr>
          <w:rFonts w:ascii="SimSun" w:eastAsia="SimSun" w:hAnsi="SimSun" w:cs="SimSun" w:hint="eastAsia"/>
          <w:color w:val="464C54"/>
          <w:sz w:val="27"/>
          <w:szCs w:val="27"/>
        </w:rPr>
        <w:t>可以自动</w:t>
      </w:r>
      <w:r w:rsidR="00195855">
        <w:rPr>
          <w:rFonts w:ascii="SimSun" w:eastAsia="SimSun" w:hAnsi="SimSun" w:cs="SimSun" w:hint="eastAsia"/>
          <w:color w:val="464C54"/>
          <w:sz w:val="27"/>
          <w:szCs w:val="27"/>
        </w:rPr>
        <w:t>跳过登录界面，并</w:t>
      </w:r>
      <w:r>
        <w:rPr>
          <w:rFonts w:ascii="SimSun" w:eastAsia="SimSun" w:hAnsi="SimSun" w:cs="SimSun" w:hint="eastAsia"/>
          <w:color w:val="464C54"/>
          <w:sz w:val="27"/>
          <w:szCs w:val="27"/>
        </w:rPr>
        <w:t>使用OAuth来尝试登录</w:t>
      </w:r>
      <w:r w:rsidR="00195855">
        <w:rPr>
          <w:rFonts w:ascii="SimSun" w:eastAsia="SimSun" w:hAnsi="SimSun" w:cs="SimSun" w:hint="eastAsia"/>
          <w:color w:val="464C54"/>
          <w:sz w:val="27"/>
          <w:szCs w:val="27"/>
        </w:rPr>
        <w:t>。</w:t>
      </w:r>
      <w:r w:rsidR="00B23176">
        <w:rPr>
          <w:rFonts w:ascii="SimSun" w:eastAsia="SimSun" w:hAnsi="SimSun" w:cs="SimSun" w:hint="eastAsia"/>
          <w:color w:val="464C54"/>
          <w:sz w:val="27"/>
          <w:szCs w:val="27"/>
        </w:rPr>
        <w:t>如果多个OAuth供应者被配置，那么这个设置会被忽略。默认值为f</w:t>
      </w:r>
      <w:r w:rsidR="00B23176">
        <w:rPr>
          <w:rFonts w:ascii="SimSun" w:eastAsia="SimSun" w:hAnsi="SimSun" w:cs="SimSun"/>
          <w:color w:val="464C54"/>
          <w:sz w:val="27"/>
          <w:szCs w:val="27"/>
        </w:rPr>
        <w:t>alse</w:t>
      </w:r>
      <w:r w:rsidR="00B23176">
        <w:rPr>
          <w:rFonts w:ascii="SimSun" w:eastAsia="SimSun" w:hAnsi="SimSun" w:cs="SimSun" w:hint="eastAsia"/>
          <w:color w:val="464C54"/>
          <w:sz w:val="27"/>
          <w:szCs w:val="27"/>
        </w:rPr>
        <w:t>。</w:t>
      </w:r>
    </w:p>
    <w:p w14:paraId="06A71F6E"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w:t>
      </w:r>
      <w:r w:rsidRPr="00472F30">
        <w:rPr>
          <w:rFonts w:ascii="Consolas" w:eastAsia="Times New Roman" w:hAnsi="Consolas" w:cs="Courier New"/>
          <w:color w:val="999999"/>
          <w:sz w:val="21"/>
          <w:szCs w:val="21"/>
        </w:rPr>
        <w:t>]</w:t>
      </w:r>
    </w:p>
    <w:p w14:paraId="546D6CBE"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oauth_auto_login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true</w:t>
      </w:r>
    </w:p>
    <w:p w14:paraId="04F18E31"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lastRenderedPageBreak/>
        <w:t>Bash</w:t>
      </w:r>
    </w:p>
    <w:p w14:paraId="41E8A71F"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Hide sign-out menu</w:t>
      </w:r>
    </w:p>
    <w:p w14:paraId="15602861" w14:textId="0E45EFF5"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Set the option detailed below to true to hide sign-out menu link. Useful if you use an auth proxy.</w:t>
      </w:r>
    </w:p>
    <w:p w14:paraId="2C1336D0" w14:textId="113A674F" w:rsidR="0075237C" w:rsidRPr="00472F30" w:rsidRDefault="0075237C" w:rsidP="00472F30">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设置这个选项为t</w:t>
      </w:r>
      <w:r>
        <w:rPr>
          <w:rFonts w:ascii="SimSun" w:eastAsia="SimSun" w:hAnsi="SimSun" w:cs="SimSun"/>
          <w:color w:val="464C54"/>
          <w:sz w:val="27"/>
          <w:szCs w:val="27"/>
        </w:rPr>
        <w:t>rue</w:t>
      </w:r>
      <w:r>
        <w:rPr>
          <w:rFonts w:ascii="SimSun" w:eastAsia="SimSun" w:hAnsi="SimSun" w:cs="SimSun" w:hint="eastAsia"/>
          <w:color w:val="464C54"/>
          <w:sz w:val="27"/>
          <w:szCs w:val="27"/>
        </w:rPr>
        <w:t>可以隐藏登出菜单的链接。</w:t>
      </w:r>
      <w:r w:rsidR="008C4014">
        <w:rPr>
          <w:rFonts w:ascii="SimSun" w:eastAsia="SimSun" w:hAnsi="SimSun" w:cs="SimSun" w:hint="eastAsia"/>
          <w:color w:val="464C54"/>
          <w:sz w:val="27"/>
          <w:szCs w:val="27"/>
        </w:rPr>
        <w:t>如果你使用认证代理的话是很有用的。</w:t>
      </w:r>
    </w:p>
    <w:p w14:paraId="24F9DC18"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w:t>
      </w:r>
      <w:r w:rsidRPr="00472F30">
        <w:rPr>
          <w:rFonts w:ascii="Consolas" w:eastAsia="Times New Roman" w:hAnsi="Consolas" w:cs="Courier New"/>
          <w:color w:val="999999"/>
          <w:sz w:val="21"/>
          <w:szCs w:val="21"/>
        </w:rPr>
        <w:t>]</w:t>
      </w:r>
    </w:p>
    <w:p w14:paraId="207D49CE"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disable_signout_menu </w:t>
      </w:r>
      <w:r w:rsidRPr="00472F30">
        <w:rPr>
          <w:rFonts w:ascii="Consolas" w:eastAsia="Times New Roman" w:hAnsi="Consolas" w:cs="Courier New"/>
          <w:color w:val="A67F59"/>
          <w:sz w:val="21"/>
          <w:szCs w:val="21"/>
          <w:shd w:val="clear" w:color="auto" w:fill="FEFEFE"/>
        </w:rPr>
        <w:t>=</w:t>
      </w:r>
      <w:r w:rsidRPr="00472F30">
        <w:rPr>
          <w:rFonts w:ascii="Consolas" w:eastAsia="Times New Roman" w:hAnsi="Consolas" w:cs="Courier New"/>
          <w:color w:val="354044"/>
          <w:sz w:val="21"/>
          <w:szCs w:val="21"/>
        </w:rPr>
        <w:t xml:space="preserve"> </w:t>
      </w:r>
      <w:r w:rsidRPr="00472F30">
        <w:rPr>
          <w:rFonts w:ascii="Consolas" w:eastAsia="Times New Roman" w:hAnsi="Consolas" w:cs="Courier New"/>
          <w:color w:val="990055"/>
          <w:sz w:val="21"/>
          <w:szCs w:val="21"/>
        </w:rPr>
        <w:t>true</w:t>
      </w:r>
    </w:p>
    <w:p w14:paraId="01852973" w14:textId="77777777" w:rsidR="00472F30" w:rsidRPr="00472F30" w:rsidRDefault="00472F30" w:rsidP="00472F30">
      <w:pPr>
        <w:spacing w:after="0" w:line="240" w:lineRule="auto"/>
        <w:rPr>
          <w:rFonts w:ascii="Arial" w:eastAsia="Times New Roman" w:hAnsi="Arial" w:cs="Arial"/>
          <w:color w:val="464C54"/>
          <w:sz w:val="27"/>
          <w:szCs w:val="27"/>
        </w:rPr>
      </w:pPr>
      <w:r w:rsidRPr="00472F30">
        <w:rPr>
          <w:rFonts w:ascii="Arial" w:eastAsia="Times New Roman" w:hAnsi="Arial" w:cs="Arial"/>
          <w:color w:val="BBBBBB"/>
          <w:sz w:val="21"/>
          <w:szCs w:val="21"/>
        </w:rPr>
        <w:t>Bash</w:t>
      </w:r>
    </w:p>
    <w:p w14:paraId="6C93CA6F" w14:textId="77777777" w:rsidR="00472F30" w:rsidRPr="00472F30" w:rsidRDefault="00472F30" w:rsidP="00472F30">
      <w:pPr>
        <w:spacing w:before="100" w:beforeAutospacing="1" w:after="100" w:afterAutospacing="1" w:line="240" w:lineRule="auto"/>
        <w:outlineLvl w:val="2"/>
        <w:rPr>
          <w:rFonts w:ascii="Arial" w:eastAsia="Times New Roman" w:hAnsi="Arial" w:cs="Arial"/>
          <w:color w:val="464C54"/>
          <w:sz w:val="27"/>
          <w:szCs w:val="27"/>
        </w:rPr>
      </w:pPr>
      <w:r w:rsidRPr="00472F30">
        <w:rPr>
          <w:rFonts w:ascii="Arial" w:eastAsia="Times New Roman" w:hAnsi="Arial" w:cs="Arial"/>
          <w:color w:val="464C54"/>
          <w:sz w:val="27"/>
          <w:szCs w:val="27"/>
        </w:rPr>
        <w:t>URL redirect after signing out</w:t>
      </w:r>
    </w:p>
    <w:p w14:paraId="7CCA0439" w14:textId="2A212283" w:rsidR="00472F30" w:rsidRDefault="00472F30" w:rsidP="00472F30">
      <w:pPr>
        <w:spacing w:before="100" w:beforeAutospacing="1" w:after="100" w:afterAutospacing="1" w:line="240" w:lineRule="auto"/>
        <w:rPr>
          <w:rFonts w:ascii="Arial" w:eastAsia="Times New Roman" w:hAnsi="Arial" w:cs="Arial"/>
          <w:color w:val="464C54"/>
          <w:sz w:val="27"/>
          <w:szCs w:val="27"/>
        </w:rPr>
      </w:pPr>
      <w:r w:rsidRPr="00472F30">
        <w:rPr>
          <w:rFonts w:ascii="Arial" w:eastAsia="Times New Roman" w:hAnsi="Arial" w:cs="Arial"/>
          <w:color w:val="464C54"/>
          <w:sz w:val="27"/>
          <w:szCs w:val="27"/>
        </w:rPr>
        <w:t>URL to redirect the user to after signing out from Grafana. This can for example be used to enable signout from OAuth provider.</w:t>
      </w:r>
    </w:p>
    <w:p w14:paraId="5435B25D" w14:textId="6C3C639B" w:rsidR="00FA4480" w:rsidRPr="00472F30" w:rsidRDefault="00FA4480" w:rsidP="00472F30">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从Grafana登出后用户被重定向到的URL。</w:t>
      </w:r>
      <w:r w:rsidR="00D20645">
        <w:rPr>
          <w:rFonts w:ascii="SimSun" w:eastAsia="SimSun" w:hAnsi="SimSun" w:cs="SimSun" w:hint="eastAsia"/>
          <w:color w:val="464C54"/>
          <w:sz w:val="27"/>
          <w:szCs w:val="27"/>
        </w:rPr>
        <w:t>这个可以被作为例子，用来启用OAuth供应者的登出。</w:t>
      </w:r>
      <w:bookmarkStart w:id="0" w:name="_GoBack"/>
      <w:bookmarkEnd w:id="0"/>
    </w:p>
    <w:p w14:paraId="6D110CD8"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999999"/>
          <w:sz w:val="21"/>
          <w:szCs w:val="21"/>
        </w:rPr>
        <w:t>[</w:t>
      </w:r>
      <w:r w:rsidRPr="00472F30">
        <w:rPr>
          <w:rFonts w:ascii="Consolas" w:eastAsia="Times New Roman" w:hAnsi="Consolas" w:cs="Courier New"/>
          <w:color w:val="354044"/>
          <w:sz w:val="21"/>
          <w:szCs w:val="21"/>
        </w:rPr>
        <w:t>auth</w:t>
      </w:r>
      <w:r w:rsidRPr="00472F30">
        <w:rPr>
          <w:rFonts w:ascii="Consolas" w:eastAsia="Times New Roman" w:hAnsi="Consolas" w:cs="Courier New"/>
          <w:color w:val="999999"/>
          <w:sz w:val="21"/>
          <w:szCs w:val="21"/>
        </w:rPr>
        <w:t>]</w:t>
      </w:r>
    </w:p>
    <w:p w14:paraId="4226AA56" w14:textId="77777777" w:rsidR="00472F30" w:rsidRPr="00472F30" w:rsidRDefault="00472F30" w:rsidP="00472F30">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472F30">
        <w:rPr>
          <w:rFonts w:ascii="Consolas" w:eastAsia="Times New Roman" w:hAnsi="Consolas" w:cs="Courier New"/>
          <w:color w:val="354044"/>
          <w:sz w:val="21"/>
          <w:szCs w:val="21"/>
        </w:rPr>
        <w:t xml:space="preserve">signout_redirect_url </w:t>
      </w:r>
      <w:r w:rsidRPr="00472F30">
        <w:rPr>
          <w:rFonts w:ascii="Consolas" w:eastAsia="Times New Roman" w:hAnsi="Consolas" w:cs="Courier New"/>
          <w:color w:val="A67F59"/>
          <w:sz w:val="21"/>
          <w:szCs w:val="21"/>
          <w:shd w:val="clear" w:color="auto" w:fill="FEFEFE"/>
        </w:rPr>
        <w:t>=</w:t>
      </w:r>
    </w:p>
    <w:p w14:paraId="640C8EE3" w14:textId="77777777" w:rsidR="00BA374F" w:rsidRDefault="00BA374F">
      <w:pPr>
        <w:rPr>
          <w:rFonts w:hint="eastAsia"/>
        </w:rPr>
      </w:pPr>
    </w:p>
    <w:sectPr w:rsidR="00BA3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0E"/>
    <w:rsid w:val="00081399"/>
    <w:rsid w:val="001515DE"/>
    <w:rsid w:val="00195855"/>
    <w:rsid w:val="00231860"/>
    <w:rsid w:val="0029067D"/>
    <w:rsid w:val="002A271F"/>
    <w:rsid w:val="002B239E"/>
    <w:rsid w:val="0032748D"/>
    <w:rsid w:val="00463A82"/>
    <w:rsid w:val="00472F30"/>
    <w:rsid w:val="004B192D"/>
    <w:rsid w:val="00503D33"/>
    <w:rsid w:val="005B67AB"/>
    <w:rsid w:val="005C3F8A"/>
    <w:rsid w:val="005E20D6"/>
    <w:rsid w:val="0060554D"/>
    <w:rsid w:val="00733699"/>
    <w:rsid w:val="0075237C"/>
    <w:rsid w:val="00757678"/>
    <w:rsid w:val="007778FB"/>
    <w:rsid w:val="00787A25"/>
    <w:rsid w:val="00807EFA"/>
    <w:rsid w:val="0083583D"/>
    <w:rsid w:val="00880B75"/>
    <w:rsid w:val="008C4014"/>
    <w:rsid w:val="00904EC0"/>
    <w:rsid w:val="0091296F"/>
    <w:rsid w:val="00946477"/>
    <w:rsid w:val="009907C5"/>
    <w:rsid w:val="00993599"/>
    <w:rsid w:val="009D494A"/>
    <w:rsid w:val="009E67B6"/>
    <w:rsid w:val="00A07032"/>
    <w:rsid w:val="00A765C3"/>
    <w:rsid w:val="00A864C4"/>
    <w:rsid w:val="00A903F6"/>
    <w:rsid w:val="00A96624"/>
    <w:rsid w:val="00AC4297"/>
    <w:rsid w:val="00B23176"/>
    <w:rsid w:val="00B5793E"/>
    <w:rsid w:val="00BA374F"/>
    <w:rsid w:val="00CA3863"/>
    <w:rsid w:val="00CB3CCD"/>
    <w:rsid w:val="00CE37FA"/>
    <w:rsid w:val="00D1350E"/>
    <w:rsid w:val="00D20645"/>
    <w:rsid w:val="00D619FB"/>
    <w:rsid w:val="00D67831"/>
    <w:rsid w:val="00DD0EA0"/>
    <w:rsid w:val="00DD48B8"/>
    <w:rsid w:val="00DE37D0"/>
    <w:rsid w:val="00EB257A"/>
    <w:rsid w:val="00ED6073"/>
    <w:rsid w:val="00EF3B9E"/>
    <w:rsid w:val="00F0069A"/>
    <w:rsid w:val="00F52110"/>
    <w:rsid w:val="00F6231E"/>
    <w:rsid w:val="00F72FD5"/>
    <w:rsid w:val="00F77DA4"/>
    <w:rsid w:val="00FA4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866C"/>
  <w15:chartTrackingRefBased/>
  <w15:docId w15:val="{5BCDD729-43AD-4198-9AFA-5815F16C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2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2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F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2F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F3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2F30"/>
    <w:rPr>
      <w:color w:val="0000FF"/>
      <w:u w:val="single"/>
    </w:rPr>
  </w:style>
  <w:style w:type="paragraph" w:styleId="NormalWeb">
    <w:name w:val="Normal (Web)"/>
    <w:basedOn w:val="Normal"/>
    <w:uiPriority w:val="99"/>
    <w:semiHidden/>
    <w:unhideWhenUsed/>
    <w:rsid w:val="00472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2F30"/>
    <w:rPr>
      <w:i/>
      <w:iCs/>
    </w:rPr>
  </w:style>
  <w:style w:type="character" w:styleId="HTMLCode">
    <w:name w:val="HTML Code"/>
    <w:basedOn w:val="DefaultParagraphFont"/>
    <w:uiPriority w:val="99"/>
    <w:semiHidden/>
    <w:unhideWhenUsed/>
    <w:rsid w:val="00472F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F30"/>
    <w:rPr>
      <w:rFonts w:ascii="Courier New" w:eastAsia="Times New Roman" w:hAnsi="Courier New" w:cs="Courier New"/>
      <w:sz w:val="20"/>
      <w:szCs w:val="20"/>
    </w:rPr>
  </w:style>
  <w:style w:type="character" w:customStyle="1" w:styleId="token">
    <w:name w:val="token"/>
    <w:basedOn w:val="DefaultParagraphFont"/>
    <w:rsid w:val="0047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0439">
      <w:bodyDiv w:val="1"/>
      <w:marLeft w:val="0"/>
      <w:marRight w:val="0"/>
      <w:marTop w:val="0"/>
      <w:marBottom w:val="0"/>
      <w:divBdr>
        <w:top w:val="none" w:sz="0" w:space="0" w:color="auto"/>
        <w:left w:val="none" w:sz="0" w:space="0" w:color="auto"/>
        <w:bottom w:val="none" w:sz="0" w:space="0" w:color="auto"/>
        <w:right w:val="none" w:sz="0" w:space="0" w:color="auto"/>
      </w:divBdr>
      <w:divsChild>
        <w:div w:id="1994865444">
          <w:marLeft w:val="0"/>
          <w:marRight w:val="0"/>
          <w:marTop w:val="0"/>
          <w:marBottom w:val="0"/>
          <w:divBdr>
            <w:top w:val="none" w:sz="0" w:space="0" w:color="auto"/>
            <w:left w:val="none" w:sz="0" w:space="0" w:color="auto"/>
            <w:bottom w:val="none" w:sz="0" w:space="0" w:color="auto"/>
            <w:right w:val="none" w:sz="0" w:space="0" w:color="auto"/>
          </w:divBdr>
          <w:divsChild>
            <w:div w:id="372116641">
              <w:marLeft w:val="0"/>
              <w:marRight w:val="0"/>
              <w:marTop w:val="0"/>
              <w:marBottom w:val="0"/>
              <w:divBdr>
                <w:top w:val="none" w:sz="0" w:space="0" w:color="auto"/>
                <w:left w:val="none" w:sz="0" w:space="0" w:color="auto"/>
                <w:bottom w:val="none" w:sz="0" w:space="0" w:color="auto"/>
                <w:right w:val="none" w:sz="0" w:space="0" w:color="auto"/>
              </w:divBdr>
            </w:div>
          </w:divsChild>
        </w:div>
        <w:div w:id="1475371601">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712536439">
          <w:marLeft w:val="0"/>
          <w:marRight w:val="0"/>
          <w:marTop w:val="0"/>
          <w:marBottom w:val="0"/>
          <w:divBdr>
            <w:top w:val="none" w:sz="0" w:space="0" w:color="auto"/>
            <w:left w:val="none" w:sz="0" w:space="0" w:color="auto"/>
            <w:bottom w:val="none" w:sz="0" w:space="0" w:color="auto"/>
            <w:right w:val="none" w:sz="0" w:space="0" w:color="auto"/>
          </w:divBdr>
          <w:divsChild>
            <w:div w:id="1942375282">
              <w:marLeft w:val="0"/>
              <w:marRight w:val="0"/>
              <w:marTop w:val="0"/>
              <w:marBottom w:val="0"/>
              <w:divBdr>
                <w:top w:val="none" w:sz="0" w:space="0" w:color="auto"/>
                <w:left w:val="none" w:sz="0" w:space="0" w:color="auto"/>
                <w:bottom w:val="none" w:sz="0" w:space="0" w:color="auto"/>
                <w:right w:val="none" w:sz="0" w:space="0" w:color="auto"/>
              </w:divBdr>
              <w:divsChild>
                <w:div w:id="1594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918">
          <w:marLeft w:val="0"/>
          <w:marRight w:val="0"/>
          <w:marTop w:val="0"/>
          <w:marBottom w:val="0"/>
          <w:divBdr>
            <w:top w:val="none" w:sz="0" w:space="0" w:color="auto"/>
            <w:left w:val="none" w:sz="0" w:space="0" w:color="auto"/>
            <w:bottom w:val="none" w:sz="0" w:space="0" w:color="auto"/>
            <w:right w:val="none" w:sz="0" w:space="0" w:color="auto"/>
          </w:divBdr>
          <w:divsChild>
            <w:div w:id="144010340">
              <w:marLeft w:val="0"/>
              <w:marRight w:val="0"/>
              <w:marTop w:val="0"/>
              <w:marBottom w:val="0"/>
              <w:divBdr>
                <w:top w:val="none" w:sz="0" w:space="0" w:color="auto"/>
                <w:left w:val="none" w:sz="0" w:space="0" w:color="auto"/>
                <w:bottom w:val="none" w:sz="0" w:space="0" w:color="auto"/>
                <w:right w:val="none" w:sz="0" w:space="0" w:color="auto"/>
              </w:divBdr>
              <w:divsChild>
                <w:div w:id="14814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14">
          <w:marLeft w:val="0"/>
          <w:marRight w:val="0"/>
          <w:marTop w:val="0"/>
          <w:marBottom w:val="0"/>
          <w:divBdr>
            <w:top w:val="none" w:sz="0" w:space="0" w:color="auto"/>
            <w:left w:val="none" w:sz="0" w:space="0" w:color="auto"/>
            <w:bottom w:val="none" w:sz="0" w:space="0" w:color="auto"/>
            <w:right w:val="none" w:sz="0" w:space="0" w:color="auto"/>
          </w:divBdr>
          <w:divsChild>
            <w:div w:id="1862014727">
              <w:marLeft w:val="0"/>
              <w:marRight w:val="0"/>
              <w:marTop w:val="0"/>
              <w:marBottom w:val="0"/>
              <w:divBdr>
                <w:top w:val="none" w:sz="0" w:space="0" w:color="auto"/>
                <w:left w:val="none" w:sz="0" w:space="0" w:color="auto"/>
                <w:bottom w:val="none" w:sz="0" w:space="0" w:color="auto"/>
                <w:right w:val="none" w:sz="0" w:space="0" w:color="auto"/>
              </w:divBdr>
              <w:divsChild>
                <w:div w:id="21224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778">
          <w:marLeft w:val="0"/>
          <w:marRight w:val="0"/>
          <w:marTop w:val="0"/>
          <w:marBottom w:val="0"/>
          <w:divBdr>
            <w:top w:val="none" w:sz="0" w:space="0" w:color="auto"/>
            <w:left w:val="none" w:sz="0" w:space="0" w:color="auto"/>
            <w:bottom w:val="none" w:sz="0" w:space="0" w:color="auto"/>
            <w:right w:val="none" w:sz="0" w:space="0" w:color="auto"/>
          </w:divBdr>
          <w:divsChild>
            <w:div w:id="251665434">
              <w:marLeft w:val="0"/>
              <w:marRight w:val="0"/>
              <w:marTop w:val="0"/>
              <w:marBottom w:val="0"/>
              <w:divBdr>
                <w:top w:val="none" w:sz="0" w:space="0" w:color="auto"/>
                <w:left w:val="none" w:sz="0" w:space="0" w:color="auto"/>
                <w:bottom w:val="none" w:sz="0" w:space="0" w:color="auto"/>
                <w:right w:val="none" w:sz="0" w:space="0" w:color="auto"/>
              </w:divBdr>
              <w:divsChild>
                <w:div w:id="15484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278">
          <w:marLeft w:val="0"/>
          <w:marRight w:val="0"/>
          <w:marTop w:val="0"/>
          <w:marBottom w:val="0"/>
          <w:divBdr>
            <w:top w:val="none" w:sz="0" w:space="0" w:color="auto"/>
            <w:left w:val="none" w:sz="0" w:space="0" w:color="auto"/>
            <w:bottom w:val="none" w:sz="0" w:space="0" w:color="auto"/>
            <w:right w:val="none" w:sz="0" w:space="0" w:color="auto"/>
          </w:divBdr>
          <w:divsChild>
            <w:div w:id="959998122">
              <w:marLeft w:val="0"/>
              <w:marRight w:val="0"/>
              <w:marTop w:val="0"/>
              <w:marBottom w:val="0"/>
              <w:divBdr>
                <w:top w:val="none" w:sz="0" w:space="0" w:color="auto"/>
                <w:left w:val="none" w:sz="0" w:space="0" w:color="auto"/>
                <w:bottom w:val="none" w:sz="0" w:space="0" w:color="auto"/>
                <w:right w:val="none" w:sz="0" w:space="0" w:color="auto"/>
              </w:divBdr>
              <w:divsChild>
                <w:div w:id="15283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236">
          <w:marLeft w:val="0"/>
          <w:marRight w:val="0"/>
          <w:marTop w:val="0"/>
          <w:marBottom w:val="0"/>
          <w:divBdr>
            <w:top w:val="none" w:sz="0" w:space="0" w:color="auto"/>
            <w:left w:val="none" w:sz="0" w:space="0" w:color="auto"/>
            <w:bottom w:val="none" w:sz="0" w:space="0" w:color="auto"/>
            <w:right w:val="none" w:sz="0" w:space="0" w:color="auto"/>
          </w:divBdr>
          <w:divsChild>
            <w:div w:id="205072779">
              <w:marLeft w:val="0"/>
              <w:marRight w:val="0"/>
              <w:marTop w:val="0"/>
              <w:marBottom w:val="0"/>
              <w:divBdr>
                <w:top w:val="none" w:sz="0" w:space="0" w:color="auto"/>
                <w:left w:val="none" w:sz="0" w:space="0" w:color="auto"/>
                <w:bottom w:val="none" w:sz="0" w:space="0" w:color="auto"/>
                <w:right w:val="none" w:sz="0" w:space="0" w:color="auto"/>
              </w:divBdr>
              <w:divsChild>
                <w:div w:id="815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docs/grafana/latest/enterprise/enhanced_ldap/" TargetMode="External"/><Relationship Id="rId13" Type="http://schemas.openxmlformats.org/officeDocument/2006/relationships/hyperlink" Target="https://grafana.com/docs/grafana/latest/auth/gi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fana.com/docs/grafana/latest/enterprise/team-sync/" TargetMode="External"/><Relationship Id="rId12" Type="http://schemas.openxmlformats.org/officeDocument/2006/relationships/hyperlink" Target="https://grafana.com/docs/grafana/latest/auth/github/" TargetMode="External"/><Relationship Id="rId17" Type="http://schemas.openxmlformats.org/officeDocument/2006/relationships/hyperlink" Target="https://grafana.com/docs/grafana/latest/enterprise/saml/" TargetMode="External"/><Relationship Id="rId2" Type="http://schemas.openxmlformats.org/officeDocument/2006/relationships/styles" Target="styles.xml"/><Relationship Id="rId16" Type="http://schemas.openxmlformats.org/officeDocument/2006/relationships/hyperlink" Target="https://grafana.com/docs/grafana/latest/auth/okta/" TargetMode="External"/><Relationship Id="rId1" Type="http://schemas.openxmlformats.org/officeDocument/2006/relationships/customXml" Target="../customXml/item1.xml"/><Relationship Id="rId6" Type="http://schemas.openxmlformats.org/officeDocument/2006/relationships/hyperlink" Target="https://grafana.com/docs/grafana/latest/auth/" TargetMode="External"/><Relationship Id="rId11" Type="http://schemas.openxmlformats.org/officeDocument/2006/relationships/hyperlink" Target="https://grafana.com/docs/grafana/latest/auth/generic-oauth/" TargetMode="External"/><Relationship Id="rId5" Type="http://schemas.openxmlformats.org/officeDocument/2006/relationships/hyperlink" Target="https://grafana.com/docs/grafana/latest/administration/" TargetMode="External"/><Relationship Id="rId15" Type="http://schemas.openxmlformats.org/officeDocument/2006/relationships/hyperlink" Target="https://grafana.com/docs/grafana/latest/auth/ldap/" TargetMode="External"/><Relationship Id="rId10" Type="http://schemas.openxmlformats.org/officeDocument/2006/relationships/hyperlink" Target="https://grafana.com/docs/grafana/latest/auth/azure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rafana.com/docs/grafana/latest/auth/auth-proxy/" TargetMode="External"/><Relationship Id="rId14" Type="http://schemas.openxmlformats.org/officeDocument/2006/relationships/hyperlink" Target="https://grafana.com/docs/grafana/latest/auth/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4C1A-0D8E-4753-810C-F5495A16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1516</Words>
  <Characters>4669</Characters>
  <Application>Microsoft Office Word</Application>
  <DocSecurity>0</DocSecurity>
  <Lines>189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55</cp:revision>
  <dcterms:created xsi:type="dcterms:W3CDTF">2020-07-16T07:26:00Z</dcterms:created>
  <dcterms:modified xsi:type="dcterms:W3CDTF">2020-07-16T08:29:00Z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5e87ba1a-3df0-4a90-86c0-b65fe6abe049</vt:lpwstr>
  </property>
  <property fmtid="{D5CDD505-2E9C-101B-9397-08002B2CF9AE}" pid="3" name="CTP_TimeStamp">
    <vt:lpwstr>2020-07-16 08:29:49Z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