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全球天气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查询应用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bookmarkStart w:id="0" w:name="_Toc462075448"/>
      <w:bookmarkStart w:id="1" w:name="_Toc462082824"/>
      <w:bookmarkStart w:id="2" w:name="_Toc462077276"/>
      <w:r>
        <w:rPr>
          <w:rFonts w:hint="eastAsia" w:asciiTheme="minorEastAsia" w:hAnsiTheme="minorEastAsia" w:eastAsiaTheme="minorEastAsia" w:cstheme="minorEastAsia"/>
          <w:sz w:val="28"/>
          <w:szCs w:val="28"/>
        </w:rPr>
        <w:t>一．项目名称：</w:t>
      </w:r>
      <w:bookmarkEnd w:id="0"/>
      <w:bookmarkEnd w:id="1"/>
      <w:bookmarkEnd w:id="2"/>
      <w:r>
        <w:rPr>
          <w:rFonts w:hint="eastAsia" w:asciiTheme="minorEastAsia" w:hAnsiTheme="minorEastAsia" w:eastAsiaTheme="minorEastAsia" w:cstheme="minorEastAsia"/>
          <w:sz w:val="28"/>
          <w:szCs w:val="28"/>
        </w:rPr>
        <w:t>全球天气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查询应用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3" w:name="_Toc462082825"/>
      <w:bookmarkStart w:id="4" w:name="_Toc462075449"/>
      <w:bookmarkStart w:id="5" w:name="_Toc462077277"/>
      <w:r>
        <w:rPr>
          <w:rFonts w:hint="eastAsia" w:asciiTheme="minorEastAsia" w:hAnsiTheme="minorEastAsia" w:eastAsiaTheme="minorEastAsia" w:cstheme="minorEastAsia"/>
          <w:sz w:val="28"/>
          <w:szCs w:val="28"/>
        </w:rPr>
        <w:t>二．开发时间：</w:t>
      </w:r>
      <w:bookmarkEnd w:id="3"/>
      <w:bookmarkEnd w:id="4"/>
      <w:bookmarkEnd w:id="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2018年6月3日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6" w:name="_Toc462082826"/>
      <w:bookmarkStart w:id="7" w:name="_Toc462075450"/>
      <w:bookmarkStart w:id="8" w:name="_Toc462077278"/>
      <w:r>
        <w:rPr>
          <w:rFonts w:hint="eastAsia" w:asciiTheme="minorEastAsia" w:hAnsiTheme="minorEastAsia" w:eastAsiaTheme="minorEastAsia" w:cstheme="minorEastAsia"/>
          <w:sz w:val="28"/>
          <w:szCs w:val="28"/>
        </w:rPr>
        <w:t>三．开发工具：</w:t>
      </w:r>
      <w:bookmarkEnd w:id="6"/>
      <w:bookmarkEnd w:id="7"/>
      <w:bookmarkEnd w:id="8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Anaconda Navigator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9" w:name="_Toc462082827"/>
      <w:bookmarkStart w:id="10" w:name="_Toc462075451"/>
      <w:bookmarkStart w:id="11" w:name="_Toc462077279"/>
      <w:r>
        <w:rPr>
          <w:rFonts w:hint="eastAsia" w:asciiTheme="minorEastAsia" w:hAnsiTheme="minorEastAsia" w:eastAsiaTheme="minorEastAsia" w:cstheme="minorEastAsia"/>
          <w:sz w:val="28"/>
          <w:szCs w:val="28"/>
        </w:rPr>
        <w:t>四．整体概述</w:t>
      </w:r>
      <w:bookmarkEnd w:id="9"/>
      <w:bookmarkEnd w:id="10"/>
      <w:bookmarkEnd w:id="11"/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本项目是我自己独立完成的一个项目，主要包括当前城市天气查询，未来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五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天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，每天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0点，3点，6点，9点，12点，15点，18点的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天气情况查询，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通过输入当前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当前城市，以及其他城市天气查询。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12" w:name="_Toc462082828"/>
      <w:r>
        <w:rPr>
          <w:rFonts w:hint="eastAsia" w:asciiTheme="minorEastAsia" w:hAnsiTheme="minorEastAsia" w:eastAsiaTheme="minorEastAsia" w:cstheme="minorEastAsia"/>
          <w:sz w:val="28"/>
          <w:szCs w:val="28"/>
        </w:rPr>
        <w:t>五．数据来源</w:t>
      </w:r>
      <w:bookmarkEnd w:id="12"/>
    </w:p>
    <w:p>
      <w:pPr>
        <w:ind w:left="1600" w:hanging="1400" w:hangingChars="50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数据来源：开元API，URL</w:t>
      </w:r>
    </w:p>
    <w:p>
      <w:pPr>
        <w:ind w:left="1600" w:hanging="1400" w:hangingChars="50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（1）获取当前城市天气：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HYPERLINK "http://api.openweathermap.org/data/2.5/weather?q=jiayuguan&amp;mode=json&amp;units=metric&amp;lang=zh_cn&amp;APPID=6a67ed641c0fda8b69715c43518b6996"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http://api.openweathermap.org/data/2.5/weather?q=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jiayuguan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&amp;mode=json&amp;units=metric&amp;lang=zh_cn&amp;APPID=6a67ed641c0fda8b69715c43518b6996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未来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五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天天气：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HYPERLINK "http://api.openweathermap.org/data/2.5/forecast?q=jiayuguan,cn&amp;mode=json&amp;lang=zh_cn&amp;&amp;APPID=6a67ed641c0fda8b69715c43518b6996"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http://api.openweathermap.org/data/2.5/forecast?q=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jiayuguan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,cn&amp;mode=json&amp;lang=zh_cn&amp;&amp;APPID=6a67ed641c0fda8b69715c43518b6996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六．具体的项目实现方法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（1）联网，查看天气情况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代码如下：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70500" cy="681355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如果查看成都的天气情况，就输入“chengdu”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71770" cy="1686560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成都天气查看成功。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）引用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json（dict）格式工具包，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将天气情况的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json文件转换成字典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代码如下：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2590165" cy="4095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将字典命名为tianqi保存在文件目录下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439420</wp:posOffset>
                </wp:positionV>
                <wp:extent cx="857250" cy="285750"/>
                <wp:effectExtent l="0" t="98425" r="0" b="130175"/>
                <wp:wrapNone/>
                <wp:docPr id="135" name="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20000">
                          <a:off x="1370330" y="4569460"/>
                          <a:ext cx="857250" cy="285750"/>
                        </a:xfrm>
                        <a:custGeom>
                          <a:avLst/>
                          <a:gdLst>
                            <a:gd name="connsiteX0" fmla="*/ 4381875 w 6516714"/>
                            <a:gd name="connsiteY0" fmla="*/ 0 h 2476413"/>
                            <a:gd name="connsiteX1" fmla="*/ 6516714 w 6516714"/>
                            <a:gd name="connsiteY1" fmla="*/ 1238208 h 2476413"/>
                            <a:gd name="connsiteX2" fmla="*/ 4381875 w 6516714"/>
                            <a:gd name="connsiteY2" fmla="*/ 2476413 h 2476413"/>
                            <a:gd name="connsiteX3" fmla="*/ 4381875 w 6516714"/>
                            <a:gd name="connsiteY3" fmla="*/ 2456682 h 2476413"/>
                            <a:gd name="connsiteX4" fmla="*/ 4855462 w 6516714"/>
                            <a:gd name="connsiteY4" fmla="*/ 1644997 h 2476413"/>
                            <a:gd name="connsiteX5" fmla="*/ 0 w 6516714"/>
                            <a:gd name="connsiteY5" fmla="*/ 1238206 h 2476413"/>
                            <a:gd name="connsiteX6" fmla="*/ 4855461 w 6516714"/>
                            <a:gd name="connsiteY6" fmla="*/ 831415 h 2476413"/>
                            <a:gd name="connsiteX7" fmla="*/ 4381875 w 6516714"/>
                            <a:gd name="connsiteY7" fmla="*/ 19731 h 24764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516714" h="2476413">
                              <a:moveTo>
                                <a:pt x="4381875" y="0"/>
                              </a:moveTo>
                              <a:lnTo>
                                <a:pt x="6516714" y="1238208"/>
                              </a:lnTo>
                              <a:lnTo>
                                <a:pt x="4381875" y="2476413"/>
                              </a:lnTo>
                              <a:lnTo>
                                <a:pt x="4381875" y="2456682"/>
                              </a:lnTo>
                              <a:lnTo>
                                <a:pt x="4855462" y="1644997"/>
                              </a:lnTo>
                              <a:lnTo>
                                <a:pt x="0" y="1238206"/>
                              </a:lnTo>
                              <a:lnTo>
                                <a:pt x="4855461" y="831415"/>
                              </a:lnTo>
                              <a:lnTo>
                                <a:pt x="4381875" y="197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35" o:spid="_x0000_s1026" o:spt="100" style="position:absolute;left:0pt;margin-left:-58.6pt;margin-top:34.6pt;height:22.5pt;width:67.5pt;rotation:-2162688f;z-index:251658240;v-text-anchor:middle;mso-width-relative:page;mso-height-relative:page;" fillcolor="#FF0000" filled="t" stroked="t" coordsize="6516714,2476413" o:gfxdata="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QVaq&#10;mtoAAAAKAQAADwAAAAAAAAABACAAAAAiAAAAZHJzL2Rvd25yZXYueG1sUEsBAhQAFAAAAAgAh07i&#10;QE2bxDivAwAAjgsAAA4AAAAAAAAAAQAgAAAAKQEAAGRycy9lMm9Eb2MueG1sUEsFBgAAAAAGAAYA&#10;WQEAAEoHAAAAAA==&#10;" path="m4381875,0l6516714,1238208,4381875,2476413,4381875,2456682,4855462,1644997,0,1238206,4855461,831415,4381875,19731xe">
                <v:path o:connectlocs="576419,0;857250,142875;576419,285750;576419,283473;638718,189814;0,142874;638718,95935;576419,2276" o:connectangles="0,0,0,0,0,0,0,0"/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71135" cy="9321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）查看五天中某一天某一时刻的天气情况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比如：成都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2018年6月3日3点的天气情况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代码如下：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71770" cy="2862580"/>
            <wp:effectExtent l="0" t="0" r="508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结果显示：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2685415" cy="13049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（4）使用for循环查看未来五天每个时刻的天气情况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代码如下：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083810" cy="2669540"/>
            <wp:effectExtent l="0" t="0" r="254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结果显示成都市未来五天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0点，3点，6点，9点，12点，15点，18点的天气情况：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3333115" cy="29235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）使用分割符号“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***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”将每天不同时刻的温度分隔开。方便用户查看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添加代码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70500" cy="330200"/>
            <wp:effectExtent l="0" t="0" r="635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结果显示：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3441700" cy="29908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．对项目优化的一些想法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可以将这个结果通过数据可视化用界面展示出来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7632E8"/>
    <w:multiLevelType w:val="singleLevel"/>
    <w:tmpl w:val="E67632E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13837"/>
    <w:rsid w:val="21FF78D5"/>
    <w:rsid w:val="24613837"/>
    <w:rsid w:val="29073BA2"/>
    <w:rsid w:val="7367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2018-06-03T02:56:00Z</dcterms:created>
  <dc:creator>lenovo</dc:creator>
  <cp:lastModifiedBy>一生娇纵</cp:lastModifiedBy>
  <dcterms:modified xsi:type="dcterms:W3CDTF">2018-06-03T03:53:52Z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