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tabs>
          <w:tab w:val="left" w:pos="420"/>
        </w:tabs>
        <w:spacing w:before="120" w:after="120" w:line="300" w:lineRule="auto"/>
        <w:rPr>
          <w:rFonts w:hint="eastAsia" w:ascii="宋体" w:hAnsi="宋体"/>
          <w:b/>
          <w:bCs w:val="0"/>
          <w:color w:val="auto"/>
          <w:sz w:val="24"/>
          <w:szCs w:val="24"/>
          <w:highlight w:val="none"/>
          <w:u w:val="none"/>
        </w:rPr>
      </w:pPr>
      <w:bookmarkStart w:id="0" w:name="_内部科标业项目建议表"/>
      <w:bookmarkEnd w:id="0"/>
      <w:r>
        <w:rPr>
          <w:rFonts w:hint="eastAsia" w:ascii="方正仿宋简体" w:hAnsi="方正仿宋简体" w:eastAsia="方正仿宋简体"/>
          <w:color w:val="auto"/>
          <w:sz w:val="32"/>
          <w:szCs w:val="32"/>
          <w:highlight w:val="none"/>
          <w:u w:val="none"/>
        </w:rPr>
        <w:t xml:space="preserve">  </w:t>
      </w:r>
      <w:r>
        <w:rPr>
          <w:rFonts w:hint="eastAsia" w:ascii="宋体" w:hAnsi="宋体"/>
          <w:b/>
          <w:bCs w:val="0"/>
          <w:color w:val="auto"/>
          <w:sz w:val="24"/>
          <w:szCs w:val="24"/>
          <w:highlight w:val="none"/>
          <w:u w:val="none"/>
        </w:rPr>
        <w:t>附件6</w:t>
      </w: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jc w:val="center"/>
        <w:outlineLvl w:val="1"/>
        <w:rPr>
          <w:rFonts w:ascii="宋体" w:hAnsi="宋体"/>
          <w:b/>
          <w:color w:val="auto"/>
          <w:sz w:val="44"/>
          <w:highlight w:val="none"/>
          <w:u w:val="none"/>
        </w:rPr>
      </w:pPr>
      <w:r>
        <w:rPr>
          <w:rFonts w:hint="eastAsia" w:ascii="宋体" w:hAnsi="宋体"/>
          <w:b/>
          <w:color w:val="auto"/>
          <w:sz w:val="44"/>
          <w:highlight w:val="none"/>
          <w:u w:val="none"/>
        </w:rPr>
        <w:t>科标业项</w:t>
      </w:r>
      <w:bookmarkStart w:id="1" w:name="_GoBack"/>
      <w:bookmarkEnd w:id="1"/>
      <w:r>
        <w:rPr>
          <w:rFonts w:hint="eastAsia" w:ascii="宋体" w:hAnsi="宋体"/>
          <w:b/>
          <w:color w:val="auto"/>
          <w:sz w:val="44"/>
          <w:highlight w:val="none"/>
          <w:u w:val="none"/>
        </w:rPr>
        <w:t>目任务书</w:t>
      </w:r>
    </w:p>
    <w:p>
      <w:pPr>
        <w:spacing w:line="300" w:lineRule="auto"/>
        <w:ind w:left="567"/>
        <w:rPr>
          <w:rFonts w:ascii="宋体" w:hAnsi="宋体"/>
          <w:color w:val="auto"/>
          <w:sz w:val="28"/>
          <w:szCs w:val="28"/>
          <w:highlight w:val="none"/>
          <w:u w:val="none"/>
        </w:rPr>
      </w:pPr>
    </w:p>
    <w:p>
      <w:pPr>
        <w:spacing w:line="300" w:lineRule="auto"/>
        <w:ind w:left="567"/>
        <w:rPr>
          <w:rFonts w:ascii="宋体" w:hAnsi="宋体"/>
          <w:color w:val="auto"/>
          <w:sz w:val="28"/>
          <w:szCs w:val="28"/>
          <w:highlight w:val="none"/>
          <w:u w:val="none"/>
        </w:rPr>
      </w:pPr>
    </w:p>
    <w:p>
      <w:pPr>
        <w:spacing w:line="300" w:lineRule="auto"/>
        <w:ind w:left="567"/>
        <w:rPr>
          <w:rFonts w:ascii="宋体" w:hAnsi="宋体"/>
          <w:color w:val="auto"/>
          <w:sz w:val="28"/>
          <w:szCs w:val="28"/>
          <w:highlight w:val="none"/>
          <w:u w:val="none"/>
        </w:rPr>
      </w:pPr>
    </w:p>
    <w:p>
      <w:pPr>
        <w:spacing w:line="300" w:lineRule="auto"/>
        <w:ind w:left="567"/>
        <w:rPr>
          <w:rFonts w:ascii="宋体" w:hAnsi="宋体"/>
          <w:color w:val="auto"/>
          <w:sz w:val="28"/>
          <w:szCs w:val="28"/>
          <w:highlight w:val="none"/>
          <w:u w:val="none"/>
        </w:rPr>
      </w:pPr>
      <w:r>
        <w:rPr>
          <w:rFonts w:hint="eastAsia" w:ascii="宋体" w:hAnsi="宋体"/>
          <w:color w:val="auto"/>
          <w:sz w:val="28"/>
          <w:szCs w:val="28"/>
          <w:highlight w:val="none"/>
          <w:u w:val="none"/>
        </w:rPr>
        <w:t>项目</w:t>
      </w:r>
      <w:r>
        <w:rPr>
          <w:rFonts w:hint="eastAsia" w:ascii="宋体" w:hAnsi="宋体"/>
          <w:color w:val="auto"/>
          <w:sz w:val="28"/>
          <w:szCs w:val="28"/>
          <w:highlight w:val="none"/>
          <w:u w:val="none"/>
          <w:lang w:val="en-US" w:eastAsia="zh-CN"/>
        </w:rPr>
        <w:t>类型</w:t>
      </w:r>
      <w:r>
        <w:rPr>
          <w:rFonts w:hint="eastAsia" w:ascii="宋体" w:hAnsi="宋体"/>
          <w:color w:val="auto"/>
          <w:sz w:val="28"/>
          <w:szCs w:val="28"/>
          <w:highlight w:val="none"/>
          <w:u w:val="none"/>
        </w:rPr>
        <w:t>：</w:t>
      </w:r>
    </w:p>
    <w:p>
      <w:pPr>
        <w:spacing w:line="600" w:lineRule="auto"/>
        <w:ind w:left="567"/>
        <w:rPr>
          <w:rFonts w:ascii="宋体" w:hAnsi="宋体"/>
          <w:color w:val="auto"/>
          <w:sz w:val="28"/>
          <w:szCs w:val="28"/>
          <w:highlight w:val="none"/>
          <w:u w:val="none"/>
        </w:rPr>
      </w:pPr>
      <w:r>
        <w:rPr>
          <w:rFonts w:hint="eastAsia" w:ascii="宋体" w:hAnsi="宋体"/>
          <w:color w:val="auto"/>
          <w:sz w:val="28"/>
          <w:szCs w:val="28"/>
          <w:highlight w:val="none"/>
          <w:u w:val="none"/>
        </w:rPr>
        <w:t>项目编号：</w:t>
      </w:r>
    </w:p>
    <w:p>
      <w:pPr>
        <w:spacing w:line="600" w:lineRule="auto"/>
        <w:ind w:left="567"/>
        <w:rPr>
          <w:rFonts w:ascii="宋体" w:hAnsi="宋体"/>
          <w:color w:val="auto"/>
          <w:sz w:val="28"/>
          <w:szCs w:val="28"/>
          <w:highlight w:val="none"/>
          <w:u w:val="none"/>
        </w:rPr>
      </w:pPr>
      <w:r>
        <w:rPr>
          <w:rFonts w:hint="eastAsia" w:ascii="宋体" w:hAnsi="宋体"/>
          <w:color w:val="auto"/>
          <w:sz w:val="28"/>
          <w:szCs w:val="28"/>
          <w:highlight w:val="none"/>
          <w:u w:val="none"/>
        </w:rPr>
        <w:t>项目名称：</w:t>
      </w:r>
    </w:p>
    <w:p>
      <w:pPr>
        <w:spacing w:line="600" w:lineRule="auto"/>
        <w:ind w:left="567"/>
        <w:rPr>
          <w:rFonts w:hint="eastAsia" w:ascii="宋体" w:hAnsi="宋体"/>
          <w:color w:val="auto"/>
          <w:sz w:val="28"/>
          <w:szCs w:val="28"/>
          <w:highlight w:val="none"/>
          <w:u w:val="none"/>
        </w:rPr>
      </w:pPr>
      <w:r>
        <w:rPr>
          <w:rFonts w:hint="eastAsia" w:ascii="宋体" w:hAnsi="宋体"/>
          <w:color w:val="auto"/>
          <w:sz w:val="28"/>
          <w:szCs w:val="28"/>
          <w:highlight w:val="none"/>
          <w:u w:val="none"/>
        </w:rPr>
        <w:t>项目主持部门：</w:t>
      </w:r>
    </w:p>
    <w:p>
      <w:pPr>
        <w:spacing w:line="600" w:lineRule="auto"/>
        <w:ind w:left="567"/>
        <w:rPr>
          <w:rFonts w:ascii="宋体" w:hAnsi="宋体"/>
          <w:color w:val="auto"/>
          <w:sz w:val="28"/>
          <w:szCs w:val="28"/>
          <w:highlight w:val="none"/>
          <w:u w:val="none"/>
        </w:rPr>
      </w:pPr>
      <w:r>
        <w:rPr>
          <w:rFonts w:hint="eastAsia" w:ascii="宋体" w:hAnsi="宋体"/>
          <w:color w:val="auto"/>
          <w:sz w:val="28"/>
          <w:szCs w:val="28"/>
          <w:highlight w:val="none"/>
          <w:u w:val="none"/>
        </w:rPr>
        <w:t>项目承担</w:t>
      </w:r>
      <w:r>
        <w:rPr>
          <w:rFonts w:ascii="宋体" w:hAnsi="宋体"/>
          <w:color w:val="auto"/>
          <w:sz w:val="28"/>
          <w:szCs w:val="28"/>
          <w:highlight w:val="none"/>
          <w:u w:val="none"/>
        </w:rPr>
        <w:t>部门：</w:t>
      </w:r>
    </w:p>
    <w:p>
      <w:pPr>
        <w:spacing w:line="600" w:lineRule="auto"/>
        <w:ind w:left="567"/>
        <w:rPr>
          <w:rFonts w:ascii="宋体" w:hAnsi="宋体"/>
          <w:color w:val="auto"/>
          <w:sz w:val="28"/>
          <w:szCs w:val="28"/>
          <w:highlight w:val="none"/>
          <w:u w:val="none"/>
        </w:rPr>
      </w:pPr>
      <w:r>
        <w:rPr>
          <w:rFonts w:hint="eastAsia" w:ascii="宋体" w:hAnsi="宋体"/>
          <w:color w:val="auto"/>
          <w:sz w:val="28"/>
          <w:szCs w:val="28"/>
          <w:highlight w:val="none"/>
          <w:u w:val="none"/>
        </w:rPr>
        <w:t>项目负责人：</w:t>
      </w:r>
    </w:p>
    <w:p>
      <w:pPr>
        <w:spacing w:line="300" w:lineRule="auto"/>
        <w:rPr>
          <w:rFonts w:ascii="宋体" w:hAnsi="宋体"/>
          <w:color w:val="auto"/>
          <w:sz w:val="28"/>
          <w:szCs w:val="28"/>
          <w:highlight w:val="none"/>
          <w:u w:val="none"/>
        </w:rPr>
      </w:pPr>
    </w:p>
    <w:p>
      <w:pPr>
        <w:spacing w:line="300" w:lineRule="auto"/>
        <w:jc w:val="center"/>
        <w:rPr>
          <w:rFonts w:ascii="宋体" w:hAnsi="宋体"/>
          <w:color w:val="auto"/>
          <w:sz w:val="28"/>
          <w:szCs w:val="28"/>
          <w:highlight w:val="none"/>
          <w:u w:val="none"/>
        </w:rPr>
      </w:pPr>
    </w:p>
    <w:p>
      <w:pPr>
        <w:spacing w:line="300" w:lineRule="auto"/>
        <w:jc w:val="center"/>
        <w:rPr>
          <w:rFonts w:ascii="宋体" w:hAnsi="宋体"/>
          <w:color w:val="auto"/>
          <w:sz w:val="28"/>
          <w:szCs w:val="28"/>
          <w:highlight w:val="none"/>
          <w:u w:val="none"/>
        </w:rPr>
      </w:pPr>
    </w:p>
    <w:p>
      <w:pPr>
        <w:spacing w:line="300" w:lineRule="auto"/>
        <w:jc w:val="center"/>
        <w:rPr>
          <w:rFonts w:ascii="宋体" w:hAnsi="宋体"/>
          <w:color w:val="auto"/>
          <w:sz w:val="28"/>
          <w:szCs w:val="28"/>
          <w:highlight w:val="none"/>
          <w:u w:val="none"/>
        </w:rPr>
      </w:pPr>
    </w:p>
    <w:p>
      <w:pPr>
        <w:spacing w:line="300" w:lineRule="auto"/>
        <w:jc w:val="center"/>
        <w:rPr>
          <w:rFonts w:ascii="宋体" w:hAnsi="宋体"/>
          <w:color w:val="auto"/>
          <w:sz w:val="28"/>
          <w:szCs w:val="28"/>
          <w:highlight w:val="none"/>
          <w:u w:val="none"/>
        </w:rPr>
      </w:pPr>
      <w:r>
        <w:rPr>
          <w:rFonts w:hint="eastAsia" w:ascii="宋体" w:hAnsi="宋体"/>
          <w:color w:val="auto"/>
          <w:sz w:val="28"/>
          <w:szCs w:val="28"/>
          <w:highlight w:val="none"/>
          <w:u w:val="none"/>
        </w:rPr>
        <w:t>起止年限：    年  月～    年  月</w:t>
      </w:r>
    </w:p>
    <w:p>
      <w:pPr>
        <w:spacing w:line="300" w:lineRule="auto"/>
        <w:jc w:val="center"/>
        <w:rPr>
          <w:rFonts w:ascii="宋体" w:hAnsi="宋体"/>
          <w:color w:val="auto"/>
          <w:sz w:val="28"/>
          <w:szCs w:val="28"/>
          <w:highlight w:val="none"/>
          <w:u w:val="none"/>
        </w:rPr>
      </w:pPr>
    </w:p>
    <w:p>
      <w:pPr>
        <w:spacing w:line="300" w:lineRule="auto"/>
        <w:jc w:val="center"/>
        <w:rPr>
          <w:rFonts w:ascii="宋体" w:hAnsi="宋体"/>
          <w:b/>
          <w:color w:val="auto"/>
          <w:sz w:val="28"/>
          <w:szCs w:val="28"/>
          <w:highlight w:val="none"/>
          <w:u w:val="none"/>
        </w:rPr>
      </w:pPr>
      <w:r>
        <w:rPr>
          <w:rFonts w:hint="eastAsia" w:ascii="宋体" w:hAnsi="宋体"/>
          <w:b/>
          <w:color w:val="auto"/>
          <w:sz w:val="28"/>
          <w:szCs w:val="28"/>
          <w:highlight w:val="none"/>
          <w:u w:val="none"/>
        </w:rPr>
        <w:t>上海勘测设计研究院有限公司</w:t>
      </w:r>
    </w:p>
    <w:p>
      <w:pPr>
        <w:spacing w:line="300" w:lineRule="auto"/>
        <w:jc w:val="center"/>
        <w:rPr>
          <w:rFonts w:ascii="宋体" w:hAnsi="宋体"/>
          <w:b/>
          <w:color w:val="auto"/>
          <w:sz w:val="28"/>
          <w:szCs w:val="28"/>
          <w:highlight w:val="none"/>
          <w:u w:val="none"/>
        </w:rPr>
      </w:pPr>
    </w:p>
    <w:p>
      <w:pPr>
        <w:spacing w:line="300" w:lineRule="auto"/>
        <w:ind w:left="-180"/>
        <w:jc w:val="center"/>
        <w:rPr>
          <w:rFonts w:ascii="宋体" w:hAnsi="宋体"/>
          <w:b/>
          <w:color w:val="auto"/>
          <w:sz w:val="28"/>
          <w:szCs w:val="28"/>
          <w:highlight w:val="none"/>
          <w:u w:val="none"/>
        </w:rPr>
      </w:pPr>
      <w:r>
        <w:rPr>
          <w:rFonts w:hint="eastAsia" w:ascii="宋体" w:hAnsi="宋体"/>
          <w:b/>
          <w:color w:val="auto"/>
          <w:sz w:val="28"/>
          <w:szCs w:val="28"/>
          <w:highlight w:val="none"/>
          <w:u w:val="none"/>
        </w:rPr>
        <w:t>填表说明</w:t>
      </w:r>
    </w:p>
    <w:p>
      <w:pPr>
        <w:spacing w:line="300" w:lineRule="auto"/>
        <w:ind w:left="241" w:hanging="241" w:hangingChars="100"/>
        <w:rPr>
          <w:rFonts w:ascii="宋体" w:hAnsi="宋体"/>
          <w:b/>
          <w:color w:val="auto"/>
          <w:sz w:val="24"/>
          <w:highlight w:val="none"/>
          <w:u w:val="none"/>
        </w:rPr>
      </w:pPr>
    </w:p>
    <w:p>
      <w:pPr>
        <w:spacing w:line="300" w:lineRule="auto"/>
        <w:ind w:left="360" w:hanging="360" w:hangingChars="150"/>
        <w:rPr>
          <w:rFonts w:ascii="宋体" w:hAnsi="宋体"/>
          <w:color w:val="auto"/>
          <w:sz w:val="24"/>
          <w:highlight w:val="none"/>
          <w:u w:val="none"/>
        </w:rPr>
      </w:pPr>
      <w:r>
        <w:rPr>
          <w:rFonts w:ascii="宋体" w:hAnsi="宋体"/>
          <w:color w:val="auto"/>
          <w:sz w:val="24"/>
          <w:highlight w:val="none"/>
          <w:u w:val="none"/>
        </w:rPr>
        <w:t>1、</w:t>
      </w:r>
      <w:r>
        <w:rPr>
          <w:rFonts w:hint="eastAsia" w:ascii="宋体" w:hAnsi="宋体"/>
          <w:color w:val="auto"/>
          <w:sz w:val="24"/>
          <w:highlight w:val="none"/>
          <w:u w:val="none"/>
        </w:rPr>
        <w:t>本任务书</w:t>
      </w:r>
      <w:r>
        <w:rPr>
          <w:rFonts w:ascii="宋体" w:hAnsi="宋体"/>
          <w:color w:val="auto"/>
          <w:sz w:val="24"/>
          <w:highlight w:val="none"/>
          <w:u w:val="none"/>
        </w:rPr>
        <w:t>是</w:t>
      </w:r>
      <w:r>
        <w:rPr>
          <w:rFonts w:hint="eastAsia" w:ascii="宋体" w:hAnsi="宋体"/>
          <w:color w:val="auto"/>
          <w:sz w:val="24"/>
          <w:highlight w:val="none"/>
          <w:u w:val="none"/>
        </w:rPr>
        <w:t>公司科标业项目内部委托文件用以</w:t>
      </w:r>
      <w:r>
        <w:rPr>
          <w:rFonts w:ascii="宋体" w:hAnsi="宋体"/>
          <w:color w:val="auto"/>
          <w:sz w:val="24"/>
          <w:highlight w:val="none"/>
          <w:u w:val="none"/>
        </w:rPr>
        <w:t>明确项目实施目标和项目负责人的责权利。</w:t>
      </w:r>
      <w:r>
        <w:rPr>
          <w:rFonts w:hint="eastAsia" w:ascii="宋体" w:hAnsi="宋体"/>
          <w:color w:val="auto"/>
          <w:sz w:val="24"/>
          <w:highlight w:val="none"/>
          <w:u w:val="none"/>
        </w:rPr>
        <w:t>任务书签字下发后应</w:t>
      </w:r>
      <w:r>
        <w:rPr>
          <w:rFonts w:ascii="宋体" w:hAnsi="宋体"/>
          <w:color w:val="auto"/>
          <w:sz w:val="24"/>
          <w:highlight w:val="none"/>
          <w:u w:val="none"/>
        </w:rPr>
        <w:t>严肃执行</w:t>
      </w:r>
      <w:r>
        <w:rPr>
          <w:rFonts w:hint="eastAsia" w:ascii="宋体" w:hAnsi="宋体"/>
          <w:color w:val="auto"/>
          <w:sz w:val="24"/>
          <w:highlight w:val="none"/>
          <w:u w:val="none"/>
        </w:rPr>
        <w:t>。</w:t>
      </w:r>
    </w:p>
    <w:p>
      <w:pPr>
        <w:spacing w:line="300" w:lineRule="auto"/>
        <w:ind w:left="360" w:hanging="360" w:hangingChars="150"/>
        <w:rPr>
          <w:rFonts w:ascii="宋体" w:hAnsi="宋体"/>
          <w:color w:val="auto"/>
          <w:sz w:val="24"/>
          <w:highlight w:val="none"/>
          <w:u w:val="none"/>
        </w:rPr>
      </w:pPr>
      <w:r>
        <w:rPr>
          <w:rFonts w:hint="eastAsia" w:ascii="宋体" w:hAnsi="宋体"/>
          <w:color w:val="auto"/>
          <w:sz w:val="24"/>
          <w:highlight w:val="none"/>
          <w:u w:val="none"/>
        </w:rPr>
        <w:t>2</w:t>
      </w:r>
      <w:r>
        <w:rPr>
          <w:rFonts w:ascii="宋体" w:hAnsi="宋体"/>
          <w:color w:val="auto"/>
          <w:sz w:val="24"/>
          <w:highlight w:val="none"/>
          <w:u w:val="none"/>
        </w:rPr>
        <w:t>、经费预算表根据核定的费用及“</w:t>
      </w:r>
      <w:r>
        <w:rPr>
          <w:rFonts w:hint="eastAsia" w:ascii="宋体" w:hAnsi="宋体"/>
          <w:color w:val="auto"/>
          <w:sz w:val="24"/>
          <w:highlight w:val="none"/>
          <w:u w:val="none"/>
        </w:rPr>
        <w:t>公司科标业项目立项申请表”等实际情况进行填报。</w:t>
      </w:r>
    </w:p>
    <w:p>
      <w:pPr>
        <w:spacing w:line="300" w:lineRule="auto"/>
        <w:ind w:left="360" w:hanging="360" w:hangingChars="150"/>
        <w:rPr>
          <w:rFonts w:ascii="宋体" w:hAnsi="宋体"/>
          <w:color w:val="auto"/>
          <w:sz w:val="24"/>
          <w:highlight w:val="none"/>
          <w:u w:val="none"/>
        </w:rPr>
      </w:pPr>
      <w:r>
        <w:rPr>
          <w:rFonts w:hint="eastAsia" w:ascii="宋体" w:hAnsi="宋体"/>
          <w:color w:val="auto"/>
          <w:sz w:val="24"/>
          <w:highlight w:val="none"/>
          <w:u w:val="none"/>
        </w:rPr>
        <w:t>3</w:t>
      </w:r>
      <w:r>
        <w:rPr>
          <w:rFonts w:ascii="宋体" w:hAnsi="宋体"/>
          <w:color w:val="auto"/>
          <w:sz w:val="24"/>
          <w:highlight w:val="none"/>
          <w:u w:val="none"/>
        </w:rPr>
        <w:t>、凡执行</w:t>
      </w:r>
      <w:r>
        <w:rPr>
          <w:rFonts w:hint="eastAsia" w:ascii="宋体" w:hAnsi="宋体"/>
          <w:color w:val="auto"/>
          <w:sz w:val="24"/>
          <w:highlight w:val="none"/>
          <w:u w:val="none"/>
        </w:rPr>
        <w:t>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pPr>
        <w:spacing w:line="300" w:lineRule="auto"/>
        <w:ind w:left="560" w:hanging="560" w:hangingChars="200"/>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p>
    <w:p>
      <w:pPr>
        <w:widowControl/>
        <w:jc w:val="left"/>
        <w:rPr>
          <w:rFonts w:ascii="宋体" w:hAnsi="宋体"/>
          <w:b/>
          <w:color w:val="auto"/>
          <w:sz w:val="28"/>
          <w:highlight w:val="none"/>
          <w:u w:val="none"/>
        </w:rPr>
      </w:pPr>
      <w:r>
        <w:rPr>
          <w:rFonts w:ascii="宋体" w:hAnsi="宋体"/>
          <w:b/>
          <w:color w:val="auto"/>
          <w:sz w:val="28"/>
          <w:highlight w:val="none"/>
          <w:u w:val="none"/>
        </w:rPr>
        <w:br w:type="page"/>
      </w:r>
    </w:p>
    <w:p>
      <w:pPr>
        <w:spacing w:line="300" w:lineRule="auto"/>
        <w:rPr>
          <w:rFonts w:ascii="宋体" w:hAnsi="宋体"/>
          <w:b/>
          <w:color w:val="auto"/>
          <w:sz w:val="28"/>
          <w:szCs w:val="28"/>
          <w:highlight w:val="none"/>
          <w:u w:val="none"/>
        </w:rPr>
      </w:pPr>
      <w:r>
        <w:rPr>
          <w:rFonts w:hint="eastAsia" w:ascii="宋体" w:hAnsi="宋体"/>
          <w:b/>
          <w:color w:val="auto"/>
          <w:sz w:val="28"/>
          <w:szCs w:val="28"/>
          <w:highlight w:val="none"/>
          <w:u w:val="none"/>
        </w:rPr>
        <w:t>一、趋势判断和需求分析</w:t>
      </w:r>
    </w:p>
    <w:p>
      <w:pPr>
        <w:spacing w:line="300" w:lineRule="auto"/>
        <w:ind w:firstLine="480" w:firstLineChars="200"/>
        <w:rPr>
          <w:rFonts w:ascii="宋体" w:hAnsi="宋体"/>
          <w:color w:val="auto"/>
          <w:sz w:val="24"/>
          <w:highlight w:val="none"/>
          <w:u w:val="none"/>
        </w:rPr>
      </w:pPr>
      <w:r>
        <w:rPr>
          <w:rFonts w:hint="eastAsia" w:ascii="宋体" w:hAnsi="宋体"/>
          <w:color w:val="auto"/>
          <w:sz w:val="24"/>
          <w:highlight w:val="none"/>
          <w:u w:val="none"/>
        </w:rPr>
        <w:t>科技创新项目须填写国内外现状、水平和社会发展需求；科学技术价值、特色和创新点。</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25" w:hRule="atLeast"/>
        </w:trPr>
        <w:tc>
          <w:tcPr>
            <w:tcW w:w="8516"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8"/>
                <w:szCs w:val="28"/>
                <w:highlight w:val="none"/>
                <w:u w:val="none"/>
              </w:rPr>
            </w:pPr>
          </w:p>
        </w:tc>
      </w:tr>
    </w:tbl>
    <w:p>
      <w:pPr>
        <w:spacing w:line="300" w:lineRule="auto"/>
        <w:rPr>
          <w:rFonts w:ascii="宋体" w:hAnsi="宋体"/>
          <w:b/>
          <w:color w:val="auto"/>
          <w:sz w:val="28"/>
          <w:szCs w:val="28"/>
          <w:highlight w:val="none"/>
          <w:u w:val="none"/>
        </w:rPr>
      </w:pPr>
      <w:r>
        <w:rPr>
          <w:rFonts w:hint="eastAsia" w:ascii="宋体" w:hAnsi="宋体"/>
          <w:b/>
          <w:color w:val="auto"/>
          <w:sz w:val="28"/>
          <w:szCs w:val="28"/>
          <w:highlight w:val="none"/>
          <w:u w:val="none"/>
        </w:rPr>
        <w:t>二、项目研究内容和技术关键</w:t>
      </w:r>
    </w:p>
    <w:p>
      <w:pPr>
        <w:spacing w:line="300" w:lineRule="auto"/>
        <w:ind w:firstLine="480" w:firstLineChars="200"/>
        <w:rPr>
          <w:rFonts w:ascii="宋体" w:hAnsi="宋体"/>
          <w:color w:val="auto"/>
          <w:sz w:val="24"/>
          <w:highlight w:val="none"/>
          <w:u w:val="none"/>
        </w:rPr>
      </w:pPr>
      <w:r>
        <w:rPr>
          <w:rFonts w:hint="eastAsia" w:ascii="宋体" w:hAnsi="宋体"/>
          <w:color w:val="auto"/>
          <w:sz w:val="24"/>
          <w:highlight w:val="none"/>
          <w:u w:val="none"/>
        </w:rPr>
        <w:t>项目研究的总体目标和创新点，主要研究内容及所需要解决的技术关键、技术路线等。</w:t>
      </w: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84" w:hRule="atLeast"/>
        </w:trPr>
        <w:tc>
          <w:tcPr>
            <w:tcW w:w="8720"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1、研究总体目标</w:t>
            </w:r>
          </w:p>
          <w:p>
            <w:pPr>
              <w:spacing w:line="300" w:lineRule="auto"/>
              <w:rPr>
                <w:rFonts w:ascii="宋体" w:hAnsi="宋体"/>
                <w:color w:val="auto"/>
                <w:sz w:val="24"/>
                <w:highlight w:val="none"/>
                <w:u w:val="none"/>
              </w:rPr>
            </w:pPr>
          </w:p>
          <w:p>
            <w:pPr>
              <w:spacing w:line="300" w:lineRule="auto"/>
              <w:rPr>
                <w:rFonts w:ascii="宋体" w:hAnsi="宋体"/>
                <w:color w:val="auto"/>
                <w:sz w:val="24"/>
                <w:highlight w:val="none"/>
                <w:u w:val="none"/>
              </w:rPr>
            </w:pPr>
            <w:r>
              <w:rPr>
                <w:rFonts w:ascii="宋体" w:hAnsi="宋体"/>
                <w:color w:val="auto"/>
                <w:sz w:val="24"/>
                <w:highlight w:val="none"/>
                <w:u w:val="none"/>
              </w:rPr>
              <w:t>2、创新点</w:t>
            </w:r>
          </w:p>
          <w:p>
            <w:pPr>
              <w:spacing w:line="300" w:lineRule="auto"/>
              <w:rPr>
                <w:rFonts w:ascii="宋体" w:hAnsi="宋体"/>
                <w:color w:val="auto"/>
                <w:sz w:val="24"/>
                <w:highlight w:val="none"/>
                <w:u w:val="none"/>
              </w:rPr>
            </w:pPr>
          </w:p>
          <w:p>
            <w:pPr>
              <w:spacing w:line="300" w:lineRule="auto"/>
              <w:rPr>
                <w:rFonts w:ascii="宋体" w:hAnsi="宋体"/>
                <w:color w:val="auto"/>
                <w:highlight w:val="none"/>
                <w:u w:val="none"/>
              </w:rPr>
            </w:pPr>
            <w:r>
              <w:rPr>
                <w:rFonts w:ascii="宋体" w:hAnsi="宋体"/>
                <w:color w:val="auto"/>
                <w:sz w:val="24"/>
                <w:highlight w:val="none"/>
                <w:u w:val="none"/>
              </w:rPr>
              <w:t>3、研究内容、技术关键和技术路线等</w:t>
            </w:r>
          </w:p>
        </w:tc>
      </w:tr>
    </w:tbl>
    <w:p>
      <w:pPr>
        <w:spacing w:line="300" w:lineRule="auto"/>
        <w:rPr>
          <w:rFonts w:ascii="宋体" w:hAnsi="宋体"/>
          <w:b/>
          <w:color w:val="auto"/>
          <w:sz w:val="28"/>
          <w:szCs w:val="28"/>
          <w:highlight w:val="none"/>
          <w:u w:val="none"/>
        </w:rPr>
      </w:pPr>
      <w:r>
        <w:rPr>
          <w:rFonts w:hint="eastAsia" w:ascii="宋体" w:hAnsi="宋体"/>
          <w:b/>
          <w:color w:val="auto"/>
          <w:sz w:val="28"/>
          <w:szCs w:val="28"/>
          <w:highlight w:val="none"/>
          <w:u w:val="none"/>
        </w:rPr>
        <w:t>三、研究成果和考核指标</w:t>
      </w:r>
    </w:p>
    <w:p>
      <w:pPr>
        <w:spacing w:line="300" w:lineRule="auto"/>
        <w:ind w:firstLine="480" w:firstLineChars="200"/>
        <w:rPr>
          <w:rFonts w:ascii="宋体" w:hAnsi="宋体"/>
          <w:color w:val="auto"/>
          <w:sz w:val="24"/>
          <w:highlight w:val="none"/>
          <w:u w:val="none"/>
        </w:rPr>
      </w:pPr>
      <w:r>
        <w:rPr>
          <w:rFonts w:hint="eastAsia" w:ascii="宋体" w:hAnsi="宋体"/>
          <w:color w:val="auto"/>
          <w:sz w:val="24"/>
          <w:highlight w:val="none"/>
          <w:u w:val="none"/>
        </w:rPr>
        <w:t>包括</w:t>
      </w:r>
      <w:r>
        <w:rPr>
          <w:rFonts w:ascii="宋体" w:hAnsi="宋体"/>
          <w:color w:val="auto"/>
          <w:sz w:val="24"/>
          <w:highlight w:val="none"/>
          <w:u w:val="none"/>
        </w:rPr>
        <w:t>1.主要技术指标、形成的专利（形成不同类别专利数和可望授权专利数）、标准（标准的文件结合形成的技术标准水平）、新技术、新产品、新装置、论文专著等数量、指标和水平等；2.经济考核指标；3.人才培养情况。</w:t>
      </w:r>
    </w:p>
    <w:p>
      <w:pPr>
        <w:spacing w:line="300" w:lineRule="auto"/>
        <w:ind w:firstLine="480" w:firstLineChars="200"/>
        <w:rPr>
          <w:rFonts w:ascii="宋体" w:hAnsi="宋体"/>
          <w:color w:val="auto"/>
          <w:sz w:val="24"/>
          <w:highlight w:val="none"/>
          <w:u w:val="none"/>
        </w:rPr>
      </w:pP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2"/>
        <w:gridCol w:w="1660"/>
        <w:gridCol w:w="2489"/>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851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b/>
                <w:color w:val="auto"/>
                <w:sz w:val="24"/>
                <w:highlight w:val="none"/>
                <w:u w:val="none"/>
              </w:rPr>
            </w:pPr>
            <w:r>
              <w:rPr>
                <w:rFonts w:ascii="宋体" w:hAnsi="宋体"/>
                <w:b/>
                <w:color w:val="auto"/>
                <w:sz w:val="24"/>
                <w:highlight w:val="none"/>
                <w:u w:val="none"/>
              </w:rPr>
              <w:t>1、研究成果及技术考核指标</w:t>
            </w:r>
          </w:p>
          <w:p>
            <w:pPr>
              <w:spacing w:line="300" w:lineRule="auto"/>
              <w:rPr>
                <w:rFonts w:ascii="宋体" w:hAnsi="宋体"/>
                <w:color w:val="auto"/>
                <w:sz w:val="24"/>
                <w:highlight w:val="none"/>
                <w:u w:val="none"/>
              </w:rPr>
            </w:pPr>
          </w:p>
          <w:p>
            <w:pPr>
              <w:spacing w:line="300" w:lineRule="auto"/>
              <w:rPr>
                <w:rFonts w:ascii="宋体" w:hAnsi="宋体"/>
                <w:color w:val="auto"/>
                <w:sz w:val="24"/>
                <w:highlight w:val="none"/>
                <w:u w:val="none"/>
              </w:rPr>
            </w:pPr>
          </w:p>
          <w:p>
            <w:pPr>
              <w:spacing w:line="300" w:lineRule="auto"/>
              <w:rPr>
                <w:rFonts w:ascii="宋体" w:hAnsi="宋体"/>
                <w:color w:val="auto"/>
                <w:sz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51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b/>
                <w:color w:val="auto"/>
                <w:sz w:val="24"/>
                <w:highlight w:val="none"/>
                <w:u w:val="none"/>
              </w:rPr>
            </w:pPr>
            <w:r>
              <w:rPr>
                <w:rFonts w:ascii="宋体" w:hAnsi="宋体"/>
                <w:b/>
                <w:color w:val="auto"/>
                <w:sz w:val="24"/>
                <w:highlight w:val="none"/>
                <w:u w:val="none"/>
              </w:rPr>
              <w:t>2、共性考核指标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751" w:type="dxa"/>
            <w:gridSpan w:val="3"/>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1）专利（申请不同类别专利数和可望授权专利数）</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200" w:firstLineChars="50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1）发明专利</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件</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4）软件登记</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200" w:firstLineChars="50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2）实用新型专利</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件</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5）其它</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200" w:firstLineChars="50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3）外观设计专利</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件</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200" w:firstLineChars="50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2）标准</w:t>
            </w:r>
          </w:p>
        </w:tc>
        <w:tc>
          <w:tcPr>
            <w:tcW w:w="5914" w:type="dxa"/>
            <w:gridSpan w:val="3"/>
            <w:tcBorders>
              <w:top w:val="single" w:color="auto" w:sz="4" w:space="0"/>
              <w:left w:val="single" w:color="auto" w:sz="4" w:space="0"/>
              <w:bottom w:val="single" w:color="auto" w:sz="4" w:space="0"/>
              <w:right w:val="single" w:color="auto" w:sz="4" w:space="0"/>
            </w:tcBorders>
          </w:tcPr>
          <w:p>
            <w:pPr>
              <w:spacing w:line="300" w:lineRule="auto"/>
              <w:ind w:firstLine="4800" w:firstLineChars="200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1）国内标准</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件</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3）地方标准</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080" w:firstLineChars="45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2）行业标准</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件</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4）企业标准</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080" w:firstLineChars="45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751" w:type="dxa"/>
            <w:gridSpan w:val="3"/>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3）新产品、新材料、新工艺、新装置</w:t>
            </w:r>
          </w:p>
        </w:tc>
        <w:tc>
          <w:tcPr>
            <w:tcW w:w="1765" w:type="dxa"/>
            <w:tcBorders>
              <w:top w:val="single" w:color="auto" w:sz="4" w:space="0"/>
              <w:left w:val="single" w:color="auto" w:sz="4" w:space="0"/>
              <w:bottom w:val="single" w:color="auto" w:sz="4" w:space="0"/>
              <w:right w:val="single" w:color="auto" w:sz="4" w:space="0"/>
            </w:tcBorders>
          </w:tcPr>
          <w:p>
            <w:pPr>
              <w:spacing w:line="300" w:lineRule="auto"/>
              <w:ind w:firstLine="1080" w:firstLineChars="450"/>
              <w:rPr>
                <w:rFonts w:ascii="宋体" w:hAnsi="宋体"/>
                <w:color w:val="auto"/>
                <w:sz w:val="24"/>
                <w:highlight w:val="none"/>
                <w:u w:val="none"/>
              </w:rPr>
            </w:pPr>
            <w:r>
              <w:rPr>
                <w:rFonts w:hint="eastAsia" w:ascii="宋体" w:hAnsi="宋体"/>
                <w:color w:val="auto"/>
                <w:sz w:val="24"/>
                <w:highlight w:val="none"/>
                <w:u w:val="none"/>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4）发表科技论文</w:t>
            </w:r>
          </w:p>
        </w:tc>
        <w:tc>
          <w:tcPr>
            <w:tcW w:w="1660" w:type="dxa"/>
            <w:tcBorders>
              <w:top w:val="single" w:color="auto" w:sz="4" w:space="0"/>
              <w:left w:val="single" w:color="auto" w:sz="4" w:space="0"/>
              <w:bottom w:val="single" w:color="auto" w:sz="4" w:space="0"/>
              <w:right w:val="single" w:color="auto" w:sz="4" w:space="0"/>
            </w:tcBorders>
          </w:tcPr>
          <w:p>
            <w:pPr>
              <w:spacing w:line="300" w:lineRule="auto"/>
              <w:ind w:firstLine="960" w:firstLineChars="400"/>
              <w:rPr>
                <w:rFonts w:ascii="宋体" w:hAnsi="宋体"/>
                <w:color w:val="auto"/>
                <w:sz w:val="24"/>
                <w:highlight w:val="none"/>
                <w:u w:val="none"/>
              </w:rPr>
            </w:pPr>
            <w:r>
              <w:rPr>
                <w:rFonts w:hint="eastAsia" w:ascii="宋体" w:hAnsi="宋体"/>
                <w:color w:val="auto"/>
                <w:sz w:val="24"/>
                <w:highlight w:val="none"/>
                <w:u w:val="none"/>
              </w:rPr>
              <w:t>篇</w:t>
            </w:r>
          </w:p>
        </w:tc>
        <w:tc>
          <w:tcPr>
            <w:tcW w:w="2489"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发布刊物情况</w:t>
            </w:r>
          </w:p>
        </w:tc>
        <w:tc>
          <w:tcPr>
            <w:tcW w:w="1765"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602"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5）出版科技专著</w:t>
            </w:r>
          </w:p>
        </w:tc>
        <w:tc>
          <w:tcPr>
            <w:tcW w:w="5914" w:type="dxa"/>
            <w:gridSpan w:val="3"/>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ascii="宋体" w:hAnsi="宋体"/>
                <w:color w:val="auto"/>
                <w:sz w:val="24"/>
                <w:highlight w:val="none"/>
                <w:u w:val="none"/>
              </w:rPr>
              <w:t xml:space="preserve">                                     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51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6）经济考核指标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51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w:t>
            </w:r>
            <w:r>
              <w:rPr>
                <w:rFonts w:ascii="宋体" w:hAnsi="宋体"/>
                <w:color w:val="auto"/>
                <w:sz w:val="24"/>
                <w:highlight w:val="none"/>
                <w:u w:val="none"/>
              </w:rPr>
              <w:t>7）人才培养情况</w:t>
            </w:r>
          </w:p>
        </w:tc>
      </w:tr>
    </w:tbl>
    <w:p>
      <w:pPr>
        <w:spacing w:line="300" w:lineRule="auto"/>
        <w:rPr>
          <w:rFonts w:ascii="宋体" w:hAnsi="宋体"/>
          <w:color w:val="auto"/>
          <w:sz w:val="28"/>
          <w:szCs w:val="28"/>
          <w:highlight w:val="none"/>
          <w:u w:val="none"/>
        </w:rPr>
      </w:pPr>
    </w:p>
    <w:p>
      <w:pPr>
        <w:spacing w:line="300" w:lineRule="auto"/>
        <w:rPr>
          <w:rFonts w:ascii="宋体" w:hAnsi="宋体"/>
          <w:color w:val="auto"/>
          <w:sz w:val="28"/>
          <w:szCs w:val="28"/>
          <w:highlight w:val="none"/>
          <w:u w:val="none"/>
        </w:rPr>
      </w:pPr>
    </w:p>
    <w:p>
      <w:pPr>
        <w:spacing w:line="300" w:lineRule="auto"/>
        <w:rPr>
          <w:rFonts w:ascii="宋体" w:hAnsi="宋体"/>
          <w:color w:val="auto"/>
          <w:sz w:val="28"/>
          <w:szCs w:val="28"/>
          <w:highlight w:val="none"/>
          <w:u w:val="none"/>
        </w:rPr>
      </w:pPr>
    </w:p>
    <w:p>
      <w:pPr>
        <w:spacing w:line="300" w:lineRule="auto"/>
        <w:rPr>
          <w:rFonts w:ascii="宋体" w:hAnsi="宋体"/>
          <w:color w:val="auto"/>
          <w:sz w:val="28"/>
          <w:szCs w:val="28"/>
          <w:highlight w:val="none"/>
          <w:u w:val="none"/>
        </w:rPr>
      </w:pPr>
    </w:p>
    <w:p>
      <w:pPr>
        <w:spacing w:line="300" w:lineRule="auto"/>
        <w:rPr>
          <w:rFonts w:ascii="宋体" w:hAnsi="宋体"/>
          <w:color w:val="auto"/>
          <w:sz w:val="28"/>
          <w:szCs w:val="28"/>
          <w:highlight w:val="none"/>
          <w:u w:val="none"/>
        </w:rPr>
      </w:pPr>
    </w:p>
    <w:p>
      <w:pPr>
        <w:spacing w:line="300" w:lineRule="auto"/>
        <w:rPr>
          <w:rFonts w:ascii="宋体" w:hAnsi="宋体"/>
          <w:color w:val="auto"/>
          <w:sz w:val="28"/>
          <w:szCs w:val="28"/>
          <w:highlight w:val="none"/>
          <w:u w:val="none"/>
        </w:rPr>
      </w:pPr>
    </w:p>
    <w:p>
      <w:pPr>
        <w:spacing w:line="300" w:lineRule="auto"/>
        <w:rPr>
          <w:rFonts w:ascii="宋体" w:hAnsi="宋体"/>
          <w:color w:val="auto"/>
          <w:highlight w:val="none"/>
          <w:u w:val="none"/>
        </w:rPr>
      </w:pPr>
    </w:p>
    <w:p>
      <w:pPr>
        <w:spacing w:line="300" w:lineRule="auto"/>
        <w:rPr>
          <w:rFonts w:ascii="宋体" w:hAnsi="宋体"/>
          <w:b/>
          <w:color w:val="auto"/>
          <w:sz w:val="28"/>
          <w:szCs w:val="28"/>
          <w:highlight w:val="none"/>
          <w:u w:val="none"/>
        </w:rPr>
      </w:pPr>
      <w:r>
        <w:rPr>
          <w:rFonts w:hint="eastAsia" w:ascii="宋体" w:hAnsi="宋体"/>
          <w:b/>
          <w:color w:val="auto"/>
          <w:sz w:val="28"/>
          <w:szCs w:val="28"/>
          <w:highlight w:val="none"/>
          <w:u w:val="none"/>
        </w:rPr>
        <w:t>四、年度计划</w:t>
      </w:r>
      <w:r>
        <w:rPr>
          <w:rFonts w:hint="eastAsia" w:ascii="宋体" w:hAnsi="宋体"/>
          <w:b/>
          <w:color w:val="auto"/>
          <w:sz w:val="28"/>
          <w:szCs w:val="28"/>
          <w:highlight w:val="none"/>
          <w:u w:val="none"/>
          <w:lang w:val="en-US" w:eastAsia="zh-CN"/>
        </w:rPr>
        <w:t>和</w:t>
      </w:r>
      <w:r>
        <w:rPr>
          <w:rFonts w:hint="eastAsia" w:ascii="宋体" w:hAnsi="宋体"/>
          <w:b/>
          <w:color w:val="auto"/>
          <w:sz w:val="28"/>
          <w:szCs w:val="28"/>
          <w:highlight w:val="none"/>
          <w:u w:val="none"/>
        </w:rPr>
        <w:t>目标</w:t>
      </w: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7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color w:val="auto"/>
                <w:sz w:val="24"/>
                <w:highlight w:val="none"/>
                <w:u w:val="none"/>
              </w:rPr>
            </w:pPr>
            <w:r>
              <w:rPr>
                <w:rFonts w:hint="eastAsia" w:ascii="宋体" w:hAnsi="宋体"/>
                <w:b/>
                <w:color w:val="auto"/>
                <w:sz w:val="24"/>
                <w:highlight w:val="none"/>
                <w:u w:val="none"/>
              </w:rPr>
              <w:t>年度</w:t>
            </w:r>
          </w:p>
        </w:tc>
        <w:tc>
          <w:tcPr>
            <w:tcW w:w="7667"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b/>
                <w:color w:val="auto"/>
                <w:sz w:val="24"/>
                <w:highlight w:val="none"/>
                <w:u w:val="none"/>
              </w:rPr>
              <w:t>项目的年度</w:t>
            </w:r>
            <w:r>
              <w:rPr>
                <w:rFonts w:ascii="宋体" w:hAnsi="宋体"/>
                <w:b/>
                <w:color w:val="auto"/>
                <w:sz w:val="24"/>
                <w:highlight w:val="none"/>
                <w:u w:val="none"/>
              </w:rPr>
              <w:t>/季度计划及目标</w:t>
            </w:r>
            <w:r>
              <w:rPr>
                <w:rFonts w:hint="eastAsia" w:ascii="宋体" w:hAnsi="宋体"/>
                <w:color w:val="auto"/>
                <w:sz w:val="24"/>
                <w:highlight w:val="none"/>
                <w:u w:val="none"/>
              </w:rPr>
              <w:t>（按季度划分工作节点，要求明确关键的、必须实现的节点目标）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tc>
        <w:tc>
          <w:tcPr>
            <w:tcW w:w="7667"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年度</w:t>
            </w:r>
            <w:r>
              <w:rPr>
                <w:rFonts w:ascii="宋体" w:hAnsi="宋体"/>
                <w:color w:val="auto"/>
                <w:sz w:val="24"/>
                <w:highlight w:val="none"/>
                <w:u w:val="none"/>
              </w:rPr>
              <w:t>目标：</w:t>
            </w:r>
          </w:p>
          <w:p>
            <w:pPr>
              <w:spacing w:line="300" w:lineRule="auto"/>
              <w:rPr>
                <w:rFonts w:ascii="宋体" w:hAnsi="宋体"/>
                <w:color w:val="auto"/>
                <w:sz w:val="24"/>
                <w:highlight w:val="none"/>
                <w:u w:val="none"/>
              </w:rPr>
            </w:pPr>
            <w:r>
              <w:rPr>
                <w:rFonts w:hint="eastAsia" w:ascii="宋体" w:hAnsi="宋体"/>
                <w:color w:val="auto"/>
                <w:sz w:val="24"/>
                <w:highlight w:val="none"/>
                <w:u w:val="none"/>
              </w:rPr>
              <w:t>各季度分解目标</w:t>
            </w:r>
            <w:r>
              <w:rPr>
                <w:rFonts w:ascii="宋体" w:hAnsi="宋体"/>
                <w:color w:val="auto"/>
                <w:sz w:val="24"/>
                <w:highlight w:val="none"/>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tc>
        <w:tc>
          <w:tcPr>
            <w:tcW w:w="7667"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年度</w:t>
            </w:r>
            <w:r>
              <w:rPr>
                <w:rFonts w:ascii="宋体" w:hAnsi="宋体"/>
                <w:color w:val="auto"/>
                <w:sz w:val="24"/>
                <w:highlight w:val="none"/>
                <w:u w:val="none"/>
              </w:rPr>
              <w:t>目标：</w:t>
            </w:r>
          </w:p>
          <w:p>
            <w:pPr>
              <w:spacing w:line="300" w:lineRule="auto"/>
              <w:rPr>
                <w:rFonts w:ascii="宋体" w:hAnsi="宋体"/>
                <w:color w:val="auto"/>
                <w:sz w:val="24"/>
                <w:highlight w:val="none"/>
                <w:u w:val="none"/>
              </w:rPr>
            </w:pPr>
            <w:r>
              <w:rPr>
                <w:rFonts w:hint="eastAsia" w:ascii="宋体" w:hAnsi="宋体"/>
                <w:color w:val="auto"/>
                <w:sz w:val="24"/>
                <w:highlight w:val="none"/>
                <w:u w:val="none"/>
              </w:rPr>
              <w:t>各季度分解</w:t>
            </w:r>
            <w:r>
              <w:rPr>
                <w:rFonts w:ascii="宋体" w:hAnsi="宋体"/>
                <w:color w:val="auto"/>
                <w:sz w:val="24"/>
                <w:highlight w:val="none"/>
                <w:u w:val="none"/>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p>
            <w:pPr>
              <w:spacing w:line="300" w:lineRule="auto"/>
              <w:jc w:val="center"/>
              <w:rPr>
                <w:rFonts w:ascii="宋体" w:hAnsi="宋体"/>
                <w:color w:val="auto"/>
                <w:sz w:val="24"/>
                <w:highlight w:val="none"/>
                <w:u w:val="none"/>
              </w:rPr>
            </w:pPr>
          </w:p>
        </w:tc>
        <w:tc>
          <w:tcPr>
            <w:tcW w:w="7667" w:type="dxa"/>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r>
              <w:rPr>
                <w:rFonts w:hint="eastAsia" w:ascii="宋体" w:hAnsi="宋体"/>
                <w:color w:val="auto"/>
                <w:sz w:val="24"/>
                <w:highlight w:val="none"/>
                <w:u w:val="none"/>
              </w:rPr>
              <w:t>年度</w:t>
            </w:r>
            <w:r>
              <w:rPr>
                <w:rFonts w:ascii="宋体" w:hAnsi="宋体"/>
                <w:color w:val="auto"/>
                <w:sz w:val="24"/>
                <w:highlight w:val="none"/>
                <w:u w:val="none"/>
              </w:rPr>
              <w:t>目标：</w:t>
            </w:r>
          </w:p>
          <w:p>
            <w:pPr>
              <w:spacing w:line="300" w:lineRule="auto"/>
              <w:rPr>
                <w:rFonts w:ascii="宋体" w:hAnsi="宋体"/>
                <w:color w:val="auto"/>
                <w:sz w:val="24"/>
                <w:highlight w:val="none"/>
                <w:u w:val="none"/>
              </w:rPr>
            </w:pPr>
            <w:r>
              <w:rPr>
                <w:rFonts w:hint="eastAsia" w:ascii="宋体" w:hAnsi="宋体"/>
                <w:color w:val="auto"/>
                <w:sz w:val="24"/>
                <w:highlight w:val="none"/>
                <w:u w:val="none"/>
              </w:rPr>
              <w:t>各季度分解</w:t>
            </w:r>
            <w:r>
              <w:rPr>
                <w:rFonts w:ascii="宋体" w:hAnsi="宋体"/>
                <w:color w:val="auto"/>
                <w:sz w:val="24"/>
                <w:highlight w:val="none"/>
                <w:u w:val="none"/>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20" w:type="dxa"/>
            <w:gridSpan w:val="2"/>
            <w:tcBorders>
              <w:top w:val="single" w:color="auto" w:sz="4" w:space="0"/>
              <w:left w:val="single" w:color="auto" w:sz="4" w:space="0"/>
              <w:bottom w:val="single" w:color="auto" w:sz="4" w:space="0"/>
              <w:right w:val="single" w:color="auto" w:sz="4" w:space="0"/>
            </w:tcBorders>
          </w:tcPr>
          <w:p>
            <w:pPr>
              <w:spacing w:line="300" w:lineRule="auto"/>
              <w:rPr>
                <w:rFonts w:ascii="宋体" w:hAnsi="宋体"/>
                <w:color w:val="auto"/>
                <w:sz w:val="24"/>
                <w:highlight w:val="none"/>
                <w:u w:val="none"/>
              </w:rPr>
            </w:pPr>
          </w:p>
          <w:p>
            <w:pPr>
              <w:spacing w:line="300" w:lineRule="auto"/>
              <w:rPr>
                <w:rFonts w:ascii="宋体" w:hAnsi="宋体"/>
                <w:color w:val="auto"/>
                <w:sz w:val="24"/>
                <w:highlight w:val="none"/>
                <w:u w:val="none"/>
              </w:rPr>
            </w:pPr>
            <w:r>
              <w:rPr>
                <w:rFonts w:hint="eastAsia" w:ascii="宋体" w:hAnsi="宋体"/>
                <w:color w:val="auto"/>
                <w:sz w:val="24"/>
                <w:highlight w:val="none"/>
                <w:u w:val="none"/>
              </w:rPr>
              <w:t>本课题应于        年    月    日前进行验收</w:t>
            </w:r>
          </w:p>
          <w:p>
            <w:pPr>
              <w:spacing w:line="300" w:lineRule="auto"/>
              <w:rPr>
                <w:rFonts w:ascii="宋体" w:hAnsi="宋体"/>
                <w:color w:val="auto"/>
                <w:sz w:val="24"/>
                <w:highlight w:val="none"/>
                <w:u w:val="none"/>
              </w:rPr>
            </w:pPr>
          </w:p>
        </w:tc>
      </w:tr>
    </w:tbl>
    <w:p>
      <w:pPr>
        <w:spacing w:line="300" w:lineRule="auto"/>
        <w:ind w:left="560" w:hanging="560"/>
        <w:rPr>
          <w:rFonts w:ascii="宋体" w:hAnsi="宋体"/>
          <w:color w:val="auto"/>
          <w:highlight w:val="none"/>
          <w:u w:val="none"/>
        </w:rPr>
      </w:pPr>
    </w:p>
    <w:p>
      <w:pPr>
        <w:spacing w:line="300" w:lineRule="auto"/>
        <w:jc w:val="left"/>
        <w:rPr>
          <w:rFonts w:ascii="宋体" w:hAnsi="宋体"/>
          <w:color w:val="auto"/>
          <w:sz w:val="24"/>
          <w:highlight w:val="none"/>
          <w:u w:val="none"/>
        </w:rPr>
      </w:pPr>
      <w:r>
        <w:rPr>
          <w:rFonts w:hint="eastAsia" w:ascii="宋体" w:hAnsi="宋体"/>
          <w:b/>
          <w:color w:val="auto"/>
          <w:sz w:val="28"/>
          <w:szCs w:val="28"/>
          <w:highlight w:val="none"/>
          <w:u w:val="none"/>
        </w:rPr>
        <w:t>五、预期效益</w:t>
      </w:r>
      <w:r>
        <w:rPr>
          <w:rFonts w:hint="eastAsia" w:ascii="宋体" w:hAnsi="宋体"/>
          <w:color w:val="auto"/>
          <w:sz w:val="24"/>
          <w:highlight w:val="none"/>
          <w:u w:val="none"/>
        </w:rPr>
        <w:t>（包括直接经济效益、提高设计效率、提高公司核心竞争力、创立品牌、成果应用趋向和应用项目等）</w:t>
      </w:r>
    </w:p>
    <w:p>
      <w:pPr>
        <w:spacing w:line="300" w:lineRule="auto"/>
        <w:jc w:val="left"/>
        <w:rPr>
          <w:rFonts w:ascii="宋体" w:hAnsi="宋体"/>
          <w:color w:val="auto"/>
          <w:sz w:val="24"/>
          <w:highlight w:val="none"/>
          <w:u w:val="none"/>
        </w:rPr>
      </w:pPr>
    </w:p>
    <w:p>
      <w:pPr>
        <w:spacing w:line="300" w:lineRule="auto"/>
        <w:jc w:val="left"/>
        <w:rPr>
          <w:rFonts w:ascii="宋体" w:hAnsi="宋体"/>
          <w:color w:val="auto"/>
          <w:sz w:val="24"/>
          <w:highlight w:val="none"/>
          <w:u w:val="none"/>
        </w:rPr>
      </w:pPr>
    </w:p>
    <w:p>
      <w:pPr>
        <w:spacing w:line="300" w:lineRule="auto"/>
        <w:jc w:val="left"/>
        <w:rPr>
          <w:rFonts w:ascii="宋体" w:hAnsi="宋体"/>
          <w:b/>
          <w:color w:val="auto"/>
          <w:sz w:val="28"/>
          <w:szCs w:val="28"/>
          <w:highlight w:val="none"/>
          <w:u w:val="none"/>
        </w:rPr>
      </w:pPr>
      <w:r>
        <w:rPr>
          <w:rFonts w:hint="eastAsia" w:ascii="宋体" w:hAnsi="宋体"/>
          <w:b/>
          <w:color w:val="auto"/>
          <w:sz w:val="28"/>
          <w:szCs w:val="28"/>
          <w:highlight w:val="none"/>
          <w:u w:val="none"/>
        </w:rPr>
        <w:t>六</w:t>
      </w:r>
      <w:r>
        <w:rPr>
          <w:rFonts w:ascii="宋体" w:hAnsi="宋体"/>
          <w:b/>
          <w:color w:val="auto"/>
          <w:sz w:val="28"/>
          <w:szCs w:val="28"/>
          <w:highlight w:val="none"/>
          <w:u w:val="none"/>
        </w:rPr>
        <w:t>、风险分析与评估</w:t>
      </w:r>
    </w:p>
    <w:p>
      <w:pPr>
        <w:spacing w:line="300" w:lineRule="auto"/>
        <w:ind w:left="420"/>
        <w:rPr>
          <w:rFonts w:ascii="宋体" w:hAnsi="宋体"/>
          <w:b/>
          <w:color w:val="auto"/>
          <w:sz w:val="28"/>
          <w:highlight w:val="none"/>
          <w:u w:val="none"/>
        </w:rPr>
      </w:pPr>
    </w:p>
    <w:p>
      <w:pPr>
        <w:widowControl/>
        <w:numPr>
          <w:ilvl w:val="-1"/>
          <w:numId w:val="0"/>
        </w:numPr>
        <w:spacing w:line="240" w:lineRule="auto"/>
        <w:ind w:left="0" w:firstLine="0"/>
        <w:jc w:val="left"/>
        <w:rPr>
          <w:rFonts w:ascii="宋体" w:hAnsi="宋体"/>
          <w:b/>
          <w:color w:val="auto"/>
          <w:sz w:val="28"/>
          <w:highlight w:val="none"/>
          <w:u w:val="none"/>
        </w:rPr>
      </w:pPr>
      <w:r>
        <w:rPr>
          <w:rFonts w:ascii="宋体" w:hAnsi="宋体"/>
          <w:b/>
          <w:color w:val="auto"/>
          <w:sz w:val="28"/>
          <w:highlight w:val="none"/>
          <w:u w:val="none"/>
        </w:rPr>
        <w:br w:type="page"/>
      </w:r>
      <w:r>
        <w:rPr>
          <w:rFonts w:hint="eastAsia" w:ascii="宋体" w:hAnsi="宋体"/>
          <w:b/>
          <w:color w:val="auto"/>
          <w:sz w:val="28"/>
          <w:highlight w:val="none"/>
          <w:u w:val="none"/>
          <w:lang w:val="en-US" w:eastAsia="zh-CN"/>
        </w:rPr>
        <w:t>七、</w:t>
      </w:r>
      <w:r>
        <w:rPr>
          <w:rFonts w:hint="eastAsia" w:ascii="宋体" w:hAnsi="宋体"/>
          <w:b/>
          <w:color w:val="auto"/>
          <w:sz w:val="28"/>
          <w:highlight w:val="none"/>
          <w:u w:val="none"/>
        </w:rPr>
        <w:t>经费预算核定表</w:t>
      </w:r>
    </w:p>
    <w:tbl>
      <w:tblPr>
        <w:tblStyle w:val="17"/>
        <w:tblW w:w="8516" w:type="dxa"/>
        <w:jc w:val="center"/>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2945"/>
        <w:gridCol w:w="1841"/>
        <w:gridCol w:w="373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25" w:hRule="atLeast"/>
          <w:jc w:val="center"/>
        </w:trPr>
        <w:tc>
          <w:tcPr>
            <w:tcW w:w="2945" w:type="dxa"/>
            <w:tcBorders>
              <w:top w:val="single" w:color="auto" w:sz="8" w:space="0"/>
              <w:left w:val="single" w:color="auto" w:sz="8" w:space="0"/>
              <w:bottom w:val="single" w:color="auto" w:sz="6" w:space="0"/>
              <w:right w:val="single" w:color="auto" w:sz="6" w:space="0"/>
            </w:tcBorders>
            <w:vAlign w:val="center"/>
          </w:tcPr>
          <w:p>
            <w:pPr>
              <w:widowControl/>
              <w:spacing w:line="240" w:lineRule="exact"/>
              <w:jc w:val="center"/>
              <w:rPr>
                <w:rFonts w:ascii="宋体" w:hAnsi="宋体" w:cs="宋体"/>
                <w:bCs/>
                <w:color w:val="auto"/>
                <w:kern w:val="0"/>
                <w:szCs w:val="21"/>
                <w:highlight w:val="none"/>
                <w:u w:val="none"/>
              </w:rPr>
            </w:pPr>
            <w:r>
              <w:rPr>
                <w:rFonts w:hint="eastAsia" w:ascii="宋体" w:hAnsi="宋体" w:cs="宋体"/>
                <w:b/>
                <w:bCs/>
                <w:color w:val="auto"/>
                <w:kern w:val="0"/>
                <w:szCs w:val="21"/>
                <w:highlight w:val="none"/>
                <w:u w:val="none"/>
              </w:rPr>
              <w:t>项目支出预算</w:t>
            </w:r>
          </w:p>
        </w:tc>
        <w:tc>
          <w:tcPr>
            <w:tcW w:w="1841" w:type="dxa"/>
            <w:tcBorders>
              <w:top w:val="single" w:color="auto" w:sz="8" w:space="0"/>
              <w:left w:val="single" w:color="auto" w:sz="6" w:space="0"/>
              <w:bottom w:val="single" w:color="auto" w:sz="6" w:space="0"/>
              <w:right w:val="single" w:color="auto" w:sz="6" w:space="0"/>
            </w:tcBorders>
            <w:vAlign w:val="center"/>
          </w:tcPr>
          <w:p>
            <w:pPr>
              <w:widowControl/>
              <w:spacing w:line="240" w:lineRule="exact"/>
              <w:jc w:val="center"/>
              <w:rPr>
                <w:rFonts w:ascii="宋体" w:hAnsi="宋体" w:cs="宋体"/>
                <w:bCs/>
                <w:color w:val="auto"/>
                <w:kern w:val="0"/>
                <w:szCs w:val="21"/>
                <w:highlight w:val="none"/>
                <w:u w:val="none"/>
              </w:rPr>
            </w:pPr>
            <w:r>
              <w:rPr>
                <w:rFonts w:hint="eastAsia" w:ascii="宋体" w:hAnsi="宋体" w:cs="宋体"/>
                <w:b/>
                <w:bCs/>
                <w:color w:val="auto"/>
                <w:kern w:val="0"/>
                <w:szCs w:val="21"/>
                <w:highlight w:val="none"/>
                <w:u w:val="none"/>
              </w:rPr>
              <w:t>核准额（千元</w:t>
            </w:r>
            <w:r>
              <w:rPr>
                <w:rFonts w:hint="eastAsia" w:ascii="宋体" w:hAnsi="宋体"/>
                <w:color w:val="auto"/>
                <w:szCs w:val="21"/>
                <w:highlight w:val="none"/>
                <w:u w:val="none"/>
              </w:rPr>
              <w:t>）</w:t>
            </w:r>
          </w:p>
        </w:tc>
        <w:tc>
          <w:tcPr>
            <w:tcW w:w="3730" w:type="dxa"/>
            <w:tcBorders>
              <w:top w:val="single" w:color="auto" w:sz="8" w:space="0"/>
              <w:left w:val="single" w:color="auto" w:sz="6" w:space="0"/>
              <w:bottom w:val="single" w:color="auto" w:sz="6" w:space="0"/>
              <w:right w:val="single" w:color="auto" w:sz="8" w:space="0"/>
            </w:tcBorders>
            <w:vAlign w:val="center"/>
          </w:tcPr>
          <w:p>
            <w:pPr>
              <w:widowControl/>
              <w:spacing w:line="240" w:lineRule="exact"/>
              <w:jc w:val="center"/>
              <w:rPr>
                <w:rFonts w:ascii="宋体" w:hAnsi="宋体" w:cs="宋体"/>
                <w:bCs/>
                <w:color w:val="auto"/>
                <w:kern w:val="0"/>
                <w:szCs w:val="21"/>
                <w:highlight w:val="none"/>
                <w:u w:val="none"/>
              </w:rPr>
            </w:pPr>
            <w:r>
              <w:rPr>
                <w:rFonts w:hint="eastAsia" w:ascii="宋体" w:hAnsi="宋体" w:cs="宋体"/>
                <w:b/>
                <w:bCs/>
                <w:color w:val="auto"/>
                <w:kern w:val="0"/>
                <w:szCs w:val="21"/>
                <w:highlight w:val="none"/>
                <w:u w:val="none"/>
              </w:rPr>
              <w:t>预算说明</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b/>
                <w:bCs/>
                <w:color w:val="auto"/>
                <w:kern w:val="0"/>
                <w:szCs w:val="21"/>
                <w:highlight w:val="none"/>
                <w:u w:val="none"/>
              </w:rPr>
            </w:pPr>
            <w:r>
              <w:rPr>
                <w:rFonts w:hint="eastAsia" w:ascii="宋体" w:hAnsi="宋体" w:cs="宋体"/>
                <w:b/>
                <w:bCs/>
                <w:color w:val="auto"/>
                <w:kern w:val="0"/>
                <w:szCs w:val="21"/>
                <w:highlight w:val="none"/>
                <w:u w:val="none"/>
              </w:rPr>
              <w:t>一、直接费用</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color w:val="auto"/>
                <w:kern w:val="0"/>
                <w:szCs w:val="21"/>
                <w:highlight w:val="none"/>
                <w:u w:val="none"/>
              </w:rPr>
              <w:t>1、内部人工费</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4"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315" w:firstLineChars="150"/>
              <w:rPr>
                <w:rFonts w:ascii="宋体" w:hAnsi="宋体" w:cs="宋体"/>
                <w:color w:val="auto"/>
                <w:kern w:val="0"/>
                <w:szCs w:val="21"/>
                <w:highlight w:val="none"/>
                <w:u w:val="none"/>
              </w:rPr>
            </w:pPr>
            <w:r>
              <w:rPr>
                <w:rFonts w:ascii="宋体" w:hAnsi="宋体" w:cs="宋体"/>
                <w:color w:val="auto"/>
                <w:kern w:val="0"/>
                <w:szCs w:val="21"/>
                <w:highlight w:val="none"/>
                <w:u w:val="none"/>
              </w:rPr>
              <w:t>1）项目责任人（负责人）</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4" w:space="0"/>
              <w:left w:val="single" w:color="auto" w:sz="6" w:space="0"/>
              <w:bottom w:val="single" w:color="auto" w:sz="4"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315" w:firstLineChars="150"/>
              <w:rPr>
                <w:rFonts w:ascii="宋体" w:hAnsi="宋体" w:cs="宋体"/>
                <w:color w:val="auto"/>
                <w:kern w:val="0"/>
                <w:szCs w:val="21"/>
                <w:highlight w:val="none"/>
                <w:u w:val="none"/>
              </w:rPr>
            </w:pPr>
            <w:r>
              <w:rPr>
                <w:rFonts w:ascii="宋体" w:hAnsi="宋体" w:cs="宋体"/>
                <w:color w:val="auto"/>
                <w:kern w:val="0"/>
                <w:szCs w:val="21"/>
                <w:highlight w:val="none"/>
                <w:u w:val="none"/>
              </w:rPr>
              <w:t>2）项目高级研究人员</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4" w:space="0"/>
              <w:left w:val="single" w:color="auto" w:sz="6" w:space="0"/>
              <w:bottom w:val="single" w:color="auto" w:sz="4"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315" w:firstLineChars="150"/>
              <w:rPr>
                <w:rFonts w:ascii="宋体" w:hAnsi="宋体" w:cs="宋体"/>
                <w:color w:val="auto"/>
                <w:kern w:val="0"/>
                <w:szCs w:val="21"/>
                <w:highlight w:val="none"/>
                <w:u w:val="none"/>
              </w:rPr>
            </w:pPr>
            <w:r>
              <w:rPr>
                <w:rFonts w:ascii="宋体" w:hAnsi="宋体" w:cs="宋体"/>
                <w:color w:val="auto"/>
                <w:kern w:val="0"/>
                <w:szCs w:val="21"/>
                <w:highlight w:val="none"/>
                <w:u w:val="none"/>
              </w:rPr>
              <w:t>3）项目参与人员</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4" w:space="0"/>
              <w:left w:val="single" w:color="auto" w:sz="6" w:space="0"/>
              <w:bottom w:val="single" w:color="auto" w:sz="4"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color w:val="auto"/>
                <w:kern w:val="0"/>
                <w:szCs w:val="21"/>
                <w:highlight w:val="none"/>
                <w:u w:val="none"/>
              </w:rPr>
              <w:t>2、外聘人员劳务费</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jc w:val="center"/>
              <w:rPr>
                <w:rFonts w:ascii="宋体" w:hAnsi="宋体" w:cs="宋体"/>
                <w:color w:val="auto"/>
                <w:kern w:val="0"/>
                <w:szCs w:val="21"/>
                <w:highlight w:val="none"/>
                <w:u w:val="none"/>
              </w:rPr>
            </w:pPr>
          </w:p>
        </w:tc>
        <w:tc>
          <w:tcPr>
            <w:tcW w:w="3730" w:type="dxa"/>
            <w:tcBorders>
              <w:top w:val="single" w:color="auto" w:sz="4"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spacing w:line="240" w:lineRule="exact"/>
              <w:rPr>
                <w:rFonts w:ascii="宋体" w:hAnsi="宋体" w:cs="宋体"/>
                <w:color w:val="auto"/>
                <w:kern w:val="0"/>
                <w:szCs w:val="21"/>
                <w:highlight w:val="none"/>
                <w:u w:val="none"/>
              </w:rPr>
            </w:pPr>
            <w:r>
              <w:rPr>
                <w:rFonts w:ascii="宋体" w:hAnsi="宋体" w:cs="宋体"/>
                <w:bCs/>
                <w:color w:val="auto"/>
                <w:kern w:val="0"/>
                <w:szCs w:val="21"/>
                <w:highlight w:val="none"/>
                <w:u w:val="none"/>
              </w:rPr>
              <w:t>3、设备费</w:t>
            </w:r>
          </w:p>
        </w:tc>
        <w:tc>
          <w:tcPr>
            <w:tcW w:w="1841" w:type="dxa"/>
            <w:tcBorders>
              <w:top w:val="single" w:color="auto" w:sz="6" w:space="0"/>
              <w:left w:val="single" w:color="auto" w:sz="6" w:space="0"/>
              <w:bottom w:val="single" w:color="auto" w:sz="6" w:space="0"/>
              <w:right w:val="single" w:color="auto" w:sz="6" w:space="0"/>
            </w:tcBorders>
            <w:vAlign w:val="center"/>
          </w:tcPr>
          <w:p>
            <w:pPr>
              <w:widowControl/>
              <w:spacing w:line="240" w:lineRule="exact"/>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105" w:firstLineChars="50"/>
              <w:rPr>
                <w:rFonts w:ascii="宋体" w:hAnsi="宋体" w:cs="宋体"/>
                <w:color w:val="auto"/>
                <w:kern w:val="0"/>
                <w:szCs w:val="21"/>
                <w:highlight w:val="none"/>
                <w:u w:val="none"/>
              </w:rPr>
            </w:pPr>
            <w:r>
              <w:rPr>
                <w:rFonts w:hint="eastAsia" w:ascii="宋体" w:hAnsi="宋体" w:cs="宋体"/>
                <w:color w:val="auto"/>
                <w:kern w:val="0"/>
                <w:szCs w:val="21"/>
                <w:highlight w:val="none"/>
                <w:u w:val="none"/>
              </w:rPr>
              <w:t>（</w:t>
            </w:r>
            <w:r>
              <w:rPr>
                <w:rFonts w:ascii="宋体" w:hAnsi="宋体" w:cs="宋体"/>
                <w:color w:val="auto"/>
                <w:kern w:val="0"/>
                <w:szCs w:val="21"/>
                <w:highlight w:val="none"/>
                <w:u w:val="none"/>
              </w:rPr>
              <w:t>1）购置</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105" w:firstLineChars="50"/>
              <w:rPr>
                <w:rFonts w:ascii="宋体" w:hAnsi="宋体" w:cs="宋体"/>
                <w:color w:val="auto"/>
                <w:kern w:val="0"/>
                <w:szCs w:val="21"/>
                <w:highlight w:val="none"/>
                <w:u w:val="none"/>
              </w:rPr>
            </w:pPr>
            <w:r>
              <w:rPr>
                <w:rFonts w:hint="eastAsia" w:ascii="宋体" w:hAnsi="宋体" w:cs="宋体"/>
                <w:color w:val="auto"/>
                <w:kern w:val="0"/>
                <w:szCs w:val="21"/>
                <w:highlight w:val="none"/>
                <w:u w:val="none"/>
              </w:rPr>
              <w:t>（</w:t>
            </w:r>
            <w:r>
              <w:rPr>
                <w:rFonts w:ascii="宋体" w:hAnsi="宋体" w:cs="宋体"/>
                <w:color w:val="auto"/>
                <w:kern w:val="0"/>
                <w:szCs w:val="21"/>
                <w:highlight w:val="none"/>
                <w:u w:val="none"/>
              </w:rPr>
              <w:t>2）试制</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7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105" w:firstLineChars="50"/>
              <w:rPr>
                <w:rFonts w:ascii="宋体" w:hAnsi="宋体" w:cs="宋体"/>
                <w:color w:val="auto"/>
                <w:kern w:val="0"/>
                <w:szCs w:val="21"/>
                <w:highlight w:val="none"/>
                <w:u w:val="none"/>
              </w:rPr>
            </w:pPr>
            <w:r>
              <w:rPr>
                <w:rFonts w:hint="eastAsia" w:ascii="宋体" w:hAnsi="宋体" w:cs="宋体"/>
                <w:color w:val="auto"/>
                <w:kern w:val="0"/>
                <w:szCs w:val="21"/>
                <w:highlight w:val="none"/>
                <w:u w:val="none"/>
              </w:rPr>
              <w:t>（</w:t>
            </w:r>
            <w:r>
              <w:rPr>
                <w:rFonts w:ascii="宋体" w:hAnsi="宋体" w:cs="宋体"/>
                <w:color w:val="auto"/>
                <w:kern w:val="0"/>
                <w:szCs w:val="21"/>
                <w:highlight w:val="none"/>
                <w:u w:val="none"/>
              </w:rPr>
              <w:t>3）现有仪器设备使用费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ind w:firstLine="105" w:firstLineChars="50"/>
              <w:rPr>
                <w:rFonts w:ascii="宋体" w:hAnsi="宋体" w:cs="宋体"/>
                <w:color w:val="auto"/>
                <w:kern w:val="0"/>
                <w:szCs w:val="21"/>
                <w:highlight w:val="none"/>
                <w:u w:val="none"/>
              </w:rPr>
            </w:pPr>
            <w:r>
              <w:rPr>
                <w:rFonts w:hint="eastAsia" w:ascii="宋体" w:hAnsi="宋体" w:cs="宋体"/>
                <w:color w:val="auto"/>
                <w:kern w:val="0"/>
                <w:szCs w:val="21"/>
                <w:highlight w:val="none"/>
                <w:u w:val="none"/>
              </w:rPr>
              <w:t>（</w:t>
            </w:r>
            <w:r>
              <w:rPr>
                <w:rFonts w:ascii="宋体" w:hAnsi="宋体" w:cs="宋体"/>
                <w:color w:val="auto"/>
                <w:kern w:val="0"/>
                <w:szCs w:val="21"/>
                <w:highlight w:val="none"/>
                <w:u w:val="none"/>
              </w:rPr>
              <w:t>4）设备租用费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bCs/>
                <w:color w:val="auto"/>
                <w:kern w:val="0"/>
                <w:szCs w:val="21"/>
                <w:highlight w:val="none"/>
                <w:u w:val="none"/>
              </w:rPr>
              <w:t>4、材料费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bCs/>
                <w:color w:val="auto"/>
                <w:kern w:val="0"/>
                <w:szCs w:val="21"/>
                <w:highlight w:val="none"/>
                <w:u w:val="none"/>
              </w:rPr>
              <w:t>5、外委、协作研究支出/测试化验与加工费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4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bCs/>
                <w:color w:val="auto"/>
                <w:kern w:val="0"/>
                <w:szCs w:val="21"/>
                <w:highlight w:val="none"/>
                <w:u w:val="none"/>
              </w:rPr>
              <w:t>6、燃料及动力费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1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bCs/>
                <w:color w:val="auto"/>
                <w:kern w:val="0"/>
                <w:szCs w:val="21"/>
                <w:highlight w:val="none"/>
                <w:u w:val="none"/>
              </w:rPr>
              <w:t>7、出版物／文献／信息传播／知识产权事务费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jc w:val="right"/>
              <w:rPr>
                <w:rFonts w:ascii="宋体" w:hAnsi="宋体" w:cs="宋体"/>
                <w:color w:val="auto"/>
                <w:kern w:val="0"/>
                <w:szCs w:val="21"/>
                <w:highlight w:val="none"/>
                <w:u w:val="none"/>
              </w:rPr>
            </w:pPr>
            <w:r>
              <w:rPr>
                <w:rFonts w:hint="eastAsia" w:ascii="宋体" w:hAnsi="宋体" w:cs="宋体"/>
                <w:color w:val="auto"/>
                <w:kern w:val="0"/>
                <w:szCs w:val="21"/>
                <w:highlight w:val="none"/>
                <w:u w:val="none"/>
              </w:rPr>
              <w:t>其中</w:t>
            </w:r>
            <w:r>
              <w:rPr>
                <w:rFonts w:ascii="宋体" w:hAnsi="宋体" w:cs="宋体"/>
                <w:color w:val="auto"/>
                <w:kern w:val="0"/>
                <w:szCs w:val="21"/>
                <w:highlight w:val="none"/>
                <w:u w:val="none"/>
              </w:rPr>
              <w:t>:专业软件购买费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color w:val="auto"/>
                <w:kern w:val="0"/>
                <w:szCs w:val="21"/>
                <w:highlight w:val="none"/>
                <w:u w:val="none"/>
              </w:rPr>
            </w:pPr>
            <w:r>
              <w:rPr>
                <w:rFonts w:ascii="宋体" w:hAnsi="宋体" w:cs="宋体"/>
                <w:bCs/>
                <w:color w:val="auto"/>
                <w:kern w:val="0"/>
                <w:szCs w:val="21"/>
                <w:highlight w:val="none"/>
                <w:u w:val="none"/>
              </w:rPr>
              <w:t>8、差旅费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8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bCs/>
                <w:color w:val="auto"/>
                <w:kern w:val="0"/>
                <w:szCs w:val="21"/>
                <w:highlight w:val="none"/>
                <w:u w:val="none"/>
              </w:rPr>
            </w:pPr>
            <w:r>
              <w:rPr>
                <w:rFonts w:ascii="宋体" w:hAnsi="宋体" w:cs="宋体"/>
                <w:color w:val="auto"/>
                <w:kern w:val="0"/>
                <w:szCs w:val="21"/>
                <w:highlight w:val="none"/>
                <w:u w:val="none"/>
              </w:rPr>
              <w:t>9、</w:t>
            </w:r>
            <w:r>
              <w:rPr>
                <w:rFonts w:hint="eastAsia" w:ascii="宋体" w:hAnsi="宋体" w:cs="宋体"/>
                <w:bCs/>
                <w:color w:val="auto"/>
                <w:kern w:val="0"/>
                <w:szCs w:val="21"/>
                <w:highlight w:val="none"/>
                <w:u w:val="none"/>
              </w:rPr>
              <w:t>会议费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bCs/>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bCs/>
                <w:color w:val="auto"/>
                <w:kern w:val="0"/>
                <w:szCs w:val="21"/>
                <w:highlight w:val="none"/>
                <w:u w:val="none"/>
              </w:rPr>
            </w:pPr>
            <w:r>
              <w:rPr>
                <w:rFonts w:ascii="宋体" w:hAnsi="宋体" w:cs="宋体"/>
                <w:bCs/>
                <w:color w:val="auto"/>
                <w:kern w:val="0"/>
                <w:szCs w:val="21"/>
                <w:highlight w:val="none"/>
                <w:u w:val="none"/>
              </w:rPr>
              <w:t>10、</w:t>
            </w:r>
            <w:r>
              <w:rPr>
                <w:rFonts w:hint="eastAsia" w:ascii="宋体" w:hAnsi="宋体" w:cs="宋体"/>
                <w:color w:val="auto"/>
                <w:kern w:val="0"/>
                <w:szCs w:val="21"/>
                <w:highlight w:val="none"/>
                <w:u w:val="none"/>
              </w:rPr>
              <w:t>国际合作与交流费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bCs/>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rPr>
                <w:rFonts w:ascii="宋体" w:hAnsi="宋体" w:cs="宋体"/>
                <w:bCs/>
                <w:color w:val="auto"/>
                <w:kern w:val="0"/>
                <w:szCs w:val="21"/>
                <w:highlight w:val="none"/>
                <w:u w:val="none"/>
              </w:rPr>
            </w:pPr>
            <w:r>
              <w:rPr>
                <w:rFonts w:ascii="宋体" w:hAnsi="宋体" w:cs="宋体"/>
                <w:bCs/>
                <w:color w:val="auto"/>
                <w:kern w:val="0"/>
                <w:szCs w:val="21"/>
                <w:highlight w:val="none"/>
                <w:u w:val="none"/>
              </w:rPr>
              <w:t>11、专家咨询费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ascii="宋体" w:hAnsi="宋体" w:cs="宋体"/>
                <w:bCs/>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vAlign w:val="center"/>
          </w:tcPr>
          <w:p>
            <w:pPr>
              <w:widowControl/>
              <w:jc w:val="left"/>
              <w:rPr>
                <w:color w:val="auto"/>
                <w:kern w:val="0"/>
                <w:sz w:val="20"/>
                <w:szCs w:val="20"/>
                <w:highlight w:val="none"/>
                <w:u w:val="none"/>
              </w:rPr>
            </w:pPr>
          </w:p>
        </w:tc>
        <w:tc>
          <w:tcPr>
            <w:tcW w:w="1841" w:type="dxa"/>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center"/>
              <w:rPr>
                <w:color w:val="auto"/>
                <w:kern w:val="0"/>
                <w:sz w:val="20"/>
                <w:szCs w:val="20"/>
                <w:highlight w:val="none"/>
                <w:u w:val="none"/>
              </w:rPr>
            </w:pPr>
          </w:p>
        </w:tc>
        <w:tc>
          <w:tcPr>
            <w:tcW w:w="3730" w:type="dxa"/>
            <w:tcBorders>
              <w:top w:val="single" w:color="auto" w:sz="6" w:space="0"/>
              <w:left w:val="single" w:color="auto" w:sz="6" w:space="0"/>
              <w:bottom w:val="single" w:color="auto" w:sz="6" w:space="0"/>
              <w:right w:val="single" w:color="auto" w:sz="8" w:space="0"/>
            </w:tcBorders>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shd w:val="clear" w:color="auto" w:fill="FFFFFF"/>
            <w:vAlign w:val="center"/>
          </w:tcPr>
          <w:p>
            <w:pPr>
              <w:widowControl/>
              <w:rPr>
                <w:rFonts w:ascii="宋体" w:hAnsi="宋体" w:cs="宋体"/>
                <w:b/>
                <w:bCs/>
                <w:color w:val="auto"/>
                <w:kern w:val="0"/>
                <w:szCs w:val="21"/>
                <w:highlight w:val="none"/>
                <w:u w:val="none"/>
              </w:rPr>
            </w:pPr>
            <w:r>
              <w:rPr>
                <w:rFonts w:hint="eastAsia" w:ascii="宋体" w:hAnsi="宋体" w:cs="宋体"/>
                <w:b/>
                <w:bCs/>
                <w:color w:val="auto"/>
                <w:kern w:val="0"/>
                <w:szCs w:val="21"/>
                <w:highlight w:val="none"/>
                <w:u w:val="none"/>
              </w:rPr>
              <w:t>二、间接费用</w:t>
            </w:r>
          </w:p>
        </w:tc>
        <w:tc>
          <w:tcPr>
            <w:tcW w:w="1841" w:type="dxa"/>
            <w:tcBorders>
              <w:top w:val="single" w:color="auto" w:sz="6" w:space="0"/>
              <w:left w:val="single" w:color="auto" w:sz="6" w:space="0"/>
              <w:bottom w:val="single" w:color="auto" w:sz="6" w:space="0"/>
              <w:right w:val="single" w:color="auto" w:sz="8" w:space="0"/>
            </w:tcBorders>
            <w:shd w:val="clear" w:color="auto" w:fill="FFFFFF"/>
            <w:vAlign w:val="center"/>
          </w:tcPr>
          <w:p>
            <w:pPr>
              <w:jc w:val="center"/>
              <w:rPr>
                <w:rFonts w:ascii="宋体" w:hAnsi="宋体" w:cs="宋体"/>
                <w:b/>
                <w:bCs/>
                <w:color w:val="auto"/>
                <w:kern w:val="0"/>
                <w:szCs w:val="21"/>
                <w:highlight w:val="none"/>
                <w:u w:val="none"/>
              </w:rPr>
            </w:pPr>
          </w:p>
        </w:tc>
        <w:tc>
          <w:tcPr>
            <w:tcW w:w="3730" w:type="dxa"/>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left"/>
              <w:rPr>
                <w:color w:val="auto"/>
                <w:kern w:val="0"/>
                <w:sz w:val="20"/>
                <w:szCs w:val="20"/>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shd w:val="clear" w:color="auto" w:fill="FFFFFF"/>
            <w:vAlign w:val="center"/>
          </w:tcPr>
          <w:p>
            <w:pPr>
              <w:widowControl/>
              <w:jc w:val="left"/>
              <w:rPr>
                <w:color w:val="auto"/>
                <w:kern w:val="0"/>
                <w:sz w:val="20"/>
                <w:szCs w:val="20"/>
                <w:highlight w:val="none"/>
                <w:u w:val="none"/>
              </w:rPr>
            </w:pPr>
            <w:r>
              <w:rPr>
                <w:rFonts w:hint="eastAsia"/>
                <w:color w:val="auto"/>
                <w:kern w:val="0"/>
                <w:sz w:val="20"/>
                <w:szCs w:val="20"/>
                <w:highlight w:val="none"/>
                <w:u w:val="none"/>
              </w:rPr>
              <w:t>1、管理费</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color w:val="auto"/>
                <w:kern w:val="0"/>
                <w:sz w:val="20"/>
                <w:szCs w:val="20"/>
                <w:highlight w:val="none"/>
                <w:u w:val="none"/>
              </w:rPr>
            </w:pPr>
          </w:p>
        </w:tc>
        <w:tc>
          <w:tcPr>
            <w:tcW w:w="3730" w:type="dxa"/>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left"/>
              <w:rPr>
                <w:color w:val="auto"/>
                <w:kern w:val="0"/>
                <w:sz w:val="20"/>
                <w:szCs w:val="20"/>
                <w:highlight w:val="none"/>
                <w:u w:val="none"/>
              </w:rPr>
            </w:pPr>
            <w:r>
              <w:rPr>
                <w:rFonts w:hint="eastAsia" w:ascii="宋体" w:hAnsi="宋体" w:cs="宋体"/>
                <w:color w:val="auto"/>
                <w:kern w:val="0"/>
                <w:szCs w:val="21"/>
                <w:highlight w:val="none"/>
                <w:u w:val="none"/>
              </w:rPr>
              <w:t>按【（一）-（3）-（5）】*6%计列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shd w:val="clear" w:color="auto" w:fill="FFFFFF"/>
            <w:vAlign w:val="center"/>
          </w:tcPr>
          <w:p>
            <w:pPr>
              <w:widowControl/>
              <w:jc w:val="left"/>
              <w:rPr>
                <w:color w:val="auto"/>
                <w:kern w:val="0"/>
                <w:sz w:val="20"/>
                <w:szCs w:val="20"/>
                <w:highlight w:val="none"/>
                <w:u w:val="none"/>
              </w:rPr>
            </w:pPr>
            <w:r>
              <w:rPr>
                <w:rFonts w:hint="eastAsia"/>
                <w:color w:val="auto"/>
                <w:kern w:val="0"/>
                <w:sz w:val="20"/>
                <w:szCs w:val="20"/>
                <w:highlight w:val="none"/>
                <w:u w:val="none"/>
              </w:rPr>
              <w:t>2、绩效支出</w:t>
            </w:r>
          </w:p>
        </w:tc>
        <w:tc>
          <w:tcPr>
            <w:tcW w:w="1841" w:type="dxa"/>
            <w:tcBorders>
              <w:top w:val="single" w:color="auto" w:sz="6" w:space="0"/>
              <w:left w:val="single" w:color="auto" w:sz="6" w:space="0"/>
              <w:bottom w:val="single" w:color="auto" w:sz="6" w:space="0"/>
              <w:right w:val="single" w:color="auto" w:sz="6" w:space="0"/>
            </w:tcBorders>
            <w:shd w:val="clear" w:color="auto" w:fill="FFFFFF"/>
            <w:vAlign w:val="center"/>
          </w:tcPr>
          <w:p>
            <w:pPr>
              <w:widowControl/>
              <w:jc w:val="center"/>
              <w:rPr>
                <w:color w:val="auto"/>
                <w:kern w:val="0"/>
                <w:sz w:val="20"/>
                <w:szCs w:val="20"/>
                <w:highlight w:val="none"/>
                <w:u w:val="none"/>
              </w:rPr>
            </w:pPr>
          </w:p>
        </w:tc>
        <w:tc>
          <w:tcPr>
            <w:tcW w:w="3730" w:type="dxa"/>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left"/>
              <w:rPr>
                <w:color w:val="auto"/>
                <w:kern w:val="0"/>
                <w:sz w:val="20"/>
                <w:szCs w:val="20"/>
                <w:highlight w:val="none"/>
                <w:u w:val="none"/>
              </w:rPr>
            </w:pPr>
            <w:r>
              <w:rPr>
                <w:rFonts w:hint="eastAsia" w:ascii="宋体" w:hAnsi="宋体" w:cs="宋体"/>
                <w:color w:val="auto"/>
                <w:kern w:val="0"/>
                <w:szCs w:val="21"/>
                <w:highlight w:val="none"/>
                <w:u w:val="none"/>
              </w:rPr>
              <w:t>按【（一）-（3）-（5）】*6%计列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shd w:val="clear" w:color="auto" w:fill="FFFFFF"/>
            <w:vAlign w:val="center"/>
          </w:tcPr>
          <w:p>
            <w:pPr>
              <w:widowControl/>
              <w:rPr>
                <w:rFonts w:ascii="宋体" w:hAnsi="宋体" w:cs="宋体"/>
                <w:b/>
                <w:bCs/>
                <w:color w:val="auto"/>
                <w:kern w:val="0"/>
                <w:szCs w:val="21"/>
                <w:highlight w:val="none"/>
                <w:u w:val="none"/>
              </w:rPr>
            </w:pPr>
            <w:r>
              <w:rPr>
                <w:rFonts w:hint="eastAsia" w:ascii="宋体" w:hAnsi="宋体" w:cs="宋体"/>
                <w:b/>
                <w:bCs/>
                <w:color w:val="auto"/>
                <w:kern w:val="0"/>
                <w:szCs w:val="21"/>
                <w:highlight w:val="none"/>
                <w:u w:val="none"/>
              </w:rPr>
              <w:t>三、费用总计</w:t>
            </w:r>
          </w:p>
        </w:tc>
        <w:tc>
          <w:tcPr>
            <w:tcW w:w="5571" w:type="dxa"/>
            <w:gridSpan w:val="2"/>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cente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6" w:space="0"/>
              <w:right w:val="single" w:color="auto" w:sz="6" w:space="0"/>
            </w:tcBorders>
            <w:shd w:val="clear" w:color="auto" w:fill="FFFFFF"/>
            <w:vAlign w:val="center"/>
          </w:tcPr>
          <w:p>
            <w:pPr>
              <w:widowControl/>
              <w:rPr>
                <w:rFonts w:ascii="宋体" w:hAnsi="宋体" w:cs="宋体"/>
                <w:b/>
                <w:bCs/>
                <w:color w:val="auto"/>
                <w:kern w:val="0"/>
                <w:szCs w:val="21"/>
                <w:highlight w:val="none"/>
                <w:u w:val="none"/>
              </w:rPr>
            </w:pPr>
            <w:r>
              <w:rPr>
                <w:rFonts w:ascii="宋体" w:hAnsi="宋体" w:cs="宋体"/>
                <w:bCs/>
                <w:color w:val="auto"/>
                <w:kern w:val="0"/>
                <w:szCs w:val="21"/>
                <w:highlight w:val="none"/>
                <w:u w:val="none"/>
              </w:rPr>
              <w:t>分年度</w:t>
            </w:r>
            <w:r>
              <w:rPr>
                <w:rFonts w:hint="eastAsia" w:ascii="宋体" w:hAnsi="宋体" w:cs="宋体"/>
                <w:bCs/>
                <w:color w:val="auto"/>
                <w:kern w:val="0"/>
                <w:szCs w:val="21"/>
                <w:highlight w:val="none"/>
                <w:u w:val="none"/>
              </w:rPr>
              <w:t>预算计划（人工费）</w:t>
            </w:r>
          </w:p>
        </w:tc>
        <w:tc>
          <w:tcPr>
            <w:tcW w:w="5571" w:type="dxa"/>
            <w:gridSpan w:val="2"/>
            <w:tcBorders>
              <w:top w:val="single" w:color="auto" w:sz="6" w:space="0"/>
              <w:left w:val="single" w:color="auto" w:sz="6" w:space="0"/>
              <w:bottom w:val="single" w:color="auto" w:sz="6" w:space="0"/>
              <w:right w:val="single" w:color="auto" w:sz="8" w:space="0"/>
            </w:tcBorders>
            <w:shd w:val="clear" w:color="auto" w:fill="FFFFFF"/>
            <w:vAlign w:val="center"/>
          </w:tcPr>
          <w:p>
            <w:pPr>
              <w:widowControl/>
              <w:jc w:val="center"/>
              <w:rPr>
                <w:rFonts w:ascii="宋体" w:hAnsi="宋体" w:cs="宋体"/>
                <w:color w:val="auto"/>
                <w:kern w:val="0"/>
                <w:szCs w:val="21"/>
                <w:highlight w:val="none"/>
                <w:u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315" w:hRule="atLeast"/>
          <w:jc w:val="center"/>
        </w:trPr>
        <w:tc>
          <w:tcPr>
            <w:tcW w:w="2945" w:type="dxa"/>
            <w:tcBorders>
              <w:top w:val="single" w:color="auto" w:sz="6" w:space="0"/>
              <w:left w:val="single" w:color="auto" w:sz="8" w:space="0"/>
              <w:bottom w:val="single" w:color="auto" w:sz="8" w:space="0"/>
              <w:right w:val="single" w:color="auto" w:sz="6" w:space="0"/>
            </w:tcBorders>
            <w:shd w:val="clear" w:color="auto" w:fill="FFFFFF"/>
            <w:vAlign w:val="center"/>
          </w:tcPr>
          <w:p>
            <w:pPr>
              <w:widowControl/>
              <w:rPr>
                <w:rFonts w:ascii="宋体" w:hAnsi="宋体" w:cs="宋体"/>
                <w:bCs/>
                <w:color w:val="auto"/>
                <w:kern w:val="0"/>
                <w:szCs w:val="21"/>
                <w:highlight w:val="none"/>
                <w:u w:val="none"/>
              </w:rPr>
            </w:pPr>
            <w:r>
              <w:rPr>
                <w:rFonts w:ascii="宋体" w:hAnsi="宋体" w:cs="宋体"/>
                <w:bCs/>
                <w:color w:val="auto"/>
                <w:kern w:val="0"/>
                <w:szCs w:val="21"/>
                <w:highlight w:val="none"/>
                <w:u w:val="none"/>
              </w:rPr>
              <w:t>分年度</w:t>
            </w:r>
            <w:r>
              <w:rPr>
                <w:rFonts w:hint="eastAsia" w:ascii="宋体" w:hAnsi="宋体" w:cs="宋体"/>
                <w:bCs/>
                <w:color w:val="auto"/>
                <w:kern w:val="0"/>
                <w:szCs w:val="21"/>
                <w:highlight w:val="none"/>
                <w:u w:val="none"/>
              </w:rPr>
              <w:t>预算计划（人工费</w:t>
            </w:r>
            <w:r>
              <w:rPr>
                <w:rFonts w:ascii="宋体" w:hAnsi="宋体" w:cs="宋体"/>
                <w:bCs/>
                <w:color w:val="auto"/>
                <w:kern w:val="0"/>
                <w:szCs w:val="21"/>
                <w:highlight w:val="none"/>
                <w:u w:val="none"/>
              </w:rPr>
              <w:t>以外</w:t>
            </w:r>
            <w:r>
              <w:rPr>
                <w:rFonts w:hint="eastAsia" w:ascii="宋体" w:hAnsi="宋体" w:cs="宋体"/>
                <w:bCs/>
                <w:color w:val="auto"/>
                <w:kern w:val="0"/>
                <w:szCs w:val="21"/>
                <w:highlight w:val="none"/>
                <w:u w:val="none"/>
              </w:rPr>
              <w:t>）</w:t>
            </w:r>
          </w:p>
        </w:tc>
        <w:tc>
          <w:tcPr>
            <w:tcW w:w="5571" w:type="dxa"/>
            <w:gridSpan w:val="2"/>
            <w:tcBorders>
              <w:top w:val="single" w:color="auto" w:sz="6" w:space="0"/>
              <w:left w:val="single" w:color="auto" w:sz="6" w:space="0"/>
              <w:bottom w:val="single" w:color="auto" w:sz="8" w:space="0"/>
              <w:right w:val="single" w:color="auto" w:sz="8" w:space="0"/>
            </w:tcBorders>
            <w:shd w:val="clear" w:color="auto" w:fill="FFFFFF"/>
            <w:vAlign w:val="center"/>
          </w:tcPr>
          <w:p>
            <w:pPr>
              <w:widowControl/>
              <w:jc w:val="center"/>
              <w:rPr>
                <w:rFonts w:ascii="宋体" w:hAnsi="宋体" w:cs="宋体"/>
                <w:color w:val="auto"/>
                <w:kern w:val="0"/>
                <w:szCs w:val="21"/>
                <w:highlight w:val="none"/>
                <w:u w:val="none"/>
              </w:rPr>
            </w:pPr>
          </w:p>
        </w:tc>
      </w:tr>
    </w:tbl>
    <w:p>
      <w:pPr>
        <w:spacing w:line="300" w:lineRule="auto"/>
        <w:rPr>
          <w:rFonts w:ascii="宋体" w:hAnsi="宋体"/>
          <w:color w:val="auto"/>
          <w:szCs w:val="21"/>
          <w:highlight w:val="none"/>
          <w:u w:val="none"/>
        </w:rPr>
      </w:pPr>
      <w:r>
        <w:rPr>
          <w:rFonts w:hint="eastAsia" w:ascii="宋体" w:hAnsi="宋体"/>
          <w:color w:val="auto"/>
          <w:szCs w:val="21"/>
          <w:highlight w:val="none"/>
          <w:u w:val="none"/>
        </w:rPr>
        <w:t>注：</w:t>
      </w:r>
      <w:r>
        <w:rPr>
          <w:rFonts w:ascii="宋体" w:hAnsi="宋体"/>
          <w:color w:val="auto"/>
          <w:szCs w:val="21"/>
          <w:highlight w:val="none"/>
          <w:u w:val="none"/>
        </w:rPr>
        <w:t>1、外聘人员费用执行人力资源部有关管理规定，其他人员费用的</w:t>
      </w:r>
      <w:r>
        <w:rPr>
          <w:rFonts w:hint="eastAsia" w:ascii="宋体" w:hAnsi="宋体"/>
          <w:color w:val="auto"/>
          <w:szCs w:val="21"/>
          <w:highlight w:val="none"/>
          <w:u w:val="none"/>
        </w:rPr>
        <w:t>平均标准由人力资源部统计上年度各技术职称等级研发人员的月平均成本。</w:t>
      </w:r>
    </w:p>
    <w:p>
      <w:pPr>
        <w:spacing w:line="300" w:lineRule="auto"/>
        <w:ind w:firstLine="420" w:firstLineChars="200"/>
        <w:jc w:val="left"/>
        <w:rPr>
          <w:rFonts w:ascii="宋体" w:hAnsi="宋体"/>
          <w:color w:val="auto"/>
          <w:szCs w:val="21"/>
          <w:highlight w:val="none"/>
          <w:u w:val="none"/>
        </w:rPr>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numPr>
          <w:ilvl w:val="-1"/>
          <w:numId w:val="0"/>
        </w:numPr>
        <w:ind w:left="0" w:firstLine="0"/>
        <w:rPr>
          <w:rFonts w:hint="default" w:ascii="宋体" w:hAnsi="宋体" w:eastAsia="宋体"/>
          <w:b/>
          <w:color w:val="auto"/>
          <w:sz w:val="28"/>
          <w:highlight w:val="none"/>
          <w:u w:val="none"/>
          <w:lang w:val="en-US" w:eastAsia="zh-CN"/>
        </w:rPr>
      </w:pPr>
      <w:r>
        <w:rPr>
          <w:rFonts w:hint="eastAsia" w:ascii="宋体" w:hAnsi="宋体"/>
          <w:b/>
          <w:color w:val="auto"/>
          <w:sz w:val="28"/>
          <w:highlight w:val="none"/>
          <w:u w:val="none"/>
          <w:lang w:val="en-US" w:eastAsia="zh-CN"/>
        </w:rPr>
        <w:t>八、人员费明细表</w:t>
      </w:r>
    </w:p>
    <w:tbl>
      <w:tblPr>
        <w:tblStyle w:val="17"/>
        <w:tblW w:w="14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819"/>
        <w:gridCol w:w="816"/>
        <w:gridCol w:w="862"/>
        <w:gridCol w:w="950"/>
        <w:gridCol w:w="2030"/>
        <w:gridCol w:w="2047"/>
        <w:gridCol w:w="2083"/>
        <w:gridCol w:w="2217"/>
        <w:gridCol w:w="1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p>
        </w:tc>
        <w:tc>
          <w:tcPr>
            <w:tcW w:w="819"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姓名</w:t>
            </w:r>
          </w:p>
        </w:tc>
        <w:tc>
          <w:tcPr>
            <w:tcW w:w="816"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性别</w:t>
            </w:r>
          </w:p>
        </w:tc>
        <w:tc>
          <w:tcPr>
            <w:tcW w:w="862"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hint="eastAsia" w:ascii="宋体" w:hAnsi="宋体"/>
                <w:color w:val="auto"/>
                <w:szCs w:val="21"/>
                <w:highlight w:val="none"/>
                <w:u w:val="none"/>
              </w:rPr>
            </w:pPr>
            <w:r>
              <w:rPr>
                <w:rFonts w:hint="eastAsia" w:ascii="宋体" w:hAnsi="宋体"/>
                <w:color w:val="auto"/>
                <w:szCs w:val="21"/>
                <w:highlight w:val="none"/>
                <w:u w:val="none"/>
              </w:rPr>
              <w:t>所在</w:t>
            </w:r>
          </w:p>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部门</w:t>
            </w:r>
          </w:p>
        </w:tc>
        <w:tc>
          <w:tcPr>
            <w:tcW w:w="950"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ascii="宋体" w:hAnsi="宋体"/>
                <w:color w:val="auto"/>
                <w:szCs w:val="21"/>
                <w:highlight w:val="none"/>
                <w:u w:val="none"/>
              </w:rPr>
              <w:t>职称</w:t>
            </w:r>
          </w:p>
        </w:tc>
        <w:tc>
          <w:tcPr>
            <w:tcW w:w="2030" w:type="dxa"/>
            <w:vMerge w:val="restart"/>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olor w:val="auto"/>
                <w:szCs w:val="21"/>
                <w:highlight w:val="none"/>
                <w:u w:val="none"/>
                <w:lang w:eastAsia="zh-CN"/>
              </w:rPr>
            </w:pPr>
            <w:r>
              <w:rPr>
                <w:rFonts w:hint="eastAsia" w:ascii="宋体" w:hAnsi="宋体"/>
                <w:color w:val="auto"/>
                <w:szCs w:val="21"/>
                <w:highlight w:val="none"/>
                <w:u w:val="none"/>
                <w:lang w:val="en-US" w:eastAsia="zh-CN"/>
              </w:rPr>
              <w:t>项目角色</w:t>
            </w:r>
          </w:p>
        </w:tc>
        <w:tc>
          <w:tcPr>
            <w:tcW w:w="2047" w:type="dxa"/>
            <w:vMerge w:val="restart"/>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投入本项目的计划全时工作时间（人月）</w:t>
            </w:r>
          </w:p>
        </w:tc>
        <w:tc>
          <w:tcPr>
            <w:tcW w:w="4300" w:type="dxa"/>
            <w:gridSpan w:val="2"/>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hint="default" w:ascii="宋体" w:hAnsi="宋体" w:eastAsia="宋体"/>
                <w:color w:val="auto"/>
                <w:szCs w:val="21"/>
                <w:highlight w:val="none"/>
                <w:u w:val="none"/>
                <w:lang w:val="en-US" w:eastAsia="zh-CN"/>
              </w:rPr>
            </w:pPr>
            <w:r>
              <w:rPr>
                <w:rFonts w:hint="eastAsia" w:ascii="宋体" w:hAnsi="宋体"/>
                <w:color w:val="auto"/>
                <w:szCs w:val="21"/>
                <w:highlight w:val="none"/>
                <w:u w:val="none"/>
                <w:lang w:val="en-US" w:eastAsia="zh-CN"/>
              </w:rPr>
              <w:t>人工成本</w:t>
            </w:r>
          </w:p>
        </w:tc>
        <w:tc>
          <w:tcPr>
            <w:tcW w:w="1367"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6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203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20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平均标准（千元</w:t>
            </w:r>
            <w:r>
              <w:rPr>
                <w:rFonts w:ascii="宋体" w:hAnsi="宋体"/>
                <w:color w:val="auto"/>
                <w:szCs w:val="21"/>
                <w:highlight w:val="none"/>
                <w:u w:val="none"/>
              </w:rPr>
              <w:t>/人月）</w:t>
            </w:r>
          </w:p>
        </w:tc>
        <w:tc>
          <w:tcPr>
            <w:tcW w:w="22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金额</w:t>
            </w:r>
          </w:p>
        </w:tc>
        <w:tc>
          <w:tcPr>
            <w:tcW w:w="13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1）</w:t>
            </w:r>
          </w:p>
        </w:tc>
        <w:tc>
          <w:tcPr>
            <w:tcW w:w="81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2）</w:t>
            </w:r>
          </w:p>
        </w:tc>
        <w:tc>
          <w:tcPr>
            <w:tcW w:w="86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3）</w:t>
            </w:r>
          </w:p>
        </w:tc>
        <w:tc>
          <w:tcPr>
            <w:tcW w:w="950"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4）</w:t>
            </w:r>
          </w:p>
        </w:tc>
        <w:tc>
          <w:tcPr>
            <w:tcW w:w="203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6）</w:t>
            </w:r>
          </w:p>
        </w:tc>
        <w:tc>
          <w:tcPr>
            <w:tcW w:w="204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7）</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8）</w:t>
            </w:r>
          </w:p>
        </w:tc>
        <w:tc>
          <w:tcPr>
            <w:tcW w:w="22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w:t>
            </w:r>
            <w:r>
              <w:rPr>
                <w:rFonts w:ascii="宋体" w:hAnsi="宋体"/>
                <w:color w:val="auto"/>
                <w:szCs w:val="21"/>
                <w:highlight w:val="none"/>
                <w:u w:val="none"/>
              </w:rPr>
              <w:t>9）=（7）×（8）</w:t>
            </w:r>
          </w:p>
        </w:tc>
        <w:tc>
          <w:tcPr>
            <w:tcW w:w="13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restart"/>
            <w:tcBorders>
              <w:top w:val="single" w:color="auto" w:sz="4" w:space="0"/>
              <w:left w:val="single" w:color="auto" w:sz="4" w:space="0"/>
              <w:bottom w:val="single" w:color="auto" w:sz="4" w:space="0"/>
              <w:right w:val="single" w:color="auto" w:sz="4" w:space="0"/>
            </w:tcBorders>
            <w:textDirection w:val="tbRlV"/>
            <w:vAlign w:val="center"/>
          </w:tcPr>
          <w:p>
            <w:pPr>
              <w:spacing w:line="300" w:lineRule="auto"/>
              <w:ind w:left="113" w:right="113"/>
              <w:jc w:val="center"/>
              <w:rPr>
                <w:rFonts w:ascii="宋体" w:hAnsi="宋体"/>
                <w:color w:val="auto"/>
                <w:szCs w:val="21"/>
                <w:highlight w:val="none"/>
                <w:u w:val="none"/>
              </w:rPr>
            </w:pPr>
            <w:r>
              <w:rPr>
                <w:rFonts w:hint="eastAsia" w:ascii="宋体" w:hAnsi="宋体"/>
                <w:color w:val="auto"/>
                <w:szCs w:val="21"/>
                <w:highlight w:val="none"/>
                <w:u w:val="none"/>
              </w:rPr>
              <w:t>负责人</w:t>
            </w:r>
          </w:p>
        </w:tc>
        <w:tc>
          <w:tcPr>
            <w:tcW w:w="81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restart"/>
            <w:tcBorders>
              <w:top w:val="single" w:color="auto" w:sz="4" w:space="0"/>
              <w:left w:val="single" w:color="auto" w:sz="4" w:space="0"/>
              <w:bottom w:val="single" w:color="auto" w:sz="4" w:space="0"/>
              <w:right w:val="single" w:color="auto" w:sz="4" w:space="0"/>
            </w:tcBorders>
            <w:textDirection w:val="tbRlV"/>
            <w:vAlign w:val="center"/>
          </w:tcPr>
          <w:p>
            <w:pPr>
              <w:spacing w:line="300" w:lineRule="auto"/>
              <w:ind w:left="113" w:right="113"/>
              <w:jc w:val="center"/>
              <w:rPr>
                <w:rFonts w:ascii="宋体" w:hAnsi="宋体"/>
                <w:color w:val="auto"/>
                <w:szCs w:val="21"/>
                <w:highlight w:val="none"/>
                <w:u w:val="none"/>
              </w:rPr>
            </w:pPr>
            <w:r>
              <w:rPr>
                <w:rFonts w:hint="eastAsia" w:ascii="宋体" w:hAnsi="宋体"/>
                <w:color w:val="auto"/>
                <w:szCs w:val="21"/>
                <w:highlight w:val="none"/>
                <w:u w:val="none"/>
              </w:rPr>
              <w:t>高级研究人员</w:t>
            </w: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pacing w:val="-4"/>
                <w:sz w:val="44"/>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859" w:type="dxa"/>
            <w:vMerge w:val="restart"/>
            <w:tcBorders>
              <w:top w:val="single" w:color="auto" w:sz="4" w:space="0"/>
              <w:left w:val="single" w:color="auto" w:sz="4" w:space="0"/>
              <w:bottom w:val="single" w:color="auto" w:sz="4" w:space="0"/>
              <w:right w:val="single" w:color="auto" w:sz="4" w:space="0"/>
            </w:tcBorders>
            <w:textDirection w:val="tbRlV"/>
            <w:vAlign w:val="center"/>
          </w:tcPr>
          <w:p>
            <w:pPr>
              <w:spacing w:line="300" w:lineRule="auto"/>
              <w:ind w:left="113" w:right="113"/>
              <w:jc w:val="center"/>
              <w:rPr>
                <w:rFonts w:ascii="宋体" w:hAnsi="宋体"/>
                <w:color w:val="auto"/>
                <w:szCs w:val="21"/>
                <w:highlight w:val="none"/>
                <w:u w:val="none"/>
              </w:rPr>
            </w:pPr>
            <w:r>
              <w:rPr>
                <w:rFonts w:hint="eastAsia" w:ascii="宋体" w:hAnsi="宋体"/>
                <w:color w:val="auto"/>
                <w:szCs w:val="21"/>
                <w:highlight w:val="none"/>
                <w:u w:val="none"/>
              </w:rPr>
              <w:t>参与人员</w:t>
            </w: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olor w:val="auto"/>
                <w:szCs w:val="21"/>
                <w:highlight w:val="none"/>
                <w:u w:val="none"/>
              </w:rPr>
            </w:pPr>
          </w:p>
        </w:tc>
        <w:tc>
          <w:tcPr>
            <w:tcW w:w="819"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color w:val="auto"/>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85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外聘人员</w:t>
            </w:r>
          </w:p>
        </w:tc>
        <w:tc>
          <w:tcPr>
            <w:tcW w:w="819"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816"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862"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950"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2030"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4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2083"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221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0466" w:type="dxa"/>
            <w:gridSpan w:val="8"/>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color w:val="auto"/>
                <w:szCs w:val="21"/>
                <w:highlight w:val="none"/>
                <w:u w:val="none"/>
              </w:rPr>
            </w:pPr>
            <w:r>
              <w:rPr>
                <w:rFonts w:hint="eastAsia" w:ascii="宋体" w:hAnsi="宋体"/>
                <w:color w:val="auto"/>
                <w:szCs w:val="21"/>
                <w:highlight w:val="none"/>
                <w:u w:val="none"/>
              </w:rPr>
              <w:t>累计</w:t>
            </w:r>
          </w:p>
        </w:tc>
        <w:tc>
          <w:tcPr>
            <w:tcW w:w="2217" w:type="dxa"/>
            <w:tcBorders>
              <w:top w:val="single" w:color="auto" w:sz="4" w:space="0"/>
              <w:left w:val="single" w:color="auto" w:sz="4" w:space="0"/>
              <w:bottom w:val="single" w:color="auto" w:sz="4" w:space="0"/>
              <w:right w:val="single" w:color="auto" w:sz="4" w:space="0"/>
            </w:tcBorders>
            <w:vAlign w:val="center"/>
          </w:tcPr>
          <w:p>
            <w:pPr>
              <w:spacing w:line="300" w:lineRule="auto"/>
              <w:jc w:val="center"/>
              <w:rPr>
                <w:rFonts w:ascii="宋体" w:hAnsi="宋体"/>
                <w:b/>
                <w:bCs/>
                <w:color w:val="auto"/>
                <w:sz w:val="44"/>
                <w:szCs w:val="21"/>
                <w:highlight w:val="none"/>
                <w:u w:val="none"/>
              </w:rPr>
            </w:pPr>
          </w:p>
        </w:tc>
        <w:tc>
          <w:tcPr>
            <w:tcW w:w="1367" w:type="dxa"/>
            <w:tcBorders>
              <w:top w:val="single" w:color="auto" w:sz="4" w:space="0"/>
              <w:left w:val="single" w:color="auto" w:sz="4" w:space="0"/>
              <w:bottom w:val="single" w:color="auto" w:sz="4" w:space="0"/>
              <w:right w:val="single" w:color="auto" w:sz="4" w:space="0"/>
            </w:tcBorders>
          </w:tcPr>
          <w:p>
            <w:pPr>
              <w:spacing w:line="300" w:lineRule="auto"/>
              <w:jc w:val="center"/>
              <w:rPr>
                <w:rFonts w:ascii="宋体" w:hAnsi="宋体"/>
                <w:b/>
                <w:bCs/>
                <w:color w:val="auto"/>
                <w:sz w:val="44"/>
                <w:szCs w:val="21"/>
                <w:highlight w:val="none"/>
                <w:u w:val="none"/>
              </w:rPr>
            </w:pPr>
          </w:p>
        </w:tc>
      </w:tr>
    </w:tbl>
    <w:p>
      <w:pPr>
        <w:widowControl/>
        <w:spacing w:line="300" w:lineRule="auto"/>
        <w:jc w:val="left"/>
        <w:rPr>
          <w:rFonts w:ascii="宋体" w:hAnsi="宋体"/>
          <w:b/>
          <w:color w:val="auto"/>
          <w:sz w:val="28"/>
          <w:highlight w:val="none"/>
          <w:u w:val="none"/>
        </w:rPr>
        <w:sectPr>
          <w:pgSz w:w="16838" w:h="11906" w:orient="landscape"/>
          <w:pgMar w:top="1803" w:right="1440" w:bottom="1803" w:left="1440"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numPr>
          <w:ilvl w:val="-1"/>
          <w:numId w:val="0"/>
        </w:numPr>
        <w:spacing w:line="300" w:lineRule="auto"/>
        <w:ind w:left="0" w:firstLine="0"/>
        <w:rPr>
          <w:rFonts w:ascii="宋体" w:hAnsi="宋体"/>
          <w:b/>
          <w:color w:val="auto"/>
          <w:sz w:val="28"/>
          <w:highlight w:val="none"/>
          <w:u w:val="none"/>
        </w:rPr>
      </w:pPr>
      <w:r>
        <w:rPr>
          <w:rFonts w:hint="eastAsia" w:ascii="宋体" w:hAnsi="宋体"/>
          <w:b/>
          <w:color w:val="auto"/>
          <w:sz w:val="28"/>
          <w:highlight w:val="none"/>
          <w:u w:val="none"/>
          <w:lang w:val="en-US" w:eastAsia="zh-CN"/>
        </w:rPr>
        <w:t>九、</w:t>
      </w:r>
      <w:r>
        <w:rPr>
          <w:rFonts w:hint="eastAsia" w:ascii="宋体" w:hAnsi="宋体"/>
          <w:b/>
          <w:color w:val="auto"/>
          <w:sz w:val="28"/>
          <w:highlight w:val="none"/>
          <w:u w:val="none"/>
        </w:rPr>
        <w:t>共同条款</w:t>
      </w:r>
    </w:p>
    <w:p>
      <w:pPr>
        <w:numPr>
          <w:ilvl w:val="0"/>
          <w:numId w:val="2"/>
        </w:numPr>
        <w:spacing w:line="300" w:lineRule="auto"/>
        <w:ind w:left="493" w:hanging="493"/>
        <w:rPr>
          <w:rFonts w:hint="eastAsia" w:ascii="宋体" w:hAnsi="宋体" w:cs="Times New Roman"/>
          <w:color w:val="auto"/>
          <w:sz w:val="24"/>
          <w:szCs w:val="28"/>
          <w:highlight w:val="none"/>
          <w:u w:val="none"/>
          <w:lang w:eastAsia="zh-CN"/>
        </w:rPr>
      </w:pPr>
      <w:r>
        <w:rPr>
          <w:rFonts w:hint="eastAsia" w:ascii="宋体" w:hAnsi="宋体" w:cs="Times New Roman"/>
          <w:color w:val="auto"/>
          <w:sz w:val="24"/>
          <w:szCs w:val="28"/>
          <w:highlight w:val="none"/>
          <w:u w:val="none"/>
          <w:lang w:eastAsia="zh-CN"/>
        </w:rPr>
        <w:t>项目负责人和项目承担部门必须每月在科研管理系统中填报项目进度及人工投入情况。若逾期不报，科技创新部有权暂停项目和终止结算。</w:t>
      </w:r>
    </w:p>
    <w:p>
      <w:pPr>
        <w:numPr>
          <w:ilvl w:val="0"/>
          <w:numId w:val="2"/>
        </w:numPr>
        <w:spacing w:line="300" w:lineRule="auto"/>
        <w:ind w:left="493" w:hanging="493"/>
        <w:rPr>
          <w:rFonts w:ascii="宋体" w:hAnsi="宋体"/>
          <w:color w:val="auto"/>
          <w:sz w:val="24"/>
          <w:highlight w:val="none"/>
          <w:u w:val="none"/>
        </w:rPr>
      </w:pPr>
      <w:r>
        <w:rPr>
          <w:rFonts w:hint="eastAsia" w:ascii="宋体" w:hAnsi="宋体" w:cs="Times New Roman"/>
          <w:color w:val="auto"/>
          <w:sz w:val="24"/>
          <w:szCs w:val="28"/>
          <w:highlight w:val="none"/>
          <w:u w:val="none"/>
          <w:lang w:eastAsia="zh-CN"/>
        </w:rPr>
        <w:t>项目</w:t>
      </w:r>
      <w:r>
        <w:rPr>
          <w:rFonts w:hint="eastAsia" w:ascii="宋体" w:hAnsi="宋体" w:eastAsia="宋体" w:cs="Times New Roman"/>
          <w:color w:val="auto"/>
          <w:sz w:val="24"/>
          <w:szCs w:val="28"/>
          <w:highlight w:val="none"/>
          <w:u w:val="none"/>
        </w:rPr>
        <w:t>执行过程中可能影响项目顺利完成的重大事项应及时报告</w:t>
      </w:r>
      <w:r>
        <w:rPr>
          <w:rFonts w:hint="eastAsia" w:ascii="宋体" w:hAnsi="宋体" w:cs="Times New Roman"/>
          <w:color w:val="auto"/>
          <w:sz w:val="24"/>
          <w:szCs w:val="28"/>
          <w:highlight w:val="none"/>
          <w:u w:val="none"/>
          <w:lang w:eastAsia="zh-CN"/>
        </w:rPr>
        <w:t>并按规定进行</w:t>
      </w:r>
      <w:r>
        <w:rPr>
          <w:rFonts w:hint="eastAsia" w:ascii="宋体" w:hAnsi="宋体"/>
          <w:color w:val="auto"/>
          <w:sz w:val="24"/>
          <w:szCs w:val="28"/>
          <w:highlight w:val="none"/>
          <w:u w:val="none"/>
        </w:rPr>
        <w:t>变更</w:t>
      </w:r>
      <w:r>
        <w:rPr>
          <w:rFonts w:hint="eastAsia" w:ascii="宋体" w:hAnsi="宋体" w:cs="Times New Roman"/>
          <w:color w:val="auto"/>
          <w:sz w:val="24"/>
          <w:szCs w:val="28"/>
          <w:highlight w:val="none"/>
          <w:u w:val="none"/>
          <w:lang w:eastAsia="zh-CN"/>
        </w:rPr>
        <w:t>审批。</w:t>
      </w:r>
      <w:r>
        <w:rPr>
          <w:rFonts w:hint="eastAsia" w:ascii="宋体" w:hAnsi="宋体"/>
          <w:color w:val="auto"/>
          <w:sz w:val="24"/>
          <w:szCs w:val="28"/>
          <w:highlight w:val="none"/>
          <w:u w:val="none"/>
        </w:rPr>
        <w:t>未经变更审批流程而对项目进行了较大调整</w:t>
      </w:r>
      <w:r>
        <w:rPr>
          <w:rFonts w:hint="eastAsia" w:ascii="宋体" w:hAnsi="宋体"/>
          <w:color w:val="auto"/>
          <w:sz w:val="24"/>
          <w:szCs w:val="28"/>
          <w:highlight w:val="none"/>
          <w:u w:val="none"/>
          <w:lang w:eastAsia="zh-CN"/>
        </w:rPr>
        <w:t>，验收时可不予通过。</w:t>
      </w:r>
    </w:p>
    <w:p>
      <w:pPr>
        <w:numPr>
          <w:ilvl w:val="0"/>
          <w:numId w:val="2"/>
        </w:numPr>
        <w:spacing w:line="300" w:lineRule="auto"/>
        <w:ind w:left="493" w:hanging="493"/>
        <w:rPr>
          <w:rFonts w:ascii="宋体" w:hAnsi="宋体"/>
          <w:color w:val="auto"/>
          <w:sz w:val="24"/>
          <w:highlight w:val="none"/>
          <w:u w:val="none"/>
        </w:rPr>
      </w:pPr>
      <w:r>
        <w:rPr>
          <w:rFonts w:hint="eastAsia" w:ascii="宋体" w:hAnsi="宋体" w:cs="Times New Roman"/>
          <w:color w:val="auto"/>
          <w:sz w:val="24"/>
          <w:szCs w:val="28"/>
          <w:highlight w:val="none"/>
          <w:u w:val="none"/>
          <w:lang w:eastAsia="zh-CN"/>
        </w:rPr>
        <w:t>项目负责人和项目承担部门</w:t>
      </w:r>
      <w:r>
        <w:rPr>
          <w:rFonts w:hint="eastAsia" w:ascii="宋体" w:hAnsi="宋体"/>
          <w:color w:val="auto"/>
          <w:sz w:val="24"/>
          <w:highlight w:val="none"/>
          <w:u w:val="none"/>
        </w:rPr>
        <w:t>因主观原因（如偏离合同内容、挪用经费、技术措施不落实等）致使计划无法执行而要求解除</w:t>
      </w:r>
      <w:r>
        <w:rPr>
          <w:rFonts w:hint="eastAsia" w:ascii="宋体" w:hAnsi="宋体"/>
          <w:color w:val="auto"/>
          <w:sz w:val="24"/>
          <w:highlight w:val="none"/>
          <w:u w:val="none"/>
          <w:lang w:eastAsia="zh-CN"/>
        </w:rPr>
        <w:t>任务约定</w:t>
      </w:r>
      <w:r>
        <w:rPr>
          <w:rFonts w:hint="eastAsia" w:ascii="宋体" w:hAnsi="宋体"/>
          <w:color w:val="auto"/>
          <w:sz w:val="24"/>
          <w:highlight w:val="none"/>
          <w:u w:val="none"/>
        </w:rPr>
        <w:t>时，则视不同情况部分、全部或加倍退还所拨经费；</w:t>
      </w:r>
      <w:r>
        <w:rPr>
          <w:rFonts w:hint="eastAsia" w:ascii="宋体" w:hAnsi="宋体"/>
          <w:color w:val="auto"/>
          <w:sz w:val="24"/>
          <w:highlight w:val="none"/>
          <w:u w:val="none"/>
          <w:lang w:eastAsia="zh-CN"/>
        </w:rPr>
        <w:t>科技创新部</w:t>
      </w:r>
      <w:r>
        <w:rPr>
          <w:rFonts w:hint="eastAsia" w:ascii="宋体" w:hAnsi="宋体"/>
          <w:color w:val="auto"/>
          <w:sz w:val="24"/>
          <w:highlight w:val="none"/>
          <w:u w:val="none"/>
        </w:rPr>
        <w:t>可根据调查情况提出中止合同。</w:t>
      </w:r>
    </w:p>
    <w:p>
      <w:pPr>
        <w:numPr>
          <w:ilvl w:val="0"/>
          <w:numId w:val="2"/>
        </w:numPr>
        <w:spacing w:line="300" w:lineRule="auto"/>
        <w:ind w:left="493" w:hanging="493"/>
        <w:rPr>
          <w:rFonts w:ascii="宋体" w:hAnsi="宋体"/>
          <w:color w:val="auto"/>
          <w:sz w:val="24"/>
          <w:highlight w:val="none"/>
          <w:u w:val="none"/>
        </w:rPr>
      </w:pPr>
      <w:r>
        <w:rPr>
          <w:rFonts w:hint="eastAsia" w:ascii="宋体" w:hAnsi="宋体"/>
          <w:color w:val="auto"/>
          <w:sz w:val="24"/>
          <w:highlight w:val="none"/>
          <w:u w:val="none"/>
          <w:lang w:eastAsia="zh-CN"/>
        </w:rPr>
        <w:t>项目</w:t>
      </w:r>
      <w:r>
        <w:rPr>
          <w:rFonts w:hint="eastAsia" w:ascii="宋体" w:hAnsi="宋体"/>
          <w:color w:val="auto"/>
          <w:sz w:val="24"/>
          <w:highlight w:val="none"/>
          <w:u w:val="none"/>
        </w:rPr>
        <w:t>执行过程中，</w:t>
      </w:r>
      <w:r>
        <w:rPr>
          <w:rFonts w:hint="eastAsia" w:ascii="宋体" w:hAnsi="宋体"/>
          <w:color w:val="auto"/>
          <w:sz w:val="24"/>
          <w:highlight w:val="none"/>
          <w:u w:val="none"/>
          <w:lang w:eastAsia="zh-CN"/>
        </w:rPr>
        <w:t>项目主持部门</w:t>
      </w:r>
      <w:r>
        <w:rPr>
          <w:rFonts w:hint="eastAsia" w:ascii="宋体" w:hAnsi="宋体"/>
          <w:color w:val="auto"/>
          <w:sz w:val="24"/>
          <w:highlight w:val="none"/>
          <w:u w:val="none"/>
        </w:rPr>
        <w:t>无故解除或不履行</w:t>
      </w:r>
      <w:r>
        <w:rPr>
          <w:rFonts w:hint="eastAsia" w:ascii="宋体" w:hAnsi="宋体"/>
          <w:color w:val="auto"/>
          <w:sz w:val="24"/>
          <w:highlight w:val="none"/>
          <w:u w:val="none"/>
          <w:lang w:eastAsia="zh-CN"/>
        </w:rPr>
        <w:t>任务约定</w:t>
      </w:r>
      <w:r>
        <w:rPr>
          <w:rFonts w:hint="eastAsia" w:ascii="宋体" w:hAnsi="宋体"/>
          <w:color w:val="auto"/>
          <w:sz w:val="24"/>
          <w:highlight w:val="none"/>
          <w:u w:val="none"/>
        </w:rPr>
        <w:t>时，则所拨经费不得追回，并承担善后处理所发生的费用。</w:t>
      </w:r>
      <w:r>
        <w:rPr>
          <w:rFonts w:hint="eastAsia" w:ascii="宋体" w:hAnsi="宋体"/>
          <w:color w:val="auto"/>
          <w:sz w:val="24"/>
          <w:highlight w:val="none"/>
          <w:u w:val="none"/>
          <w:lang w:eastAsia="zh-CN"/>
        </w:rPr>
        <w:t>项目主持部门</w:t>
      </w:r>
      <w:r>
        <w:rPr>
          <w:rFonts w:hint="eastAsia" w:ascii="宋体" w:hAnsi="宋体"/>
          <w:color w:val="auto"/>
          <w:sz w:val="24"/>
          <w:highlight w:val="none"/>
          <w:u w:val="none"/>
        </w:rPr>
        <w:t>提出变更</w:t>
      </w:r>
      <w:r>
        <w:rPr>
          <w:rFonts w:hint="eastAsia" w:ascii="宋体" w:hAnsi="宋体"/>
          <w:color w:val="auto"/>
          <w:sz w:val="24"/>
          <w:highlight w:val="none"/>
          <w:u w:val="none"/>
          <w:lang w:eastAsia="zh-CN"/>
        </w:rPr>
        <w:t>任务约定</w:t>
      </w:r>
      <w:r>
        <w:rPr>
          <w:rFonts w:hint="eastAsia" w:ascii="宋体" w:hAnsi="宋体"/>
          <w:color w:val="auto"/>
          <w:sz w:val="24"/>
          <w:highlight w:val="none"/>
          <w:u w:val="none"/>
        </w:rPr>
        <w:t>有关内容时，应与</w:t>
      </w:r>
      <w:r>
        <w:rPr>
          <w:rFonts w:hint="eastAsia" w:ascii="宋体" w:hAnsi="宋体" w:cs="Times New Roman"/>
          <w:color w:val="auto"/>
          <w:sz w:val="24"/>
          <w:szCs w:val="28"/>
          <w:highlight w:val="none"/>
          <w:u w:val="none"/>
          <w:lang w:eastAsia="zh-CN"/>
        </w:rPr>
        <w:t>项目负责人和项目承担部门</w:t>
      </w:r>
      <w:r>
        <w:rPr>
          <w:rFonts w:hint="eastAsia" w:ascii="宋体" w:hAnsi="宋体"/>
          <w:color w:val="auto"/>
          <w:sz w:val="24"/>
          <w:highlight w:val="none"/>
          <w:u w:val="none"/>
        </w:rPr>
        <w:t>协商达成书面协议后实施。</w:t>
      </w:r>
    </w:p>
    <w:p>
      <w:pPr>
        <w:numPr>
          <w:ilvl w:val="0"/>
          <w:numId w:val="2"/>
        </w:numPr>
        <w:spacing w:line="300" w:lineRule="auto"/>
        <w:ind w:left="493" w:hanging="493"/>
        <w:rPr>
          <w:rFonts w:ascii="宋体" w:hAnsi="宋体"/>
          <w:color w:val="auto"/>
          <w:sz w:val="24"/>
          <w:highlight w:val="none"/>
          <w:u w:val="none"/>
        </w:rPr>
      </w:pPr>
      <w:r>
        <w:rPr>
          <w:rFonts w:hint="eastAsia" w:ascii="宋体" w:hAnsi="宋体"/>
          <w:color w:val="auto"/>
          <w:sz w:val="24"/>
          <w:highlight w:val="none"/>
          <w:u w:val="none"/>
        </w:rPr>
        <w:t>本</w:t>
      </w:r>
      <w:r>
        <w:rPr>
          <w:rFonts w:hint="eastAsia" w:ascii="宋体" w:hAnsi="宋体"/>
          <w:color w:val="auto"/>
          <w:sz w:val="24"/>
          <w:highlight w:val="none"/>
          <w:u w:val="none"/>
          <w:lang w:eastAsia="zh-CN"/>
        </w:rPr>
        <w:t>任务书</w:t>
      </w:r>
      <w:r>
        <w:rPr>
          <w:rFonts w:hint="eastAsia" w:ascii="宋体" w:hAnsi="宋体"/>
          <w:color w:val="auto"/>
          <w:sz w:val="24"/>
          <w:highlight w:val="none"/>
          <w:u w:val="none"/>
        </w:rPr>
        <w:t>一式三份，</w:t>
      </w:r>
      <w:r>
        <w:rPr>
          <w:rFonts w:hint="eastAsia" w:ascii="宋体" w:hAnsi="宋体"/>
          <w:color w:val="auto"/>
          <w:sz w:val="24"/>
          <w:highlight w:val="none"/>
          <w:u w:val="none"/>
          <w:lang w:eastAsia="zh-CN"/>
        </w:rPr>
        <w:t>项目主持部门</w:t>
      </w:r>
      <w:r>
        <w:rPr>
          <w:rFonts w:ascii="宋体" w:hAnsi="宋体"/>
          <w:color w:val="auto"/>
          <w:sz w:val="24"/>
          <w:highlight w:val="none"/>
          <w:u w:val="none"/>
        </w:rPr>
        <w:t>执一份</w:t>
      </w:r>
      <w:r>
        <w:rPr>
          <w:rFonts w:hint="eastAsia" w:ascii="宋体" w:hAnsi="宋体"/>
          <w:color w:val="auto"/>
          <w:sz w:val="24"/>
          <w:highlight w:val="none"/>
          <w:u w:val="none"/>
        </w:rPr>
        <w:t>、</w:t>
      </w:r>
      <w:r>
        <w:rPr>
          <w:rFonts w:hint="eastAsia" w:ascii="宋体" w:hAnsi="宋体"/>
          <w:color w:val="auto"/>
          <w:sz w:val="24"/>
          <w:highlight w:val="none"/>
          <w:u w:val="none"/>
          <w:lang w:eastAsia="zh-CN"/>
        </w:rPr>
        <w:t>项目承担部门</w:t>
      </w:r>
      <w:r>
        <w:rPr>
          <w:rFonts w:hint="eastAsia" w:ascii="宋体" w:hAnsi="宋体"/>
          <w:color w:val="auto"/>
          <w:sz w:val="24"/>
          <w:highlight w:val="none"/>
          <w:u w:val="none"/>
        </w:rPr>
        <w:t>执一份、项目</w:t>
      </w:r>
      <w:r>
        <w:rPr>
          <w:rFonts w:ascii="宋体" w:hAnsi="宋体"/>
          <w:color w:val="auto"/>
          <w:sz w:val="24"/>
          <w:highlight w:val="none"/>
          <w:u w:val="none"/>
        </w:rPr>
        <w:t>负责人执一份</w:t>
      </w:r>
      <w:r>
        <w:rPr>
          <w:rFonts w:hint="eastAsia" w:ascii="宋体" w:hAnsi="宋体"/>
          <w:color w:val="auto"/>
          <w:sz w:val="24"/>
          <w:highlight w:val="none"/>
          <w:u w:val="none"/>
        </w:rPr>
        <w:t>。</w:t>
      </w:r>
    </w:p>
    <w:p>
      <w:pPr>
        <w:spacing w:line="300" w:lineRule="auto"/>
        <w:rPr>
          <w:rFonts w:ascii="宋体" w:hAnsi="宋体"/>
          <w:color w:val="auto"/>
          <w:sz w:val="28"/>
          <w:highlight w:val="none"/>
          <w:u w:val="none"/>
        </w:rPr>
      </w:pPr>
    </w:p>
    <w:p>
      <w:pPr>
        <w:numPr>
          <w:ilvl w:val="-1"/>
          <w:numId w:val="0"/>
        </w:numPr>
        <w:spacing w:line="300" w:lineRule="auto"/>
        <w:ind w:left="0" w:firstLine="0"/>
        <w:rPr>
          <w:rFonts w:ascii="宋体" w:hAnsi="宋体"/>
          <w:b/>
          <w:color w:val="auto"/>
          <w:sz w:val="28"/>
          <w:highlight w:val="none"/>
          <w:u w:val="none"/>
        </w:rPr>
      </w:pPr>
      <w:r>
        <w:rPr>
          <w:rFonts w:hint="eastAsia" w:ascii="宋体" w:hAnsi="宋体"/>
          <w:b/>
          <w:color w:val="auto"/>
          <w:sz w:val="28"/>
          <w:highlight w:val="none"/>
          <w:u w:val="none"/>
          <w:lang w:val="en-US" w:eastAsia="zh-CN"/>
        </w:rPr>
        <w:t>十、任务书</w:t>
      </w:r>
      <w:r>
        <w:rPr>
          <w:rFonts w:hint="eastAsia" w:ascii="宋体" w:hAnsi="宋体"/>
          <w:b/>
          <w:color w:val="auto"/>
          <w:sz w:val="28"/>
          <w:highlight w:val="none"/>
          <w:u w:val="none"/>
        </w:rPr>
        <w:t>签约：</w:t>
      </w:r>
    </w:p>
    <w:p>
      <w:pPr>
        <w:spacing w:line="300" w:lineRule="auto"/>
        <w:rPr>
          <w:rFonts w:ascii="宋体" w:hAnsi="宋体"/>
          <w:color w:val="auto"/>
          <w:sz w:val="28"/>
          <w:highlight w:val="none"/>
          <w:u w:val="none"/>
        </w:rPr>
      </w:pPr>
    </w:p>
    <w:p>
      <w:pPr>
        <w:spacing w:line="300" w:lineRule="auto"/>
        <w:rPr>
          <w:rFonts w:ascii="宋体" w:hAnsi="宋体"/>
          <w:color w:val="auto"/>
          <w:sz w:val="28"/>
          <w:highlight w:val="none"/>
          <w:u w:val="none"/>
        </w:rPr>
      </w:pPr>
      <w:r>
        <w:rPr>
          <w:rFonts w:hint="eastAsia" w:ascii="宋体" w:hAnsi="宋体"/>
          <w:color w:val="auto"/>
          <w:sz w:val="28"/>
          <w:szCs w:val="28"/>
          <w:highlight w:val="none"/>
          <w:u w:val="none"/>
        </w:rPr>
        <w:t>项目主持部门</w:t>
      </w:r>
      <w:r>
        <w:rPr>
          <w:rFonts w:hint="eastAsia" w:ascii="宋体" w:hAnsi="宋体"/>
          <w:color w:val="auto"/>
          <w:sz w:val="28"/>
          <w:highlight w:val="none"/>
          <w:u w:val="none"/>
          <w:lang w:eastAsia="zh-CN"/>
        </w:rPr>
        <w:t>：</w:t>
      </w:r>
      <w:r>
        <w:rPr>
          <w:rFonts w:hint="eastAsia" w:ascii="宋体" w:hAnsi="宋体"/>
          <w:color w:val="auto"/>
          <w:sz w:val="28"/>
          <w:highlight w:val="none"/>
          <w:u w:val="none"/>
        </w:rPr>
        <w:t>（公章）</w:t>
      </w:r>
    </w:p>
    <w:p>
      <w:pPr>
        <w:spacing w:line="300" w:lineRule="auto"/>
        <w:rPr>
          <w:rFonts w:hint="eastAsia" w:ascii="宋体" w:hAnsi="宋体"/>
          <w:color w:val="auto"/>
          <w:sz w:val="28"/>
          <w:highlight w:val="none"/>
          <w:u w:val="none"/>
        </w:rPr>
      </w:pPr>
      <w:r>
        <w:rPr>
          <w:rFonts w:hint="eastAsia" w:ascii="宋体" w:hAnsi="宋体"/>
          <w:color w:val="auto"/>
          <w:sz w:val="28"/>
          <w:highlight w:val="none"/>
          <w:u w:val="none"/>
        </w:rPr>
        <w:t xml:space="preserve">部门负责人：（签字） </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 xml:space="preserve">   </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年   月   日</w:t>
      </w:r>
    </w:p>
    <w:p>
      <w:pPr>
        <w:pStyle w:val="2"/>
        <w:rPr>
          <w:color w:val="auto"/>
          <w:highlight w:val="none"/>
          <w:u w:val="none"/>
        </w:rPr>
      </w:pPr>
    </w:p>
    <w:p>
      <w:pPr>
        <w:spacing w:line="300" w:lineRule="auto"/>
        <w:rPr>
          <w:rFonts w:hint="eastAsia" w:ascii="宋体" w:hAnsi="宋体"/>
          <w:color w:val="auto"/>
          <w:sz w:val="28"/>
          <w:highlight w:val="none"/>
          <w:u w:val="none"/>
        </w:rPr>
      </w:pPr>
      <w:r>
        <w:rPr>
          <w:rFonts w:hint="eastAsia" w:ascii="宋体" w:hAnsi="宋体"/>
          <w:color w:val="auto"/>
          <w:sz w:val="28"/>
          <w:highlight w:val="none"/>
          <w:u w:val="none"/>
        </w:rPr>
        <w:t>项目承担</w:t>
      </w:r>
      <w:r>
        <w:rPr>
          <w:rFonts w:hint="eastAsia" w:ascii="宋体" w:hAnsi="宋体"/>
          <w:color w:val="auto"/>
          <w:sz w:val="28"/>
          <w:highlight w:val="none"/>
          <w:u w:val="none"/>
          <w:lang w:eastAsia="zh-CN"/>
        </w:rPr>
        <w:t>部门：</w:t>
      </w:r>
      <w:r>
        <w:rPr>
          <w:rFonts w:hint="eastAsia" w:ascii="宋体" w:hAnsi="宋体"/>
          <w:color w:val="auto"/>
          <w:sz w:val="28"/>
          <w:highlight w:val="none"/>
          <w:u w:val="none"/>
        </w:rPr>
        <w:t>（公章）</w:t>
      </w:r>
    </w:p>
    <w:p>
      <w:pPr>
        <w:spacing w:line="300" w:lineRule="auto"/>
        <w:rPr>
          <w:rFonts w:hint="eastAsia" w:ascii="宋体" w:hAnsi="宋体"/>
          <w:color w:val="auto"/>
          <w:sz w:val="28"/>
          <w:highlight w:val="none"/>
          <w:u w:val="none"/>
        </w:rPr>
      </w:pPr>
      <w:r>
        <w:rPr>
          <w:rFonts w:hint="eastAsia" w:ascii="宋体" w:hAnsi="宋体"/>
          <w:color w:val="auto"/>
          <w:sz w:val="28"/>
          <w:highlight w:val="none"/>
          <w:u w:val="none"/>
        </w:rPr>
        <w:t>项目承担</w:t>
      </w:r>
      <w:r>
        <w:rPr>
          <w:rFonts w:hint="eastAsia" w:ascii="宋体" w:hAnsi="宋体"/>
          <w:color w:val="auto"/>
          <w:sz w:val="28"/>
          <w:highlight w:val="none"/>
          <w:u w:val="none"/>
          <w:lang w:eastAsia="zh-CN"/>
        </w:rPr>
        <w:t>部门</w:t>
      </w:r>
      <w:r>
        <w:rPr>
          <w:rFonts w:hint="eastAsia" w:ascii="宋体" w:hAnsi="宋体"/>
          <w:color w:val="auto"/>
          <w:sz w:val="28"/>
          <w:highlight w:val="none"/>
          <w:u w:val="none"/>
        </w:rPr>
        <w:t>负责人：（签字）</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 xml:space="preserve">    年 </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 xml:space="preserve"> 月  </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日</w:t>
      </w:r>
    </w:p>
    <w:p>
      <w:pPr>
        <w:pStyle w:val="2"/>
        <w:rPr>
          <w:rFonts w:hint="eastAsia"/>
          <w:color w:val="auto"/>
          <w:highlight w:val="none"/>
          <w:u w:val="none"/>
        </w:rPr>
      </w:pPr>
    </w:p>
    <w:p>
      <w:pPr>
        <w:spacing w:line="300" w:lineRule="auto"/>
        <w:rPr>
          <w:rFonts w:ascii="宋体" w:hAnsi="宋体"/>
          <w:color w:val="auto"/>
          <w:sz w:val="28"/>
          <w:highlight w:val="none"/>
          <w:u w:val="none"/>
        </w:rPr>
      </w:pPr>
      <w:r>
        <w:rPr>
          <w:rFonts w:hint="eastAsia" w:ascii="宋体" w:hAnsi="宋体"/>
          <w:color w:val="auto"/>
          <w:sz w:val="28"/>
          <w:highlight w:val="none"/>
          <w:u w:val="none"/>
        </w:rPr>
        <w:t xml:space="preserve">项目负责人：（签字） </w:t>
      </w:r>
      <w:r>
        <w:rPr>
          <w:rFonts w:hint="eastAsia" w:ascii="宋体" w:hAnsi="宋体"/>
          <w:color w:val="auto"/>
          <w:sz w:val="28"/>
          <w:highlight w:val="none"/>
          <w:u w:val="none"/>
          <w:lang w:val="en-US" w:eastAsia="zh-CN"/>
        </w:rPr>
        <w:t xml:space="preserve">              </w:t>
      </w:r>
      <w:r>
        <w:rPr>
          <w:rFonts w:hint="eastAsia" w:ascii="宋体" w:hAnsi="宋体"/>
          <w:color w:val="auto"/>
          <w:sz w:val="28"/>
          <w:highlight w:val="none"/>
          <w:u w:val="none"/>
        </w:rPr>
        <w:t xml:space="preserve">   </w:t>
      </w:r>
      <w:r>
        <w:rPr>
          <w:rFonts w:ascii="宋体" w:hAnsi="宋体"/>
          <w:color w:val="auto"/>
          <w:sz w:val="28"/>
          <w:highlight w:val="none"/>
          <w:u w:val="none"/>
        </w:rPr>
        <w:t xml:space="preserve"> </w:t>
      </w:r>
      <w:r>
        <w:rPr>
          <w:rFonts w:hint="eastAsia" w:ascii="宋体" w:hAnsi="宋体"/>
          <w:color w:val="auto"/>
          <w:sz w:val="28"/>
          <w:highlight w:val="none"/>
          <w:u w:val="none"/>
        </w:rPr>
        <w:t xml:space="preserve">年 </w:t>
      </w:r>
      <w:r>
        <w:rPr>
          <w:rFonts w:ascii="宋体" w:hAnsi="宋体"/>
          <w:color w:val="auto"/>
          <w:sz w:val="28"/>
          <w:highlight w:val="none"/>
          <w:u w:val="none"/>
        </w:rPr>
        <w:t xml:space="preserve"> </w:t>
      </w:r>
      <w:r>
        <w:rPr>
          <w:rFonts w:hint="eastAsia" w:ascii="宋体" w:hAnsi="宋体"/>
          <w:color w:val="auto"/>
          <w:sz w:val="28"/>
          <w:highlight w:val="none"/>
          <w:u w:val="none"/>
        </w:rPr>
        <w:t xml:space="preserve"> 月   日</w:t>
      </w:r>
    </w:p>
    <w:p>
      <w:pPr>
        <w:spacing w:line="300" w:lineRule="auto"/>
        <w:rPr>
          <w:rFonts w:hint="eastAsia" w:ascii="宋体" w:hAnsi="宋体"/>
          <w:color w:val="auto"/>
          <w:sz w:val="28"/>
          <w:highlight w:val="none"/>
          <w:u w:val="none"/>
        </w:rPr>
      </w:pPr>
    </w:p>
    <w:p>
      <w:pPr>
        <w:widowControl/>
        <w:jc w:val="left"/>
        <w:rPr>
          <w:color w:val="auto"/>
          <w:highlight w:val="none"/>
          <w:u w:val="none"/>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方正仿宋简体">
    <w:panose1 w:val="03000509000000000000"/>
    <w:charset w:val="86"/>
    <w:family w:val="script"/>
    <w:pitch w:val="default"/>
    <w:sig w:usb0="00000001" w:usb1="080E0000" w:usb2="00000000" w:usb3="00000000" w:csb0="00040000" w:csb1="00000000"/>
  </w:font>
  <w:font w:name="HYa6gj">
    <w:altName w:val="宋体"/>
    <w:panose1 w:val="00000000000000000000"/>
    <w:charset w:val="86"/>
    <w:family w:val="auto"/>
    <w:pitch w:val="default"/>
    <w:sig w:usb0="00000000" w:usb1="00000000" w:usb2="00000010" w:usb3="00000000" w:csb0="00040000" w:csb1="00000000"/>
  </w:font>
  <w:font w:name="Helv">
    <w:altName w:val="Segoe Print"/>
    <w:panose1 w:val="020B0604020202030204"/>
    <w:charset w:val="00"/>
    <w:family w:val="swiss"/>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11"/>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9</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11"/>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 </w:t>
                    </w:r>
                    <w:r>
                      <w:rPr>
                        <w:rFonts w:hint="eastAsia" w:ascii="宋体" w:hAnsi="宋体" w:eastAsia="宋体" w:cs="宋体"/>
                        <w:sz w:val="21"/>
                        <w:szCs w:val="21"/>
                        <w:lang w:val="en-US" w:eastAsia="zh-CN"/>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00438"/>
    <w:multiLevelType w:val="multilevel"/>
    <w:tmpl w:val="1EB00438"/>
    <w:lvl w:ilvl="0" w:tentative="0">
      <w:start w:val="1"/>
      <w:numFmt w:val="chineseCountingThousand"/>
      <w:pStyle w:val="4"/>
      <w:lvlText w:val="第%1章 "/>
      <w:lvlJc w:val="center"/>
      <w:pPr>
        <w:tabs>
          <w:tab w:val="left" w:pos="720"/>
        </w:tabs>
        <w:ind w:left="0" w:firstLine="0"/>
      </w:pPr>
      <w:rPr>
        <w:rFonts w:hint="eastAsia" w:ascii="Times New Roman" w:hAnsi="Times New Roman" w:eastAsia="黑体"/>
        <w:b/>
        <w:i w:val="0"/>
        <w:sz w:val="30"/>
      </w:rPr>
    </w:lvl>
    <w:lvl w:ilvl="1" w:tentative="0">
      <w:start w:val="1"/>
      <w:numFmt w:val="chineseCountingThousand"/>
      <w:lvlRestart w:val="0"/>
      <w:lvlText w:val="第%2条 "/>
      <w:lvlJc w:val="left"/>
      <w:pPr>
        <w:tabs>
          <w:tab w:val="left" w:pos="1560"/>
        </w:tabs>
        <w:ind w:left="420" w:firstLine="420"/>
      </w:pPr>
      <w:rPr>
        <w:rFonts w:hint="eastAsia" w:ascii="宋体" w:hAnsi="宋体" w:eastAsia="宋体"/>
        <w:b/>
        <w:i w:val="0"/>
        <w:color w:val="auto"/>
        <w:sz w:val="24"/>
        <w:szCs w:val="24"/>
        <w:lang w:val="en-US"/>
      </w:rPr>
    </w:lvl>
    <w:lvl w:ilvl="2" w:tentative="0">
      <w:start w:val="1"/>
      <w:numFmt w:val="chineseCountingThousand"/>
      <w:lvlText w:val="（%3）"/>
      <w:lvlJc w:val="left"/>
      <w:pPr>
        <w:tabs>
          <w:tab w:val="left" w:pos="1500"/>
        </w:tabs>
        <w:ind w:left="0" w:firstLine="420"/>
      </w:pPr>
    </w:lvl>
    <w:lvl w:ilvl="3" w:tentative="0">
      <w:start w:val="1"/>
      <w:numFmt w:val="decimal"/>
      <w:suff w:val="space"/>
      <w:lvlText w:val="%4. "/>
      <w:lvlJc w:val="left"/>
      <w:pPr>
        <w:ind w:left="0" w:firstLine="420"/>
      </w:pPr>
    </w:lvl>
    <w:lvl w:ilvl="4" w:tentative="0">
      <w:start w:val="1"/>
      <w:numFmt w:val="decimal"/>
      <w:lvlText w:val="（%5）"/>
      <w:lvlJc w:val="left"/>
      <w:pPr>
        <w:tabs>
          <w:tab w:val="left" w:pos="1500"/>
        </w:tabs>
        <w:ind w:left="0" w:firstLine="420"/>
      </w:pPr>
    </w:lvl>
    <w:lvl w:ilvl="5" w:tentative="0">
      <w:start w:val="1"/>
      <w:numFmt w:val="lowerLetter"/>
      <w:suff w:val="space"/>
      <w:lvlText w:val="%6. "/>
      <w:lvlJc w:val="left"/>
      <w:pPr>
        <w:ind w:left="0" w:firstLine="420"/>
      </w:pPr>
      <w:rPr>
        <w:b w:val="0"/>
        <w:i w:val="0"/>
      </w:rPr>
    </w:lvl>
    <w:lvl w:ilvl="6" w:tentative="0">
      <w:start w:val="1"/>
      <w:numFmt w:val="lowerLetter"/>
      <w:lvlText w:val="（%7）"/>
      <w:lvlJc w:val="left"/>
      <w:pPr>
        <w:tabs>
          <w:tab w:val="left" w:pos="1500"/>
        </w:tabs>
        <w:ind w:left="0" w:firstLine="420"/>
      </w:pPr>
    </w:lvl>
    <w:lvl w:ilvl="7" w:tentative="0">
      <w:start w:val="1"/>
      <w:numFmt w:val="lowerRoman"/>
      <w:suff w:val="space"/>
      <w:lvlText w:val="%8. "/>
      <w:lvlJc w:val="left"/>
      <w:pPr>
        <w:ind w:left="0" w:firstLine="420"/>
      </w:pPr>
    </w:lvl>
    <w:lvl w:ilvl="8" w:tentative="0">
      <w:start w:val="1"/>
      <w:numFmt w:val="lowerRoman"/>
      <w:lvlText w:val="（%9）"/>
      <w:lvlJc w:val="left"/>
      <w:pPr>
        <w:tabs>
          <w:tab w:val="left" w:pos="1860"/>
        </w:tabs>
        <w:ind w:left="0" w:firstLine="420"/>
      </w:pPr>
    </w:lvl>
  </w:abstractNum>
  <w:abstractNum w:abstractNumId="1">
    <w:nsid w:val="7350110B"/>
    <w:multiLevelType w:val="singleLevel"/>
    <w:tmpl w:val="7350110B"/>
    <w:lvl w:ilvl="0" w:tentative="0">
      <w:start w:val="1"/>
      <w:numFmt w:val="decimal"/>
      <w:lvlText w:val="%1."/>
      <w:lvlJc w:val="left"/>
      <w:pPr>
        <w:tabs>
          <w:tab w:val="left" w:pos="495"/>
        </w:tabs>
        <w:ind w:left="495" w:hanging="495"/>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66F36"/>
    <w:rsid w:val="03101149"/>
    <w:rsid w:val="03597B7A"/>
    <w:rsid w:val="069C7B2A"/>
    <w:rsid w:val="07D87E43"/>
    <w:rsid w:val="09F510C3"/>
    <w:rsid w:val="0E3825C5"/>
    <w:rsid w:val="0FF03B16"/>
    <w:rsid w:val="141264B9"/>
    <w:rsid w:val="159300A2"/>
    <w:rsid w:val="179B56C6"/>
    <w:rsid w:val="1C9D0B6A"/>
    <w:rsid w:val="1FBD1C42"/>
    <w:rsid w:val="22014D59"/>
    <w:rsid w:val="230306E5"/>
    <w:rsid w:val="23C37DF9"/>
    <w:rsid w:val="28C16241"/>
    <w:rsid w:val="2A162F34"/>
    <w:rsid w:val="2B2F7F94"/>
    <w:rsid w:val="2D127209"/>
    <w:rsid w:val="2EA04A8D"/>
    <w:rsid w:val="2EDB6407"/>
    <w:rsid w:val="2F4B0161"/>
    <w:rsid w:val="2F584122"/>
    <w:rsid w:val="301C1BE0"/>
    <w:rsid w:val="3096452A"/>
    <w:rsid w:val="30DE64E2"/>
    <w:rsid w:val="388F59DC"/>
    <w:rsid w:val="3B5266C4"/>
    <w:rsid w:val="3B98025F"/>
    <w:rsid w:val="3F606EE3"/>
    <w:rsid w:val="419C6100"/>
    <w:rsid w:val="44246F1C"/>
    <w:rsid w:val="443A1581"/>
    <w:rsid w:val="44C02EC8"/>
    <w:rsid w:val="453868F1"/>
    <w:rsid w:val="467B57EB"/>
    <w:rsid w:val="47DA5606"/>
    <w:rsid w:val="47ED74DF"/>
    <w:rsid w:val="47F733E5"/>
    <w:rsid w:val="49986132"/>
    <w:rsid w:val="4A5E5E03"/>
    <w:rsid w:val="4EB54D0A"/>
    <w:rsid w:val="50712B01"/>
    <w:rsid w:val="50A0200D"/>
    <w:rsid w:val="52051AD6"/>
    <w:rsid w:val="554E59B9"/>
    <w:rsid w:val="587306CB"/>
    <w:rsid w:val="597B5D7F"/>
    <w:rsid w:val="5B7320B2"/>
    <w:rsid w:val="5BB26E10"/>
    <w:rsid w:val="5BD04F9A"/>
    <w:rsid w:val="5CBE3C76"/>
    <w:rsid w:val="5E0B4BBB"/>
    <w:rsid w:val="63164F5B"/>
    <w:rsid w:val="64AA65EE"/>
    <w:rsid w:val="651E0F9D"/>
    <w:rsid w:val="6542280A"/>
    <w:rsid w:val="66741BAF"/>
    <w:rsid w:val="6BC276D0"/>
    <w:rsid w:val="6BEA6C28"/>
    <w:rsid w:val="6FF25106"/>
    <w:rsid w:val="751E775B"/>
    <w:rsid w:val="75DC20BB"/>
    <w:rsid w:val="7C2E365D"/>
    <w:rsid w:val="7F6824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0" w:semiHidden="0" w:name="FollowedHyperlink"/>
    <w:lsdException w:qFormat="1" w:unhideWhenUsed="0" w:uiPriority="0" w:semiHidden="0" w:name="Strong"/>
    <w:lsdException w:qFormat="1" w:unhideWhenUsed="0" w:uiPriority="20" w:semiHidden="0" w:name="Emphasis"/>
    <w:lsdException w:qFormat="1" w:uiPriority="0" w:semiHidden="0" w:name="Document Map"/>
    <w:lsdException w:qFormat="1"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2"/>
    <w:next w:val="5"/>
    <w:link w:val="24"/>
    <w:unhideWhenUsed/>
    <w:qFormat/>
    <w:uiPriority w:val="0"/>
    <w:pPr>
      <w:keepNext/>
      <w:keepLines/>
      <w:numPr>
        <w:ilvl w:val="0"/>
        <w:numId w:val="1"/>
      </w:numPr>
      <w:spacing w:before="260" w:after="260" w:line="412" w:lineRule="auto"/>
      <w:outlineLvl w:val="1"/>
    </w:pPr>
    <w:rPr>
      <w:rFonts w:ascii="Arial" w:hAnsi="Arial" w:eastAsia="宋体" w:cs="Times New Roman"/>
      <w:kern w:val="2"/>
      <w:sz w:val="28"/>
      <w:lang w:val="en-US" w:eastAsia="zh-CN" w:bidi="ar-SA"/>
    </w:rPr>
  </w:style>
  <w:style w:type="character" w:default="1" w:styleId="19">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pPr>
      <w:spacing w:after="120" w:line="240" w:lineRule="auto"/>
      <w:ind w:left="420" w:firstLine="0" w:firstLineChars="0"/>
    </w:pPr>
    <w:rPr>
      <w:rFonts w:ascii="Times New Roman"/>
      <w:kern w:val="0"/>
      <w:szCs w:val="20"/>
    </w:rPr>
  </w:style>
  <w:style w:type="paragraph" w:styleId="3">
    <w:name w:val="Body Text Indent"/>
    <w:basedOn w:val="1"/>
    <w:qFormat/>
    <w:uiPriority w:val="0"/>
    <w:pPr>
      <w:spacing w:line="580" w:lineRule="exact"/>
      <w:ind w:firstLine="720" w:firstLineChars="225"/>
    </w:pPr>
    <w:rPr>
      <w:rFonts w:ascii="仿宋_GB2312" w:eastAsia="仿宋_GB2312"/>
      <w:sz w:val="32"/>
    </w:rPr>
  </w:style>
  <w:style w:type="paragraph" w:styleId="5">
    <w:name w:val="Normal Indent"/>
    <w:basedOn w:val="1"/>
    <w:unhideWhenUsed/>
    <w:qFormat/>
    <w:uiPriority w:val="0"/>
    <w:pPr>
      <w:ind w:firstLine="420" w:firstLineChars="200"/>
    </w:pPr>
  </w:style>
  <w:style w:type="paragraph" w:styleId="6">
    <w:name w:val="Document Map"/>
    <w:basedOn w:val="1"/>
    <w:link w:val="30"/>
    <w:unhideWhenUsed/>
    <w:qFormat/>
    <w:uiPriority w:val="0"/>
    <w:rPr>
      <w:rFonts w:ascii="宋体"/>
      <w:sz w:val="18"/>
      <w:szCs w:val="18"/>
    </w:rPr>
  </w:style>
  <w:style w:type="paragraph" w:styleId="7">
    <w:name w:val="annotation text"/>
    <w:basedOn w:val="1"/>
    <w:link w:val="26"/>
    <w:unhideWhenUsed/>
    <w:qFormat/>
    <w:uiPriority w:val="0"/>
    <w:pPr>
      <w:jc w:val="left"/>
    </w:pPr>
  </w:style>
  <w:style w:type="paragraph" w:styleId="8">
    <w:name w:val="Plain Text"/>
    <w:basedOn w:val="1"/>
    <w:link w:val="38"/>
    <w:unhideWhenUsed/>
    <w:qFormat/>
    <w:uiPriority w:val="0"/>
    <w:rPr>
      <w:rFonts w:ascii="宋体" w:hAnsi="Courier New" w:cs="Courier New"/>
      <w:szCs w:val="21"/>
    </w:rPr>
  </w:style>
  <w:style w:type="paragraph" w:styleId="9">
    <w:name w:val="Date"/>
    <w:basedOn w:val="1"/>
    <w:next w:val="1"/>
    <w:link w:val="29"/>
    <w:unhideWhenUsed/>
    <w:qFormat/>
    <w:uiPriority w:val="0"/>
    <w:rPr>
      <w:sz w:val="28"/>
      <w:szCs w:val="20"/>
    </w:rPr>
  </w:style>
  <w:style w:type="paragraph" w:styleId="10">
    <w:name w:val="Balloon Text"/>
    <w:basedOn w:val="1"/>
    <w:link w:val="32"/>
    <w:unhideWhenUsed/>
    <w:qFormat/>
    <w:uiPriority w:val="0"/>
    <w:rPr>
      <w:sz w:val="18"/>
      <w:szCs w:val="18"/>
    </w:rPr>
  </w:style>
  <w:style w:type="paragraph" w:styleId="11">
    <w:name w:val="footer"/>
    <w:basedOn w:val="1"/>
    <w:link w:val="28"/>
    <w:unhideWhenUsed/>
    <w:qFormat/>
    <w:uiPriority w:val="0"/>
    <w:pPr>
      <w:tabs>
        <w:tab w:val="center" w:pos="4153"/>
        <w:tab w:val="right" w:pos="8306"/>
      </w:tabs>
      <w:snapToGrid w:val="0"/>
      <w:jc w:val="left"/>
    </w:pPr>
    <w:rPr>
      <w:rFonts w:eastAsia="仿宋_GB2312"/>
      <w:sz w:val="18"/>
      <w:szCs w:val="18"/>
    </w:rPr>
  </w:style>
  <w:style w:type="paragraph" w:styleId="12">
    <w:name w:val="header"/>
    <w:basedOn w:val="1"/>
    <w:link w:val="27"/>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0"/>
    <w:pPr>
      <w:spacing w:line="360" w:lineRule="auto"/>
    </w:pPr>
    <w:rPr>
      <w:rFonts w:eastAsia="仿宋_GB2312"/>
      <w:sz w:val="28"/>
    </w:rPr>
  </w:style>
  <w:style w:type="paragraph" w:styleId="14">
    <w:name w:val="List"/>
    <w:basedOn w:val="1"/>
    <w:unhideWhenUsed/>
    <w:qFormat/>
    <w:uiPriority w:val="0"/>
    <w:pPr>
      <w:tabs>
        <w:tab w:val="left" w:pos="345"/>
      </w:tabs>
      <w:ind w:left="345" w:hanging="345"/>
    </w:pPr>
  </w:style>
  <w:style w:type="paragraph" w:styleId="15">
    <w:name w:val="Normal (Web)"/>
    <w:basedOn w:val="1"/>
    <w:unhideWhenUsed/>
    <w:qFormat/>
    <w:uiPriority w:val="0"/>
    <w:pPr>
      <w:widowControl/>
      <w:spacing w:before="100" w:beforeAutospacing="1" w:after="100" w:afterAutospacing="1"/>
      <w:jc w:val="left"/>
    </w:pPr>
    <w:rPr>
      <w:rFonts w:ascii="宋体" w:cs="宋体"/>
      <w:kern w:val="0"/>
      <w:sz w:val="24"/>
    </w:rPr>
  </w:style>
  <w:style w:type="paragraph" w:styleId="16">
    <w:name w:val="annotation subject"/>
    <w:basedOn w:val="7"/>
    <w:next w:val="7"/>
    <w:link w:val="31"/>
    <w:unhideWhenUsed/>
    <w:qFormat/>
    <w:uiPriority w:val="0"/>
    <w:rPr>
      <w:b/>
      <w:bCs/>
    </w:rPr>
  </w:style>
  <w:style w:type="table" w:styleId="18">
    <w:name w:val="Table Grid"/>
    <w:basedOn w:val="17"/>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0">
    <w:name w:val="Strong"/>
    <w:basedOn w:val="19"/>
    <w:qFormat/>
    <w:uiPriority w:val="0"/>
    <w:rPr>
      <w:b/>
      <w:bCs/>
    </w:rPr>
  </w:style>
  <w:style w:type="character" w:styleId="21">
    <w:name w:val="FollowedHyperlink"/>
    <w:unhideWhenUsed/>
    <w:qFormat/>
    <w:uiPriority w:val="0"/>
    <w:rPr>
      <w:color w:val="800080"/>
      <w:u w:val="single"/>
    </w:rPr>
  </w:style>
  <w:style w:type="character" w:styleId="22">
    <w:name w:val="Hyperlink"/>
    <w:unhideWhenUsed/>
    <w:qFormat/>
    <w:uiPriority w:val="0"/>
    <w:rPr>
      <w:color w:val="0000FF"/>
      <w:u w:val="single"/>
    </w:rPr>
  </w:style>
  <w:style w:type="character" w:styleId="23">
    <w:name w:val="annotation reference"/>
    <w:unhideWhenUsed/>
    <w:qFormat/>
    <w:uiPriority w:val="0"/>
    <w:rPr>
      <w:sz w:val="21"/>
      <w:szCs w:val="21"/>
    </w:rPr>
  </w:style>
  <w:style w:type="character" w:customStyle="1" w:styleId="24">
    <w:name w:val="标题 2 Char"/>
    <w:basedOn w:val="19"/>
    <w:link w:val="4"/>
    <w:semiHidden/>
    <w:qFormat/>
    <w:uiPriority w:val="0"/>
    <w:rPr>
      <w:rFonts w:ascii="Arial" w:hAnsi="Arial" w:eastAsia="宋体" w:cs="Times New Roman"/>
      <w:sz w:val="28"/>
      <w:szCs w:val="20"/>
    </w:rPr>
  </w:style>
  <w:style w:type="character" w:customStyle="1" w:styleId="25">
    <w:name w:val="标题 2 Char1"/>
    <w:basedOn w:val="19"/>
    <w:semiHidden/>
    <w:qFormat/>
    <w:uiPriority w:val="0"/>
    <w:rPr>
      <w:rFonts w:asciiTheme="majorHAnsi" w:hAnsiTheme="majorHAnsi" w:eastAsiaTheme="majorEastAsia" w:cstheme="majorBidi"/>
      <w:b/>
      <w:bCs/>
      <w:kern w:val="2"/>
      <w:sz w:val="32"/>
      <w:szCs w:val="32"/>
    </w:rPr>
  </w:style>
  <w:style w:type="character" w:customStyle="1" w:styleId="26">
    <w:name w:val="批注文字 Char"/>
    <w:basedOn w:val="19"/>
    <w:link w:val="7"/>
    <w:semiHidden/>
    <w:qFormat/>
    <w:uiPriority w:val="0"/>
    <w:rPr>
      <w:rFonts w:ascii="Times New Roman" w:hAnsi="Times New Roman" w:eastAsia="宋体" w:cs="Times New Roman"/>
      <w:szCs w:val="24"/>
    </w:rPr>
  </w:style>
  <w:style w:type="character" w:customStyle="1" w:styleId="27">
    <w:name w:val="页眉 Char"/>
    <w:basedOn w:val="19"/>
    <w:link w:val="12"/>
    <w:semiHidden/>
    <w:qFormat/>
    <w:uiPriority w:val="0"/>
    <w:rPr>
      <w:rFonts w:ascii="Times New Roman" w:hAnsi="Times New Roman" w:eastAsia="宋体" w:cs="Times New Roman"/>
      <w:sz w:val="18"/>
      <w:szCs w:val="18"/>
    </w:rPr>
  </w:style>
  <w:style w:type="character" w:customStyle="1" w:styleId="28">
    <w:name w:val="页脚 Char"/>
    <w:basedOn w:val="19"/>
    <w:link w:val="11"/>
    <w:semiHidden/>
    <w:qFormat/>
    <w:uiPriority w:val="0"/>
    <w:rPr>
      <w:rFonts w:ascii="Times New Roman" w:hAnsi="Times New Roman" w:eastAsia="仿宋_GB2312" w:cs="Times New Roman"/>
      <w:sz w:val="18"/>
      <w:szCs w:val="18"/>
    </w:rPr>
  </w:style>
  <w:style w:type="character" w:customStyle="1" w:styleId="29">
    <w:name w:val="日期 Char"/>
    <w:basedOn w:val="19"/>
    <w:link w:val="9"/>
    <w:semiHidden/>
    <w:qFormat/>
    <w:uiPriority w:val="0"/>
    <w:rPr>
      <w:rFonts w:ascii="Times New Roman" w:hAnsi="Times New Roman" w:eastAsia="宋体" w:cs="Times New Roman"/>
      <w:sz w:val="28"/>
      <w:szCs w:val="20"/>
    </w:rPr>
  </w:style>
  <w:style w:type="character" w:customStyle="1" w:styleId="30">
    <w:name w:val="文档结构图 Char"/>
    <w:basedOn w:val="19"/>
    <w:link w:val="6"/>
    <w:semiHidden/>
    <w:qFormat/>
    <w:uiPriority w:val="0"/>
    <w:rPr>
      <w:rFonts w:ascii="宋体" w:hAnsi="Times New Roman" w:eastAsia="宋体" w:cs="Times New Roman"/>
      <w:sz w:val="18"/>
      <w:szCs w:val="18"/>
    </w:rPr>
  </w:style>
  <w:style w:type="character" w:customStyle="1" w:styleId="31">
    <w:name w:val="批注主题 Char"/>
    <w:basedOn w:val="26"/>
    <w:link w:val="16"/>
    <w:semiHidden/>
    <w:qFormat/>
    <w:uiPriority w:val="0"/>
    <w:rPr>
      <w:rFonts w:ascii="Times New Roman" w:hAnsi="Times New Roman" w:eastAsia="宋体" w:cs="Times New Roman"/>
      <w:b/>
      <w:bCs/>
      <w:szCs w:val="24"/>
    </w:rPr>
  </w:style>
  <w:style w:type="character" w:customStyle="1" w:styleId="32">
    <w:name w:val="批注框文本 Char"/>
    <w:basedOn w:val="19"/>
    <w:link w:val="10"/>
    <w:semiHidden/>
    <w:qFormat/>
    <w:uiPriority w:val="0"/>
    <w:rPr>
      <w:rFonts w:ascii="Times New Roman" w:hAnsi="Times New Roman" w:eastAsia="宋体" w:cs="Times New Roman"/>
      <w:sz w:val="18"/>
      <w:szCs w:val="18"/>
    </w:rPr>
  </w:style>
  <w:style w:type="paragraph" w:customStyle="1" w:styleId="33">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34">
    <w:name w:val="列出段落1"/>
    <w:basedOn w:val="1"/>
    <w:qFormat/>
    <w:uiPriority w:val="34"/>
    <w:pPr>
      <w:ind w:firstLine="420" w:firstLineChars="200"/>
    </w:pPr>
  </w:style>
  <w:style w:type="paragraph" w:customStyle="1" w:styleId="35">
    <w:name w:val="列出段落11"/>
    <w:basedOn w:val="1"/>
    <w:qFormat/>
    <w:uiPriority w:val="0"/>
    <w:pPr>
      <w:ind w:firstLine="420" w:firstLineChars="200"/>
    </w:pPr>
    <w:rPr>
      <w:rFonts w:ascii="Calibri" w:hAnsi="Calibri"/>
      <w:szCs w:val="22"/>
    </w:rPr>
  </w:style>
  <w:style w:type="character" w:customStyle="1" w:styleId="36">
    <w:name w:val="clsdoctitle"/>
    <w:basedOn w:val="19"/>
    <w:qFormat/>
    <w:uiPriority w:val="0"/>
  </w:style>
  <w:style w:type="paragraph" w:customStyle="1" w:styleId="37">
    <w:name w:val="List Paragraph"/>
    <w:basedOn w:val="1"/>
    <w:qFormat/>
    <w:uiPriority w:val="34"/>
    <w:pPr>
      <w:ind w:firstLine="420" w:firstLineChars="200"/>
    </w:pPr>
  </w:style>
  <w:style w:type="character" w:customStyle="1" w:styleId="38">
    <w:name w:val="纯文本 Char"/>
    <w:basedOn w:val="19"/>
    <w:link w:val="8"/>
    <w:qFormat/>
    <w:uiPriority w:val="0"/>
    <w:rPr>
      <w:rFonts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shy</Company>
  <Pages>13</Pages>
  <Words>8107</Words>
  <Characters>0</Characters>
  <Lines>1</Lines>
  <Paragraphs>15</Paragraphs>
  <TotalTime>6</TotalTime>
  <ScaleCrop>false</ScaleCrop>
  <LinksUpToDate>false</LinksUpToDate>
  <CharactersWithSpaces>7933</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2021-05-15T11:10:00Z</dcterms:created>
  <dc:creator>毛影秋</dc:creator>
  <cp:lastModifiedBy>何海燕</cp:lastModifiedBy>
  <cp:lastPrinted>2021-06-28T00:50:00Z</cp:lastPrinted>
  <dcterms:modified xsi:type="dcterms:W3CDTF">2021-09-07T05:36:43Z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KSOSaveFontToCloudKey">
    <vt:lpwstr>423262767_btnclosed</vt:lpwstr>
  </property>
  <property fmtid="{D5CDD505-2E9C-101B-9397-08002B2CF9AE}" pid="4" name="ICV">
    <vt:lpwstr>D6A07B6EA0424A789745FE3BEA8B018A</vt:lpwstr>
  </property>
</Properties>
</file>