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80E19" w14:textId="25AABFDE" w:rsidR="0052471A" w:rsidRDefault="00BA51E0">
      <w:r w:rsidRPr="00BA51E0">
        <w:rPr>
          <w:rFonts w:hint="eastAsia"/>
          <w:highlight w:val="yellow"/>
        </w:rPr>
        <w:t>视野检查</w:t>
      </w:r>
    </w:p>
    <w:p w14:paraId="228F6E3C" w14:textId="7B4DC298" w:rsidR="00BA51E0" w:rsidRDefault="00BA51E0">
      <w:r w:rsidRPr="00BA51E0">
        <w:rPr>
          <w:rFonts w:hint="eastAsia"/>
        </w:rPr>
        <w:t>青光眼视野检查是一种用于检测青光眼的常见方法，它可以评估眼睛的视野范围。在进行青光眼视野检查时，医生会要求患者看向一个点，并测量患者能够看到的周围区域。这些测试可以检测到青光眼所导致的视野缺损或缩小。</w:t>
      </w:r>
    </w:p>
    <w:p w14:paraId="712F4923" w14:textId="3E15B0BC" w:rsidR="00BA51E0" w:rsidRDefault="00BA51E0"/>
    <w:p w14:paraId="612A0139" w14:textId="2E50DD2D" w:rsidR="00BA51E0" w:rsidRDefault="00BA51E0">
      <w:r w:rsidRPr="00BA51E0">
        <w:rPr>
          <w:rFonts w:hint="eastAsia"/>
          <w:highlight w:val="yellow"/>
        </w:rPr>
        <w:t>眼底照相</w:t>
      </w:r>
    </w:p>
    <w:p w14:paraId="6F41C04A" w14:textId="3E288088" w:rsidR="00BA51E0" w:rsidRDefault="00BA51E0">
      <w:r w:rsidRPr="00BA51E0">
        <w:rPr>
          <w:rFonts w:hint="eastAsia"/>
        </w:rPr>
        <w:t>眼底照相是一种检查眼睛的方法，通过照相机拍摄眼球后部的组织。这项检查可以帮助医生检测眼睛的各种疾病，包括青光眼、白内障、糖尿病视网膜病变、视网膜脱离等。眼底照相可以帮助医生评估视神经头的情况，并</w:t>
      </w:r>
      <w:r>
        <w:rPr>
          <w:rFonts w:hint="eastAsia"/>
        </w:rPr>
        <w:t>青光眼患者的视神经</w:t>
      </w:r>
      <w:r w:rsidRPr="00BA51E0">
        <w:rPr>
          <w:rFonts w:hint="eastAsia"/>
        </w:rPr>
        <w:t>是否存在损伤</w:t>
      </w:r>
      <w:r>
        <w:rPr>
          <w:rFonts w:hint="eastAsia"/>
        </w:rPr>
        <w:t>以及损伤是否加重</w:t>
      </w:r>
      <w:r w:rsidRPr="00BA51E0">
        <w:rPr>
          <w:rFonts w:hint="eastAsia"/>
        </w:rPr>
        <w:t>。</w:t>
      </w:r>
    </w:p>
    <w:p w14:paraId="32D7A78A" w14:textId="16433393" w:rsidR="00BA51E0" w:rsidRDefault="00BA51E0"/>
    <w:p w14:paraId="2B1E4B19" w14:textId="0EED4417" w:rsidR="00BA51E0" w:rsidRDefault="00BA51E0">
      <w:r w:rsidRPr="00BA51E0">
        <w:rPr>
          <w:rFonts w:hint="eastAsia"/>
          <w:highlight w:val="yellow"/>
        </w:rPr>
        <w:t>杯盘比</w:t>
      </w:r>
    </w:p>
    <w:p w14:paraId="2D3D1931" w14:textId="77777777" w:rsidR="00BA51E0" w:rsidRDefault="00BA51E0" w:rsidP="00BA51E0">
      <w:r>
        <w:rPr>
          <w:rFonts w:hint="eastAsia"/>
        </w:rPr>
        <w:t>在眼底照相或其他检查中，医生会观察视神经头的大小、形状和颜色等特征，并测量视神经头中央凹陷（杯）和视神经头直径（盘）之间的比例。这个比例就是杯盘比。</w:t>
      </w:r>
    </w:p>
    <w:p w14:paraId="37B618AF" w14:textId="77777777" w:rsidR="00BA51E0" w:rsidRDefault="00BA51E0" w:rsidP="00BA51E0">
      <w:r>
        <w:rPr>
          <w:rFonts w:hint="eastAsia"/>
        </w:rPr>
        <w:t>杯盘比是判断青光眼等眼部疾病的重要指标之一。在青光眼患者中，杯盘比通常会增加，这可能表明视神经头的损伤和视野缩小。相反，在正常眼睛中，杯盘比通常较小。</w:t>
      </w:r>
    </w:p>
    <w:p w14:paraId="3F59D5EF" w14:textId="57F19449" w:rsidR="00BA51E0" w:rsidRDefault="00BA51E0" w:rsidP="00BA51E0">
      <w:r>
        <w:rPr>
          <w:rFonts w:hint="eastAsia"/>
        </w:rPr>
        <w:t>需要注意的是，杯盘比并不是诊断青光眼的唯一指标，医生通常会综合考虑患者的眼内压力、视野检查、眼底检查等多种因素来确定是否患有青光眼。另外，由于杯盘比也受到个体差异、眼球形态等因素的影响，因此需要在医生的专业指导下进行判断和解读。</w:t>
      </w:r>
    </w:p>
    <w:p w14:paraId="7A1AF190" w14:textId="4D17A969" w:rsidR="00BA51E0" w:rsidRDefault="00BA51E0"/>
    <w:p w14:paraId="1FCAF571" w14:textId="75290CD2" w:rsidR="006F4D97" w:rsidRDefault="006F4D97">
      <w:r w:rsidRPr="006F4D97">
        <w:rPr>
          <w:rFonts w:hint="eastAsia"/>
          <w:highlight w:val="yellow"/>
        </w:rPr>
        <w:t>引流阀手术</w:t>
      </w:r>
    </w:p>
    <w:p w14:paraId="73EA95E7" w14:textId="77403D7B" w:rsidR="006F4D97" w:rsidRDefault="006F4D97" w:rsidP="006F4D97">
      <w:r>
        <w:rPr>
          <w:rFonts w:hint="eastAsia"/>
        </w:rPr>
        <w:t>引流</w:t>
      </w:r>
      <w:proofErr w:type="gramStart"/>
      <w:r>
        <w:rPr>
          <w:rFonts w:hint="eastAsia"/>
        </w:rPr>
        <w:t>阀手术</w:t>
      </w:r>
      <w:proofErr w:type="gramEnd"/>
      <w:r>
        <w:rPr>
          <w:rFonts w:hint="eastAsia"/>
        </w:rPr>
        <w:t>是一种用于治疗青光眼的手术。属于外滤过性手术。它通常在开角型青光眼和其他难治性青光眼的治疗中运用，旨在帮助降低眼内压力，以减缓疾病的进展和减轻症状。</w:t>
      </w:r>
    </w:p>
    <w:p w14:paraId="42DDD384" w14:textId="3F2B4872" w:rsidR="006F4D97" w:rsidRDefault="006F4D97" w:rsidP="006F4D97">
      <w:r>
        <w:rPr>
          <w:rFonts w:hint="eastAsia"/>
        </w:rPr>
        <w:t>引流</w:t>
      </w:r>
      <w:proofErr w:type="gramStart"/>
      <w:r>
        <w:rPr>
          <w:rFonts w:hint="eastAsia"/>
        </w:rPr>
        <w:t>阀手术</w:t>
      </w:r>
      <w:proofErr w:type="gramEnd"/>
      <w:r>
        <w:rPr>
          <w:rFonts w:hint="eastAsia"/>
        </w:rPr>
        <w:t>通常通过在眼球中放置一个小型的引流器件，如阀门或管道，来促进眼内液体向眼球外引流。这些器件通常会通过手术在眼球的前房及巩膜下放置，可以帮助控制眼内压力。</w:t>
      </w:r>
    </w:p>
    <w:p w14:paraId="7A8713BA" w14:textId="2B0CD05D" w:rsidR="006F4D97" w:rsidRDefault="006F4D97" w:rsidP="006F4D97"/>
    <w:p w14:paraId="25A25B20" w14:textId="5A585150" w:rsidR="006F4D97" w:rsidRDefault="006F4D97" w:rsidP="006F4D97">
      <w:r w:rsidRPr="006F4D97">
        <w:rPr>
          <w:rFonts w:hint="eastAsia"/>
          <w:highlight w:val="yellow"/>
        </w:rPr>
        <w:t>小梁切除术</w:t>
      </w:r>
    </w:p>
    <w:p w14:paraId="09343FC9" w14:textId="1C17ABBE" w:rsidR="006F4D97" w:rsidRDefault="006F4D97" w:rsidP="006F4D97">
      <w:r w:rsidRPr="006F4D97">
        <w:rPr>
          <w:rFonts w:hint="eastAsia"/>
        </w:rPr>
        <w:t>小梁切除术是一种常见的青光眼手术</w:t>
      </w:r>
      <w:r>
        <w:rPr>
          <w:rFonts w:hint="eastAsia"/>
        </w:rPr>
        <w:t>，属于外滤过性手术，</w:t>
      </w:r>
      <w:r w:rsidRPr="006F4D97">
        <w:rPr>
          <w:rFonts w:hint="eastAsia"/>
        </w:rPr>
        <w:t>它旨在帮助减少眼内压力，减缓青光眼的进展和缓解症状。在小梁切除术中，医生会</w:t>
      </w:r>
      <w:r>
        <w:rPr>
          <w:rFonts w:hint="eastAsia"/>
        </w:rPr>
        <w:t>在巩膜表面</w:t>
      </w:r>
      <w:r w:rsidRPr="006F4D97">
        <w:rPr>
          <w:rFonts w:hint="eastAsia"/>
        </w:rPr>
        <w:t>制作一个</w:t>
      </w:r>
      <w:r>
        <w:rPr>
          <w:rFonts w:hint="eastAsia"/>
        </w:rPr>
        <w:t>小的瓣膜</w:t>
      </w:r>
      <w:r w:rsidRPr="006F4D97">
        <w:rPr>
          <w:rFonts w:hint="eastAsia"/>
        </w:rPr>
        <w:t>，然后，医生</w:t>
      </w:r>
      <w:r>
        <w:rPr>
          <w:rFonts w:hint="eastAsia"/>
        </w:rPr>
        <w:t>在瓣膜下</w:t>
      </w:r>
      <w:r w:rsidRPr="006F4D97">
        <w:rPr>
          <w:rFonts w:hint="eastAsia"/>
        </w:rPr>
        <w:t>切除</w:t>
      </w:r>
      <w:proofErr w:type="gramStart"/>
      <w:r w:rsidRPr="006F4D97">
        <w:rPr>
          <w:rFonts w:hint="eastAsia"/>
        </w:rPr>
        <w:t>一</w:t>
      </w:r>
      <w:proofErr w:type="gramEnd"/>
      <w:r w:rsidRPr="006F4D97">
        <w:rPr>
          <w:rFonts w:hint="eastAsia"/>
        </w:rPr>
        <w:t>小部分</w:t>
      </w:r>
      <w:r>
        <w:rPr>
          <w:rFonts w:hint="eastAsia"/>
        </w:rPr>
        <w:t>深层巩膜组织以沟通前房，目的是让</w:t>
      </w:r>
      <w:r w:rsidRPr="006F4D97">
        <w:rPr>
          <w:rFonts w:hint="eastAsia"/>
        </w:rPr>
        <w:t>眼内液体可以通过</w:t>
      </w:r>
      <w:r>
        <w:rPr>
          <w:rFonts w:hint="eastAsia"/>
        </w:rPr>
        <w:t>瓣膜流出至结膜下方</w:t>
      </w:r>
      <w:r w:rsidRPr="006F4D97">
        <w:rPr>
          <w:rFonts w:hint="eastAsia"/>
        </w:rPr>
        <w:t>，从而降低眼内压力。</w:t>
      </w:r>
    </w:p>
    <w:p w14:paraId="53245550" w14:textId="33E9CE3B" w:rsidR="006F4D97" w:rsidRDefault="006F4D97" w:rsidP="006F4D97"/>
    <w:p w14:paraId="2B99840D" w14:textId="2FA4A78A" w:rsidR="006F4D97" w:rsidRDefault="006F4D97" w:rsidP="006F4D97">
      <w:r w:rsidRPr="006F4D97">
        <w:rPr>
          <w:rFonts w:hint="eastAsia"/>
          <w:highlight w:val="yellow"/>
        </w:rPr>
        <w:t>瘢痕化</w:t>
      </w:r>
    </w:p>
    <w:p w14:paraId="5ABC173F" w14:textId="52F40EFE" w:rsidR="006F4D97" w:rsidRDefault="006F4D97" w:rsidP="006F4D97">
      <w:r w:rsidRPr="006F4D97">
        <w:rPr>
          <w:rFonts w:hint="eastAsia"/>
        </w:rPr>
        <w:t>青光眼手术的瘢痕化是指在进行小梁切除术或其他青光眼手术后，是一种常见的并发症</w:t>
      </w:r>
      <w:r>
        <w:rPr>
          <w:rFonts w:hint="eastAsia"/>
        </w:rPr>
        <w:t>，</w:t>
      </w:r>
      <w:r w:rsidRPr="006F4D97">
        <w:rPr>
          <w:rFonts w:hint="eastAsia"/>
        </w:rPr>
        <w:t>手术部位的瘢痕不断增生和收缩，导致眼内液体的引流减少或完全阻塞，眼内压力难以控制的情况。这种情况可能导致青光眼病情恶化，甚至可能需要进行再次手术。</w:t>
      </w:r>
    </w:p>
    <w:p w14:paraId="77F01757" w14:textId="2C497BDB" w:rsidR="006F4D97" w:rsidRDefault="006F4D97" w:rsidP="006F4D97">
      <w:r w:rsidRPr="006F4D97">
        <w:rPr>
          <w:rFonts w:hint="eastAsia"/>
        </w:rPr>
        <w:t>为了预防青光眼手术的瘢痕化，医生通常会在手术中使用抗瘢痕化药物，如</w:t>
      </w:r>
      <w:r w:rsidRPr="006F4D97">
        <w:t>5-氟尿嘧啶（5-FU）和丝裂霉素C（MMC），以减少瘢痕的形成和收缩。此外，医生还可能会建议患者在手术后使用眼药水或口服药物，以帮助控制</w:t>
      </w:r>
      <w:r>
        <w:rPr>
          <w:rFonts w:hint="eastAsia"/>
        </w:rPr>
        <w:t>眼部炎症和</w:t>
      </w:r>
      <w:r w:rsidRPr="006F4D97">
        <w:t>减缓瘢痕的形成。</w:t>
      </w:r>
    </w:p>
    <w:p w14:paraId="1A21578E" w14:textId="0C2891A5" w:rsidR="006F4D97" w:rsidRDefault="006F4D97" w:rsidP="006F4D97"/>
    <w:p w14:paraId="0B681D1E" w14:textId="33F050C3" w:rsidR="006F4D97" w:rsidRDefault="0093709C" w:rsidP="006F4D97">
      <w:r w:rsidRPr="0093709C">
        <w:rPr>
          <w:rFonts w:hint="eastAsia"/>
          <w:highlight w:val="yellow"/>
        </w:rPr>
        <w:t>术后护理</w:t>
      </w:r>
    </w:p>
    <w:p w14:paraId="2488DA4C" w14:textId="0C2D8017" w:rsidR="0093709C" w:rsidRDefault="0093709C" w:rsidP="0093709C">
      <w:r>
        <w:rPr>
          <w:rFonts w:hint="eastAsia"/>
        </w:rPr>
        <w:t>1</w:t>
      </w:r>
      <w:r>
        <w:t>.</w:t>
      </w:r>
      <w:r>
        <w:rPr>
          <w:rFonts w:hint="eastAsia"/>
        </w:rPr>
        <w:t>按医嘱用药。医生会根据您的情况开出相应的药物，包括抗生素、抗炎药或者降眼压药物等，按时按量使用，以预防感染、减轻疼痛以及减少并发症。</w:t>
      </w:r>
    </w:p>
    <w:p w14:paraId="67740212" w14:textId="7B5A5E37" w:rsidR="0093709C" w:rsidRDefault="0093709C" w:rsidP="0093709C">
      <w:r>
        <w:rPr>
          <w:rFonts w:hint="eastAsia"/>
        </w:rPr>
        <w:t>2</w:t>
      </w:r>
      <w:r>
        <w:t>.</w:t>
      </w:r>
      <w:r>
        <w:rPr>
          <w:rFonts w:hint="eastAsia"/>
        </w:rPr>
        <w:t>保持眼部清洁。术后的第二天开始，您可以用温水浸湿的纱布轻轻擦拭眼睛周围的皮肤，</w:t>
      </w:r>
      <w:r>
        <w:rPr>
          <w:rFonts w:hint="eastAsia"/>
        </w:rPr>
        <w:lastRenderedPageBreak/>
        <w:t>避免进水。请勿使用化妆品和洗面奶等刺激性物质。</w:t>
      </w:r>
    </w:p>
    <w:p w14:paraId="215FCC21" w14:textId="48FDB76A" w:rsidR="0093709C" w:rsidRDefault="0093709C" w:rsidP="0093709C">
      <w:r>
        <w:rPr>
          <w:rFonts w:hint="eastAsia"/>
        </w:rPr>
        <w:t>3</w:t>
      </w:r>
      <w:r>
        <w:t>.</w:t>
      </w:r>
      <w:r>
        <w:rPr>
          <w:rFonts w:hint="eastAsia"/>
        </w:rPr>
        <w:t>避免剧烈运动。手术后一段时间内，要避免过度运动和重物提取等活动，以免影响恢复和手术效果。</w:t>
      </w:r>
    </w:p>
    <w:p w14:paraId="33B8A2CC" w14:textId="43E676BD" w:rsidR="0093709C" w:rsidRDefault="0093709C" w:rsidP="0093709C">
      <w:r>
        <w:rPr>
          <w:rFonts w:hint="eastAsia"/>
        </w:rPr>
        <w:t>4</w:t>
      </w:r>
      <w:r>
        <w:t>.</w:t>
      </w:r>
      <w:r>
        <w:rPr>
          <w:rFonts w:hint="eastAsia"/>
        </w:rPr>
        <w:t>遵循医嘱进行复查。</w:t>
      </w:r>
    </w:p>
    <w:p w14:paraId="327EEE93" w14:textId="160692A8" w:rsidR="0093709C" w:rsidRDefault="0093709C" w:rsidP="0093709C">
      <w:r>
        <w:rPr>
          <w:rFonts w:hint="eastAsia"/>
        </w:rPr>
        <w:t>5</w:t>
      </w:r>
      <w:r>
        <w:t>.</w:t>
      </w:r>
      <w:r>
        <w:rPr>
          <w:rFonts w:hint="eastAsia"/>
        </w:rPr>
        <w:t>注意饮食。手术后几天内要避免吃辛辣刺激性食物，以免刺激眼睛。多吃富含维生素</w:t>
      </w:r>
      <w:r>
        <w:t>C和D的食物，有助于眼部恢复。</w:t>
      </w:r>
    </w:p>
    <w:p w14:paraId="110DFCA1" w14:textId="2AAAC82D" w:rsidR="0093709C" w:rsidRDefault="0093709C" w:rsidP="0093709C">
      <w:r>
        <w:rPr>
          <w:rFonts w:hint="eastAsia"/>
        </w:rPr>
        <w:t>6</w:t>
      </w:r>
      <w:r>
        <w:t>.</w:t>
      </w:r>
      <w:r>
        <w:rPr>
          <w:rFonts w:hint="eastAsia"/>
        </w:rPr>
        <w:t>避免护理过度。术后几天内，要避免用力揉擦眼睛，不要触碰眼球和手术部位。</w:t>
      </w:r>
    </w:p>
    <w:p w14:paraId="2CCB374C" w14:textId="2411AAAF" w:rsidR="0093709C" w:rsidRDefault="0093709C" w:rsidP="0093709C">
      <w:r>
        <w:rPr>
          <w:rFonts w:hint="eastAsia"/>
        </w:rPr>
        <w:t>7</w:t>
      </w:r>
      <w:r>
        <w:t>.</w:t>
      </w:r>
      <w:r>
        <w:rPr>
          <w:rFonts w:hint="eastAsia"/>
        </w:rPr>
        <w:t>注意眼部防护。手术后一段时间内，应该避免强光刺激和灰尘等污染物，如果外出时应该佩戴太阳镜。</w:t>
      </w:r>
    </w:p>
    <w:p w14:paraId="25571F50" w14:textId="54CDD004" w:rsidR="0093709C" w:rsidRDefault="0093709C" w:rsidP="0093709C">
      <w:r>
        <w:rPr>
          <w:rFonts w:hint="eastAsia"/>
        </w:rPr>
        <w:t>请注意，术后护理的具体细节可能因人而异，具体护理方法应以医生的指导为准。如果出现异常情况，请及时就医。</w:t>
      </w:r>
    </w:p>
    <w:p w14:paraId="76B21E7D" w14:textId="2A4896F9" w:rsidR="0093709C" w:rsidRDefault="0093709C" w:rsidP="0093709C"/>
    <w:p w14:paraId="3DD4A826" w14:textId="1D2D4893" w:rsidR="0093709C" w:rsidRDefault="00304B70" w:rsidP="0093709C">
      <w:pPr>
        <w:rPr>
          <w:highlight w:val="yellow"/>
        </w:rPr>
      </w:pPr>
      <w:r w:rsidRPr="00304B70">
        <w:rPr>
          <w:rFonts w:hint="eastAsia"/>
          <w:highlight w:val="yellow"/>
        </w:rPr>
        <w:t>青光眼</w:t>
      </w:r>
      <w:proofErr w:type="gramStart"/>
      <w:r w:rsidRPr="00304B70">
        <w:rPr>
          <w:rFonts w:hint="eastAsia"/>
          <w:highlight w:val="yellow"/>
        </w:rPr>
        <w:t>需要吃甲钴</w:t>
      </w:r>
      <w:proofErr w:type="gramEnd"/>
      <w:r w:rsidRPr="00304B70">
        <w:rPr>
          <w:rFonts w:hint="eastAsia"/>
          <w:highlight w:val="yellow"/>
        </w:rPr>
        <w:t>胺吗？</w:t>
      </w:r>
    </w:p>
    <w:p w14:paraId="6D4600B2" w14:textId="6F1FF708" w:rsidR="00304B70" w:rsidRDefault="00D32B77" w:rsidP="0093709C">
      <w:r w:rsidRPr="00D32B77">
        <w:rPr>
          <w:rFonts w:hint="eastAsia"/>
        </w:rPr>
        <w:t>甲钴胺是一种维生素</w:t>
      </w:r>
      <w:r w:rsidRPr="00D32B77">
        <w:t>B12衍生物，有助于维持神经系统和血液健康。虽然甲钴胺与青光眼的治疗</w:t>
      </w:r>
      <w:r>
        <w:rPr>
          <w:rFonts w:hint="eastAsia"/>
        </w:rPr>
        <w:t>无高水平临床证据支持</w:t>
      </w:r>
      <w:r w:rsidRPr="00D32B77">
        <w:t>，但是</w:t>
      </w:r>
      <w:r>
        <w:rPr>
          <w:rFonts w:hint="eastAsia"/>
        </w:rPr>
        <w:t>有些</w:t>
      </w:r>
      <w:r w:rsidRPr="00D32B77">
        <w:t>研究表明，甲钴</w:t>
      </w:r>
      <w:proofErr w:type="gramStart"/>
      <w:r w:rsidRPr="00D32B77">
        <w:t>胺可能</w:t>
      </w:r>
      <w:proofErr w:type="gramEnd"/>
      <w:r w:rsidRPr="00D32B77">
        <w:t>对一些患有青光眼的人有益。</w:t>
      </w:r>
    </w:p>
    <w:p w14:paraId="0648001A" w14:textId="77777777" w:rsidR="00D32B77" w:rsidRDefault="00D32B77" w:rsidP="0093709C">
      <w:pPr>
        <w:rPr>
          <w:rFonts w:hint="eastAsia"/>
        </w:rPr>
      </w:pPr>
    </w:p>
    <w:p w14:paraId="568B6D04" w14:textId="491699C1" w:rsidR="00304B70" w:rsidRDefault="00304B70" w:rsidP="0093709C">
      <w:r w:rsidRPr="00D32B77">
        <w:rPr>
          <w:rFonts w:hint="eastAsia"/>
          <w:highlight w:val="yellow"/>
        </w:rPr>
        <w:t>青光眼药物储存？</w:t>
      </w:r>
    </w:p>
    <w:p w14:paraId="1E650AE3" w14:textId="77777777" w:rsidR="00D32B77" w:rsidRDefault="00D32B77" w:rsidP="00D32B77">
      <w:r>
        <w:rPr>
          <w:rFonts w:hint="eastAsia"/>
        </w:rPr>
        <w:t>青光眼的眼药水需要储存在干燥、避光、凉爽的地方，以保持药物的稳定性和有效性。以下是具体的储存建议：</w:t>
      </w:r>
    </w:p>
    <w:p w14:paraId="6B6B5E74" w14:textId="44B53F38" w:rsidR="00D32B77" w:rsidRDefault="00D32B77" w:rsidP="00D32B77">
      <w:r>
        <w:t>1.</w:t>
      </w:r>
      <w:r>
        <w:rPr>
          <w:rFonts w:hint="eastAsia"/>
        </w:rPr>
        <w:t>未开封的药水可以储存在冰箱的冷藏室，开封后</w:t>
      </w:r>
      <w:r>
        <w:rPr>
          <w:rFonts w:hint="eastAsia"/>
        </w:rPr>
        <w:t>按照以下方法储存。</w:t>
      </w:r>
    </w:p>
    <w:p w14:paraId="56F039E0" w14:textId="72124765" w:rsidR="00D32B77" w:rsidRDefault="00D32B77" w:rsidP="00D32B77">
      <w:r>
        <w:t>2.</w:t>
      </w:r>
      <w:r>
        <w:rPr>
          <w:rFonts w:hint="eastAsia"/>
        </w:rPr>
        <w:t>存储温度：大多数青光眼的眼药水应储存在</w:t>
      </w:r>
      <w:r>
        <w:t>15℃-25℃的温度范围内。避免将眼药水存放在极端温度下，如冰箱或高温环境，因为这会降低药物的有效性。</w:t>
      </w:r>
    </w:p>
    <w:p w14:paraId="04CA5588" w14:textId="28C5411D" w:rsidR="00D32B77" w:rsidRDefault="00D32B77" w:rsidP="00D32B77">
      <w:r>
        <w:t>3.</w:t>
      </w:r>
      <w:r>
        <w:rPr>
          <w:rFonts w:hint="eastAsia"/>
        </w:rPr>
        <w:t>避光：将眼药水放在有光线的地方可能会使药物降解或失去效力。因此，应将眼药水放在阴暗的地方，比如药柜或抽屉里。</w:t>
      </w:r>
    </w:p>
    <w:p w14:paraId="6F721DA1" w14:textId="1D92AADB" w:rsidR="00D32B77" w:rsidRDefault="00D32B77" w:rsidP="00D32B77">
      <w:r>
        <w:t>4.</w:t>
      </w:r>
      <w:r>
        <w:rPr>
          <w:rFonts w:hint="eastAsia"/>
        </w:rPr>
        <w:t>干燥：水分会导致眼药水的变质，所以应该避免将眼药水储存在潮湿的地方，比如浴室。另外，使用眼药水之前，需要确保双手和眼部清洁，以免污染药物。</w:t>
      </w:r>
    </w:p>
    <w:p w14:paraId="5DE9F719" w14:textId="13CDC11F" w:rsidR="00D32B77" w:rsidRDefault="00D32B77" w:rsidP="00D32B77">
      <w:r>
        <w:t>5.</w:t>
      </w:r>
      <w:r>
        <w:rPr>
          <w:rFonts w:hint="eastAsia"/>
        </w:rPr>
        <w:t>有效期：眼药水通常有有效期限制，需要在有效期内使用，过期的药物会失去效力或变质。如果使用过期的眼药水，可能会引起不良反应或并发症。</w:t>
      </w:r>
    </w:p>
    <w:p w14:paraId="03154C92" w14:textId="25D12215" w:rsidR="00304B70" w:rsidRDefault="00D32B77" w:rsidP="00D32B77">
      <w:r>
        <w:rPr>
          <w:rFonts w:hint="eastAsia"/>
        </w:rPr>
        <w:t>综上所述，正确储存青光眼的眼药水对于保持药物的有效性和安全性至关重要。如果有任何疑问，建议咨询医生或药剂师。</w:t>
      </w:r>
    </w:p>
    <w:p w14:paraId="5E54BCC7" w14:textId="77777777" w:rsidR="00D32B77" w:rsidRDefault="00D32B77" w:rsidP="0093709C"/>
    <w:p w14:paraId="70FBAF72" w14:textId="784731F7" w:rsidR="00304B70" w:rsidRDefault="00304B70" w:rsidP="0093709C">
      <w:r w:rsidRPr="00D32B77">
        <w:rPr>
          <w:rFonts w:hint="eastAsia"/>
          <w:highlight w:val="yellow"/>
        </w:rPr>
        <w:t>青光眼手术是微创吗？</w:t>
      </w:r>
    </w:p>
    <w:p w14:paraId="0CE301A3" w14:textId="7685AD7D" w:rsidR="00304B70" w:rsidRDefault="00304B70" w:rsidP="0093709C">
      <w:r>
        <w:rPr>
          <w:rFonts w:hint="eastAsia"/>
        </w:rPr>
        <w:t>定向“手术进展”</w:t>
      </w:r>
    </w:p>
    <w:p w14:paraId="015D9E0F" w14:textId="77777777" w:rsidR="00304B70" w:rsidRDefault="00304B70" w:rsidP="0093709C"/>
    <w:p w14:paraId="6DB633FB" w14:textId="69B972F0" w:rsidR="00304B70" w:rsidRDefault="00304B70" w:rsidP="0093709C">
      <w:r w:rsidRPr="00D32B77">
        <w:rPr>
          <w:rFonts w:hint="eastAsia"/>
          <w:highlight w:val="yellow"/>
        </w:rPr>
        <w:t>***（各种青光眼）能治好吗？</w:t>
      </w:r>
    </w:p>
    <w:p w14:paraId="0A7B4286" w14:textId="3A1A5DD3" w:rsidR="00304B70" w:rsidRDefault="00D32B77" w:rsidP="0093709C">
      <w:r w:rsidRPr="00D32B77">
        <w:rPr>
          <w:rFonts w:hint="eastAsia"/>
        </w:rPr>
        <w:t>青光眼治疗的主要目标是降低眼内压，这可以通过使用药物、手术和其他治疗方法来实现。早期治疗可以帮助控制眼内压，从而减缓疾病的进展，保护视神经，并延长患者的视力。但是，青光眼目前还没有可治愈的方法。</w:t>
      </w:r>
    </w:p>
    <w:p w14:paraId="208E4A8F" w14:textId="77777777" w:rsidR="00D32B77" w:rsidRDefault="00D32B77" w:rsidP="0093709C">
      <w:pPr>
        <w:rPr>
          <w:rFonts w:hint="eastAsia"/>
        </w:rPr>
      </w:pPr>
    </w:p>
    <w:p w14:paraId="4BE46D70" w14:textId="4A416907" w:rsidR="00304B70" w:rsidRDefault="00304B70" w:rsidP="0093709C">
      <w:r w:rsidRPr="00D32B77">
        <w:rPr>
          <w:rFonts w:hint="eastAsia"/>
          <w:highlight w:val="yellow"/>
        </w:rPr>
        <w:t>青光眼手术后眼压又高了怎么办？</w:t>
      </w:r>
    </w:p>
    <w:p w14:paraId="4A670AEF" w14:textId="52676658" w:rsidR="004E1BF9" w:rsidRDefault="00D32B77" w:rsidP="0093709C">
      <w:r w:rsidRPr="00D32B77">
        <w:rPr>
          <w:rFonts w:hint="eastAsia"/>
        </w:rPr>
        <w:t>青光眼手术后，如果眼压再次升高，可能需要采取一些措施</w:t>
      </w:r>
      <w:r>
        <w:rPr>
          <w:rFonts w:hint="eastAsia"/>
        </w:rPr>
        <w:t>比如用药、激光或再次手术</w:t>
      </w:r>
      <w:r w:rsidRPr="00D32B77">
        <w:rPr>
          <w:rFonts w:hint="eastAsia"/>
        </w:rPr>
        <w:t>来控制眼压并防止疾病的进展。</w:t>
      </w:r>
      <w:r>
        <w:rPr>
          <w:rFonts w:hint="eastAsia"/>
        </w:rPr>
        <w:t>视力康复也不容忽视</w:t>
      </w:r>
      <w:r w:rsidRPr="00D32B77">
        <w:rPr>
          <w:rFonts w:hint="eastAsia"/>
        </w:rPr>
        <w:t>青光眼手术后，患者可能需要接受视力康复和其他支持治疗，以帮助他们适应新的视力情况，改善生活质量。</w:t>
      </w:r>
    </w:p>
    <w:p w14:paraId="5E2A0B92" w14:textId="77777777" w:rsidR="00D32B77" w:rsidRDefault="00D32B77" w:rsidP="0093709C">
      <w:pPr>
        <w:rPr>
          <w:rFonts w:hint="eastAsia"/>
        </w:rPr>
      </w:pPr>
    </w:p>
    <w:p w14:paraId="269B5B7A" w14:textId="1F375F51" w:rsidR="004E1BF9" w:rsidRDefault="004E1BF9" w:rsidP="0093709C">
      <w:r w:rsidRPr="00D32B77">
        <w:rPr>
          <w:rFonts w:hint="eastAsia"/>
          <w:highlight w:val="yellow"/>
        </w:rPr>
        <w:lastRenderedPageBreak/>
        <w:t>同时有青光眼和白内障该怎么办？</w:t>
      </w:r>
    </w:p>
    <w:p w14:paraId="2A507660" w14:textId="6CF4C5C9" w:rsidR="004E1BF9" w:rsidRDefault="00D32B77" w:rsidP="0093709C">
      <w:r w:rsidRPr="00D32B77">
        <w:rPr>
          <w:rFonts w:hint="eastAsia"/>
        </w:rPr>
        <w:t>治疗同时患有青光眼和</w:t>
      </w:r>
      <w:commentRangeStart w:id="0"/>
      <w:r w:rsidRPr="00D32B77">
        <w:rPr>
          <w:rFonts w:hint="eastAsia"/>
        </w:rPr>
        <w:t>白内障</w:t>
      </w:r>
      <w:commentRangeEnd w:id="0"/>
      <w:r>
        <w:rPr>
          <w:rStyle w:val="a7"/>
        </w:rPr>
        <w:commentReference w:id="0"/>
      </w:r>
      <w:r w:rsidRPr="00D32B77">
        <w:rPr>
          <w:rFonts w:hint="eastAsia"/>
        </w:rPr>
        <w:t>的患者需要综合考虑多种治疗方法，并根据患者的具体情况制定个性化的治疗方案。因此，建议患者及时咨询专业医生的建议。</w:t>
      </w:r>
    </w:p>
    <w:p w14:paraId="756B66BF" w14:textId="77777777" w:rsidR="00D32B77" w:rsidRDefault="00D32B77" w:rsidP="0093709C">
      <w:pPr>
        <w:rPr>
          <w:rFonts w:hint="eastAsia"/>
        </w:rPr>
      </w:pPr>
    </w:p>
    <w:p w14:paraId="2828DCB3" w14:textId="7B40A747" w:rsidR="004E1BF9" w:rsidRDefault="004E1BF9" w:rsidP="0093709C">
      <w:r w:rsidRPr="007566DC">
        <w:rPr>
          <w:rFonts w:hint="eastAsia"/>
          <w:highlight w:val="yellow"/>
        </w:rPr>
        <w:t>Sturge-Weber综合征是什么？</w:t>
      </w:r>
    </w:p>
    <w:p w14:paraId="7A5E51D6" w14:textId="108C9910" w:rsidR="004E1BF9" w:rsidRDefault="00D32B77" w:rsidP="0093709C">
      <w:r w:rsidRPr="00D32B77">
        <w:rPr>
          <w:rFonts w:hint="eastAsia"/>
        </w:rPr>
        <w:t>是一种罕见的先天性疾病，其特征为面部血管瘤</w:t>
      </w:r>
      <w:r>
        <w:rPr>
          <w:rFonts w:hint="eastAsia"/>
        </w:rPr>
        <w:t>、</w:t>
      </w:r>
      <w:r w:rsidRPr="00D32B77">
        <w:rPr>
          <w:rFonts w:hint="eastAsia"/>
        </w:rPr>
        <w:t>脑血管畸形和</w:t>
      </w:r>
      <w:r w:rsidR="007566DC">
        <w:rPr>
          <w:rFonts w:hint="eastAsia"/>
        </w:rPr>
        <w:t>眼部异常。其眼部影响视力的主要原因是发生青光眼。目前对于此种类型的青光眼多需要进行手术治疗。</w:t>
      </w:r>
    </w:p>
    <w:p w14:paraId="1DC04920" w14:textId="77777777" w:rsidR="007566DC" w:rsidRDefault="007566DC" w:rsidP="0093709C"/>
    <w:p w14:paraId="4D057D49" w14:textId="1D1A872B" w:rsidR="004E1BF9" w:rsidRDefault="004E1BF9" w:rsidP="0093709C">
      <w:r w:rsidRPr="007566DC">
        <w:rPr>
          <w:rFonts w:hint="eastAsia"/>
          <w:highlight w:val="yellow"/>
        </w:rPr>
        <w:t>***（药品名）需要冷藏吗？</w:t>
      </w:r>
    </w:p>
    <w:p w14:paraId="5BFB271F" w14:textId="7ED8275B" w:rsidR="004E1BF9" w:rsidRDefault="004E1BF9" w:rsidP="0093709C">
      <w:r>
        <w:rPr>
          <w:rFonts w:hint="eastAsia"/>
        </w:rPr>
        <w:t>定向“青光眼药物储存”</w:t>
      </w:r>
    </w:p>
    <w:p w14:paraId="456ABD67" w14:textId="2AF0EF43" w:rsidR="004E1BF9" w:rsidRDefault="004E1BF9" w:rsidP="0093709C"/>
    <w:p w14:paraId="7817A4D1" w14:textId="5AC9ADDE" w:rsidR="004E1BF9" w:rsidRDefault="004E1BF9" w:rsidP="0093709C">
      <w:r w:rsidRPr="007566DC">
        <w:rPr>
          <w:rFonts w:hint="eastAsia"/>
          <w:highlight w:val="yellow"/>
        </w:rPr>
        <w:t>忘记滴药水需要</w:t>
      </w:r>
      <w:proofErr w:type="gramStart"/>
      <w:r w:rsidRPr="007566DC">
        <w:rPr>
          <w:rFonts w:hint="eastAsia"/>
          <w:highlight w:val="yellow"/>
        </w:rPr>
        <w:t>补滴吗</w:t>
      </w:r>
      <w:proofErr w:type="gramEnd"/>
      <w:r w:rsidRPr="007566DC">
        <w:rPr>
          <w:rFonts w:hint="eastAsia"/>
          <w:highlight w:val="yellow"/>
        </w:rPr>
        <w:t>？</w:t>
      </w:r>
    </w:p>
    <w:p w14:paraId="389E2CB7" w14:textId="77777777" w:rsidR="007566DC" w:rsidRDefault="007566DC" w:rsidP="007566DC">
      <w:r>
        <w:rPr>
          <w:rFonts w:hint="eastAsia"/>
        </w:rPr>
        <w:t>如果患者忘记在某一天使用青光眼药水，建议尽快在想起来的时候进行补药。如果到下一个使用时间不到</w:t>
      </w:r>
      <w:r>
        <w:t>2小时，可以等待到下一个使用时间直接滴药；如果下一个使用时间还有很长时间，可以在下一个使用时间之前补药，但是注意不要在短时间内使用过多的眼药水。</w:t>
      </w:r>
    </w:p>
    <w:p w14:paraId="061FFAA3" w14:textId="1C14C369" w:rsidR="004E1BF9" w:rsidRDefault="007566DC" w:rsidP="007566DC">
      <w:r>
        <w:rPr>
          <w:rFonts w:hint="eastAsia"/>
        </w:rPr>
        <w:t>如果患者经常忘记使用药物，可以考虑</w:t>
      </w:r>
      <w:r>
        <w:rPr>
          <w:rFonts w:hint="eastAsia"/>
        </w:rPr>
        <w:t>使用青</w:t>
      </w:r>
      <w:proofErr w:type="gramStart"/>
      <w:r>
        <w:rPr>
          <w:rFonts w:hint="eastAsia"/>
        </w:rPr>
        <w:t>之助内的</w:t>
      </w:r>
      <w:proofErr w:type="gramEnd"/>
      <w:r>
        <w:rPr>
          <w:rFonts w:hint="eastAsia"/>
        </w:rPr>
        <w:t>“用药小助手”定时提醒您用药</w:t>
      </w:r>
      <w:r>
        <w:rPr>
          <w:rFonts w:hint="eastAsia"/>
        </w:rPr>
        <w:t>，以确保定期使用药物，从而保证疾病的控制和管理效果。</w:t>
      </w:r>
    </w:p>
    <w:p w14:paraId="44952B76" w14:textId="77777777" w:rsidR="007566DC" w:rsidRDefault="007566DC" w:rsidP="007566DC">
      <w:pPr>
        <w:rPr>
          <w:rFonts w:hint="eastAsia"/>
        </w:rPr>
      </w:pPr>
    </w:p>
    <w:p w14:paraId="6D75866C" w14:textId="53481131" w:rsidR="004E1BF9" w:rsidRDefault="004E1BF9" w:rsidP="0093709C">
      <w:r w:rsidRPr="007566DC">
        <w:rPr>
          <w:rFonts w:hint="eastAsia"/>
          <w:highlight w:val="yellow"/>
        </w:rPr>
        <w:t>可以增加用药次数吗？</w:t>
      </w:r>
    </w:p>
    <w:p w14:paraId="0EC866CF" w14:textId="50D62779" w:rsidR="004E1BF9" w:rsidRDefault="007566DC" w:rsidP="0093709C">
      <w:r w:rsidRPr="007566DC">
        <w:rPr>
          <w:rFonts w:hint="eastAsia"/>
        </w:rPr>
        <w:t>不建议患者自行增加眼药水的使用次数或剂量。药物使用次数和剂量的调整应该由医生根据患者的具体情况和病情制定，以确保药物的使用安全和有效。过多或过频繁的使用药物可能会导致不必要的药物反应或其他不良反应，并且可能会使药物的治疗效果降低。</w:t>
      </w:r>
    </w:p>
    <w:p w14:paraId="42B54032" w14:textId="77777777" w:rsidR="007566DC" w:rsidRDefault="007566DC" w:rsidP="0093709C">
      <w:pPr>
        <w:rPr>
          <w:rFonts w:hint="eastAsia"/>
        </w:rPr>
      </w:pPr>
    </w:p>
    <w:p w14:paraId="235D05B9" w14:textId="7E501E88" w:rsidR="004E1BF9" w:rsidRDefault="004E1BF9" w:rsidP="0093709C">
      <w:r w:rsidRPr="007566DC">
        <w:rPr>
          <w:rFonts w:hint="eastAsia"/>
          <w:highlight w:val="yellow"/>
        </w:rPr>
        <w:t>眼压高没有不舒服，可以</w:t>
      </w:r>
      <w:proofErr w:type="gramStart"/>
      <w:r w:rsidRPr="007566DC">
        <w:rPr>
          <w:rFonts w:hint="eastAsia"/>
          <w:highlight w:val="yellow"/>
        </w:rPr>
        <w:t>不</w:t>
      </w:r>
      <w:proofErr w:type="gramEnd"/>
      <w:r w:rsidRPr="007566DC">
        <w:rPr>
          <w:rFonts w:hint="eastAsia"/>
          <w:highlight w:val="yellow"/>
        </w:rPr>
        <w:t>看医生吗？</w:t>
      </w:r>
    </w:p>
    <w:p w14:paraId="5DA2B49F" w14:textId="77777777" w:rsidR="007566DC" w:rsidRDefault="007566DC" w:rsidP="007566DC">
      <w:r>
        <w:rPr>
          <w:rFonts w:hint="eastAsia"/>
        </w:rPr>
        <w:t>青光眼是一种逐渐发展的慢性眼病，患者常常无症状，但眼压逐渐增高，会损害视神经，导致视力受损。因此，即使眼压高时没有不适症状，仍然需要及时进行检查和治疗。</w:t>
      </w:r>
    </w:p>
    <w:p w14:paraId="45F82AA0" w14:textId="2508A0D2" w:rsidR="007566DC" w:rsidRDefault="007566DC" w:rsidP="007566DC"/>
    <w:p w14:paraId="570E6311" w14:textId="422DDA5E" w:rsidR="007566DC" w:rsidRDefault="007566DC" w:rsidP="007566DC">
      <w:pPr>
        <w:rPr>
          <w:rFonts w:hint="eastAsia"/>
        </w:rPr>
      </w:pPr>
      <w:r w:rsidRPr="007566DC">
        <w:rPr>
          <w:rFonts w:hint="eastAsia"/>
          <w:highlight w:val="yellow"/>
        </w:rPr>
        <w:t>什么时候来检查青光眼比较好</w:t>
      </w:r>
    </w:p>
    <w:p w14:paraId="5C88276C" w14:textId="77777777" w:rsidR="007566DC" w:rsidRDefault="007566DC" w:rsidP="007566DC">
      <w:r>
        <w:rPr>
          <w:rFonts w:hint="eastAsia"/>
        </w:rPr>
        <w:t>通常建议</w:t>
      </w:r>
      <w:r>
        <w:t>35岁以上的成年人每年进行一次眼部检查，以早期发现和诊断青光眼。对于具有青光眼风险的人群，如有家族史、高度近视、糖尿病、高血压等，需要更频繁地进行眼部检查。</w:t>
      </w:r>
    </w:p>
    <w:p w14:paraId="62B0456F" w14:textId="09448756" w:rsidR="004E1BF9" w:rsidRDefault="007566DC" w:rsidP="007566DC">
      <w:r>
        <w:rPr>
          <w:rFonts w:hint="eastAsia"/>
        </w:rPr>
        <w:t>如果您怀疑自己可能患有青光眼，或者已经被诊断为患有青光眼，请及时咨询专业医生的建议。早期发现和治疗青光眼可以帮助控制眼内压，从而减缓疾病的进展，保护视神经，并延长患者的视力。</w:t>
      </w:r>
    </w:p>
    <w:p w14:paraId="6B42033E" w14:textId="77777777" w:rsidR="007566DC" w:rsidRDefault="007566DC" w:rsidP="0093709C"/>
    <w:p w14:paraId="728AB344" w14:textId="741F2E59" w:rsidR="004E1BF9" w:rsidRDefault="004E1BF9" w:rsidP="0093709C">
      <w:r w:rsidRPr="007566DC">
        <w:rPr>
          <w:rFonts w:hint="eastAsia"/>
          <w:highlight w:val="yellow"/>
        </w:rPr>
        <w:t>青光眼手术成功率高吗？</w:t>
      </w:r>
    </w:p>
    <w:p w14:paraId="15E6AAB3" w14:textId="53A28A14" w:rsidR="007566DC" w:rsidRDefault="007566DC" w:rsidP="0093709C">
      <w:r w:rsidRPr="007566DC">
        <w:rPr>
          <w:rFonts w:hint="eastAsia"/>
        </w:rPr>
        <w:t>青光眼手术的成功率高低取决于多种因素，如手术方式、患者的病情和个体差异等。总体而言，现代青光眼手术的成功率相对较高。</w:t>
      </w:r>
    </w:p>
    <w:p w14:paraId="1D980AC4" w14:textId="77777777" w:rsidR="007566DC" w:rsidRDefault="007566DC" w:rsidP="0093709C">
      <w:pPr>
        <w:rPr>
          <w:rFonts w:hint="eastAsia"/>
        </w:rPr>
      </w:pPr>
    </w:p>
    <w:p w14:paraId="330F1DFD" w14:textId="6CE1D173" w:rsidR="004E1BF9" w:rsidRDefault="004E1BF9" w:rsidP="0093709C">
      <w:bookmarkStart w:id="1" w:name="_GoBack"/>
      <w:bookmarkEnd w:id="1"/>
      <w:r w:rsidRPr="007566DC">
        <w:rPr>
          <w:rFonts w:hint="eastAsia"/>
          <w:highlight w:val="yellow"/>
        </w:rPr>
        <w:t>青光眼可以复明吗？</w:t>
      </w:r>
    </w:p>
    <w:p w14:paraId="2E2D1739" w14:textId="69E8BE2A" w:rsidR="007566DC" w:rsidRPr="004E1BF9" w:rsidRDefault="007566DC" w:rsidP="0093709C">
      <w:pPr>
        <w:rPr>
          <w:rFonts w:hint="eastAsia"/>
        </w:rPr>
      </w:pPr>
      <w:r>
        <w:rPr>
          <w:rFonts w:hint="eastAsia"/>
        </w:rPr>
        <w:t>青光眼引起的失明目前医疗手段下没有办法恢复。</w:t>
      </w:r>
    </w:p>
    <w:sectPr w:rsidR="007566DC" w:rsidRPr="004E1BF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u Yue" w:date="2023-03-07T08:11:00Z" w:initials="WY">
    <w:p w14:paraId="6C252DFA" w14:textId="6DEA1639" w:rsidR="00D32B77" w:rsidRDefault="00D32B77">
      <w:pPr>
        <w:pStyle w:val="a8"/>
        <w:rPr>
          <w:rFonts w:hint="eastAsia"/>
        </w:rPr>
      </w:pPr>
      <w:r>
        <w:rPr>
          <w:rStyle w:val="a7"/>
        </w:rPr>
        <w:annotationRef/>
      </w:r>
      <w:r>
        <w:rPr>
          <w:rFonts w:hint="eastAsia"/>
        </w:rPr>
        <w:t>询问青光眼和其他疾病同时存在时怎么治疗，可以考虑都用此种方法回答。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252D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252DFA" w16cid:durableId="27B17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28E75" w14:textId="77777777" w:rsidR="00661736" w:rsidRDefault="00661736" w:rsidP="0093709C">
      <w:r>
        <w:separator/>
      </w:r>
    </w:p>
  </w:endnote>
  <w:endnote w:type="continuationSeparator" w:id="0">
    <w:p w14:paraId="1B1EFC90" w14:textId="77777777" w:rsidR="00661736" w:rsidRDefault="00661736" w:rsidP="0093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8928" w14:textId="77777777" w:rsidR="00661736" w:rsidRDefault="00661736" w:rsidP="0093709C">
      <w:r>
        <w:separator/>
      </w:r>
    </w:p>
  </w:footnote>
  <w:footnote w:type="continuationSeparator" w:id="0">
    <w:p w14:paraId="3E3D8F50" w14:textId="77777777" w:rsidR="00661736" w:rsidRDefault="00661736" w:rsidP="0093709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 Yue">
    <w15:presenceInfo w15:providerId="None" w15:userId="Wu Y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43"/>
    <w:rsid w:val="00304B70"/>
    <w:rsid w:val="004E1BF9"/>
    <w:rsid w:val="0052471A"/>
    <w:rsid w:val="005E3F38"/>
    <w:rsid w:val="00661736"/>
    <w:rsid w:val="006F4D97"/>
    <w:rsid w:val="007566DC"/>
    <w:rsid w:val="00801443"/>
    <w:rsid w:val="0093709C"/>
    <w:rsid w:val="00BA51E0"/>
    <w:rsid w:val="00C54C70"/>
    <w:rsid w:val="00D3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8ABED"/>
  <w15:chartTrackingRefBased/>
  <w15:docId w15:val="{0557F7A0-8D07-4DD7-A908-B9E9F5F8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7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709C"/>
    <w:rPr>
      <w:sz w:val="18"/>
      <w:szCs w:val="18"/>
    </w:rPr>
  </w:style>
  <w:style w:type="paragraph" w:styleId="a5">
    <w:name w:val="footer"/>
    <w:basedOn w:val="a"/>
    <w:link w:val="a6"/>
    <w:uiPriority w:val="99"/>
    <w:unhideWhenUsed/>
    <w:rsid w:val="0093709C"/>
    <w:pPr>
      <w:tabs>
        <w:tab w:val="center" w:pos="4153"/>
        <w:tab w:val="right" w:pos="8306"/>
      </w:tabs>
      <w:snapToGrid w:val="0"/>
      <w:jc w:val="left"/>
    </w:pPr>
    <w:rPr>
      <w:sz w:val="18"/>
      <w:szCs w:val="18"/>
    </w:rPr>
  </w:style>
  <w:style w:type="character" w:customStyle="1" w:styleId="a6">
    <w:name w:val="页脚 字符"/>
    <w:basedOn w:val="a0"/>
    <w:link w:val="a5"/>
    <w:uiPriority w:val="99"/>
    <w:rsid w:val="0093709C"/>
    <w:rPr>
      <w:sz w:val="18"/>
      <w:szCs w:val="18"/>
    </w:rPr>
  </w:style>
  <w:style w:type="character" w:styleId="a7">
    <w:name w:val="annotation reference"/>
    <w:basedOn w:val="a0"/>
    <w:uiPriority w:val="99"/>
    <w:semiHidden/>
    <w:unhideWhenUsed/>
    <w:rsid w:val="00D32B77"/>
    <w:rPr>
      <w:sz w:val="21"/>
      <w:szCs w:val="21"/>
    </w:rPr>
  </w:style>
  <w:style w:type="paragraph" w:styleId="a8">
    <w:name w:val="annotation text"/>
    <w:basedOn w:val="a"/>
    <w:link w:val="a9"/>
    <w:uiPriority w:val="99"/>
    <w:semiHidden/>
    <w:unhideWhenUsed/>
    <w:rsid w:val="00D32B77"/>
    <w:pPr>
      <w:jc w:val="left"/>
    </w:pPr>
  </w:style>
  <w:style w:type="character" w:customStyle="1" w:styleId="a9">
    <w:name w:val="批注文字 字符"/>
    <w:basedOn w:val="a0"/>
    <w:link w:val="a8"/>
    <w:uiPriority w:val="99"/>
    <w:semiHidden/>
    <w:rsid w:val="00D32B77"/>
  </w:style>
  <w:style w:type="paragraph" w:styleId="aa">
    <w:name w:val="annotation subject"/>
    <w:basedOn w:val="a8"/>
    <w:next w:val="a8"/>
    <w:link w:val="ab"/>
    <w:uiPriority w:val="99"/>
    <w:semiHidden/>
    <w:unhideWhenUsed/>
    <w:rsid w:val="00D32B77"/>
    <w:rPr>
      <w:b/>
      <w:bCs/>
    </w:rPr>
  </w:style>
  <w:style w:type="character" w:customStyle="1" w:styleId="ab">
    <w:name w:val="批注主题 字符"/>
    <w:basedOn w:val="a9"/>
    <w:link w:val="aa"/>
    <w:uiPriority w:val="99"/>
    <w:semiHidden/>
    <w:rsid w:val="00D32B77"/>
    <w:rPr>
      <w:b/>
      <w:bCs/>
    </w:rPr>
  </w:style>
  <w:style w:type="paragraph" w:styleId="ac">
    <w:name w:val="Balloon Text"/>
    <w:basedOn w:val="a"/>
    <w:link w:val="ad"/>
    <w:uiPriority w:val="99"/>
    <w:semiHidden/>
    <w:unhideWhenUsed/>
    <w:rsid w:val="00D32B77"/>
    <w:rPr>
      <w:sz w:val="18"/>
      <w:szCs w:val="18"/>
    </w:rPr>
  </w:style>
  <w:style w:type="character" w:customStyle="1" w:styleId="ad">
    <w:name w:val="批注框文本 字符"/>
    <w:basedOn w:val="a0"/>
    <w:link w:val="ac"/>
    <w:uiPriority w:val="99"/>
    <w:semiHidden/>
    <w:rsid w:val="00D32B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67923">
      <w:bodyDiv w:val="1"/>
      <w:marLeft w:val="0"/>
      <w:marRight w:val="0"/>
      <w:marTop w:val="0"/>
      <w:marBottom w:val="0"/>
      <w:divBdr>
        <w:top w:val="none" w:sz="0" w:space="0" w:color="auto"/>
        <w:left w:val="none" w:sz="0" w:space="0" w:color="auto"/>
        <w:bottom w:val="none" w:sz="0" w:space="0" w:color="auto"/>
        <w:right w:val="none" w:sz="0" w:space="0" w:color="auto"/>
      </w:divBdr>
    </w:div>
    <w:div w:id="539706315">
      <w:bodyDiv w:val="1"/>
      <w:marLeft w:val="0"/>
      <w:marRight w:val="0"/>
      <w:marTop w:val="0"/>
      <w:marBottom w:val="0"/>
      <w:divBdr>
        <w:top w:val="none" w:sz="0" w:space="0" w:color="auto"/>
        <w:left w:val="none" w:sz="0" w:space="0" w:color="auto"/>
        <w:bottom w:val="none" w:sz="0" w:space="0" w:color="auto"/>
        <w:right w:val="none" w:sz="0" w:space="0" w:color="auto"/>
      </w:divBdr>
    </w:div>
    <w:div w:id="557935728">
      <w:bodyDiv w:val="1"/>
      <w:marLeft w:val="0"/>
      <w:marRight w:val="0"/>
      <w:marTop w:val="0"/>
      <w:marBottom w:val="0"/>
      <w:divBdr>
        <w:top w:val="none" w:sz="0" w:space="0" w:color="auto"/>
        <w:left w:val="none" w:sz="0" w:space="0" w:color="auto"/>
        <w:bottom w:val="none" w:sz="0" w:space="0" w:color="auto"/>
        <w:right w:val="none" w:sz="0" w:space="0" w:color="auto"/>
      </w:divBdr>
    </w:div>
    <w:div w:id="806045467">
      <w:bodyDiv w:val="1"/>
      <w:marLeft w:val="0"/>
      <w:marRight w:val="0"/>
      <w:marTop w:val="0"/>
      <w:marBottom w:val="0"/>
      <w:divBdr>
        <w:top w:val="none" w:sz="0" w:space="0" w:color="auto"/>
        <w:left w:val="none" w:sz="0" w:space="0" w:color="auto"/>
        <w:bottom w:val="none" w:sz="0" w:space="0" w:color="auto"/>
        <w:right w:val="none" w:sz="0" w:space="0" w:color="auto"/>
      </w:divBdr>
    </w:div>
    <w:div w:id="1270968558">
      <w:bodyDiv w:val="1"/>
      <w:marLeft w:val="0"/>
      <w:marRight w:val="0"/>
      <w:marTop w:val="0"/>
      <w:marBottom w:val="0"/>
      <w:divBdr>
        <w:top w:val="none" w:sz="0" w:space="0" w:color="auto"/>
        <w:left w:val="none" w:sz="0" w:space="0" w:color="auto"/>
        <w:bottom w:val="none" w:sz="0" w:space="0" w:color="auto"/>
        <w:right w:val="none" w:sz="0" w:space="0" w:color="auto"/>
      </w:divBdr>
    </w:div>
    <w:div w:id="1308972475">
      <w:bodyDiv w:val="1"/>
      <w:marLeft w:val="0"/>
      <w:marRight w:val="0"/>
      <w:marTop w:val="0"/>
      <w:marBottom w:val="0"/>
      <w:divBdr>
        <w:top w:val="none" w:sz="0" w:space="0" w:color="auto"/>
        <w:left w:val="none" w:sz="0" w:space="0" w:color="auto"/>
        <w:bottom w:val="none" w:sz="0" w:space="0" w:color="auto"/>
        <w:right w:val="none" w:sz="0" w:space="0" w:color="auto"/>
      </w:divBdr>
    </w:div>
    <w:div w:id="14319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Yue</dc:creator>
  <cp:keywords/>
  <dc:description/>
  <cp:lastModifiedBy>Wu Yue</cp:lastModifiedBy>
  <cp:revision>5</cp:revision>
  <dcterms:created xsi:type="dcterms:W3CDTF">2023-03-05T04:14:00Z</dcterms:created>
  <dcterms:modified xsi:type="dcterms:W3CDTF">2023-03-07T00:19:00Z</dcterms:modified>
</cp:coreProperties>
</file>