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9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976"/>
      </w:tblGrid>
      <w:tr w14:paraId="4B30F4D4">
        <w:trPr>
          <w:trHeight w:val="1144" w:hRule="atLeast"/>
          <w:jc w:val="center"/>
        </w:trPr>
        <w:tc>
          <w:tcPr>
            <w:tcW w:w="9976" w:type="dxa"/>
            <w:tcBorders>
              <w:top w:val="nil"/>
              <w:left w:val="nil"/>
              <w:bottom w:val="nil"/>
              <w:right w:val="nil"/>
            </w:tcBorders>
            <w:shd w:val="clear" w:color="auto" w:fill="auto"/>
            <w:vAlign w:val="top"/>
          </w:tcPr>
          <w:p w14:paraId="67D6F60D">
            <w:pPr>
              <w:pStyle w:val="6"/>
              <w:keepNext w:val="0"/>
              <w:keepLines w:val="0"/>
              <w:widowControl/>
              <w:suppressLineNumbers w:val="0"/>
              <w:wordWrap w:val="0"/>
              <w:ind w:left="-120" w:leftChars="-50" w:firstLine="640"/>
              <w:rPr>
                <w:rFonts w:hint="default" w:ascii="微软雅黑" w:hAnsi="宋体" w:eastAsia="微软雅黑" w:cs="微软雅黑"/>
                <w:color w:val="000000"/>
                <w:kern w:val="0"/>
                <w:sz w:val="32"/>
                <w:szCs w:val="32"/>
                <w:woUserID w:val="1"/>
              </w:rPr>
            </w:pPr>
            <w:bookmarkStart w:id="129" w:name="_GoBack"/>
            <w:bookmarkEnd w:id="129"/>
          </w:p>
        </w:tc>
      </w:tr>
      <w:tr w14:paraId="21EA30FA">
        <w:trPr>
          <w:trHeight w:val="1804" w:hRule="atLeast"/>
          <w:jc w:val="center"/>
        </w:trPr>
        <w:tc>
          <w:tcPr>
            <w:tcW w:w="9976" w:type="dxa"/>
            <w:tcBorders>
              <w:top w:val="nil"/>
              <w:left w:val="nil"/>
              <w:bottom w:val="nil"/>
              <w:right w:val="nil"/>
            </w:tcBorders>
            <w:shd w:val="clear" w:color="auto" w:fill="auto"/>
            <w:tcMar>
              <w:left w:w="0" w:type="dxa"/>
              <w:right w:w="0" w:type="dxa"/>
            </w:tcMar>
            <w:vAlign w:val="center"/>
          </w:tcPr>
          <w:p w14:paraId="0FD74033">
            <w:pPr>
              <w:pStyle w:val="6"/>
              <w:keepNext w:val="0"/>
              <w:keepLines w:val="0"/>
              <w:widowControl/>
              <w:suppressLineNumbers w:val="0"/>
              <w:adjustRightInd w:val="0"/>
              <w:snapToGrid w:val="0"/>
              <w:ind w:firstLine="0" w:firstLineChars="0"/>
              <w:jc w:val="center"/>
              <w:rPr>
                <w:rFonts w:hint="eastAsia" w:ascii="宋体" w:hAnsi="宋体" w:eastAsia="宋体" w:cs="微软雅黑"/>
                <w:color w:val="000000"/>
                <w:kern w:val="0"/>
                <w:sz w:val="72"/>
                <w:szCs w:val="72"/>
                <w:lang w:val="en-US" w:eastAsia="zh-CN"/>
                <w:woUserID w:val="1"/>
              </w:rPr>
            </w:pPr>
            <w:r>
              <w:rPr>
                <w:rFonts w:hint="eastAsia" w:ascii="宋体" w:hAnsi="宋体" w:eastAsia="宋体" w:cs="宋体"/>
                <w:color w:val="000000"/>
                <w:kern w:val="0"/>
                <w:sz w:val="72"/>
                <w:szCs w:val="72"/>
                <w:lang w:val="en-US" w:eastAsia="zh-CN"/>
                <w:woUserID w:val="1"/>
              </w:rPr>
              <w:t>智能</w:t>
            </w:r>
            <w:r>
              <w:rPr>
                <w:rFonts w:hint="eastAsia" w:ascii="宋体" w:hAnsi="宋体" w:eastAsia="宋体" w:cs="宋体"/>
                <w:color w:val="000000"/>
                <w:kern w:val="0"/>
                <w:sz w:val="72"/>
                <w:szCs w:val="72"/>
                <w:lang w:eastAsia="zh"/>
                <w:woUserID w:val="1"/>
              </w:rPr>
              <w:t>导盲</w:t>
            </w:r>
            <w:r>
              <w:rPr>
                <w:rFonts w:hint="eastAsia" w:ascii="宋体" w:hAnsi="宋体" w:eastAsia="宋体" w:cs="宋体"/>
                <w:color w:val="000000"/>
                <w:kern w:val="0"/>
                <w:sz w:val="72"/>
                <w:szCs w:val="72"/>
                <w:lang w:val="en-US" w:eastAsia="zh-CN"/>
                <w:woUserID w:val="1"/>
              </w:rPr>
              <w:t>犬及中型</w:t>
            </w:r>
            <w:r>
              <w:rPr>
                <w:rFonts w:hint="eastAsia" w:ascii="宋体" w:hAnsi="宋体" w:eastAsia="宋体" w:cs="宋体"/>
                <w:color w:val="000000"/>
                <w:kern w:val="0"/>
                <w:sz w:val="72"/>
                <w:szCs w:val="72"/>
                <w:lang w:eastAsia="zh"/>
                <w:woUserID w:val="1"/>
              </w:rPr>
              <w:t>机器</w:t>
            </w:r>
            <w:r>
              <w:rPr>
                <w:rFonts w:hint="eastAsia" w:ascii="宋体" w:hAnsi="宋体" w:eastAsia="宋体" w:cs="宋体"/>
                <w:color w:val="000000"/>
                <w:kern w:val="0"/>
                <w:sz w:val="72"/>
                <w:szCs w:val="72"/>
                <w:lang w:val="en-US" w:eastAsia="zh-CN"/>
                <w:woUserID w:val="1"/>
              </w:rPr>
              <w:t>犬</w:t>
            </w:r>
          </w:p>
        </w:tc>
      </w:tr>
      <w:tr w14:paraId="552EFCAA">
        <w:trPr>
          <w:trHeight w:val="907" w:hRule="atLeast"/>
          <w:jc w:val="center"/>
        </w:trPr>
        <w:tc>
          <w:tcPr>
            <w:tcW w:w="9976" w:type="dxa"/>
            <w:tcBorders>
              <w:top w:val="nil"/>
              <w:left w:val="nil"/>
              <w:bottom w:val="nil"/>
              <w:right w:val="nil"/>
            </w:tcBorders>
            <w:shd w:val="clear" w:color="auto" w:fill="auto"/>
            <w:tcMar>
              <w:left w:w="0" w:type="dxa"/>
              <w:right w:w="0" w:type="dxa"/>
            </w:tcMar>
            <w:vAlign w:val="center"/>
          </w:tcPr>
          <w:p w14:paraId="3A5627D4">
            <w:pPr>
              <w:pStyle w:val="6"/>
              <w:keepNext w:val="0"/>
              <w:keepLines w:val="0"/>
              <w:widowControl/>
              <w:suppressLineNumbers w:val="0"/>
              <w:adjustRightInd w:val="0"/>
              <w:snapToGrid w:val="0"/>
              <w:ind w:firstLine="0" w:firstLineChars="0"/>
              <w:jc w:val="center"/>
              <w:rPr>
                <w:rFonts w:hint="default" w:ascii="微软雅黑" w:hAnsi="宋体" w:eastAsia="微软雅黑" w:cs="微软雅黑"/>
                <w:bCs/>
                <w:color w:val="000000"/>
                <w:kern w:val="0"/>
                <w:sz w:val="72"/>
                <w:szCs w:val="72"/>
                <w:woUserID w:val="1"/>
              </w:rPr>
            </w:pPr>
            <w:r>
              <w:rPr>
                <w:rFonts w:hint="eastAsia" w:ascii="宋体" w:hAnsi="宋体" w:eastAsia="宋体" w:cs="宋体"/>
                <w:color w:val="000000"/>
                <w:kern w:val="0"/>
                <w:sz w:val="72"/>
                <w:szCs w:val="72"/>
                <w:woUserID w:val="1"/>
              </w:rPr>
              <w:t>方案设计报告</w:t>
            </w:r>
          </w:p>
        </w:tc>
      </w:tr>
      <w:tr w14:paraId="25374536">
        <w:trPr>
          <w:trHeight w:val="737" w:hRule="atLeast"/>
          <w:jc w:val="center"/>
        </w:trPr>
        <w:tc>
          <w:tcPr>
            <w:tcW w:w="9976" w:type="dxa"/>
            <w:tcBorders>
              <w:top w:val="nil"/>
              <w:left w:val="nil"/>
              <w:bottom w:val="nil"/>
              <w:right w:val="nil"/>
            </w:tcBorders>
            <w:shd w:val="clear" w:color="auto" w:fill="auto"/>
            <w:tcMar>
              <w:left w:w="0" w:type="dxa"/>
              <w:right w:w="0" w:type="dxa"/>
            </w:tcMar>
            <w:vAlign w:val="top"/>
          </w:tcPr>
          <w:p w14:paraId="64AB2143">
            <w:pPr>
              <w:keepNext w:val="0"/>
              <w:keepLines w:val="0"/>
              <w:widowControl/>
              <w:suppressLineNumbers w:val="0"/>
              <w:kinsoku w:val="0"/>
              <w:autoSpaceDE w:val="0"/>
              <w:autoSpaceDN w:val="0"/>
              <w:adjustRightInd w:val="0"/>
              <w:snapToGrid w:val="0"/>
              <w:spacing w:before="0" w:beforeAutospacing="0" w:after="0" w:afterAutospacing="0" w:line="360" w:lineRule="auto"/>
              <w:ind w:left="0" w:right="0"/>
              <w:jc w:val="center"/>
              <w:textAlignment w:val="baseline"/>
              <w:rPr>
                <w:rFonts w:hint="default" w:ascii="Arial" w:hAnsi="宋体" w:cs="Arial"/>
                <w:bCs/>
                <w:color w:val="000000"/>
                <w:kern w:val="0"/>
                <w:sz w:val="72"/>
                <w:szCs w:val="72"/>
                <w:woUserID w:val="1"/>
              </w:rPr>
            </w:pPr>
          </w:p>
        </w:tc>
      </w:tr>
      <w:tr w14:paraId="19A210EF">
        <w:trPr>
          <w:trHeight w:val="907" w:hRule="atLeast"/>
          <w:jc w:val="center"/>
        </w:trPr>
        <w:tc>
          <w:tcPr>
            <w:tcW w:w="9976" w:type="dxa"/>
            <w:tcBorders>
              <w:top w:val="nil"/>
              <w:left w:val="nil"/>
              <w:bottom w:val="nil"/>
              <w:right w:val="nil"/>
            </w:tcBorders>
            <w:shd w:val="clear" w:color="auto" w:fill="auto"/>
            <w:tcMar>
              <w:left w:w="0" w:type="dxa"/>
              <w:right w:w="0" w:type="dxa"/>
            </w:tcMar>
            <w:vAlign w:val="center"/>
          </w:tcPr>
          <w:p w14:paraId="0AC5662C">
            <w:pPr>
              <w:keepNext w:val="0"/>
              <w:keepLines w:val="0"/>
              <w:widowControl/>
              <w:suppressLineNumbers w:val="0"/>
              <w:kinsoku w:val="0"/>
              <w:autoSpaceDE w:val="0"/>
              <w:autoSpaceDN w:val="0"/>
              <w:adjustRightInd w:val="0"/>
              <w:snapToGrid w:val="0"/>
              <w:spacing w:before="0" w:beforeAutospacing="0" w:after="0" w:afterAutospacing="0" w:line="360" w:lineRule="auto"/>
              <w:ind w:left="0" w:leftChars="0" w:right="0" w:firstLine="0" w:firstLineChars="0"/>
              <w:jc w:val="center"/>
              <w:textAlignment w:val="baseline"/>
              <w:rPr>
                <w:rFonts w:hint="eastAsia" w:ascii="宋体" w:hAnsi="宋体" w:eastAsia="Arial" w:cs="Arial"/>
                <w:bCs/>
                <w:color w:val="000000"/>
                <w:kern w:val="0"/>
                <w:sz w:val="72"/>
                <w:szCs w:val="72"/>
                <w:woUserID w:val="1"/>
              </w:rPr>
            </w:pPr>
            <w:r>
              <w:rPr>
                <w:rFonts w:hint="eastAsia" w:ascii="宋体" w:hAnsi="宋体" w:eastAsia="宋体" w:cs="宋体"/>
                <w:snapToGrid/>
                <w:color w:val="000000"/>
                <w:kern w:val="0"/>
                <w:sz w:val="72"/>
                <w:szCs w:val="72"/>
                <w:lang w:val="en-US" w:eastAsia="zh" w:bidi="ar"/>
                <w:woUserID w:val="1"/>
              </w:rPr>
              <w:t>WB CF.00</w:t>
            </w:r>
            <w:r>
              <w:rPr>
                <w:rFonts w:hint="eastAsia" w:ascii="宋体" w:hAnsi="宋体" w:eastAsia="宋体" w:cs="微软雅黑"/>
                <w:snapToGrid/>
                <w:color w:val="000000"/>
                <w:kern w:val="0"/>
                <w:sz w:val="72"/>
                <w:szCs w:val="72"/>
                <w:lang w:val="en-US" w:eastAsia="zh-CN" w:bidi="ar"/>
                <w:woUserID w:val="1"/>
              </w:rPr>
              <w:t xml:space="preserve"> </w:t>
            </w:r>
            <w:r>
              <w:rPr>
                <w:rFonts w:hint="eastAsia" w:ascii="宋体" w:hAnsi="宋体" w:eastAsia="宋体" w:cs="宋体"/>
                <w:snapToGrid/>
                <w:color w:val="000000"/>
                <w:kern w:val="0"/>
                <w:sz w:val="72"/>
                <w:szCs w:val="72"/>
                <w:lang w:val="en-US" w:eastAsia="zh-CN" w:bidi="ar"/>
                <w:woUserID w:val="1"/>
              </w:rPr>
              <w:t xml:space="preserve"> FB</w:t>
            </w:r>
          </w:p>
        </w:tc>
      </w:tr>
      <w:tr w14:paraId="4F12416C">
        <w:trPr>
          <w:trHeight w:val="612" w:hRule="atLeast"/>
          <w:jc w:val="center"/>
        </w:trPr>
        <w:tc>
          <w:tcPr>
            <w:tcW w:w="9976" w:type="dxa"/>
            <w:tcBorders>
              <w:top w:val="nil"/>
              <w:left w:val="nil"/>
              <w:bottom w:val="nil"/>
              <w:right w:val="nil"/>
            </w:tcBorders>
            <w:shd w:val="clear" w:color="auto" w:fill="auto"/>
            <w:vAlign w:val="top"/>
          </w:tcPr>
          <w:p w14:paraId="6E38B39D">
            <w:pPr>
              <w:pStyle w:val="6"/>
              <w:keepNext w:val="0"/>
              <w:keepLines w:val="0"/>
              <w:widowControl/>
              <w:suppressLineNumbers w:val="0"/>
              <w:ind w:left="0" w:firstLine="1440"/>
              <w:jc w:val="center"/>
              <w:rPr>
                <w:rFonts w:hint="default" w:ascii="微软雅黑" w:hAnsi="宋体" w:eastAsia="微软雅黑" w:cs="微软雅黑"/>
                <w:color w:val="000000"/>
                <w:kern w:val="0"/>
                <w:sz w:val="32"/>
                <w:szCs w:val="32"/>
                <w:woUserID w:val="1"/>
              </w:rPr>
            </w:pPr>
          </w:p>
        </w:tc>
      </w:tr>
      <w:tr w14:paraId="68D294F2">
        <w:trPr>
          <w:trHeight w:val="528" w:hRule="atLeast"/>
          <w:jc w:val="center"/>
        </w:trPr>
        <w:tc>
          <w:tcPr>
            <w:tcW w:w="9976" w:type="dxa"/>
            <w:tcBorders>
              <w:top w:val="nil"/>
              <w:left w:val="nil"/>
              <w:bottom w:val="nil"/>
              <w:right w:val="nil"/>
            </w:tcBorders>
            <w:shd w:val="clear" w:color="auto" w:fill="auto"/>
            <w:vAlign w:val="top"/>
          </w:tcPr>
          <w:p w14:paraId="026AB4FA">
            <w:pPr>
              <w:pStyle w:val="6"/>
              <w:keepNext w:val="0"/>
              <w:keepLines w:val="0"/>
              <w:widowControl/>
              <w:suppressLineNumbers w:val="0"/>
              <w:adjustRightInd w:val="0"/>
              <w:snapToGrid w:val="0"/>
              <w:ind w:left="-120" w:leftChars="-50" w:right="-120" w:rightChars="-50" w:firstLine="5"/>
              <w:jc w:val="center"/>
              <w:rPr>
                <w:rFonts w:hint="eastAsia" w:ascii="宋体" w:hAnsi="宋体" w:eastAsia="微软雅黑" w:cs="微软雅黑"/>
                <w:color w:val="000000"/>
                <w:kern w:val="0"/>
                <w:sz w:val="32"/>
                <w:szCs w:val="32"/>
                <w:woUserID w:val="1"/>
              </w:rPr>
            </w:pPr>
          </w:p>
          <w:p w14:paraId="6E9D56E7">
            <w:pPr>
              <w:pStyle w:val="6"/>
              <w:keepNext w:val="0"/>
              <w:keepLines w:val="0"/>
              <w:widowControl/>
              <w:suppressLineNumbers w:val="0"/>
              <w:ind w:left="0" w:leftChars="0" w:firstLine="0" w:firstLineChars="0"/>
              <w:jc w:val="center"/>
              <w:rPr>
                <w:rFonts w:hint="default" w:ascii="黑体" w:hAnsi="宋体" w:eastAsia="黑体" w:cs="微软雅黑"/>
                <w:color w:val="000000"/>
                <w:kern w:val="0"/>
                <w:sz w:val="32"/>
                <w:szCs w:val="32"/>
                <w:woUserID w:val="1"/>
              </w:rPr>
            </w:pPr>
            <w:r>
              <w:rPr>
                <w:rFonts w:hint="default" w:ascii="微软雅黑" w:hAnsi="微软雅黑" w:eastAsia="微软雅黑" w:cs="微软雅黑"/>
                <w:color w:val="000000"/>
                <w:kern w:val="0"/>
                <w:sz w:val="32"/>
                <w:szCs w:val="32"/>
                <w:woUserID w:val="1"/>
              </w:rPr>
              <w:t xml:space="preserve">共 </w:t>
            </w:r>
            <w:r>
              <w:rPr>
                <w:rFonts w:hint="eastAsia" w:cs="微软雅黑"/>
                <w:color w:val="000000"/>
                <w:kern w:val="0"/>
                <w:sz w:val="32"/>
                <w:szCs w:val="32"/>
                <w:lang w:eastAsia="zh"/>
                <w:woUserID w:val="1"/>
              </w:rPr>
              <w:t xml:space="preserve">  </w:t>
            </w:r>
            <w:r>
              <w:rPr>
                <w:rFonts w:hint="default" w:ascii="微软雅黑" w:hAnsi="微软雅黑" w:eastAsia="微软雅黑" w:cs="微软雅黑"/>
                <w:color w:val="000000"/>
                <w:kern w:val="0"/>
                <w:sz w:val="32"/>
                <w:szCs w:val="32"/>
                <w:woUserID w:val="1"/>
              </w:rPr>
              <w:t xml:space="preserve"> 页</w:t>
            </w:r>
          </w:p>
        </w:tc>
      </w:tr>
      <w:tr w14:paraId="1E6AD6E8">
        <w:trPr>
          <w:trHeight w:val="1280" w:hRule="atLeast"/>
          <w:jc w:val="center"/>
        </w:trPr>
        <w:tc>
          <w:tcPr>
            <w:tcW w:w="9976" w:type="dxa"/>
            <w:tcBorders>
              <w:top w:val="nil"/>
              <w:left w:val="nil"/>
              <w:bottom w:val="nil"/>
              <w:right w:val="nil"/>
            </w:tcBorders>
            <w:shd w:val="clear" w:color="auto" w:fill="auto"/>
            <w:tcMar>
              <w:left w:w="0" w:type="dxa"/>
              <w:right w:w="0" w:type="dxa"/>
            </w:tcMar>
            <w:vAlign w:val="top"/>
          </w:tcPr>
          <w:p w14:paraId="15138B0E">
            <w:pPr>
              <w:pStyle w:val="6"/>
              <w:keepNext w:val="0"/>
              <w:keepLines w:val="0"/>
              <w:widowControl/>
              <w:suppressLineNumbers w:val="0"/>
              <w:ind w:left="0" w:firstLine="880"/>
              <w:jc w:val="center"/>
              <w:rPr>
                <w:rFonts w:hint="default" w:ascii="微软雅黑" w:hAnsi="微软雅黑" w:eastAsia="微软雅黑" w:cs="微软雅黑"/>
                <w:bCs/>
                <w:color w:val="000000"/>
                <w:kern w:val="0"/>
                <w:sz w:val="44"/>
                <w:szCs w:val="44"/>
                <w:woUserID w:val="1"/>
              </w:rPr>
            </w:pPr>
          </w:p>
          <w:p w14:paraId="04764F54">
            <w:pPr>
              <w:pStyle w:val="6"/>
              <w:keepNext w:val="0"/>
              <w:keepLines w:val="0"/>
              <w:widowControl/>
              <w:suppressLineNumbers w:val="0"/>
              <w:ind w:left="0" w:firstLine="880"/>
              <w:jc w:val="center"/>
              <w:rPr>
                <w:rFonts w:hint="default" w:ascii="微软雅黑" w:hAnsi="微软雅黑" w:eastAsia="微软雅黑" w:cs="微软雅黑"/>
                <w:bCs/>
                <w:color w:val="000000"/>
                <w:kern w:val="0"/>
                <w:sz w:val="44"/>
                <w:szCs w:val="44"/>
                <w:woUserID w:val="1"/>
              </w:rPr>
            </w:pPr>
          </w:p>
          <w:p w14:paraId="26AFC2A7">
            <w:pPr>
              <w:pStyle w:val="6"/>
              <w:keepNext w:val="0"/>
              <w:keepLines w:val="0"/>
              <w:widowControl/>
              <w:suppressLineNumbers w:val="0"/>
              <w:ind w:left="0" w:firstLine="880"/>
              <w:jc w:val="center"/>
              <w:rPr>
                <w:rFonts w:hint="default" w:ascii="微软雅黑" w:hAnsi="微软雅黑" w:eastAsia="微软雅黑" w:cs="微软雅黑"/>
                <w:bCs/>
                <w:color w:val="000000"/>
                <w:kern w:val="0"/>
                <w:sz w:val="44"/>
                <w:szCs w:val="44"/>
                <w:woUserID w:val="1"/>
              </w:rPr>
            </w:pPr>
          </w:p>
          <w:p w14:paraId="382664A5">
            <w:pPr>
              <w:pStyle w:val="6"/>
              <w:keepNext w:val="0"/>
              <w:keepLines w:val="0"/>
              <w:widowControl/>
              <w:suppressLineNumbers w:val="0"/>
              <w:ind w:left="0" w:firstLine="880"/>
              <w:jc w:val="center"/>
              <w:rPr>
                <w:rFonts w:hint="default" w:ascii="微软雅黑" w:hAnsi="微软雅黑" w:eastAsia="微软雅黑" w:cs="微软雅黑"/>
                <w:bCs/>
                <w:color w:val="000000"/>
                <w:kern w:val="0"/>
                <w:sz w:val="44"/>
                <w:szCs w:val="44"/>
                <w:woUserID w:val="1"/>
              </w:rPr>
            </w:pPr>
          </w:p>
          <w:p w14:paraId="0FA9503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woUserID w:val="1"/>
              </w:rPr>
            </w:pPr>
          </w:p>
          <w:p w14:paraId="32A5FE29">
            <w:pPr>
              <w:keepNext w:val="0"/>
              <w:keepLines w:val="0"/>
              <w:widowControl/>
              <w:suppressLineNumbers w:val="0"/>
              <w:tabs>
                <w:tab w:val="left" w:pos="1964"/>
              </w:tabs>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woUserID w:val="1"/>
              </w:rPr>
            </w:pPr>
          </w:p>
        </w:tc>
      </w:tr>
      <w:tr w14:paraId="641E399A">
        <w:trPr>
          <w:trHeight w:val="559" w:hRule="atLeast"/>
          <w:jc w:val="center"/>
        </w:trPr>
        <w:tc>
          <w:tcPr>
            <w:tcW w:w="9976" w:type="dxa"/>
            <w:tcBorders>
              <w:top w:val="nil"/>
              <w:left w:val="nil"/>
              <w:bottom w:val="nil"/>
              <w:right w:val="nil"/>
            </w:tcBorders>
            <w:shd w:val="clear" w:color="auto" w:fill="auto"/>
            <w:tcMar>
              <w:left w:w="0" w:type="dxa"/>
              <w:right w:w="0" w:type="dxa"/>
            </w:tcMar>
            <w:vAlign w:val="center"/>
          </w:tcPr>
          <w:p w14:paraId="70492CC1">
            <w:pPr>
              <w:pStyle w:val="6"/>
              <w:keepNext w:val="0"/>
              <w:keepLines w:val="0"/>
              <w:widowControl/>
              <w:suppressLineNumbers w:val="0"/>
              <w:adjustRightInd w:val="0"/>
              <w:snapToGrid w:val="0"/>
              <w:ind w:left="0" w:leftChars="0" w:firstLine="0" w:firstLineChars="0"/>
              <w:jc w:val="center"/>
              <w:rPr>
                <w:rFonts w:hint="default" w:ascii="微软雅黑" w:hAnsi="微软雅黑" w:eastAsia="微软雅黑" w:cs="微软雅黑"/>
                <w:b/>
                <w:bCs w:val="0"/>
                <w:color w:val="000000"/>
                <w:kern w:val="0"/>
                <w:sz w:val="32"/>
                <w:szCs w:val="32"/>
                <w:woUserID w:val="1"/>
              </w:rPr>
            </w:pPr>
            <w:r>
              <w:rPr>
                <w:rFonts w:hint="eastAsia" w:ascii="宋体" w:hAnsi="宋体" w:eastAsia="宋体" w:cs="宋体"/>
                <w:b/>
                <w:bCs w:val="0"/>
                <w:color w:val="000000"/>
                <w:kern w:val="0"/>
                <w:sz w:val="32"/>
                <w:szCs w:val="32"/>
                <w:lang w:eastAsia="zh"/>
                <w:woUserID w:val="1"/>
              </w:rPr>
              <w:t>绵阳市</w:t>
            </w:r>
            <w:r>
              <w:rPr>
                <w:rFonts w:hint="eastAsia" w:ascii="宋体" w:hAnsi="宋体" w:eastAsia="宋体" w:cs="宋体"/>
                <w:b/>
                <w:bCs w:val="0"/>
                <w:color w:val="000000"/>
                <w:kern w:val="0"/>
                <w:sz w:val="32"/>
                <w:szCs w:val="32"/>
                <w:woUserID w:val="1"/>
              </w:rPr>
              <w:t>五八机器人科技有限责任公司</w:t>
            </w:r>
          </w:p>
        </w:tc>
      </w:tr>
      <w:tr w14:paraId="13800CCB">
        <w:trPr>
          <w:trHeight w:val="734" w:hRule="atLeast"/>
          <w:jc w:val="center"/>
        </w:trPr>
        <w:tc>
          <w:tcPr>
            <w:tcW w:w="9976" w:type="dxa"/>
            <w:tcBorders>
              <w:top w:val="nil"/>
              <w:left w:val="nil"/>
              <w:bottom w:val="nil"/>
              <w:right w:val="nil"/>
            </w:tcBorders>
            <w:shd w:val="clear" w:color="auto" w:fill="auto"/>
            <w:vAlign w:val="top"/>
          </w:tcPr>
          <w:p w14:paraId="0EB9968F">
            <w:pPr>
              <w:pStyle w:val="6"/>
              <w:keepNext w:val="0"/>
              <w:keepLines w:val="0"/>
              <w:widowControl/>
              <w:suppressLineNumbers w:val="0"/>
              <w:spacing w:before="156" w:beforeLines="50" w:beforeAutospacing="0"/>
              <w:jc w:val="center"/>
              <w:rPr>
                <w:rFonts w:hint="default" w:ascii="微软雅黑" w:hAnsi="微软雅黑" w:eastAsia="微软雅黑" w:cs="微软雅黑"/>
                <w:b/>
                <w:bCs w:val="0"/>
                <w:color w:val="000000"/>
                <w:kern w:val="0"/>
                <w:sz w:val="32"/>
                <w:szCs w:val="32"/>
                <w:woUserID w:val="1"/>
              </w:rPr>
            </w:pPr>
          </w:p>
        </w:tc>
      </w:tr>
      <w:tr w14:paraId="32616901">
        <w:trPr>
          <w:trHeight w:val="673" w:hRule="atLeast"/>
          <w:jc w:val="center"/>
        </w:trPr>
        <w:tc>
          <w:tcPr>
            <w:tcW w:w="9976" w:type="dxa"/>
            <w:tcBorders>
              <w:top w:val="nil"/>
              <w:left w:val="nil"/>
              <w:bottom w:val="nil"/>
              <w:right w:val="nil"/>
            </w:tcBorders>
            <w:shd w:val="clear" w:color="auto" w:fill="auto"/>
            <w:tcMar>
              <w:left w:w="0" w:type="dxa"/>
              <w:right w:w="0" w:type="dxa"/>
            </w:tcMar>
            <w:vAlign w:val="center"/>
          </w:tcPr>
          <w:p w14:paraId="1A5571F1">
            <w:pPr>
              <w:pStyle w:val="6"/>
              <w:keepNext w:val="0"/>
              <w:keepLines w:val="0"/>
              <w:widowControl/>
              <w:suppressLineNumbers w:val="0"/>
              <w:spacing w:before="156" w:beforeLines="50" w:beforeAutospacing="0" w:line="440" w:lineRule="exact"/>
              <w:ind w:left="0" w:leftChars="0" w:firstLine="0" w:firstLineChars="0"/>
              <w:jc w:val="center"/>
              <w:rPr>
                <w:rFonts w:hint="eastAsia" w:ascii="宋体" w:hAnsi="宋体" w:eastAsia="宋体" w:cs="微软雅黑"/>
                <w:b/>
                <w:bCs w:val="0"/>
                <w:color w:val="000000"/>
                <w:kern w:val="0"/>
                <w:sz w:val="32"/>
                <w:szCs w:val="32"/>
                <w:woUserID w:val="1"/>
              </w:rPr>
            </w:pPr>
            <w:r>
              <w:rPr>
                <w:rFonts w:hint="eastAsia" w:ascii="宋体" w:hAnsi="宋体" w:eastAsia="宋体" w:cs="宋体"/>
                <w:b/>
                <w:bCs w:val="0"/>
                <w:color w:val="000000"/>
                <w:kern w:val="0"/>
                <w:sz w:val="32"/>
                <w:szCs w:val="32"/>
                <w:woUserID w:val="1"/>
              </w:rPr>
              <w:t>2025年</w:t>
            </w:r>
            <w:r>
              <w:rPr>
                <w:rFonts w:hint="eastAsia" w:ascii="宋体" w:hAnsi="宋体" w:eastAsia="宋体" w:cs="微软雅黑"/>
                <w:b/>
                <w:bCs w:val="0"/>
                <w:color w:val="000000"/>
                <w:kern w:val="0"/>
                <w:sz w:val="32"/>
                <w:szCs w:val="32"/>
                <w:woUserID w:val="1"/>
              </w:rPr>
              <w:t xml:space="preserve"> </w:t>
            </w:r>
            <w:r>
              <w:rPr>
                <w:rFonts w:hint="eastAsia" w:ascii="宋体" w:hAnsi="宋体" w:eastAsia="宋体" w:cs="宋体"/>
                <w:b/>
                <w:bCs w:val="0"/>
                <w:color w:val="000000"/>
                <w:kern w:val="0"/>
                <w:sz w:val="32"/>
                <w:szCs w:val="32"/>
                <w:woUserID w:val="1"/>
              </w:rPr>
              <w:t>12</w:t>
            </w:r>
            <w:r>
              <w:rPr>
                <w:rFonts w:hint="eastAsia" w:ascii="宋体" w:hAnsi="宋体" w:eastAsia="宋体" w:cs="微软雅黑"/>
                <w:b/>
                <w:bCs w:val="0"/>
                <w:color w:val="000000"/>
                <w:kern w:val="0"/>
                <w:sz w:val="32"/>
                <w:szCs w:val="32"/>
                <w:woUserID w:val="1"/>
              </w:rPr>
              <w:t xml:space="preserve"> </w:t>
            </w:r>
            <w:r>
              <w:rPr>
                <w:rFonts w:hint="eastAsia" w:ascii="宋体" w:hAnsi="宋体" w:eastAsia="宋体" w:cs="宋体"/>
                <w:b/>
                <w:bCs w:val="0"/>
                <w:color w:val="000000"/>
                <w:kern w:val="0"/>
                <w:sz w:val="32"/>
                <w:szCs w:val="32"/>
                <w:woUserID w:val="1"/>
              </w:rPr>
              <w:t>月</w:t>
            </w:r>
          </w:p>
        </w:tc>
      </w:tr>
    </w:tbl>
    <w:p w14:paraId="55D8BCAA">
      <w:pPr>
        <w:rPr>
          <w:rFonts w:hint="default" w:ascii="微软雅黑" w:hAnsi="微软雅黑" w:eastAsia="微软雅黑" w:cs="微软雅黑"/>
          <w:b/>
          <w:bCs/>
          <w:color w:val="333333"/>
          <w:spacing w:val="8"/>
          <w:kern w:val="0"/>
          <w:position w:val="-1"/>
          <w:sz w:val="43"/>
          <w:szCs w:val="43"/>
          <w:woUserID w:val="1"/>
        </w:rPr>
        <w:sectPr>
          <w:pgSz w:w="11919" w:h="16858"/>
          <w:pgMar w:top="1080" w:right="818" w:bottom="1" w:left="930" w:header="1" w:footer="1" w:gutter="0"/>
          <w:cols w:space="720" w:num="1"/>
          <w:docGrid w:type="lines" w:linePitch="312" w:charSpace="0"/>
        </w:sectPr>
      </w:pPr>
    </w:p>
    <w:p w14:paraId="2AD5106F">
      <w:pPr>
        <w:keepNext w:val="0"/>
        <w:keepLines w:val="0"/>
        <w:widowControl/>
        <w:suppressLineNumbers w:val="0"/>
        <w:kinsoku w:val="0"/>
        <w:autoSpaceDE w:val="0"/>
        <w:autoSpaceDN w:val="0"/>
        <w:adjustRightInd w:val="0"/>
        <w:snapToGrid w:val="0"/>
        <w:spacing w:before="0" w:beforeAutospacing="0" w:after="0" w:afterAutospacing="0"/>
        <w:ind w:left="0" w:right="0"/>
        <w:jc w:val="center"/>
        <w:textAlignment w:val="baseline"/>
        <w:rPr>
          <w:rFonts w:hint="default" w:ascii="黑体" w:hAnsi="Arial" w:eastAsia="黑体" w:cs="Arial"/>
          <w:color w:val="000000"/>
          <w:kern w:val="0"/>
          <w:sz w:val="28"/>
          <w:szCs w:val="28"/>
          <w:woUserID w:val="1"/>
        </w:rPr>
      </w:pPr>
      <w:r>
        <w:rPr>
          <w:rFonts w:hint="default" w:ascii="黑体" w:hAnsi="宋体" w:eastAsia="黑体" w:cs="黑体"/>
          <w:snapToGrid/>
          <w:color w:val="000000"/>
          <w:kern w:val="0"/>
          <w:sz w:val="28"/>
          <w:szCs w:val="28"/>
          <w:lang w:val="en-US" w:eastAsia="zh-CN" w:bidi="ar"/>
          <w:woUserID w:val="1"/>
        </w:rPr>
        <w:t>文件更改记录表</w:t>
      </w:r>
    </w:p>
    <w:tbl>
      <w:tblPr>
        <w:tblStyle w:val="12"/>
        <w:tblW w:w="8306"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781"/>
        <w:gridCol w:w="1148"/>
        <w:gridCol w:w="3729"/>
        <w:gridCol w:w="1102"/>
        <w:gridCol w:w="1546"/>
      </w:tblGrid>
      <w:tr w14:paraId="2AF6B9B3">
        <w:trPr>
          <w:trHeight w:val="480" w:hRule="atLeast"/>
        </w:trPr>
        <w:tc>
          <w:tcPr>
            <w:tcW w:w="470" w:type="pct"/>
            <w:tcBorders>
              <w:top w:val="single" w:color="auto" w:sz="12" w:space="0"/>
              <w:left w:val="single" w:color="auto" w:sz="12" w:space="0"/>
              <w:bottom w:val="single" w:color="auto" w:sz="12" w:space="0"/>
              <w:right w:val="single" w:color="auto" w:sz="6" w:space="0"/>
            </w:tcBorders>
            <w:shd w:val="clear" w:color="auto" w:fill="auto"/>
            <w:vAlign w:val="center"/>
          </w:tcPr>
          <w:p w14:paraId="764CB85E">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r>
              <w:rPr>
                <w:rFonts w:hint="eastAsia" w:ascii="宋体" w:hAnsi="宋体" w:eastAsia="宋体" w:cs="宋体"/>
                <w:b/>
                <w:bCs w:val="0"/>
                <w:snapToGrid/>
                <w:color w:val="000000"/>
                <w:kern w:val="0"/>
                <w:sz w:val="21"/>
                <w:szCs w:val="21"/>
                <w:lang w:val="en-US" w:eastAsia="zh-CN" w:bidi="ar"/>
                <w:woUserID w:val="1"/>
              </w:rPr>
              <w:t>序号</w:t>
            </w:r>
          </w:p>
        </w:tc>
        <w:tc>
          <w:tcPr>
            <w:tcW w:w="691" w:type="pct"/>
            <w:tcBorders>
              <w:top w:val="single" w:color="auto" w:sz="12" w:space="0"/>
              <w:left w:val="single" w:color="auto" w:sz="6" w:space="0"/>
              <w:bottom w:val="single" w:color="auto" w:sz="12" w:space="0"/>
              <w:right w:val="single" w:color="auto" w:sz="6" w:space="0"/>
            </w:tcBorders>
            <w:shd w:val="clear" w:color="auto" w:fill="auto"/>
            <w:vAlign w:val="center"/>
          </w:tcPr>
          <w:p w14:paraId="5B05F69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r>
              <w:rPr>
                <w:rFonts w:hint="eastAsia" w:ascii="宋体" w:hAnsi="宋体" w:eastAsia="宋体" w:cs="宋体"/>
                <w:b/>
                <w:bCs w:val="0"/>
                <w:snapToGrid/>
                <w:color w:val="000000"/>
                <w:kern w:val="0"/>
                <w:sz w:val="21"/>
                <w:szCs w:val="21"/>
                <w:lang w:val="en-US" w:eastAsia="zh-CN" w:bidi="ar"/>
                <w:woUserID w:val="1"/>
              </w:rPr>
              <w:t>版本号</w:t>
            </w:r>
          </w:p>
        </w:tc>
        <w:tc>
          <w:tcPr>
            <w:tcW w:w="2244" w:type="pct"/>
            <w:tcBorders>
              <w:top w:val="single" w:color="auto" w:sz="12" w:space="0"/>
              <w:left w:val="single" w:color="auto" w:sz="6" w:space="0"/>
              <w:bottom w:val="single" w:color="auto" w:sz="12" w:space="0"/>
              <w:right w:val="single" w:color="auto" w:sz="6" w:space="0"/>
            </w:tcBorders>
            <w:shd w:val="clear" w:color="auto" w:fill="auto"/>
            <w:vAlign w:val="center"/>
          </w:tcPr>
          <w:p w14:paraId="389F41C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r>
              <w:rPr>
                <w:rFonts w:hint="eastAsia" w:ascii="宋体" w:hAnsi="宋体" w:eastAsia="宋体" w:cs="宋体"/>
                <w:b/>
                <w:bCs w:val="0"/>
                <w:snapToGrid/>
                <w:color w:val="000000"/>
                <w:kern w:val="0"/>
                <w:sz w:val="21"/>
                <w:szCs w:val="21"/>
                <w:lang w:val="en-US" w:eastAsia="zh-CN" w:bidi="ar"/>
                <w:woUserID w:val="1"/>
              </w:rPr>
              <w:t>更改内容</w:t>
            </w:r>
          </w:p>
        </w:tc>
        <w:tc>
          <w:tcPr>
            <w:tcW w:w="663" w:type="pct"/>
            <w:tcBorders>
              <w:top w:val="single" w:color="auto" w:sz="12" w:space="0"/>
              <w:left w:val="single" w:color="auto" w:sz="6" w:space="0"/>
              <w:bottom w:val="single" w:color="auto" w:sz="12" w:space="0"/>
              <w:right w:val="single" w:color="auto" w:sz="6" w:space="0"/>
            </w:tcBorders>
            <w:shd w:val="clear" w:color="auto" w:fill="auto"/>
            <w:vAlign w:val="center"/>
          </w:tcPr>
          <w:p w14:paraId="6D8EEBF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r>
              <w:rPr>
                <w:rFonts w:hint="eastAsia" w:ascii="宋体" w:hAnsi="宋体" w:eastAsia="宋体" w:cs="宋体"/>
                <w:b/>
                <w:bCs w:val="0"/>
                <w:snapToGrid/>
                <w:color w:val="000000"/>
                <w:kern w:val="0"/>
                <w:sz w:val="21"/>
                <w:szCs w:val="21"/>
                <w:lang w:val="en-US" w:eastAsia="zh-CN" w:bidi="ar"/>
                <w:woUserID w:val="1"/>
              </w:rPr>
              <w:t>更改者</w:t>
            </w:r>
          </w:p>
        </w:tc>
        <w:tc>
          <w:tcPr>
            <w:tcW w:w="930" w:type="pct"/>
            <w:tcBorders>
              <w:top w:val="single" w:color="auto" w:sz="12" w:space="0"/>
              <w:left w:val="single" w:color="auto" w:sz="6" w:space="0"/>
              <w:bottom w:val="single" w:color="auto" w:sz="12" w:space="0"/>
              <w:right w:val="single" w:color="auto" w:sz="12" w:space="0"/>
            </w:tcBorders>
            <w:shd w:val="clear" w:color="auto" w:fill="auto"/>
            <w:vAlign w:val="center"/>
          </w:tcPr>
          <w:p w14:paraId="20CEE61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r>
              <w:rPr>
                <w:rFonts w:hint="eastAsia" w:ascii="宋体" w:hAnsi="宋体" w:eastAsia="宋体" w:cs="宋体"/>
                <w:b/>
                <w:bCs w:val="0"/>
                <w:snapToGrid/>
                <w:color w:val="000000"/>
                <w:kern w:val="0"/>
                <w:sz w:val="21"/>
                <w:szCs w:val="21"/>
                <w:lang w:val="en-US" w:eastAsia="zh-CN" w:bidi="ar"/>
                <w:woUserID w:val="1"/>
              </w:rPr>
              <w:t>日期</w:t>
            </w:r>
          </w:p>
        </w:tc>
      </w:tr>
      <w:tr w14:paraId="5679EE11">
        <w:trPr>
          <w:trHeight w:val="480" w:hRule="atLeast"/>
        </w:trPr>
        <w:tc>
          <w:tcPr>
            <w:tcW w:w="470" w:type="pct"/>
            <w:tcBorders>
              <w:top w:val="single" w:color="auto" w:sz="12" w:space="0"/>
              <w:left w:val="single" w:color="auto" w:sz="12" w:space="0"/>
              <w:bottom w:val="single" w:color="auto" w:sz="6" w:space="0"/>
              <w:right w:val="single" w:color="auto" w:sz="6" w:space="0"/>
            </w:tcBorders>
            <w:shd w:val="clear" w:color="auto" w:fill="auto"/>
            <w:vAlign w:val="center"/>
          </w:tcPr>
          <w:p w14:paraId="389904A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宋体" w:cs="Century"/>
                <w:b w:val="0"/>
                <w:bCs w:val="0"/>
                <w:color w:val="000000"/>
                <w:kern w:val="0"/>
                <w:sz w:val="21"/>
                <w:szCs w:val="21"/>
                <w:woUserID w:val="1"/>
              </w:rPr>
            </w:pPr>
            <w:r>
              <w:rPr>
                <w:rFonts w:hint="eastAsia" w:ascii="宋体" w:hAnsi="宋体" w:eastAsia="宋体" w:cs="宋体"/>
                <w:b w:val="0"/>
                <w:bCs w:val="0"/>
                <w:snapToGrid/>
                <w:color w:val="000000"/>
                <w:kern w:val="0"/>
                <w:sz w:val="21"/>
                <w:szCs w:val="21"/>
                <w:lang w:val="en-US" w:eastAsia="zh-CN" w:bidi="ar"/>
                <w:woUserID w:val="1"/>
              </w:rPr>
              <w:t>1</w:t>
            </w:r>
          </w:p>
        </w:tc>
        <w:tc>
          <w:tcPr>
            <w:tcW w:w="691" w:type="pct"/>
            <w:tcBorders>
              <w:top w:val="single" w:color="auto" w:sz="12" w:space="0"/>
              <w:left w:val="single" w:color="auto" w:sz="6" w:space="0"/>
              <w:bottom w:val="single" w:color="auto" w:sz="6" w:space="0"/>
              <w:right w:val="single" w:color="auto" w:sz="6" w:space="0"/>
            </w:tcBorders>
            <w:shd w:val="clear" w:color="auto" w:fill="auto"/>
            <w:vAlign w:val="center"/>
          </w:tcPr>
          <w:p w14:paraId="3286AEF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宋体" w:cs="Century"/>
                <w:b w:val="0"/>
                <w:bCs w:val="0"/>
                <w:color w:val="000000"/>
                <w:kern w:val="0"/>
                <w:sz w:val="21"/>
                <w:szCs w:val="21"/>
                <w:woUserID w:val="1"/>
              </w:rPr>
            </w:pPr>
            <w:r>
              <w:rPr>
                <w:rFonts w:hint="eastAsia" w:ascii="宋体" w:hAnsi="宋体" w:eastAsia="宋体" w:cs="宋体"/>
                <w:b w:val="0"/>
                <w:bCs w:val="0"/>
                <w:snapToGrid/>
                <w:color w:val="000000"/>
                <w:kern w:val="0"/>
                <w:sz w:val="21"/>
                <w:szCs w:val="21"/>
                <w:lang w:val="en-US" w:eastAsia="zh-CN" w:bidi="ar"/>
                <w:woUserID w:val="1"/>
              </w:rPr>
              <w:t>1.0</w:t>
            </w:r>
          </w:p>
        </w:tc>
        <w:tc>
          <w:tcPr>
            <w:tcW w:w="2244" w:type="pct"/>
            <w:tcBorders>
              <w:top w:val="single" w:color="auto" w:sz="12" w:space="0"/>
              <w:left w:val="single" w:color="auto" w:sz="6" w:space="0"/>
              <w:bottom w:val="single" w:color="auto" w:sz="6" w:space="0"/>
              <w:right w:val="single" w:color="auto" w:sz="6" w:space="0"/>
            </w:tcBorders>
            <w:shd w:val="clear" w:color="auto" w:fill="auto"/>
            <w:vAlign w:val="center"/>
          </w:tcPr>
          <w:p w14:paraId="4361615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val="0"/>
                <w:bCs w:val="0"/>
                <w:color w:val="000000"/>
                <w:kern w:val="0"/>
                <w:sz w:val="21"/>
                <w:szCs w:val="21"/>
                <w:woUserID w:val="1"/>
              </w:rPr>
            </w:pPr>
            <w:r>
              <w:rPr>
                <w:rFonts w:hint="eastAsia" w:ascii="宋体" w:hAnsi="宋体" w:eastAsia="宋体" w:cs="宋体"/>
                <w:b w:val="0"/>
                <w:bCs w:val="0"/>
                <w:snapToGrid/>
                <w:color w:val="000000"/>
                <w:kern w:val="0"/>
                <w:sz w:val="21"/>
                <w:szCs w:val="21"/>
                <w:lang w:val="en-US" w:eastAsia="zh-CN" w:bidi="ar"/>
                <w:woUserID w:val="1"/>
              </w:rPr>
              <w:t>新增文件</w:t>
            </w:r>
          </w:p>
        </w:tc>
        <w:tc>
          <w:tcPr>
            <w:tcW w:w="663" w:type="pct"/>
            <w:tcBorders>
              <w:top w:val="single" w:color="auto" w:sz="12" w:space="0"/>
              <w:left w:val="single" w:color="auto" w:sz="6" w:space="0"/>
              <w:bottom w:val="single" w:color="auto" w:sz="6" w:space="0"/>
              <w:right w:val="single" w:color="auto" w:sz="6" w:space="0"/>
            </w:tcBorders>
            <w:shd w:val="clear" w:color="auto" w:fill="auto"/>
            <w:vAlign w:val="center"/>
          </w:tcPr>
          <w:p w14:paraId="45A800A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宋体" w:cs="Century"/>
                <w:b w:val="0"/>
                <w:bCs w:val="0"/>
                <w:color w:val="000000"/>
                <w:kern w:val="0"/>
                <w:sz w:val="21"/>
                <w:szCs w:val="21"/>
                <w:woUserID w:val="1"/>
              </w:rPr>
            </w:pPr>
            <w:r>
              <w:rPr>
                <w:rFonts w:hint="eastAsia" w:ascii="宋体" w:hAnsi="宋体" w:eastAsia="宋体" w:cs="宋体"/>
                <w:b w:val="0"/>
                <w:bCs w:val="0"/>
                <w:snapToGrid/>
                <w:color w:val="000000"/>
                <w:kern w:val="0"/>
                <w:sz w:val="21"/>
                <w:szCs w:val="21"/>
                <w:lang w:val="en-US" w:eastAsia="zh" w:bidi="ar"/>
                <w:woUserID w:val="1"/>
              </w:rPr>
              <w:t>李勇</w:t>
            </w:r>
          </w:p>
        </w:tc>
        <w:tc>
          <w:tcPr>
            <w:tcW w:w="930" w:type="pct"/>
            <w:tcBorders>
              <w:top w:val="single" w:color="auto" w:sz="12" w:space="0"/>
              <w:left w:val="single" w:color="auto" w:sz="6" w:space="0"/>
              <w:bottom w:val="single" w:color="auto" w:sz="6" w:space="0"/>
              <w:right w:val="single" w:color="auto" w:sz="12" w:space="0"/>
            </w:tcBorders>
            <w:shd w:val="clear" w:color="auto" w:fill="auto"/>
            <w:vAlign w:val="center"/>
          </w:tcPr>
          <w:p w14:paraId="0DAEC52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宋体" w:cs="Century"/>
                <w:b w:val="0"/>
                <w:bCs w:val="0"/>
                <w:color w:val="000000"/>
                <w:kern w:val="0"/>
                <w:sz w:val="21"/>
                <w:szCs w:val="21"/>
                <w:woUserID w:val="1"/>
              </w:rPr>
            </w:pPr>
            <w:r>
              <w:rPr>
                <w:rFonts w:hint="eastAsia" w:ascii="宋体" w:hAnsi="宋体" w:eastAsia="宋体" w:cs="宋体"/>
                <w:b w:val="0"/>
                <w:bCs w:val="0"/>
                <w:snapToGrid/>
                <w:color w:val="000000"/>
                <w:kern w:val="0"/>
                <w:sz w:val="21"/>
                <w:szCs w:val="21"/>
                <w:lang w:val="en-US" w:eastAsia="zh-CN" w:bidi="ar"/>
                <w:woUserID w:val="1"/>
              </w:rPr>
              <w:t>2025.12.2</w:t>
            </w:r>
            <w:r>
              <w:rPr>
                <w:rFonts w:hint="eastAsia" w:ascii="宋体" w:hAnsi="宋体" w:cs="宋体"/>
                <w:b w:val="0"/>
                <w:bCs w:val="0"/>
                <w:snapToGrid/>
                <w:color w:val="000000"/>
                <w:kern w:val="0"/>
                <w:sz w:val="21"/>
                <w:szCs w:val="21"/>
                <w:lang w:val="en-US" w:eastAsia="zh-CN" w:bidi="ar"/>
                <w:woUserID w:val="1"/>
              </w:rPr>
              <w:t>0</w:t>
            </w:r>
          </w:p>
        </w:tc>
      </w:tr>
      <w:tr w14:paraId="6288C808">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6F170CD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71FFC8D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44D297E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6E6F69FE">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6300E10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r>
      <w:tr w14:paraId="702B07A5">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4CEEE6F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03D4B77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1D648E6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6B5C3903">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1A9166A5">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1291634C">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3510958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03D96A4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2F6D87D3">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6B1E9B9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224820B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5194BC35">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6FC4AE4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53568AA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58CFEEB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2D3CD90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071812B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6740E01A">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03664F2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75846B2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6DAA1C21">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483141F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333972A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580D0641">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64E5803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2D1D1CE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6413610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114EE33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5FC5645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31706533">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3F7E545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25F8739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0AA0A0E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1591148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3F1178B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256F4918">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30D7E05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612F12E3">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796C760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10490E0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7E7A4C1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6FECC6B4">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5874931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71D7D97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66B523B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29C0C49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3BAEA193">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697EA65C">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5E6686E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496E316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3F69FC0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118A4535">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20AD234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7C27EC5A">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3709C5E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2796F584">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3431170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37DA948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42ACE75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27F7AB1B">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6293E7A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4F39C97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2728401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151942C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481F867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23ED275D">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130740E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32ED9775">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18C7030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717A2FD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5F94823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03D445F9">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34E56991">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09E8EEA1">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5DB519D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38C6497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39D0183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58C6EB3F">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0552BFB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2D53F96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5954EBC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0DE4EA6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5275111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0E656076">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24B89D2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0E97608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0EAD898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4004D50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4007B90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767DE31D">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429B5C0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26C1D62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4BF603E5">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1321CDFE">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28B5A52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1B8DF616">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0EFEB7F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66F3F12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5E25495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6258169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626A1A6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3B78FFC6">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2FB88A3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067F82F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0780E62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56F5017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3E01CDF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13282AFA">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2D98B540">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2CC95197">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7B4E31F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331817F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3E775C3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67A2E764">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4665EA22">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548AB295">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45DC9F6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223B374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2EF5255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2BE56079">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118B3F24">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76A8E09D">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247A414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60508718">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0087645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0B78C538">
        <w:trPr>
          <w:trHeight w:val="480" w:hRule="atLeast"/>
        </w:trPr>
        <w:tc>
          <w:tcPr>
            <w:tcW w:w="470" w:type="pct"/>
            <w:tcBorders>
              <w:top w:val="single" w:color="auto" w:sz="6" w:space="0"/>
              <w:left w:val="single" w:color="auto" w:sz="12" w:space="0"/>
              <w:bottom w:val="single" w:color="auto" w:sz="6" w:space="0"/>
              <w:right w:val="single" w:color="auto" w:sz="6" w:space="0"/>
            </w:tcBorders>
            <w:shd w:val="clear" w:color="auto" w:fill="auto"/>
            <w:vAlign w:val="center"/>
          </w:tcPr>
          <w:p w14:paraId="1AC9C34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6" w:space="0"/>
              <w:right w:val="single" w:color="auto" w:sz="6" w:space="0"/>
            </w:tcBorders>
            <w:shd w:val="clear" w:color="auto" w:fill="auto"/>
            <w:vAlign w:val="center"/>
          </w:tcPr>
          <w:p w14:paraId="0FFA0719">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6" w:space="0"/>
              <w:right w:val="single" w:color="auto" w:sz="6" w:space="0"/>
            </w:tcBorders>
            <w:shd w:val="clear" w:color="auto" w:fill="auto"/>
            <w:vAlign w:val="center"/>
          </w:tcPr>
          <w:p w14:paraId="52918C0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6" w:space="0"/>
              <w:right w:val="single" w:color="auto" w:sz="6" w:space="0"/>
            </w:tcBorders>
            <w:shd w:val="clear" w:color="auto" w:fill="auto"/>
            <w:vAlign w:val="center"/>
          </w:tcPr>
          <w:p w14:paraId="7CB31734">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6" w:space="0"/>
              <w:right w:val="single" w:color="auto" w:sz="12" w:space="0"/>
            </w:tcBorders>
            <w:shd w:val="clear" w:color="auto" w:fill="auto"/>
            <w:vAlign w:val="center"/>
          </w:tcPr>
          <w:p w14:paraId="017FA78B">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r w14:paraId="6F7D88DC">
        <w:trPr>
          <w:trHeight w:val="480" w:hRule="atLeast"/>
        </w:trPr>
        <w:tc>
          <w:tcPr>
            <w:tcW w:w="470" w:type="pct"/>
            <w:tcBorders>
              <w:top w:val="single" w:color="auto" w:sz="6" w:space="0"/>
              <w:left w:val="single" w:color="auto" w:sz="12" w:space="0"/>
              <w:bottom w:val="single" w:color="auto" w:sz="12" w:space="0"/>
              <w:right w:val="single" w:color="auto" w:sz="6" w:space="0"/>
            </w:tcBorders>
            <w:shd w:val="clear" w:color="auto" w:fill="auto"/>
            <w:vAlign w:val="center"/>
          </w:tcPr>
          <w:p w14:paraId="780DDBF4">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691" w:type="pct"/>
            <w:tcBorders>
              <w:top w:val="single" w:color="auto" w:sz="6" w:space="0"/>
              <w:left w:val="single" w:color="auto" w:sz="6" w:space="0"/>
              <w:bottom w:val="single" w:color="auto" w:sz="12" w:space="0"/>
              <w:right w:val="single" w:color="auto" w:sz="6" w:space="0"/>
            </w:tcBorders>
            <w:shd w:val="clear" w:color="auto" w:fill="auto"/>
            <w:vAlign w:val="center"/>
          </w:tcPr>
          <w:p w14:paraId="7199797C">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2244" w:type="pct"/>
            <w:tcBorders>
              <w:top w:val="single" w:color="auto" w:sz="6" w:space="0"/>
              <w:left w:val="single" w:color="auto" w:sz="6" w:space="0"/>
              <w:bottom w:val="single" w:color="auto" w:sz="12" w:space="0"/>
              <w:right w:val="single" w:color="auto" w:sz="6" w:space="0"/>
            </w:tcBorders>
            <w:shd w:val="clear" w:color="auto" w:fill="auto"/>
            <w:vAlign w:val="center"/>
          </w:tcPr>
          <w:p w14:paraId="12E741EF">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宋体" w:eastAsia="宋体" w:cs="宋体"/>
                <w:b/>
                <w:bCs w:val="0"/>
                <w:color w:val="000000"/>
                <w:kern w:val="0"/>
                <w:sz w:val="21"/>
                <w:szCs w:val="21"/>
                <w:woUserID w:val="1"/>
              </w:rPr>
            </w:pPr>
          </w:p>
        </w:tc>
        <w:tc>
          <w:tcPr>
            <w:tcW w:w="663" w:type="pct"/>
            <w:tcBorders>
              <w:top w:val="single" w:color="auto" w:sz="6" w:space="0"/>
              <w:left w:val="single" w:color="auto" w:sz="6" w:space="0"/>
              <w:bottom w:val="single" w:color="auto" w:sz="12" w:space="0"/>
              <w:right w:val="single" w:color="auto" w:sz="6" w:space="0"/>
            </w:tcBorders>
            <w:shd w:val="clear" w:color="auto" w:fill="auto"/>
            <w:vAlign w:val="center"/>
          </w:tcPr>
          <w:p w14:paraId="233227D6">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woUserID w:val="1"/>
              </w:rPr>
            </w:pPr>
          </w:p>
        </w:tc>
        <w:tc>
          <w:tcPr>
            <w:tcW w:w="930" w:type="pct"/>
            <w:tcBorders>
              <w:top w:val="single" w:color="auto" w:sz="6" w:space="0"/>
              <w:left w:val="single" w:color="auto" w:sz="6" w:space="0"/>
              <w:bottom w:val="single" w:color="auto" w:sz="12" w:space="0"/>
              <w:right w:val="single" w:color="auto" w:sz="12" w:space="0"/>
            </w:tcBorders>
            <w:shd w:val="clear" w:color="auto" w:fill="auto"/>
            <w:vAlign w:val="center"/>
          </w:tcPr>
          <w:p w14:paraId="7439B7EA">
            <w:pPr>
              <w:keepNext w:val="0"/>
              <w:keepLines w:val="0"/>
              <w:widowControl/>
              <w:suppressLineNumbers w:val="0"/>
              <w:kinsoku w:val="0"/>
              <w:autoSpaceDE w:val="0"/>
              <w:autoSpaceDN w:val="0"/>
              <w:adjustRightInd w:val="0"/>
              <w:snapToGrid w:val="0"/>
              <w:spacing w:before="0" w:beforeAutospacing="0" w:after="0" w:afterAutospacing="0"/>
              <w:ind w:left="0" w:leftChars="0" w:right="0" w:rightChars="0" w:firstLine="0" w:firstLineChars="0"/>
              <w:jc w:val="center"/>
              <w:textAlignment w:val="baseline"/>
              <w:rPr>
                <w:rFonts w:hint="eastAsia" w:ascii="宋体" w:hAnsi="Courier New" w:eastAsia="Arial" w:cs="Century"/>
                <w:color w:val="000000"/>
                <w:kern w:val="0"/>
                <w:sz w:val="21"/>
                <w:szCs w:val="21"/>
                <w:highlight w:val="cyan"/>
                <w:woUserID w:val="1"/>
              </w:rPr>
            </w:pPr>
          </w:p>
        </w:tc>
      </w:tr>
    </w:tbl>
    <w:p w14:paraId="0C819B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420" w:firstLineChars="200"/>
        <w:jc w:val="center"/>
        <w:textAlignment w:val="auto"/>
        <w:outlineLvl w:val="9"/>
        <w:rPr>
          <w:rFonts w:hint="default" w:ascii="Arial" w:hAnsi="Arial" w:cs="Arial"/>
          <w:color w:val="000000"/>
          <w:kern w:val="0"/>
          <w:sz w:val="21"/>
          <w:szCs w:val="21"/>
          <w:woUserID w:val="1"/>
        </w:rPr>
      </w:pPr>
    </w:p>
    <w:p w14:paraId="6E6E99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420" w:firstLineChars="200"/>
        <w:jc w:val="center"/>
        <w:textAlignment w:val="auto"/>
        <w:outlineLvl w:val="9"/>
        <w:rPr>
          <w:rFonts w:hint="default" w:ascii="Arial" w:hAnsi="Arial" w:cs="Arial"/>
          <w:color w:val="000000"/>
          <w:kern w:val="0"/>
          <w:sz w:val="21"/>
          <w:szCs w:val="21"/>
          <w:woUserID w:val="1"/>
        </w:rPr>
      </w:pPr>
    </w:p>
    <w:tbl>
      <w:tblPr>
        <w:tblStyle w:val="12"/>
        <w:tblW w:w="8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
        <w:gridCol w:w="1730"/>
        <w:gridCol w:w="2286"/>
        <w:gridCol w:w="981"/>
        <w:gridCol w:w="3179"/>
      </w:tblGrid>
      <w:tr w14:paraId="1749F999">
        <w:trPr>
          <w:gridBefore w:val="1"/>
          <w:wBefore w:w="20" w:type="dxa"/>
          <w:trHeight w:val="4077" w:hRule="atLeast"/>
          <w:jc w:val="center"/>
        </w:trPr>
        <w:tc>
          <w:tcPr>
            <w:tcW w:w="8176" w:type="dxa"/>
            <w:gridSpan w:val="4"/>
            <w:tcBorders>
              <w:top w:val="nil"/>
              <w:left w:val="nil"/>
              <w:bottom w:val="nil"/>
              <w:right w:val="nil"/>
            </w:tcBorders>
            <w:shd w:val="clear" w:color="auto" w:fill="auto"/>
            <w:vAlign w:val="top"/>
          </w:tcPr>
          <w:p w14:paraId="4B270FFB">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52"/>
                <w:szCs w:val="52"/>
                <w:lang w:val="en-US" w:eastAsia="zh-CN" w:bidi="ar"/>
                <w:woUserID w:val="1"/>
              </w:rPr>
            </w:pPr>
          </w:p>
          <w:p w14:paraId="0EE45A67">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52"/>
                <w:szCs w:val="52"/>
                <w:lang w:val="en-US" w:eastAsia="zh-CN" w:bidi="ar"/>
                <w:woUserID w:val="1"/>
              </w:rPr>
            </w:pPr>
          </w:p>
          <w:p w14:paraId="1682FC67">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52"/>
                <w:szCs w:val="52"/>
                <w:lang w:val="en-US" w:eastAsia="zh-CN" w:bidi="ar"/>
                <w:woUserID w:val="1"/>
              </w:rPr>
            </w:pPr>
          </w:p>
          <w:p w14:paraId="6DD4EEDA">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default" w:ascii="宋体" w:hAnsi="宋体" w:eastAsia="宋体" w:cs="Times New Roman"/>
                <w:kern w:val="2"/>
                <w:sz w:val="52"/>
                <w:szCs w:val="52"/>
                <w:lang w:val="en-US"/>
                <w:woUserID w:val="1"/>
              </w:rPr>
            </w:pPr>
            <w:r>
              <w:rPr>
                <w:rFonts w:hint="eastAsia" w:ascii="宋体" w:hAnsi="宋体" w:cs="宋体"/>
                <w:kern w:val="2"/>
                <w:sz w:val="52"/>
                <w:szCs w:val="52"/>
                <w:lang w:val="en-US" w:eastAsia="zh-CN" w:bidi="ar"/>
                <w:woUserID w:val="1"/>
              </w:rPr>
              <w:t>智能导盲犬及中型机器犬</w:t>
            </w:r>
          </w:p>
          <w:p w14:paraId="3CF1CC7B">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Times New Roman"/>
                <w:kern w:val="2"/>
                <w:sz w:val="52"/>
                <w:szCs w:val="52"/>
                <w:woUserID w:val="1"/>
              </w:rPr>
            </w:pPr>
          </w:p>
          <w:p w14:paraId="51B8FA54">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宋体" w:hAnsi="宋体" w:eastAsia="宋体" w:cs="Times New Roman"/>
                <w:kern w:val="2"/>
                <w:sz w:val="52"/>
                <w:szCs w:val="52"/>
                <w:woUserID w:val="1"/>
              </w:rPr>
            </w:pPr>
            <w:r>
              <w:rPr>
                <w:rFonts w:hint="eastAsia" w:ascii="宋体" w:hAnsi="宋体" w:eastAsia="宋体" w:cs="宋体"/>
                <w:kern w:val="2"/>
                <w:sz w:val="52"/>
                <w:szCs w:val="52"/>
                <w:lang w:val="en-US" w:eastAsia="zh-CN" w:bidi="ar"/>
                <w:woUserID w:val="1"/>
              </w:rPr>
              <w:t>方案设计报告</w:t>
            </w:r>
          </w:p>
          <w:p w14:paraId="7DD00C55">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52"/>
                <w:szCs w:val="52"/>
                <w:woUserID w:val="1"/>
              </w:rPr>
            </w:pPr>
          </w:p>
          <w:p w14:paraId="059880B8">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36"/>
                <w:szCs w:val="36"/>
                <w:lang w:val="en-US" w:eastAsia="zh-CN" w:bidi="ar"/>
                <w:woUserID w:val="1"/>
              </w:rPr>
            </w:pPr>
            <w:r>
              <w:rPr>
                <w:rFonts w:hint="eastAsia" w:ascii="宋体" w:hAnsi="宋体" w:eastAsia="宋体" w:cs="宋体"/>
                <w:kern w:val="2"/>
                <w:sz w:val="36"/>
                <w:szCs w:val="36"/>
                <w:lang w:val="en-US" w:eastAsia="zh-CN" w:bidi="ar"/>
                <w:woUserID w:val="1"/>
              </w:rPr>
              <w:t>签署页</w:t>
            </w:r>
          </w:p>
          <w:p w14:paraId="3A3D228F">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36"/>
                <w:szCs w:val="36"/>
                <w:lang w:val="en-US" w:eastAsia="zh-CN" w:bidi="ar"/>
                <w:woUserID w:val="1"/>
              </w:rPr>
            </w:pPr>
          </w:p>
          <w:p w14:paraId="3EF57B95">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36"/>
                <w:szCs w:val="36"/>
                <w:lang w:val="en-US" w:eastAsia="zh-CN" w:bidi="ar"/>
                <w:woUserID w:val="1"/>
              </w:rPr>
            </w:pPr>
          </w:p>
          <w:p w14:paraId="6EBA0445">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36"/>
                <w:szCs w:val="36"/>
                <w:lang w:val="en-US" w:eastAsia="zh-CN" w:bidi="ar"/>
                <w:woUserID w:val="1"/>
              </w:rPr>
            </w:pPr>
          </w:p>
          <w:p w14:paraId="11878B7E">
            <w:pPr>
              <w:keepNext w:val="0"/>
              <w:keepLines w:val="0"/>
              <w:widowControl w:val="0"/>
              <w:suppressLineNumbers w:val="0"/>
              <w:adjustRightInd w:val="0"/>
              <w:snapToGrid w:val="0"/>
              <w:spacing w:before="0" w:beforeAutospacing="0" w:after="0" w:afterAutospacing="0" w:line="240" w:lineRule="atLeast"/>
              <w:ind w:left="0" w:leftChars="0" w:right="0" w:firstLine="0" w:firstLineChars="0"/>
              <w:jc w:val="center"/>
              <w:rPr>
                <w:rFonts w:hint="eastAsia" w:ascii="宋体" w:hAnsi="宋体" w:eastAsia="宋体" w:cs="宋体"/>
                <w:kern w:val="2"/>
                <w:sz w:val="36"/>
                <w:szCs w:val="36"/>
                <w:lang w:val="en-US" w:eastAsia="zh-CN" w:bidi="ar"/>
                <w:woUserID w:val="1"/>
              </w:rPr>
            </w:pPr>
          </w:p>
        </w:tc>
      </w:tr>
      <w:tr w14:paraId="48E7FAB1">
        <w:trPr>
          <w:trHeight w:val="851" w:hRule="atLeast"/>
          <w:jc w:val="center"/>
        </w:trPr>
        <w:tc>
          <w:tcPr>
            <w:tcW w:w="1750" w:type="dxa"/>
            <w:gridSpan w:val="2"/>
            <w:tcBorders>
              <w:top w:val="nil"/>
              <w:left w:val="nil"/>
              <w:bottom w:val="nil"/>
              <w:right w:val="nil"/>
            </w:tcBorders>
            <w:shd w:val="clear" w:color="auto" w:fill="auto"/>
            <w:tcMar>
              <w:left w:w="108" w:type="dxa"/>
              <w:right w:w="108" w:type="dxa"/>
            </w:tcMar>
            <w:vAlign w:val="bottom"/>
          </w:tcPr>
          <w:p w14:paraId="30FC0C53">
            <w:pPr>
              <w:keepNext w:val="0"/>
              <w:keepLines w:val="0"/>
              <w:widowControl w:val="0"/>
              <w:suppressLineNumbers w:val="0"/>
              <w:wordWrap w:val="0"/>
              <w:spacing w:before="0" w:beforeAutospacing="0" w:after="0" w:afterAutospacing="0" w:line="360" w:lineRule="exact"/>
              <w:ind w:left="168" w:right="0" w:hanging="168" w:hangingChars="56"/>
              <w:jc w:val="right"/>
              <w:rPr>
                <w:rFonts w:hint="default" w:ascii="Times New Roman" w:hAnsi="Times New Roman" w:eastAsia="宋体" w:cs="Times New Roman"/>
                <w:kern w:val="2"/>
                <w:sz w:val="30"/>
                <w:szCs w:val="30"/>
                <w:woUserID w:val="1"/>
              </w:rPr>
            </w:pPr>
            <w:r>
              <w:rPr>
                <w:rFonts w:hint="eastAsia" w:ascii="宋体" w:hAnsi="宋体" w:eastAsia="宋体" w:cs="宋体"/>
                <w:kern w:val="2"/>
                <w:sz w:val="30"/>
                <w:szCs w:val="30"/>
                <w:lang w:val="en-US" w:eastAsia="zh-CN" w:bidi="ar"/>
                <w:woUserID w:val="1"/>
              </w:rPr>
              <w:t>编</w:t>
            </w:r>
            <w:r>
              <w:rPr>
                <w:rFonts w:hint="eastAsia" w:ascii="Times New Roman" w:hAnsi="Times New Roman" w:eastAsia="宋体" w:cs="Times New Roman"/>
                <w:kern w:val="2"/>
                <w:sz w:val="30"/>
                <w:szCs w:val="30"/>
                <w:lang w:val="en-US" w:eastAsia="zh-CN" w:bidi="ar"/>
                <w:woUserID w:val="1"/>
              </w:rPr>
              <w:t xml:space="preserve"> </w:t>
            </w:r>
            <w:r>
              <w:rPr>
                <w:rFonts w:hint="default" w:ascii="Times New Roman" w:hAnsi="Times New Roman" w:eastAsia="宋体" w:cs="Times New Roman"/>
                <w:kern w:val="2"/>
                <w:sz w:val="30"/>
                <w:szCs w:val="30"/>
                <w:lang w:val="en-US" w:eastAsia="zh-CN" w:bidi="ar"/>
                <w:woUserID w:val="1"/>
              </w:rPr>
              <w:t xml:space="preserve">   </w:t>
            </w:r>
            <w:r>
              <w:rPr>
                <w:rFonts w:hint="eastAsia" w:ascii="宋体" w:hAnsi="宋体" w:eastAsia="宋体" w:cs="宋体"/>
                <w:kern w:val="2"/>
                <w:sz w:val="30"/>
                <w:szCs w:val="30"/>
                <w:lang w:val="en-US" w:eastAsia="zh-CN" w:bidi="ar"/>
                <w:woUserID w:val="1"/>
              </w:rPr>
              <w:t>制：</w:t>
            </w:r>
          </w:p>
        </w:tc>
        <w:tc>
          <w:tcPr>
            <w:tcW w:w="2286" w:type="dxa"/>
            <w:tcBorders>
              <w:top w:val="nil"/>
              <w:left w:val="nil"/>
              <w:bottom w:val="single" w:color="auto" w:sz="4" w:space="0"/>
              <w:right w:val="nil"/>
            </w:tcBorders>
            <w:shd w:val="clear" w:color="auto" w:fill="auto"/>
            <w:tcMar>
              <w:left w:w="108" w:type="dxa"/>
              <w:right w:w="108" w:type="dxa"/>
            </w:tcMar>
            <w:vAlign w:val="bottom"/>
          </w:tcPr>
          <w:p w14:paraId="570520B3">
            <w:pPr>
              <w:keepNext w:val="0"/>
              <w:keepLines w:val="0"/>
              <w:widowControl w:val="0"/>
              <w:suppressLineNumbers w:val="0"/>
              <w:spacing w:before="0" w:beforeAutospacing="0" w:after="0" w:afterAutospacing="0" w:line="360" w:lineRule="exact"/>
              <w:ind w:left="0" w:right="0"/>
              <w:jc w:val="left"/>
              <w:rPr>
                <w:rFonts w:hint="default" w:ascii="Times New Roman" w:hAnsi="Times New Roman" w:eastAsia="宋体" w:cs="Times New Roman"/>
                <w:kern w:val="2"/>
                <w:sz w:val="30"/>
                <w:szCs w:val="30"/>
                <w:woUserID w:val="1"/>
              </w:rPr>
            </w:pPr>
          </w:p>
        </w:tc>
        <w:tc>
          <w:tcPr>
            <w:tcW w:w="981" w:type="dxa"/>
            <w:tcBorders>
              <w:top w:val="nil"/>
              <w:left w:val="nil"/>
              <w:bottom w:val="nil"/>
              <w:right w:val="nil"/>
            </w:tcBorders>
            <w:shd w:val="clear" w:color="auto" w:fill="auto"/>
            <w:tcMar>
              <w:left w:w="108" w:type="dxa"/>
              <w:right w:w="108" w:type="dxa"/>
            </w:tcMar>
            <w:vAlign w:val="bottom"/>
          </w:tcPr>
          <w:p w14:paraId="36D02435">
            <w:pPr>
              <w:keepNext w:val="0"/>
              <w:keepLines w:val="0"/>
              <w:widowControl w:val="0"/>
              <w:suppressLineNumbers w:val="0"/>
              <w:spacing w:before="0" w:beforeAutospacing="0" w:after="0" w:afterAutospacing="0" w:line="360" w:lineRule="exact"/>
              <w:ind w:left="0" w:leftChars="0" w:right="0" w:firstLine="0" w:firstLineChars="0"/>
              <w:jc w:val="right"/>
              <w:rPr>
                <w:rFonts w:hint="default" w:ascii="Times New Roman" w:hAnsi="Times New Roman" w:eastAsia="宋体" w:cs="Times New Roman"/>
                <w:kern w:val="2"/>
                <w:sz w:val="30"/>
                <w:szCs w:val="30"/>
                <w:woUserID w:val="1"/>
              </w:rPr>
            </w:pPr>
            <w:r>
              <w:rPr>
                <w:rFonts w:hint="eastAsia" w:ascii="宋体" w:hAnsi="宋体" w:eastAsia="宋体" w:cs="宋体"/>
                <w:kern w:val="2"/>
                <w:sz w:val="30"/>
                <w:szCs w:val="30"/>
                <w:lang w:val="en-US" w:eastAsia="zh-CN" w:bidi="ar"/>
                <w:woUserID w:val="1"/>
              </w:rPr>
              <w:t>日期：</w:t>
            </w:r>
          </w:p>
        </w:tc>
        <w:tc>
          <w:tcPr>
            <w:tcW w:w="3179" w:type="dxa"/>
            <w:tcBorders>
              <w:top w:val="nil"/>
              <w:left w:val="nil"/>
              <w:bottom w:val="single" w:color="auto" w:sz="4" w:space="0"/>
              <w:right w:val="nil"/>
            </w:tcBorders>
            <w:shd w:val="clear" w:color="auto" w:fill="auto"/>
            <w:tcMar>
              <w:left w:w="108" w:type="dxa"/>
              <w:right w:w="108" w:type="dxa"/>
            </w:tcMar>
            <w:vAlign w:val="bottom"/>
          </w:tcPr>
          <w:p w14:paraId="36042F62">
            <w:pPr>
              <w:keepNext w:val="0"/>
              <w:keepLines w:val="0"/>
              <w:widowControl w:val="0"/>
              <w:suppressLineNumbers w:val="0"/>
              <w:spacing w:before="0" w:beforeAutospacing="0" w:after="0" w:afterAutospacing="0" w:line="360" w:lineRule="exact"/>
              <w:ind w:left="0" w:right="0"/>
              <w:jc w:val="left"/>
              <w:rPr>
                <w:rFonts w:hint="default" w:ascii="Times New Roman" w:hAnsi="Times New Roman" w:eastAsia="宋体" w:cs="Times New Roman"/>
                <w:kern w:val="2"/>
                <w:sz w:val="30"/>
                <w:szCs w:val="30"/>
                <w:woUserID w:val="1"/>
              </w:rPr>
            </w:pPr>
          </w:p>
        </w:tc>
      </w:tr>
      <w:tr w14:paraId="759E8EC8">
        <w:trPr>
          <w:trHeight w:val="851" w:hRule="atLeast"/>
          <w:jc w:val="center"/>
        </w:trPr>
        <w:tc>
          <w:tcPr>
            <w:tcW w:w="1750" w:type="dxa"/>
            <w:gridSpan w:val="2"/>
            <w:tcBorders>
              <w:top w:val="nil"/>
              <w:left w:val="nil"/>
              <w:bottom w:val="nil"/>
              <w:right w:val="nil"/>
            </w:tcBorders>
            <w:shd w:val="clear" w:color="auto" w:fill="auto"/>
            <w:tcMar>
              <w:left w:w="108" w:type="dxa"/>
              <w:right w:w="108" w:type="dxa"/>
            </w:tcMar>
            <w:vAlign w:val="bottom"/>
          </w:tcPr>
          <w:p w14:paraId="7372827C">
            <w:pPr>
              <w:keepNext w:val="0"/>
              <w:keepLines w:val="0"/>
              <w:widowControl w:val="0"/>
              <w:suppressLineNumbers w:val="0"/>
              <w:wordWrap w:val="0"/>
              <w:spacing w:before="0" w:beforeAutospacing="0" w:after="0" w:afterAutospacing="0" w:line="360" w:lineRule="exact"/>
              <w:ind w:left="168" w:right="0" w:hanging="168" w:hangingChars="56"/>
              <w:jc w:val="right"/>
              <w:rPr>
                <w:rFonts w:hint="eastAsia" w:ascii="宋体" w:hAnsi="宋体" w:eastAsia="宋体" w:cs="Times New Roman"/>
                <w:kern w:val="2"/>
                <w:sz w:val="30"/>
                <w:szCs w:val="30"/>
                <w:woUserID w:val="1"/>
              </w:rPr>
            </w:pPr>
            <w:r>
              <w:rPr>
                <w:rFonts w:hint="eastAsia" w:ascii="宋体" w:hAnsi="宋体" w:eastAsia="宋体" w:cs="宋体"/>
                <w:kern w:val="2"/>
                <w:sz w:val="30"/>
                <w:szCs w:val="30"/>
                <w:lang w:val="en-US" w:eastAsia="zh-CN" w:bidi="ar"/>
                <w:woUserID w:val="1"/>
              </w:rPr>
              <w:t>校</w:t>
            </w:r>
            <w:r>
              <w:rPr>
                <w:rFonts w:hint="eastAsia" w:ascii="宋体" w:hAnsi="宋体" w:eastAsia="宋体" w:cs="Times New Roman"/>
                <w:kern w:val="2"/>
                <w:sz w:val="30"/>
                <w:szCs w:val="30"/>
                <w:lang w:val="en-US" w:eastAsia="zh-CN" w:bidi="ar"/>
                <w:woUserID w:val="1"/>
              </w:rPr>
              <w:t xml:space="preserve"> </w:t>
            </w:r>
            <w:r>
              <w:rPr>
                <w:rFonts w:hint="eastAsia" w:ascii="宋体" w:hAnsi="宋体" w:eastAsia="宋体" w:cs="宋体"/>
                <w:kern w:val="2"/>
                <w:sz w:val="30"/>
                <w:szCs w:val="30"/>
                <w:lang w:val="en-US" w:eastAsia="zh-CN" w:bidi="ar"/>
                <w:woUserID w:val="1"/>
              </w:rPr>
              <w:t xml:space="preserve">   对：</w:t>
            </w:r>
          </w:p>
        </w:tc>
        <w:tc>
          <w:tcPr>
            <w:tcW w:w="2286" w:type="dxa"/>
            <w:tcBorders>
              <w:top w:val="single" w:color="auto" w:sz="4" w:space="0"/>
              <w:left w:val="nil"/>
              <w:bottom w:val="single" w:color="auto" w:sz="4" w:space="0"/>
              <w:right w:val="nil"/>
            </w:tcBorders>
            <w:shd w:val="clear" w:color="auto" w:fill="auto"/>
            <w:tcMar>
              <w:left w:w="108" w:type="dxa"/>
              <w:right w:w="108" w:type="dxa"/>
            </w:tcMar>
            <w:vAlign w:val="bottom"/>
          </w:tcPr>
          <w:p w14:paraId="68B86D1B">
            <w:pPr>
              <w:keepNext w:val="0"/>
              <w:keepLines w:val="0"/>
              <w:widowControl w:val="0"/>
              <w:suppressLineNumbers w:val="0"/>
              <w:spacing w:before="0" w:beforeAutospacing="0" w:after="0" w:afterAutospacing="0" w:line="360" w:lineRule="exact"/>
              <w:ind w:left="0" w:right="0"/>
              <w:jc w:val="left"/>
              <w:rPr>
                <w:rFonts w:hint="default" w:ascii="Times New Roman" w:hAnsi="Times New Roman" w:eastAsia="宋体" w:cs="Times New Roman"/>
                <w:kern w:val="2"/>
                <w:sz w:val="30"/>
                <w:szCs w:val="30"/>
                <w:woUserID w:val="1"/>
              </w:rPr>
            </w:pPr>
          </w:p>
        </w:tc>
        <w:tc>
          <w:tcPr>
            <w:tcW w:w="981" w:type="dxa"/>
            <w:tcBorders>
              <w:top w:val="nil"/>
              <w:left w:val="nil"/>
              <w:bottom w:val="nil"/>
              <w:right w:val="nil"/>
            </w:tcBorders>
            <w:shd w:val="clear" w:color="auto" w:fill="auto"/>
            <w:tcMar>
              <w:left w:w="108" w:type="dxa"/>
              <w:right w:w="108" w:type="dxa"/>
            </w:tcMar>
            <w:vAlign w:val="bottom"/>
          </w:tcPr>
          <w:p w14:paraId="39D28E75">
            <w:pPr>
              <w:keepNext w:val="0"/>
              <w:keepLines w:val="0"/>
              <w:widowControl w:val="0"/>
              <w:suppressLineNumbers w:val="0"/>
              <w:spacing w:before="0" w:beforeAutospacing="0" w:after="0" w:afterAutospacing="0" w:line="360" w:lineRule="exact"/>
              <w:ind w:left="0" w:leftChars="0" w:right="0" w:firstLine="0" w:firstLineChars="0"/>
              <w:jc w:val="right"/>
              <w:rPr>
                <w:rFonts w:hint="default" w:ascii="Times New Roman" w:hAnsi="Times New Roman" w:eastAsia="宋体" w:cs="Times New Roman"/>
                <w:kern w:val="2"/>
                <w:sz w:val="30"/>
                <w:szCs w:val="30"/>
                <w:woUserID w:val="1"/>
              </w:rPr>
            </w:pPr>
            <w:r>
              <w:rPr>
                <w:rFonts w:hint="eastAsia" w:ascii="宋体" w:hAnsi="宋体" w:eastAsia="宋体" w:cs="宋体"/>
                <w:kern w:val="2"/>
                <w:sz w:val="30"/>
                <w:szCs w:val="30"/>
                <w:lang w:val="en-US" w:eastAsia="zh-CN" w:bidi="ar"/>
                <w:woUserID w:val="1"/>
              </w:rPr>
              <w:t>日期：</w:t>
            </w:r>
          </w:p>
        </w:tc>
        <w:tc>
          <w:tcPr>
            <w:tcW w:w="3179" w:type="dxa"/>
            <w:tcBorders>
              <w:top w:val="single" w:color="auto" w:sz="4" w:space="0"/>
              <w:left w:val="nil"/>
              <w:bottom w:val="single" w:color="auto" w:sz="4" w:space="0"/>
              <w:right w:val="nil"/>
            </w:tcBorders>
            <w:shd w:val="clear" w:color="auto" w:fill="auto"/>
            <w:tcMar>
              <w:left w:w="108" w:type="dxa"/>
              <w:right w:w="108" w:type="dxa"/>
            </w:tcMar>
            <w:vAlign w:val="bottom"/>
          </w:tcPr>
          <w:p w14:paraId="7710B474">
            <w:pPr>
              <w:keepNext w:val="0"/>
              <w:keepLines w:val="0"/>
              <w:widowControl w:val="0"/>
              <w:suppressLineNumbers w:val="0"/>
              <w:spacing w:before="0" w:beforeAutospacing="0" w:after="0" w:afterAutospacing="0" w:line="360" w:lineRule="exact"/>
              <w:ind w:left="0" w:right="0"/>
              <w:jc w:val="left"/>
              <w:rPr>
                <w:rFonts w:hint="default" w:ascii="Times New Roman" w:hAnsi="Times New Roman" w:eastAsia="宋体" w:cs="Times New Roman"/>
                <w:kern w:val="2"/>
                <w:sz w:val="30"/>
                <w:szCs w:val="30"/>
                <w:woUserID w:val="1"/>
              </w:rPr>
            </w:pPr>
          </w:p>
        </w:tc>
      </w:tr>
      <w:tr w14:paraId="140AFFA3">
        <w:trPr>
          <w:trHeight w:val="851" w:hRule="atLeast"/>
          <w:jc w:val="center"/>
        </w:trPr>
        <w:tc>
          <w:tcPr>
            <w:tcW w:w="1750" w:type="dxa"/>
            <w:gridSpan w:val="2"/>
            <w:tcBorders>
              <w:top w:val="nil"/>
              <w:left w:val="nil"/>
              <w:bottom w:val="nil"/>
              <w:right w:val="nil"/>
            </w:tcBorders>
            <w:shd w:val="clear" w:color="auto" w:fill="auto"/>
            <w:tcMar>
              <w:left w:w="108" w:type="dxa"/>
              <w:right w:w="108" w:type="dxa"/>
            </w:tcMar>
            <w:vAlign w:val="bottom"/>
          </w:tcPr>
          <w:p w14:paraId="1F10646D">
            <w:pPr>
              <w:keepNext w:val="0"/>
              <w:keepLines w:val="0"/>
              <w:widowControl w:val="0"/>
              <w:suppressLineNumbers w:val="0"/>
              <w:wordWrap w:val="0"/>
              <w:spacing w:before="0" w:beforeAutospacing="0" w:after="0" w:afterAutospacing="0" w:line="360" w:lineRule="exact"/>
              <w:ind w:left="168" w:right="0" w:hanging="168" w:hangingChars="56"/>
              <w:jc w:val="right"/>
              <w:rPr>
                <w:rFonts w:hint="eastAsia" w:ascii="宋体" w:hAnsi="宋体" w:eastAsia="宋体" w:cs="Times New Roman"/>
                <w:kern w:val="2"/>
                <w:sz w:val="30"/>
                <w:szCs w:val="30"/>
                <w:woUserID w:val="1"/>
              </w:rPr>
            </w:pPr>
            <w:r>
              <w:rPr>
                <w:rFonts w:hint="eastAsia" w:ascii="宋体" w:hAnsi="宋体" w:eastAsia="宋体" w:cs="宋体"/>
                <w:kern w:val="2"/>
                <w:sz w:val="30"/>
                <w:szCs w:val="30"/>
                <w:lang w:val="en-US" w:eastAsia="zh-CN" w:bidi="ar"/>
                <w:woUserID w:val="1"/>
              </w:rPr>
              <w:t>审</w:t>
            </w:r>
            <w:r>
              <w:rPr>
                <w:rFonts w:hint="eastAsia" w:ascii="宋体" w:hAnsi="宋体" w:eastAsia="宋体" w:cs="Times New Roman"/>
                <w:kern w:val="2"/>
                <w:sz w:val="30"/>
                <w:szCs w:val="30"/>
                <w:lang w:val="en-US" w:eastAsia="zh-CN" w:bidi="ar"/>
                <w:woUserID w:val="1"/>
              </w:rPr>
              <w:t xml:space="preserve"> </w:t>
            </w:r>
            <w:r>
              <w:rPr>
                <w:rFonts w:hint="eastAsia" w:ascii="宋体" w:hAnsi="宋体" w:eastAsia="宋体" w:cs="宋体"/>
                <w:kern w:val="2"/>
                <w:sz w:val="30"/>
                <w:szCs w:val="30"/>
                <w:lang w:val="en-US" w:eastAsia="zh-CN" w:bidi="ar"/>
                <w:woUserID w:val="1"/>
              </w:rPr>
              <w:t xml:space="preserve">   核：</w:t>
            </w:r>
          </w:p>
        </w:tc>
        <w:tc>
          <w:tcPr>
            <w:tcW w:w="2286" w:type="dxa"/>
            <w:tcBorders>
              <w:top w:val="single" w:color="auto" w:sz="4" w:space="0"/>
              <w:left w:val="nil"/>
              <w:bottom w:val="single" w:color="auto" w:sz="4" w:space="0"/>
              <w:right w:val="nil"/>
            </w:tcBorders>
            <w:shd w:val="clear" w:color="auto" w:fill="auto"/>
            <w:tcMar>
              <w:left w:w="108" w:type="dxa"/>
              <w:right w:w="108" w:type="dxa"/>
            </w:tcMar>
            <w:vAlign w:val="bottom"/>
          </w:tcPr>
          <w:p w14:paraId="0E19F78A">
            <w:pPr>
              <w:keepNext w:val="0"/>
              <w:keepLines w:val="0"/>
              <w:widowControl w:val="0"/>
              <w:suppressLineNumbers w:val="0"/>
              <w:spacing w:before="0" w:beforeAutospacing="0" w:after="0" w:afterAutospacing="0" w:line="360" w:lineRule="exact"/>
              <w:ind w:left="0" w:right="0"/>
              <w:jc w:val="left"/>
              <w:rPr>
                <w:rFonts w:hint="default" w:ascii="Times New Roman" w:hAnsi="Times New Roman" w:eastAsia="宋体" w:cs="Times New Roman"/>
                <w:kern w:val="2"/>
                <w:sz w:val="30"/>
                <w:szCs w:val="30"/>
                <w:woUserID w:val="1"/>
              </w:rPr>
            </w:pPr>
          </w:p>
        </w:tc>
        <w:tc>
          <w:tcPr>
            <w:tcW w:w="981" w:type="dxa"/>
            <w:tcBorders>
              <w:top w:val="nil"/>
              <w:left w:val="nil"/>
              <w:bottom w:val="nil"/>
              <w:right w:val="nil"/>
            </w:tcBorders>
            <w:shd w:val="clear" w:color="auto" w:fill="auto"/>
            <w:tcMar>
              <w:left w:w="108" w:type="dxa"/>
              <w:right w:w="108" w:type="dxa"/>
            </w:tcMar>
            <w:vAlign w:val="bottom"/>
          </w:tcPr>
          <w:p w14:paraId="1B1EA7F6">
            <w:pPr>
              <w:keepNext w:val="0"/>
              <w:keepLines w:val="0"/>
              <w:widowControl w:val="0"/>
              <w:suppressLineNumbers w:val="0"/>
              <w:spacing w:before="0" w:beforeAutospacing="0" w:after="0" w:afterAutospacing="0" w:line="360" w:lineRule="exact"/>
              <w:ind w:left="0" w:leftChars="0" w:right="0" w:firstLine="0" w:firstLineChars="0"/>
              <w:jc w:val="right"/>
              <w:rPr>
                <w:rFonts w:hint="default" w:ascii="Times New Roman" w:hAnsi="Times New Roman" w:eastAsia="宋体" w:cs="Times New Roman"/>
                <w:kern w:val="2"/>
                <w:sz w:val="30"/>
                <w:szCs w:val="30"/>
                <w:woUserID w:val="1"/>
              </w:rPr>
            </w:pPr>
            <w:r>
              <w:rPr>
                <w:rFonts w:hint="eastAsia" w:ascii="宋体" w:hAnsi="宋体" w:eastAsia="宋体" w:cs="宋体"/>
                <w:kern w:val="2"/>
                <w:sz w:val="30"/>
                <w:szCs w:val="30"/>
                <w:lang w:val="en-US" w:eastAsia="zh-CN" w:bidi="ar"/>
                <w:woUserID w:val="1"/>
              </w:rPr>
              <w:t>日期：</w:t>
            </w:r>
          </w:p>
        </w:tc>
        <w:tc>
          <w:tcPr>
            <w:tcW w:w="3179" w:type="dxa"/>
            <w:tcBorders>
              <w:top w:val="single" w:color="auto" w:sz="4" w:space="0"/>
              <w:left w:val="nil"/>
              <w:bottom w:val="single" w:color="auto" w:sz="4" w:space="0"/>
              <w:right w:val="nil"/>
            </w:tcBorders>
            <w:shd w:val="clear" w:color="auto" w:fill="auto"/>
            <w:tcMar>
              <w:left w:w="108" w:type="dxa"/>
              <w:right w:w="108" w:type="dxa"/>
            </w:tcMar>
            <w:vAlign w:val="bottom"/>
          </w:tcPr>
          <w:p w14:paraId="419F3B0A">
            <w:pPr>
              <w:keepNext w:val="0"/>
              <w:keepLines w:val="0"/>
              <w:widowControl w:val="0"/>
              <w:suppressLineNumbers w:val="0"/>
              <w:spacing w:before="0" w:beforeAutospacing="0" w:after="0" w:afterAutospacing="0" w:line="360" w:lineRule="exact"/>
              <w:ind w:left="0" w:right="0"/>
              <w:jc w:val="left"/>
              <w:rPr>
                <w:rFonts w:hint="default" w:ascii="Times New Roman" w:hAnsi="Times New Roman" w:eastAsia="宋体" w:cs="Times New Roman"/>
                <w:kern w:val="2"/>
                <w:sz w:val="30"/>
                <w:szCs w:val="30"/>
                <w:woUserID w:val="1"/>
              </w:rPr>
            </w:pPr>
          </w:p>
        </w:tc>
      </w:tr>
    </w:tbl>
    <w:p w14:paraId="18F74E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420" w:firstLineChars="200"/>
        <w:jc w:val="center"/>
        <w:textAlignment w:val="auto"/>
        <w:outlineLvl w:val="9"/>
        <w:rPr>
          <w:rFonts w:hint="default" w:ascii="Arial" w:hAnsi="Arial" w:cs="Arial"/>
          <w:color w:val="000000"/>
          <w:kern w:val="0"/>
          <w:sz w:val="21"/>
          <w:szCs w:val="21"/>
          <w:woUserID w:val="1"/>
        </w:rPr>
      </w:pPr>
      <w:r>
        <w:rPr>
          <w:rFonts w:hint="default" w:ascii="Arial" w:hAnsi="Arial" w:cs="Arial"/>
          <w:color w:val="000000"/>
          <w:kern w:val="0"/>
          <w:sz w:val="21"/>
          <w:szCs w:val="21"/>
          <w:woUserID w:val="1"/>
        </w:rPr>
        <w:br w:type="page"/>
      </w:r>
    </w:p>
    <w:sdt>
      <w:sdtPr>
        <w:rPr>
          <w:rFonts w:ascii="宋体" w:hAnsi="宋体" w:eastAsia="宋体" w:cs="Times New Roman"/>
          <w:kern w:val="2"/>
          <w:sz w:val="21"/>
          <w:szCs w:val="24"/>
          <w:lang w:val="en-US" w:eastAsia="zh-CN" w:bidi="ar-SA"/>
        </w:rPr>
        <w:id w:val="19604744"/>
        <w15:color w:val="DBDBDB"/>
        <w:docPartObj>
          <w:docPartGallery w:val="Table of Contents"/>
          <w:docPartUnique/>
        </w:docPartObj>
      </w:sdtPr>
      <w:sdtEndPr>
        <w:rPr>
          <w:rFonts w:hint="default" w:ascii="Arial" w:hAnsi="Arial" w:eastAsia="宋体" w:cs="Arial"/>
          <w:color w:val="000000"/>
          <w:kern w:val="0"/>
          <w:sz w:val="24"/>
          <w:szCs w:val="21"/>
          <w:lang w:val="en-US" w:eastAsia="zh-CN" w:bidi="ar-SA"/>
          <w:woUserID w:val="1"/>
        </w:rPr>
      </w:sdtEndPr>
      <w:sdtContent>
        <w:p w14:paraId="7A6D940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3A435E3">
          <w:pPr>
            <w:pStyle w:val="8"/>
            <w:tabs>
              <w:tab w:val="right" w:leader="dot" w:pos="8306"/>
            </w:tabs>
          </w:pPr>
          <w:r>
            <w:fldChar w:fldCharType="begin"/>
          </w:r>
          <w:r>
            <w:instrText xml:space="preserve">TOC \o "1-9" \t "目录" \h \u </w:instrText>
          </w:r>
          <w:r>
            <w:fldChar w:fldCharType="separate"/>
          </w:r>
          <w:r>
            <w:fldChar w:fldCharType="begin"/>
          </w:r>
          <w:r>
            <w:instrText xml:space="preserve"> HYPERLINK \l _Toc32152 </w:instrText>
          </w:r>
          <w:r>
            <w:fldChar w:fldCharType="separate"/>
          </w:r>
          <w:r>
            <w:rPr>
              <w:rFonts w:hint="eastAsia" w:ascii="宋体" w:hAnsi="宋体" w:eastAsia="宋体" w:cs="宋体"/>
              <w:spacing w:val="0"/>
              <w:szCs w:val="24"/>
              <w:shd w:val="clear" w:fill="auto"/>
              <w:lang w:val="en-US" w:eastAsia="zh-CN"/>
            </w:rPr>
            <w:t xml:space="preserve">一、 </w:t>
          </w:r>
          <w:r>
            <w:rPr>
              <w:rFonts w:hint="eastAsia" w:ascii="黑体" w:hAnsi="黑体" w:eastAsia="黑体" w:cs="黑体"/>
              <w:szCs w:val="28"/>
              <w:lang w:eastAsia="zh"/>
              <w:woUserID w:val="1"/>
            </w:rPr>
            <w:t>概述</w:t>
          </w:r>
          <w:r>
            <w:tab/>
          </w:r>
          <w:r>
            <w:fldChar w:fldCharType="begin"/>
          </w:r>
          <w:r>
            <w:instrText xml:space="preserve"> PAGEREF _Toc32152 \h </w:instrText>
          </w:r>
          <w:r>
            <w:fldChar w:fldCharType="separate"/>
          </w:r>
          <w:r>
            <w:t>6</w:t>
          </w:r>
          <w:r>
            <w:fldChar w:fldCharType="end"/>
          </w:r>
          <w:r>
            <w:fldChar w:fldCharType="end"/>
          </w:r>
        </w:p>
        <w:p w14:paraId="0C76EF25">
          <w:pPr>
            <w:pStyle w:val="8"/>
            <w:tabs>
              <w:tab w:val="right" w:leader="dot" w:pos="8306"/>
            </w:tabs>
          </w:pPr>
          <w:r>
            <w:fldChar w:fldCharType="begin"/>
          </w:r>
          <w:r>
            <w:instrText xml:space="preserve"> HYPERLINK \l _Toc8269 </w:instrText>
          </w:r>
          <w:r>
            <w:fldChar w:fldCharType="separate"/>
          </w:r>
          <w:r>
            <w:rPr>
              <w:rFonts w:hint="eastAsia" w:ascii="黑体" w:hAnsi="黑体" w:eastAsia="黑体" w:cs="黑体"/>
              <w:szCs w:val="28"/>
              <w:lang w:val="en-US" w:eastAsia="zh-CN"/>
              <w:woUserID w:val="1"/>
            </w:rPr>
            <w:t>二、 研制目标</w:t>
          </w:r>
          <w:r>
            <w:tab/>
          </w:r>
          <w:r>
            <w:fldChar w:fldCharType="begin"/>
          </w:r>
          <w:r>
            <w:instrText xml:space="preserve"> PAGEREF _Toc8269 \h </w:instrText>
          </w:r>
          <w:r>
            <w:fldChar w:fldCharType="separate"/>
          </w:r>
          <w:r>
            <w:t>6</w:t>
          </w:r>
          <w:r>
            <w:fldChar w:fldCharType="end"/>
          </w:r>
          <w:r>
            <w:fldChar w:fldCharType="end"/>
          </w:r>
        </w:p>
        <w:p w14:paraId="32CCA8A8">
          <w:pPr>
            <w:pStyle w:val="10"/>
            <w:tabs>
              <w:tab w:val="right" w:leader="dot" w:pos="8306"/>
            </w:tabs>
          </w:pPr>
          <w:r>
            <w:fldChar w:fldCharType="begin"/>
          </w:r>
          <w:r>
            <w:instrText xml:space="preserve"> HYPERLINK \l _Toc14369 </w:instrText>
          </w:r>
          <w:r>
            <w:fldChar w:fldCharType="separate"/>
          </w:r>
          <w:r>
            <w:rPr>
              <w:rFonts w:hint="eastAsia" w:ascii="宋体" w:hAnsi="宋体" w:eastAsia="宋体" w:cs="宋体"/>
              <w:bCs/>
              <w:szCs w:val="24"/>
              <w:lang w:val="en-US" w:eastAsia="zh-CN"/>
            </w:rPr>
            <w:t xml:space="preserve">1、 </w:t>
          </w:r>
          <w:r>
            <w:rPr>
              <w:rFonts w:hint="eastAsia" w:ascii="宋体" w:hAnsi="宋体" w:cs="宋体"/>
              <w:bCs/>
              <w:szCs w:val="24"/>
              <w:lang w:val="en-US" w:eastAsia="zh-CN"/>
            </w:rPr>
            <w:t>核心目标</w:t>
          </w:r>
          <w:r>
            <w:tab/>
          </w:r>
          <w:r>
            <w:fldChar w:fldCharType="begin"/>
          </w:r>
          <w:r>
            <w:instrText xml:space="preserve"> PAGEREF _Toc14369 \h </w:instrText>
          </w:r>
          <w:r>
            <w:fldChar w:fldCharType="separate"/>
          </w:r>
          <w:r>
            <w:t>6</w:t>
          </w:r>
          <w:r>
            <w:fldChar w:fldCharType="end"/>
          </w:r>
          <w:r>
            <w:fldChar w:fldCharType="end"/>
          </w:r>
        </w:p>
        <w:p w14:paraId="3656D89D">
          <w:pPr>
            <w:pStyle w:val="10"/>
            <w:tabs>
              <w:tab w:val="right" w:leader="dot" w:pos="8306"/>
            </w:tabs>
          </w:pPr>
          <w:r>
            <w:fldChar w:fldCharType="begin"/>
          </w:r>
          <w:r>
            <w:instrText xml:space="preserve"> HYPERLINK \l _Toc17916 </w:instrText>
          </w:r>
          <w:r>
            <w:fldChar w:fldCharType="separate"/>
          </w:r>
          <w:r>
            <w:rPr>
              <w:rFonts w:hint="eastAsia" w:ascii="宋体" w:hAnsi="宋体" w:eastAsia="宋体" w:cs="宋体"/>
              <w:bCs/>
              <w:szCs w:val="24"/>
              <w:lang w:val="en-US" w:eastAsia="zh-CN"/>
            </w:rPr>
            <w:t xml:space="preserve">2、 </w:t>
          </w:r>
          <w:r>
            <w:rPr>
              <w:rFonts w:hint="eastAsia" w:ascii="宋体" w:hAnsi="宋体" w:cs="宋体"/>
              <w:bCs/>
              <w:szCs w:val="24"/>
              <w:lang w:val="en-US" w:eastAsia="zh-CN"/>
            </w:rPr>
            <w:t>具体目标</w:t>
          </w:r>
          <w:r>
            <w:tab/>
          </w:r>
          <w:r>
            <w:fldChar w:fldCharType="begin"/>
          </w:r>
          <w:r>
            <w:instrText xml:space="preserve"> PAGEREF _Toc17916 \h </w:instrText>
          </w:r>
          <w:r>
            <w:fldChar w:fldCharType="separate"/>
          </w:r>
          <w:r>
            <w:t>6</w:t>
          </w:r>
          <w:r>
            <w:fldChar w:fldCharType="end"/>
          </w:r>
          <w:r>
            <w:fldChar w:fldCharType="end"/>
          </w:r>
        </w:p>
        <w:p w14:paraId="310482E4">
          <w:pPr>
            <w:pStyle w:val="7"/>
            <w:tabs>
              <w:tab w:val="right" w:leader="dot" w:pos="8306"/>
            </w:tabs>
          </w:pPr>
          <w:r>
            <w:fldChar w:fldCharType="begin"/>
          </w:r>
          <w:r>
            <w:instrText xml:space="preserve"> HYPERLINK \l _Toc23769 </w:instrText>
          </w:r>
          <w:r>
            <w:fldChar w:fldCharType="separate"/>
          </w:r>
          <w:r>
            <w:rPr>
              <w:rFonts w:hint="eastAsia" w:ascii="宋体" w:hAnsi="宋体" w:eastAsia="宋体" w:cs="宋体"/>
              <w:bCs/>
              <w:szCs w:val="24"/>
              <w:lang w:val="en-US" w:eastAsia="zh-CN"/>
            </w:rPr>
            <w:t>（1） 智能导盲犬</w:t>
          </w:r>
          <w:r>
            <w:tab/>
          </w:r>
          <w:r>
            <w:fldChar w:fldCharType="begin"/>
          </w:r>
          <w:r>
            <w:instrText xml:space="preserve"> PAGEREF _Toc23769 \h </w:instrText>
          </w:r>
          <w:r>
            <w:fldChar w:fldCharType="separate"/>
          </w:r>
          <w:r>
            <w:t>6</w:t>
          </w:r>
          <w:r>
            <w:fldChar w:fldCharType="end"/>
          </w:r>
          <w:r>
            <w:fldChar w:fldCharType="end"/>
          </w:r>
        </w:p>
        <w:p w14:paraId="7D07B93E">
          <w:pPr>
            <w:pStyle w:val="7"/>
            <w:tabs>
              <w:tab w:val="right" w:leader="dot" w:pos="8306"/>
            </w:tabs>
          </w:pPr>
          <w:r>
            <w:fldChar w:fldCharType="begin"/>
          </w:r>
          <w:r>
            <w:instrText xml:space="preserve"> HYPERLINK \l _Toc21922 </w:instrText>
          </w:r>
          <w:r>
            <w:fldChar w:fldCharType="separate"/>
          </w:r>
          <w:r>
            <w:rPr>
              <w:rFonts w:hint="eastAsia" w:ascii="宋体" w:hAnsi="宋体" w:eastAsia="宋体" w:cs="宋体"/>
              <w:bCs/>
              <w:szCs w:val="24"/>
              <w:lang w:val="en-US" w:eastAsia="zh-CN"/>
            </w:rPr>
            <w:t>（2） 中型机器</w:t>
          </w:r>
          <w:r>
            <w:rPr>
              <w:rFonts w:hint="eastAsia" w:ascii="宋体" w:hAnsi="宋体" w:cs="宋体"/>
              <w:bCs/>
              <w:szCs w:val="24"/>
              <w:lang w:val="en-US" w:eastAsia="zh-CN"/>
            </w:rPr>
            <w:t>犬</w:t>
          </w:r>
          <w:r>
            <w:tab/>
          </w:r>
          <w:r>
            <w:fldChar w:fldCharType="begin"/>
          </w:r>
          <w:r>
            <w:instrText xml:space="preserve"> PAGEREF _Toc21922 \h </w:instrText>
          </w:r>
          <w:r>
            <w:fldChar w:fldCharType="separate"/>
          </w:r>
          <w:r>
            <w:t>7</w:t>
          </w:r>
          <w:r>
            <w:fldChar w:fldCharType="end"/>
          </w:r>
          <w:r>
            <w:fldChar w:fldCharType="end"/>
          </w:r>
        </w:p>
        <w:p w14:paraId="694285E3">
          <w:pPr>
            <w:pStyle w:val="8"/>
            <w:tabs>
              <w:tab w:val="right" w:leader="dot" w:pos="8306"/>
            </w:tabs>
          </w:pPr>
          <w:r>
            <w:fldChar w:fldCharType="begin"/>
          </w:r>
          <w:r>
            <w:instrText xml:space="preserve"> HYPERLINK \l _Toc30486 </w:instrText>
          </w:r>
          <w:r>
            <w:fldChar w:fldCharType="separate"/>
          </w:r>
          <w:r>
            <w:rPr>
              <w:rFonts w:hint="eastAsia" w:ascii="黑体" w:hAnsi="黑体" w:eastAsia="黑体" w:cs="黑体"/>
              <w:szCs w:val="28"/>
              <w:lang w:val="en-US" w:eastAsia="zh-CN"/>
              <w:woUserID w:val="1"/>
            </w:rPr>
            <w:t>三、 研发计划</w:t>
          </w:r>
          <w:r>
            <w:tab/>
          </w:r>
          <w:r>
            <w:fldChar w:fldCharType="begin"/>
          </w:r>
          <w:r>
            <w:instrText xml:space="preserve"> PAGEREF _Toc30486 \h </w:instrText>
          </w:r>
          <w:r>
            <w:fldChar w:fldCharType="separate"/>
          </w:r>
          <w:r>
            <w:t>10</w:t>
          </w:r>
          <w:r>
            <w:fldChar w:fldCharType="end"/>
          </w:r>
          <w:r>
            <w:fldChar w:fldCharType="end"/>
          </w:r>
        </w:p>
        <w:p w14:paraId="4D01E60F">
          <w:pPr>
            <w:pStyle w:val="8"/>
            <w:tabs>
              <w:tab w:val="right" w:leader="dot" w:pos="8306"/>
            </w:tabs>
          </w:pPr>
          <w:r>
            <w:fldChar w:fldCharType="begin"/>
          </w:r>
          <w:r>
            <w:instrText xml:space="preserve"> HYPERLINK \l _Toc25469 </w:instrText>
          </w:r>
          <w:r>
            <w:fldChar w:fldCharType="separate"/>
          </w:r>
          <w:r>
            <w:rPr>
              <w:rFonts w:hint="eastAsia" w:ascii="黑体" w:hAnsi="黑体" w:eastAsia="黑体" w:cs="黑体"/>
              <w:szCs w:val="28"/>
              <w:lang w:val="en-US" w:eastAsia="zh-CN"/>
              <w:woUserID w:val="1"/>
            </w:rPr>
            <w:t>四、 研制技术方案</w:t>
          </w:r>
          <w:r>
            <w:tab/>
          </w:r>
          <w:r>
            <w:fldChar w:fldCharType="begin"/>
          </w:r>
          <w:r>
            <w:instrText xml:space="preserve"> PAGEREF _Toc25469 \h </w:instrText>
          </w:r>
          <w:r>
            <w:fldChar w:fldCharType="separate"/>
          </w:r>
          <w:r>
            <w:t>12</w:t>
          </w:r>
          <w:r>
            <w:fldChar w:fldCharType="end"/>
          </w:r>
          <w:r>
            <w:fldChar w:fldCharType="end"/>
          </w:r>
        </w:p>
        <w:p w14:paraId="3CD10B4C">
          <w:pPr>
            <w:pStyle w:val="10"/>
            <w:tabs>
              <w:tab w:val="right" w:leader="dot" w:pos="8306"/>
            </w:tabs>
          </w:pPr>
          <w:r>
            <w:fldChar w:fldCharType="begin"/>
          </w:r>
          <w:r>
            <w:instrText xml:space="preserve"> HYPERLINK \l _Toc3954 </w:instrText>
          </w:r>
          <w:r>
            <w:fldChar w:fldCharType="separate"/>
          </w:r>
          <w:r>
            <w:rPr>
              <w:rFonts w:hint="default" w:ascii="宋体" w:hAnsi="宋体" w:eastAsia="宋体" w:cs="宋体"/>
              <w:bCs/>
              <w:szCs w:val="24"/>
              <w:lang w:val="en-US" w:eastAsia="zh-CN"/>
            </w:rPr>
            <w:t xml:space="preserve">1、 </w:t>
          </w:r>
          <w:r>
            <w:rPr>
              <w:rFonts w:hint="eastAsia" w:ascii="宋体" w:hAnsi="宋体" w:cs="宋体"/>
              <w:bCs/>
              <w:szCs w:val="24"/>
              <w:lang w:val="en-US" w:eastAsia="zh-CN"/>
            </w:rPr>
            <w:t>设计理念</w:t>
          </w:r>
          <w:r>
            <w:tab/>
          </w:r>
          <w:r>
            <w:fldChar w:fldCharType="begin"/>
          </w:r>
          <w:r>
            <w:instrText xml:space="preserve"> PAGEREF _Toc3954 \h </w:instrText>
          </w:r>
          <w:r>
            <w:fldChar w:fldCharType="separate"/>
          </w:r>
          <w:r>
            <w:t>12</w:t>
          </w:r>
          <w:r>
            <w:fldChar w:fldCharType="end"/>
          </w:r>
          <w:r>
            <w:fldChar w:fldCharType="end"/>
          </w:r>
        </w:p>
        <w:p w14:paraId="21B16EBB">
          <w:pPr>
            <w:pStyle w:val="10"/>
            <w:tabs>
              <w:tab w:val="right" w:leader="dot" w:pos="8306"/>
            </w:tabs>
          </w:pPr>
          <w:r>
            <w:fldChar w:fldCharType="begin"/>
          </w:r>
          <w:r>
            <w:instrText xml:space="preserve"> HYPERLINK \l _Toc19911 </w:instrText>
          </w:r>
          <w:r>
            <w:fldChar w:fldCharType="separate"/>
          </w:r>
          <w:r>
            <w:rPr>
              <w:rFonts w:hint="default" w:ascii="宋体" w:hAnsi="宋体" w:eastAsia="宋体" w:cs="宋体"/>
              <w:bCs/>
              <w:szCs w:val="24"/>
              <w:lang w:val="en-US" w:eastAsia="zh-CN"/>
            </w:rPr>
            <w:t xml:space="preserve">2、 </w:t>
          </w:r>
          <w:r>
            <w:rPr>
              <w:rFonts w:hint="eastAsia" w:ascii="宋体" w:hAnsi="宋体" w:cs="宋体"/>
              <w:bCs/>
              <w:szCs w:val="24"/>
              <w:lang w:val="en-US" w:eastAsia="zh-CN"/>
            </w:rPr>
            <w:t>总体技术架构</w:t>
          </w:r>
          <w:r>
            <w:tab/>
          </w:r>
          <w:r>
            <w:fldChar w:fldCharType="begin"/>
          </w:r>
          <w:r>
            <w:instrText xml:space="preserve"> PAGEREF _Toc19911 \h </w:instrText>
          </w:r>
          <w:r>
            <w:fldChar w:fldCharType="separate"/>
          </w:r>
          <w:r>
            <w:t>12</w:t>
          </w:r>
          <w:r>
            <w:fldChar w:fldCharType="end"/>
          </w:r>
          <w:r>
            <w:fldChar w:fldCharType="end"/>
          </w:r>
        </w:p>
        <w:p w14:paraId="1D38BF27">
          <w:pPr>
            <w:pStyle w:val="10"/>
            <w:tabs>
              <w:tab w:val="right" w:leader="dot" w:pos="8306"/>
            </w:tabs>
          </w:pPr>
          <w:r>
            <w:fldChar w:fldCharType="begin"/>
          </w:r>
          <w:r>
            <w:instrText xml:space="preserve"> HYPERLINK \l _Toc19230 </w:instrText>
          </w:r>
          <w:r>
            <w:fldChar w:fldCharType="separate"/>
          </w:r>
          <w:r>
            <w:rPr>
              <w:rFonts w:hint="default" w:ascii="宋体" w:hAnsi="宋体" w:eastAsia="宋体" w:cs="宋体"/>
              <w:bCs/>
              <w:szCs w:val="24"/>
              <w:lang w:val="en-US" w:eastAsia="zh-CN"/>
            </w:rPr>
            <w:t xml:space="preserve">3、 </w:t>
          </w:r>
          <w:r>
            <w:rPr>
              <w:rFonts w:hint="eastAsia" w:ascii="宋体" w:hAnsi="宋体" w:cs="宋体"/>
              <w:bCs/>
              <w:szCs w:val="24"/>
              <w:lang w:val="en-US" w:eastAsia="zh-CN"/>
            </w:rPr>
            <w:t>本体机械结构设计</w:t>
          </w:r>
          <w:r>
            <w:tab/>
          </w:r>
          <w:r>
            <w:fldChar w:fldCharType="begin"/>
          </w:r>
          <w:r>
            <w:instrText xml:space="preserve"> PAGEREF _Toc19230 \h </w:instrText>
          </w:r>
          <w:r>
            <w:fldChar w:fldCharType="separate"/>
          </w:r>
          <w:r>
            <w:t>13</w:t>
          </w:r>
          <w:r>
            <w:fldChar w:fldCharType="end"/>
          </w:r>
          <w:r>
            <w:fldChar w:fldCharType="end"/>
          </w:r>
        </w:p>
        <w:p w14:paraId="63FE4696">
          <w:pPr>
            <w:pStyle w:val="7"/>
            <w:tabs>
              <w:tab w:val="right" w:leader="dot" w:pos="8306"/>
            </w:tabs>
          </w:pPr>
          <w:r>
            <w:fldChar w:fldCharType="begin"/>
          </w:r>
          <w:r>
            <w:instrText xml:space="preserve"> HYPERLINK \l _Toc27971 </w:instrText>
          </w:r>
          <w:r>
            <w:fldChar w:fldCharType="separate"/>
          </w:r>
          <w:r>
            <w:rPr>
              <w:rFonts w:hint="eastAsia" w:ascii="宋体" w:hAnsi="宋体" w:eastAsia="宋体" w:cs="宋体"/>
              <w:bCs/>
              <w:szCs w:val="24"/>
              <w:lang w:val="en-US" w:eastAsia="zh-CN"/>
            </w:rPr>
            <w:t>（1） 四足仿生架构</w:t>
          </w:r>
          <w:r>
            <w:tab/>
          </w:r>
          <w:r>
            <w:fldChar w:fldCharType="begin"/>
          </w:r>
          <w:r>
            <w:instrText xml:space="preserve"> PAGEREF _Toc27971 \h </w:instrText>
          </w:r>
          <w:r>
            <w:fldChar w:fldCharType="separate"/>
          </w:r>
          <w:r>
            <w:t>13</w:t>
          </w:r>
          <w:r>
            <w:fldChar w:fldCharType="end"/>
          </w:r>
          <w:r>
            <w:fldChar w:fldCharType="end"/>
          </w:r>
        </w:p>
        <w:p w14:paraId="331C860F">
          <w:pPr>
            <w:pStyle w:val="7"/>
            <w:tabs>
              <w:tab w:val="right" w:leader="dot" w:pos="8306"/>
            </w:tabs>
          </w:pPr>
          <w:r>
            <w:fldChar w:fldCharType="begin"/>
          </w:r>
          <w:r>
            <w:instrText xml:space="preserve"> HYPERLINK \l _Toc11973 </w:instrText>
          </w:r>
          <w:r>
            <w:fldChar w:fldCharType="separate"/>
          </w:r>
          <w:r>
            <w:rPr>
              <w:rFonts w:hint="eastAsia" w:ascii="宋体" w:hAnsi="宋体" w:eastAsia="宋体" w:cs="宋体"/>
              <w:bCs/>
              <w:szCs w:val="24"/>
              <w:lang w:val="en-US" w:eastAsia="zh-CN"/>
            </w:rPr>
            <w:t xml:space="preserve">（2） </w:t>
          </w:r>
          <w:r>
            <w:rPr>
              <w:rFonts w:hint="eastAsia" w:ascii="宋体" w:hAnsi="宋体" w:eastAsia="宋体" w:cs="宋体"/>
              <w:bCs/>
              <w:szCs w:val="24"/>
              <w:lang w:val="en-US" w:eastAsia="zh"/>
            </w:rPr>
            <w:t>运动学构型</w:t>
          </w:r>
          <w:r>
            <w:tab/>
          </w:r>
          <w:r>
            <w:fldChar w:fldCharType="begin"/>
          </w:r>
          <w:r>
            <w:instrText xml:space="preserve"> PAGEREF _Toc11973 \h </w:instrText>
          </w:r>
          <w:r>
            <w:fldChar w:fldCharType="separate"/>
          </w:r>
          <w:r>
            <w:t>13</w:t>
          </w:r>
          <w:r>
            <w:fldChar w:fldCharType="end"/>
          </w:r>
          <w:r>
            <w:fldChar w:fldCharType="end"/>
          </w:r>
        </w:p>
        <w:p w14:paraId="519CF962">
          <w:pPr>
            <w:pStyle w:val="7"/>
            <w:tabs>
              <w:tab w:val="right" w:leader="dot" w:pos="8306"/>
            </w:tabs>
          </w:pPr>
          <w:r>
            <w:fldChar w:fldCharType="begin"/>
          </w:r>
          <w:r>
            <w:instrText xml:space="preserve"> HYPERLINK \l _Toc20257 </w:instrText>
          </w:r>
          <w:r>
            <w:fldChar w:fldCharType="separate"/>
          </w:r>
          <w:r>
            <w:rPr>
              <w:rFonts w:hint="eastAsia" w:ascii="宋体" w:hAnsi="宋体" w:eastAsia="宋体" w:cs="宋体"/>
              <w:bCs/>
              <w:szCs w:val="24"/>
              <w:lang w:val="en-US" w:eastAsia="zh-CN"/>
            </w:rPr>
            <w:t xml:space="preserve">（3） </w:t>
          </w:r>
          <w:r>
            <w:rPr>
              <w:rFonts w:hint="eastAsia" w:ascii="宋体" w:hAnsi="宋体" w:eastAsia="宋体" w:cs="宋体"/>
              <w:bCs/>
              <w:szCs w:val="24"/>
              <w:lang w:val="en-US" w:eastAsia="zh"/>
              <w:woUserID w:val="1"/>
            </w:rPr>
            <w:t>机械结构</w:t>
          </w:r>
          <w:r>
            <w:tab/>
          </w:r>
          <w:r>
            <w:fldChar w:fldCharType="begin"/>
          </w:r>
          <w:r>
            <w:instrText xml:space="preserve"> PAGEREF _Toc20257 \h </w:instrText>
          </w:r>
          <w:r>
            <w:fldChar w:fldCharType="separate"/>
          </w:r>
          <w:r>
            <w:t>14</w:t>
          </w:r>
          <w:r>
            <w:fldChar w:fldCharType="end"/>
          </w:r>
          <w:r>
            <w:fldChar w:fldCharType="end"/>
          </w:r>
        </w:p>
        <w:p w14:paraId="390F6B42">
          <w:pPr>
            <w:pStyle w:val="7"/>
            <w:tabs>
              <w:tab w:val="right" w:leader="dot" w:pos="8306"/>
            </w:tabs>
          </w:pPr>
          <w:r>
            <w:fldChar w:fldCharType="begin"/>
          </w:r>
          <w:r>
            <w:instrText xml:space="preserve"> HYPERLINK \l _Toc26968 </w:instrText>
          </w:r>
          <w:r>
            <w:fldChar w:fldCharType="separate"/>
          </w:r>
          <w:r>
            <w:rPr>
              <w:rFonts w:hint="eastAsia" w:ascii="宋体" w:hAnsi="宋体" w:eastAsia="宋体" w:cs="宋体"/>
              <w:bCs/>
              <w:szCs w:val="24"/>
              <w:lang w:val="en-US" w:eastAsia="zh-CN"/>
            </w:rPr>
            <w:t>（4） 防护设计</w:t>
          </w:r>
          <w:r>
            <w:tab/>
          </w:r>
          <w:r>
            <w:fldChar w:fldCharType="begin"/>
          </w:r>
          <w:r>
            <w:instrText xml:space="preserve"> PAGEREF _Toc26968 \h </w:instrText>
          </w:r>
          <w:r>
            <w:fldChar w:fldCharType="separate"/>
          </w:r>
          <w:r>
            <w:t>14</w:t>
          </w:r>
          <w:r>
            <w:fldChar w:fldCharType="end"/>
          </w:r>
          <w:r>
            <w:fldChar w:fldCharType="end"/>
          </w:r>
        </w:p>
        <w:p w14:paraId="45B687AC">
          <w:pPr>
            <w:pStyle w:val="10"/>
            <w:tabs>
              <w:tab w:val="right" w:leader="dot" w:pos="8306"/>
            </w:tabs>
          </w:pPr>
          <w:r>
            <w:fldChar w:fldCharType="begin"/>
          </w:r>
          <w:r>
            <w:instrText xml:space="preserve"> HYPERLINK \l _Toc27394 </w:instrText>
          </w:r>
          <w:r>
            <w:fldChar w:fldCharType="separate"/>
          </w:r>
          <w:r>
            <w:rPr>
              <w:rFonts w:hint="default" w:ascii="宋体" w:hAnsi="宋体" w:eastAsia="宋体" w:cs="宋体"/>
              <w:bCs/>
              <w:szCs w:val="24"/>
              <w:lang w:val="en-US" w:eastAsia="zh-CN"/>
            </w:rPr>
            <w:t xml:space="preserve">4、 </w:t>
          </w:r>
          <w:r>
            <w:rPr>
              <w:rFonts w:hint="eastAsia" w:ascii="宋体" w:hAnsi="宋体" w:cs="宋体"/>
              <w:bCs/>
              <w:szCs w:val="24"/>
              <w:lang w:val="en-US" w:eastAsia="zh-CN"/>
            </w:rPr>
            <w:t>硬件系统设计</w:t>
          </w:r>
          <w:r>
            <w:tab/>
          </w:r>
          <w:r>
            <w:fldChar w:fldCharType="begin"/>
          </w:r>
          <w:r>
            <w:instrText xml:space="preserve"> PAGEREF _Toc27394 \h </w:instrText>
          </w:r>
          <w:r>
            <w:fldChar w:fldCharType="separate"/>
          </w:r>
          <w:r>
            <w:t>15</w:t>
          </w:r>
          <w:r>
            <w:fldChar w:fldCharType="end"/>
          </w:r>
          <w:r>
            <w:fldChar w:fldCharType="end"/>
          </w:r>
        </w:p>
        <w:p w14:paraId="06B13EC4">
          <w:pPr>
            <w:pStyle w:val="7"/>
            <w:tabs>
              <w:tab w:val="right" w:leader="dot" w:pos="8306"/>
            </w:tabs>
          </w:pPr>
          <w:r>
            <w:fldChar w:fldCharType="begin"/>
          </w:r>
          <w:r>
            <w:instrText xml:space="preserve"> HYPERLINK \l _Toc28293 </w:instrText>
          </w:r>
          <w:r>
            <w:fldChar w:fldCharType="separate"/>
          </w:r>
          <w:r>
            <w:rPr>
              <w:rFonts w:hint="eastAsia" w:ascii="宋体" w:hAnsi="宋体" w:eastAsia="宋体" w:cs="宋体"/>
              <w:bCs/>
              <w:szCs w:val="24"/>
              <w:lang w:val="en-US" w:eastAsia="zh-CN"/>
            </w:rPr>
            <w:t>（1） 共用基础硬件</w:t>
          </w:r>
          <w:r>
            <w:tab/>
          </w:r>
          <w:r>
            <w:fldChar w:fldCharType="begin"/>
          </w:r>
          <w:r>
            <w:instrText xml:space="preserve"> PAGEREF _Toc28293 \h </w:instrText>
          </w:r>
          <w:r>
            <w:fldChar w:fldCharType="separate"/>
          </w:r>
          <w:r>
            <w:t>15</w:t>
          </w:r>
          <w:r>
            <w:fldChar w:fldCharType="end"/>
          </w:r>
          <w:r>
            <w:fldChar w:fldCharType="end"/>
          </w:r>
        </w:p>
        <w:p w14:paraId="7EC20A05">
          <w:pPr>
            <w:pStyle w:val="9"/>
            <w:tabs>
              <w:tab w:val="right" w:leader="dot" w:pos="8306"/>
            </w:tabs>
          </w:pPr>
          <w:r>
            <w:fldChar w:fldCharType="begin"/>
          </w:r>
          <w:r>
            <w:instrText xml:space="preserve"> HYPERLINK \l _Toc7720 </w:instrText>
          </w:r>
          <w:r>
            <w:fldChar w:fldCharType="separate"/>
          </w:r>
          <w:r>
            <w:rPr>
              <w:rFonts w:hint="default" w:ascii="宋体" w:hAnsi="宋体" w:eastAsia="宋体" w:cs="宋体"/>
              <w:bCs/>
              <w:szCs w:val="24"/>
              <w:lang w:val="en-US" w:eastAsia="zh-CN"/>
            </w:rPr>
            <w:t xml:space="preserve">1) </w:t>
          </w:r>
          <w:r>
            <w:rPr>
              <w:rFonts w:hint="eastAsia" w:ascii="宋体" w:hAnsi="宋体" w:eastAsia="宋体" w:cs="宋体"/>
              <w:bCs/>
              <w:szCs w:val="24"/>
              <w:lang w:val="en-US" w:eastAsia="zh-CN"/>
            </w:rPr>
            <w:t>控制器</w:t>
          </w:r>
          <w:r>
            <w:tab/>
          </w:r>
          <w:r>
            <w:fldChar w:fldCharType="begin"/>
          </w:r>
          <w:r>
            <w:instrText xml:space="preserve"> PAGEREF _Toc7720 \h </w:instrText>
          </w:r>
          <w:r>
            <w:fldChar w:fldCharType="separate"/>
          </w:r>
          <w:r>
            <w:t>15</w:t>
          </w:r>
          <w:r>
            <w:fldChar w:fldCharType="end"/>
          </w:r>
          <w:r>
            <w:fldChar w:fldCharType="end"/>
          </w:r>
        </w:p>
        <w:p w14:paraId="3BE693D8">
          <w:pPr>
            <w:pStyle w:val="9"/>
            <w:tabs>
              <w:tab w:val="right" w:leader="dot" w:pos="8306"/>
            </w:tabs>
          </w:pPr>
          <w:r>
            <w:fldChar w:fldCharType="begin"/>
          </w:r>
          <w:r>
            <w:instrText xml:space="preserve"> HYPERLINK \l _Toc9642 </w:instrText>
          </w:r>
          <w: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感知融合模块</w:t>
          </w:r>
          <w:r>
            <w:tab/>
          </w:r>
          <w:r>
            <w:fldChar w:fldCharType="begin"/>
          </w:r>
          <w:r>
            <w:instrText xml:space="preserve"> PAGEREF _Toc9642 \h </w:instrText>
          </w:r>
          <w:r>
            <w:fldChar w:fldCharType="separate"/>
          </w:r>
          <w:r>
            <w:t>16</w:t>
          </w:r>
          <w:r>
            <w:fldChar w:fldCharType="end"/>
          </w:r>
          <w:r>
            <w:fldChar w:fldCharType="end"/>
          </w:r>
        </w:p>
        <w:p w14:paraId="5117F2C1">
          <w:pPr>
            <w:pStyle w:val="9"/>
            <w:tabs>
              <w:tab w:val="right" w:leader="dot" w:pos="8306"/>
            </w:tabs>
          </w:pPr>
          <w:r>
            <w:fldChar w:fldCharType="begin"/>
          </w:r>
          <w:r>
            <w:instrText xml:space="preserve"> HYPERLINK \l _Toc15635 </w:instrText>
          </w:r>
          <w:r>
            <w:fldChar w:fldCharType="separate"/>
          </w:r>
          <w:r>
            <w:rPr>
              <w:rFonts w:hint="default" w:ascii="宋体" w:hAnsi="宋体" w:eastAsia="宋体" w:cs="宋体"/>
              <w:bCs/>
              <w:szCs w:val="24"/>
              <w:lang w:val="en-US" w:eastAsia="zh-CN"/>
            </w:rPr>
            <w:t xml:space="preserve">3) </w:t>
          </w:r>
          <w:r>
            <w:rPr>
              <w:rFonts w:hint="eastAsia" w:ascii="宋体" w:hAnsi="宋体" w:eastAsia="宋体" w:cs="宋体"/>
              <w:bCs/>
              <w:szCs w:val="24"/>
              <w:lang w:val="en-US" w:eastAsia="zh-CN"/>
            </w:rPr>
            <w:t>执行器</w:t>
          </w:r>
          <w:r>
            <w:tab/>
          </w:r>
          <w:r>
            <w:fldChar w:fldCharType="begin"/>
          </w:r>
          <w:r>
            <w:instrText xml:space="preserve"> PAGEREF _Toc15635 \h </w:instrText>
          </w:r>
          <w:r>
            <w:fldChar w:fldCharType="separate"/>
          </w:r>
          <w:r>
            <w:t>16</w:t>
          </w:r>
          <w:r>
            <w:fldChar w:fldCharType="end"/>
          </w:r>
          <w:r>
            <w:fldChar w:fldCharType="end"/>
          </w:r>
        </w:p>
        <w:p w14:paraId="4997A67C">
          <w:pPr>
            <w:pStyle w:val="9"/>
            <w:tabs>
              <w:tab w:val="right" w:leader="dot" w:pos="8306"/>
            </w:tabs>
          </w:pPr>
          <w:r>
            <w:fldChar w:fldCharType="begin"/>
          </w:r>
          <w:r>
            <w:instrText xml:space="preserve"> HYPERLINK \l _Toc22905 </w:instrText>
          </w:r>
          <w:r>
            <w:fldChar w:fldCharType="separate"/>
          </w:r>
          <w:r>
            <w:rPr>
              <w:rFonts w:hint="default" w:ascii="宋体" w:hAnsi="宋体" w:eastAsia="宋体" w:cs="宋体"/>
              <w:bCs/>
              <w:szCs w:val="24"/>
              <w:lang w:val="en-US" w:eastAsia="zh-CN"/>
            </w:rPr>
            <w:t xml:space="preserve">4) </w:t>
          </w:r>
          <w:r>
            <w:rPr>
              <w:rFonts w:hint="eastAsia" w:ascii="宋体" w:hAnsi="宋体" w:eastAsia="宋体" w:cs="宋体"/>
              <w:bCs/>
              <w:szCs w:val="24"/>
              <w:lang w:val="en-US" w:eastAsia="zh-CN"/>
            </w:rPr>
            <w:t>电源管理模块</w:t>
          </w:r>
          <w:r>
            <w:tab/>
          </w:r>
          <w:r>
            <w:fldChar w:fldCharType="begin"/>
          </w:r>
          <w:r>
            <w:instrText xml:space="preserve"> PAGEREF _Toc22905 \h </w:instrText>
          </w:r>
          <w:r>
            <w:fldChar w:fldCharType="separate"/>
          </w:r>
          <w:r>
            <w:t>16</w:t>
          </w:r>
          <w:r>
            <w:fldChar w:fldCharType="end"/>
          </w:r>
          <w:r>
            <w:fldChar w:fldCharType="end"/>
          </w:r>
        </w:p>
        <w:p w14:paraId="3AC702D7">
          <w:pPr>
            <w:pStyle w:val="9"/>
            <w:tabs>
              <w:tab w:val="right" w:leader="dot" w:pos="8306"/>
            </w:tabs>
          </w:pPr>
          <w:r>
            <w:fldChar w:fldCharType="begin"/>
          </w:r>
          <w:r>
            <w:instrText xml:space="preserve"> HYPERLINK \l _Toc22299 </w:instrText>
          </w:r>
          <w:r>
            <w:fldChar w:fldCharType="separate"/>
          </w:r>
          <w:r>
            <w:rPr>
              <w:rFonts w:hint="default" w:ascii="宋体" w:hAnsi="宋体" w:eastAsia="宋体" w:cs="宋体"/>
              <w:bCs/>
              <w:szCs w:val="24"/>
              <w:lang w:val="en-US" w:eastAsia="zh-CN"/>
            </w:rPr>
            <w:t xml:space="preserve">5) </w:t>
          </w:r>
          <w:r>
            <w:rPr>
              <w:rFonts w:hint="eastAsia" w:ascii="宋体" w:hAnsi="宋体" w:eastAsia="宋体" w:cs="宋体"/>
              <w:bCs/>
              <w:szCs w:val="24"/>
              <w:lang w:val="en-US" w:eastAsia="zh-CN"/>
            </w:rPr>
            <w:t>通信模块</w:t>
          </w:r>
          <w:r>
            <w:tab/>
          </w:r>
          <w:r>
            <w:fldChar w:fldCharType="begin"/>
          </w:r>
          <w:r>
            <w:instrText xml:space="preserve"> PAGEREF _Toc22299 \h </w:instrText>
          </w:r>
          <w:r>
            <w:fldChar w:fldCharType="separate"/>
          </w:r>
          <w:r>
            <w:t>16</w:t>
          </w:r>
          <w:r>
            <w:fldChar w:fldCharType="end"/>
          </w:r>
          <w:r>
            <w:fldChar w:fldCharType="end"/>
          </w:r>
        </w:p>
        <w:p w14:paraId="0F20BE01">
          <w:pPr>
            <w:pStyle w:val="7"/>
            <w:tabs>
              <w:tab w:val="right" w:leader="dot" w:pos="8306"/>
            </w:tabs>
          </w:pPr>
          <w:r>
            <w:fldChar w:fldCharType="begin"/>
          </w:r>
          <w:r>
            <w:instrText xml:space="preserve"> HYPERLINK \l _Toc13739 </w:instrText>
          </w:r>
          <w:r>
            <w:fldChar w:fldCharType="separate"/>
          </w:r>
          <w:r>
            <w:rPr>
              <w:rFonts w:hint="eastAsia" w:ascii="宋体" w:hAnsi="宋体" w:eastAsia="宋体" w:cs="宋体"/>
              <w:bCs/>
              <w:szCs w:val="24"/>
              <w:lang w:val="en-US" w:eastAsia="zh"/>
            </w:rPr>
            <w:t>（2） 关重件选型及</w:t>
          </w:r>
          <w:r>
            <w:rPr>
              <w:rFonts w:hint="eastAsia" w:ascii="宋体" w:hAnsi="宋体" w:cs="宋体"/>
              <w:bCs/>
              <w:szCs w:val="24"/>
              <w:lang w:val="en-US" w:eastAsia="zh-CN"/>
            </w:rPr>
            <w:t>拓扑</w:t>
          </w:r>
          <w:r>
            <w:rPr>
              <w:rFonts w:hint="eastAsia" w:ascii="宋体" w:hAnsi="宋体" w:eastAsia="宋体" w:cs="宋体"/>
              <w:bCs/>
              <w:szCs w:val="24"/>
              <w:lang w:val="en-US" w:eastAsia="zh"/>
            </w:rPr>
            <w:t>结构</w:t>
          </w:r>
          <w:r>
            <w:tab/>
          </w:r>
          <w:r>
            <w:fldChar w:fldCharType="begin"/>
          </w:r>
          <w:r>
            <w:instrText xml:space="preserve"> PAGEREF _Toc13739 \h </w:instrText>
          </w:r>
          <w:r>
            <w:fldChar w:fldCharType="separate"/>
          </w:r>
          <w:r>
            <w:t>17</w:t>
          </w:r>
          <w:r>
            <w:fldChar w:fldCharType="end"/>
          </w:r>
          <w:r>
            <w:fldChar w:fldCharType="end"/>
          </w:r>
        </w:p>
        <w:p w14:paraId="4DDE59C0">
          <w:pPr>
            <w:pStyle w:val="7"/>
            <w:tabs>
              <w:tab w:val="right" w:leader="dot" w:pos="8306"/>
            </w:tabs>
          </w:pPr>
          <w:r>
            <w:fldChar w:fldCharType="begin"/>
          </w:r>
          <w:r>
            <w:instrText xml:space="preserve"> HYPERLINK \l _Toc25543 </w:instrText>
          </w:r>
          <w:r>
            <w:fldChar w:fldCharType="separate"/>
          </w:r>
          <w:r>
            <w:rPr>
              <w:rFonts w:hint="default" w:ascii="宋体" w:hAnsi="宋体" w:eastAsia="宋体" w:cs="宋体"/>
              <w:bCs/>
              <w:szCs w:val="24"/>
              <w:lang w:val="en-US" w:eastAsia="zh-CN"/>
            </w:rPr>
            <w:t xml:space="preserve">（3） </w:t>
          </w:r>
          <w:r>
            <w:rPr>
              <w:rFonts w:hint="eastAsia" w:ascii="宋体" w:hAnsi="宋体" w:cs="宋体"/>
              <w:bCs/>
              <w:szCs w:val="24"/>
              <w:lang w:val="en-US" w:eastAsia="zh-CN"/>
            </w:rPr>
            <w:t>专用硬件</w:t>
          </w:r>
          <w:r>
            <w:tab/>
          </w:r>
          <w:r>
            <w:fldChar w:fldCharType="begin"/>
          </w:r>
          <w:r>
            <w:instrText xml:space="preserve"> PAGEREF _Toc25543 \h </w:instrText>
          </w:r>
          <w:r>
            <w:fldChar w:fldCharType="separate"/>
          </w:r>
          <w:r>
            <w:t>18</w:t>
          </w:r>
          <w:r>
            <w:fldChar w:fldCharType="end"/>
          </w:r>
          <w:r>
            <w:fldChar w:fldCharType="end"/>
          </w:r>
        </w:p>
        <w:p w14:paraId="4B79609F">
          <w:pPr>
            <w:pStyle w:val="9"/>
            <w:tabs>
              <w:tab w:val="right" w:leader="dot" w:pos="8306"/>
            </w:tabs>
          </w:pPr>
          <w:r>
            <w:fldChar w:fldCharType="begin"/>
          </w:r>
          <w:r>
            <w:instrText xml:space="preserve"> HYPERLINK \l _Toc19324 </w:instrText>
          </w:r>
          <w:r>
            <w:fldChar w:fldCharType="separate"/>
          </w:r>
          <w:r>
            <w:rPr>
              <w:rFonts w:hint="default" w:ascii="宋体" w:hAnsi="宋体" w:cs="宋体"/>
              <w:bCs/>
              <w:szCs w:val="24"/>
              <w:lang w:val="en-US" w:eastAsia="zh-CN"/>
            </w:rPr>
            <w:t xml:space="preserve">1) </w:t>
          </w:r>
          <w:r>
            <w:rPr>
              <w:rFonts w:hint="eastAsia" w:ascii="宋体" w:hAnsi="宋体" w:cs="宋体"/>
              <w:bCs/>
              <w:szCs w:val="24"/>
              <w:lang w:val="en-US" w:eastAsia="zh-CN"/>
            </w:rPr>
            <w:t>导盲机器犬</w:t>
          </w:r>
          <w:r>
            <w:tab/>
          </w:r>
          <w:r>
            <w:fldChar w:fldCharType="begin"/>
          </w:r>
          <w:r>
            <w:instrText xml:space="preserve"> PAGEREF _Toc19324 \h </w:instrText>
          </w:r>
          <w:r>
            <w:fldChar w:fldCharType="separate"/>
          </w:r>
          <w:r>
            <w:t>18</w:t>
          </w:r>
          <w:r>
            <w:fldChar w:fldCharType="end"/>
          </w:r>
          <w:r>
            <w:fldChar w:fldCharType="end"/>
          </w:r>
        </w:p>
        <w:p w14:paraId="4B7112C5">
          <w:pPr>
            <w:pStyle w:val="9"/>
            <w:tabs>
              <w:tab w:val="right" w:leader="dot" w:pos="8306"/>
            </w:tabs>
          </w:pPr>
          <w:r>
            <w:fldChar w:fldCharType="begin"/>
          </w:r>
          <w:r>
            <w:instrText xml:space="preserve"> HYPERLINK \l _Toc4082 </w:instrText>
          </w:r>
          <w:r>
            <w:fldChar w:fldCharType="separate"/>
          </w:r>
          <w:r>
            <w:rPr>
              <w:rFonts w:hint="default" w:ascii="宋体" w:hAnsi="宋体" w:cs="宋体"/>
              <w:bCs/>
              <w:szCs w:val="24"/>
              <w:lang w:val="en-US" w:eastAsia="zh-CN"/>
            </w:rPr>
            <w:t xml:space="preserve">2) </w:t>
          </w:r>
          <w:r>
            <w:rPr>
              <w:rFonts w:hint="eastAsia" w:ascii="宋体" w:hAnsi="宋体" w:cs="宋体"/>
              <w:bCs/>
              <w:szCs w:val="24"/>
              <w:lang w:val="en-US" w:eastAsia="zh-CN"/>
            </w:rPr>
            <w:t>侦察机器犬</w:t>
          </w:r>
          <w:r>
            <w:tab/>
          </w:r>
          <w:r>
            <w:fldChar w:fldCharType="begin"/>
          </w:r>
          <w:r>
            <w:instrText xml:space="preserve"> PAGEREF _Toc4082 \h </w:instrText>
          </w:r>
          <w:r>
            <w:fldChar w:fldCharType="separate"/>
          </w:r>
          <w:r>
            <w:t>19</w:t>
          </w:r>
          <w:r>
            <w:fldChar w:fldCharType="end"/>
          </w:r>
          <w:r>
            <w:fldChar w:fldCharType="end"/>
          </w:r>
        </w:p>
        <w:p w14:paraId="7775BEEA">
          <w:pPr>
            <w:pStyle w:val="9"/>
            <w:tabs>
              <w:tab w:val="right" w:leader="dot" w:pos="8306"/>
            </w:tabs>
          </w:pPr>
          <w:r>
            <w:fldChar w:fldCharType="begin"/>
          </w:r>
          <w:r>
            <w:instrText xml:space="preserve"> HYPERLINK \l _Toc6848 </w:instrText>
          </w:r>
          <w:r>
            <w:fldChar w:fldCharType="separate"/>
          </w:r>
          <w:r>
            <w:rPr>
              <w:rFonts w:hint="default" w:ascii="宋体" w:hAnsi="宋体" w:cs="宋体"/>
              <w:bCs/>
              <w:szCs w:val="24"/>
              <w:lang w:val="en-US" w:eastAsia="zh-CN"/>
            </w:rPr>
            <w:t xml:space="preserve">3) </w:t>
          </w:r>
          <w:r>
            <w:rPr>
              <w:rFonts w:hint="eastAsia" w:ascii="宋体" w:hAnsi="宋体" w:cs="宋体"/>
              <w:bCs/>
              <w:szCs w:val="24"/>
              <w:lang w:val="en-US" w:eastAsia="zh-CN"/>
            </w:rPr>
            <w:t>水炮机器犬</w:t>
          </w:r>
          <w:r>
            <w:tab/>
          </w:r>
          <w:r>
            <w:fldChar w:fldCharType="begin"/>
          </w:r>
          <w:r>
            <w:instrText xml:space="preserve"> PAGEREF _Toc6848 \h </w:instrText>
          </w:r>
          <w:r>
            <w:fldChar w:fldCharType="separate"/>
          </w:r>
          <w:r>
            <w:t>19</w:t>
          </w:r>
          <w:r>
            <w:fldChar w:fldCharType="end"/>
          </w:r>
          <w:r>
            <w:fldChar w:fldCharType="end"/>
          </w:r>
        </w:p>
        <w:p w14:paraId="2678CF8B">
          <w:pPr>
            <w:pStyle w:val="9"/>
            <w:tabs>
              <w:tab w:val="right" w:leader="dot" w:pos="8306"/>
            </w:tabs>
          </w:pPr>
          <w:r>
            <w:fldChar w:fldCharType="begin"/>
          </w:r>
          <w:r>
            <w:instrText xml:space="preserve"> HYPERLINK \l _Toc20731 </w:instrText>
          </w:r>
          <w:r>
            <w:fldChar w:fldCharType="separate"/>
          </w:r>
          <w:r>
            <w:rPr>
              <w:rFonts w:hint="default" w:ascii="宋体" w:hAnsi="宋体" w:cs="宋体"/>
              <w:bCs/>
              <w:szCs w:val="24"/>
              <w:lang w:val="en-US" w:eastAsia="zh-CN"/>
            </w:rPr>
            <w:t xml:space="preserve">4) </w:t>
          </w:r>
          <w:r>
            <w:rPr>
              <w:rFonts w:hint="eastAsia" w:ascii="宋体" w:hAnsi="宋体" w:cs="宋体"/>
              <w:bCs/>
              <w:szCs w:val="24"/>
              <w:lang w:val="en-US" w:eastAsia="zh-CN"/>
            </w:rPr>
            <w:t>保障机器犬</w:t>
          </w:r>
          <w:r>
            <w:tab/>
          </w:r>
          <w:r>
            <w:fldChar w:fldCharType="begin"/>
          </w:r>
          <w:r>
            <w:instrText xml:space="preserve"> PAGEREF _Toc20731 \h </w:instrText>
          </w:r>
          <w:r>
            <w:fldChar w:fldCharType="separate"/>
          </w:r>
          <w:r>
            <w:t>19</w:t>
          </w:r>
          <w:r>
            <w:fldChar w:fldCharType="end"/>
          </w:r>
          <w:r>
            <w:fldChar w:fldCharType="end"/>
          </w:r>
        </w:p>
        <w:p w14:paraId="2F2AEDA5">
          <w:pPr>
            <w:pStyle w:val="9"/>
            <w:tabs>
              <w:tab w:val="right" w:leader="dot" w:pos="8306"/>
            </w:tabs>
          </w:pPr>
          <w:r>
            <w:fldChar w:fldCharType="begin"/>
          </w:r>
          <w:r>
            <w:instrText xml:space="preserve"> HYPERLINK \l _Toc19657 </w:instrText>
          </w:r>
          <w:r>
            <w:fldChar w:fldCharType="separate"/>
          </w:r>
          <w:r>
            <w:rPr>
              <w:rFonts w:hint="default" w:ascii="宋体" w:hAnsi="宋体" w:cs="宋体"/>
              <w:bCs/>
              <w:szCs w:val="24"/>
              <w:lang w:val="en-US" w:eastAsia="zh-CN"/>
              <w:woUserID w:val="4"/>
            </w:rPr>
            <w:t xml:space="preserve">5) </w:t>
          </w:r>
          <w:r>
            <w:rPr>
              <w:rFonts w:hint="eastAsia" w:ascii="宋体" w:hAnsi="宋体" w:cs="宋体"/>
              <w:bCs/>
              <w:szCs w:val="24"/>
              <w:lang w:val="en-US" w:eastAsia="zh"/>
              <w:woUserID w:val="4"/>
            </w:rPr>
            <w:t>灭火型</w:t>
          </w:r>
          <w:r>
            <w:rPr>
              <w:rFonts w:hint="eastAsia" w:ascii="宋体" w:hAnsi="宋体" w:cs="宋体"/>
              <w:bCs/>
              <w:szCs w:val="24"/>
              <w:lang w:val="en-US" w:eastAsia="zh-CN"/>
              <w:woUserID w:val="4"/>
            </w:rPr>
            <w:t>机器犬</w:t>
          </w:r>
          <w:r>
            <w:tab/>
          </w:r>
          <w:r>
            <w:fldChar w:fldCharType="begin"/>
          </w:r>
          <w:r>
            <w:instrText xml:space="preserve"> PAGEREF _Toc19657 \h </w:instrText>
          </w:r>
          <w:r>
            <w:fldChar w:fldCharType="separate"/>
          </w:r>
          <w:r>
            <w:t>19</w:t>
          </w:r>
          <w:r>
            <w:fldChar w:fldCharType="end"/>
          </w:r>
          <w:r>
            <w:fldChar w:fldCharType="end"/>
          </w:r>
        </w:p>
        <w:p w14:paraId="39BD601A">
          <w:pPr>
            <w:pStyle w:val="9"/>
            <w:tabs>
              <w:tab w:val="right" w:leader="dot" w:pos="8306"/>
            </w:tabs>
          </w:pPr>
          <w:r>
            <w:fldChar w:fldCharType="begin"/>
          </w:r>
          <w:r>
            <w:instrText xml:space="preserve"> HYPERLINK \l _Toc22164 </w:instrText>
          </w:r>
          <w:r>
            <w:fldChar w:fldCharType="separate"/>
          </w:r>
          <w:r>
            <w:rPr>
              <w:rFonts w:hint="default" w:ascii="宋体" w:hAnsi="宋体" w:cs="宋体"/>
              <w:bCs/>
              <w:szCs w:val="24"/>
              <w:lang w:val="en-US" w:eastAsia="zh-CN"/>
              <w:woUserID w:val="4"/>
            </w:rPr>
            <w:t xml:space="preserve">6) </w:t>
          </w:r>
          <w:r>
            <w:rPr>
              <w:rFonts w:hint="eastAsia" w:ascii="宋体" w:hAnsi="宋体" w:cs="宋体"/>
              <w:bCs/>
              <w:szCs w:val="24"/>
              <w:lang w:val="en-US" w:eastAsia="zh"/>
              <w:woUserID w:val="4"/>
            </w:rPr>
            <w:t>警用巡防</w:t>
          </w:r>
          <w:r>
            <w:rPr>
              <w:rFonts w:hint="eastAsia" w:ascii="宋体" w:hAnsi="宋体" w:cs="宋体"/>
              <w:bCs/>
              <w:szCs w:val="24"/>
              <w:lang w:val="en-US" w:eastAsia="zh-CN"/>
              <w:woUserID w:val="4"/>
            </w:rPr>
            <w:t>机器犬</w:t>
          </w:r>
          <w:r>
            <w:tab/>
          </w:r>
          <w:r>
            <w:fldChar w:fldCharType="begin"/>
          </w:r>
          <w:r>
            <w:instrText xml:space="preserve"> PAGEREF _Toc22164 \h </w:instrText>
          </w:r>
          <w:r>
            <w:fldChar w:fldCharType="separate"/>
          </w:r>
          <w:r>
            <w:t>20</w:t>
          </w:r>
          <w:r>
            <w:fldChar w:fldCharType="end"/>
          </w:r>
          <w:r>
            <w:fldChar w:fldCharType="end"/>
          </w:r>
        </w:p>
        <w:p w14:paraId="7F751F65">
          <w:pPr>
            <w:pStyle w:val="10"/>
            <w:tabs>
              <w:tab w:val="right" w:leader="dot" w:pos="8306"/>
            </w:tabs>
          </w:pPr>
          <w:r>
            <w:fldChar w:fldCharType="begin"/>
          </w:r>
          <w:r>
            <w:instrText xml:space="preserve"> HYPERLINK \l _Toc30597 </w:instrText>
          </w:r>
          <w:r>
            <w:fldChar w:fldCharType="separate"/>
          </w:r>
          <w:r>
            <w:rPr>
              <w:rFonts w:hint="default" w:ascii="宋体" w:hAnsi="宋体" w:eastAsia="宋体" w:cs="宋体"/>
              <w:bCs/>
              <w:szCs w:val="24"/>
              <w:lang w:val="en-US" w:eastAsia="zh-CN"/>
            </w:rPr>
            <w:t xml:space="preserve">5、 </w:t>
          </w:r>
          <w:r>
            <w:rPr>
              <w:rFonts w:hint="eastAsia" w:ascii="宋体" w:hAnsi="宋体" w:cs="宋体"/>
              <w:bCs/>
              <w:szCs w:val="24"/>
              <w:lang w:val="en-US" w:eastAsia="zh-CN"/>
            </w:rPr>
            <w:t>软件控制方案</w:t>
          </w:r>
          <w:r>
            <w:tab/>
          </w:r>
          <w:r>
            <w:fldChar w:fldCharType="begin"/>
          </w:r>
          <w:r>
            <w:instrText xml:space="preserve"> PAGEREF _Toc30597 \h </w:instrText>
          </w:r>
          <w:r>
            <w:fldChar w:fldCharType="separate"/>
          </w:r>
          <w:r>
            <w:t>20</w:t>
          </w:r>
          <w:r>
            <w:fldChar w:fldCharType="end"/>
          </w:r>
          <w:r>
            <w:fldChar w:fldCharType="end"/>
          </w:r>
        </w:p>
        <w:p w14:paraId="3439DC9B">
          <w:pPr>
            <w:pStyle w:val="7"/>
            <w:tabs>
              <w:tab w:val="right" w:leader="dot" w:pos="8306"/>
            </w:tabs>
          </w:pPr>
          <w:r>
            <w:fldChar w:fldCharType="begin"/>
          </w:r>
          <w:r>
            <w:instrText xml:space="preserve"> HYPERLINK \l _Toc30700 </w:instrText>
          </w:r>
          <w:r>
            <w:fldChar w:fldCharType="separate"/>
          </w:r>
          <w:r>
            <w:rPr>
              <w:rFonts w:hint="eastAsia" w:ascii="宋体" w:hAnsi="宋体" w:cs="宋体"/>
              <w:bCs/>
              <w:szCs w:val="24"/>
              <w:lang w:val="en-US" w:eastAsia="zh-CN"/>
            </w:rPr>
            <w:t>（1） 感知层</w:t>
          </w:r>
          <w:r>
            <w:tab/>
          </w:r>
          <w:r>
            <w:fldChar w:fldCharType="begin"/>
          </w:r>
          <w:r>
            <w:instrText xml:space="preserve"> PAGEREF _Toc30700 \h </w:instrText>
          </w:r>
          <w:r>
            <w:fldChar w:fldCharType="separate"/>
          </w:r>
          <w:r>
            <w:t>20</w:t>
          </w:r>
          <w:r>
            <w:fldChar w:fldCharType="end"/>
          </w:r>
          <w:r>
            <w:fldChar w:fldCharType="end"/>
          </w:r>
        </w:p>
        <w:p w14:paraId="0D71F535">
          <w:pPr>
            <w:pStyle w:val="7"/>
            <w:tabs>
              <w:tab w:val="right" w:leader="dot" w:pos="8306"/>
            </w:tabs>
          </w:pPr>
          <w:r>
            <w:fldChar w:fldCharType="begin"/>
          </w:r>
          <w:r>
            <w:instrText xml:space="preserve"> HYPERLINK \l _Toc12917 </w:instrText>
          </w:r>
          <w:r>
            <w:fldChar w:fldCharType="separate"/>
          </w:r>
          <w:r>
            <w:rPr>
              <w:rFonts w:hint="eastAsia" w:ascii="宋体" w:hAnsi="宋体" w:cs="宋体"/>
              <w:bCs/>
              <w:szCs w:val="24"/>
              <w:lang w:val="en-US" w:eastAsia="zh-CN"/>
            </w:rPr>
            <w:t>（2） 决策层</w:t>
          </w:r>
          <w:r>
            <w:tab/>
          </w:r>
          <w:r>
            <w:fldChar w:fldCharType="begin"/>
          </w:r>
          <w:r>
            <w:instrText xml:space="preserve"> PAGEREF _Toc12917 \h </w:instrText>
          </w:r>
          <w:r>
            <w:fldChar w:fldCharType="separate"/>
          </w:r>
          <w:r>
            <w:t>20</w:t>
          </w:r>
          <w:r>
            <w:fldChar w:fldCharType="end"/>
          </w:r>
          <w:r>
            <w:fldChar w:fldCharType="end"/>
          </w:r>
        </w:p>
        <w:p w14:paraId="24DE2962">
          <w:pPr>
            <w:pStyle w:val="7"/>
            <w:tabs>
              <w:tab w:val="right" w:leader="dot" w:pos="8306"/>
            </w:tabs>
          </w:pPr>
          <w:r>
            <w:fldChar w:fldCharType="begin"/>
          </w:r>
          <w:r>
            <w:instrText xml:space="preserve"> HYPERLINK \l _Toc24394 </w:instrText>
          </w:r>
          <w:r>
            <w:fldChar w:fldCharType="separate"/>
          </w:r>
          <w:r>
            <w:rPr>
              <w:rFonts w:hint="eastAsia" w:ascii="宋体" w:hAnsi="宋体" w:cs="宋体"/>
              <w:bCs/>
              <w:szCs w:val="24"/>
              <w:lang w:val="en-US" w:eastAsia="zh-CN"/>
            </w:rPr>
            <w:t>（3） 运动控制层</w:t>
          </w:r>
          <w:r>
            <w:tab/>
          </w:r>
          <w:r>
            <w:fldChar w:fldCharType="begin"/>
          </w:r>
          <w:r>
            <w:instrText xml:space="preserve"> PAGEREF _Toc24394 \h </w:instrText>
          </w:r>
          <w:r>
            <w:fldChar w:fldCharType="separate"/>
          </w:r>
          <w:r>
            <w:t>21</w:t>
          </w:r>
          <w:r>
            <w:fldChar w:fldCharType="end"/>
          </w:r>
          <w:r>
            <w:fldChar w:fldCharType="end"/>
          </w:r>
        </w:p>
        <w:p w14:paraId="3CB162B8">
          <w:pPr>
            <w:pStyle w:val="7"/>
            <w:tabs>
              <w:tab w:val="right" w:leader="dot" w:pos="8306"/>
            </w:tabs>
          </w:pPr>
          <w:r>
            <w:fldChar w:fldCharType="begin"/>
          </w:r>
          <w:r>
            <w:instrText xml:space="preserve"> HYPERLINK \l _Toc21614 </w:instrText>
          </w:r>
          <w:r>
            <w:fldChar w:fldCharType="separate"/>
          </w:r>
          <w:r>
            <w:rPr>
              <w:rFonts w:hint="eastAsia" w:ascii="宋体" w:hAnsi="宋体" w:cs="宋体"/>
              <w:bCs/>
              <w:szCs w:val="24"/>
              <w:lang w:val="en-US" w:eastAsia="zh-CN"/>
            </w:rPr>
            <w:t>（4） 执行层</w:t>
          </w:r>
          <w:r>
            <w:tab/>
          </w:r>
          <w:r>
            <w:fldChar w:fldCharType="begin"/>
          </w:r>
          <w:r>
            <w:instrText xml:space="preserve"> PAGEREF _Toc21614 \h </w:instrText>
          </w:r>
          <w:r>
            <w:fldChar w:fldCharType="separate"/>
          </w:r>
          <w:r>
            <w:t>21</w:t>
          </w:r>
          <w:r>
            <w:fldChar w:fldCharType="end"/>
          </w:r>
          <w:r>
            <w:fldChar w:fldCharType="end"/>
          </w:r>
        </w:p>
        <w:p w14:paraId="78BEDD05">
          <w:pPr>
            <w:pStyle w:val="7"/>
            <w:tabs>
              <w:tab w:val="right" w:leader="dot" w:pos="8306"/>
            </w:tabs>
          </w:pPr>
          <w:r>
            <w:fldChar w:fldCharType="begin"/>
          </w:r>
          <w:r>
            <w:instrText xml:space="preserve"> HYPERLINK \l _Toc3917 </w:instrText>
          </w:r>
          <w:r>
            <w:fldChar w:fldCharType="separate"/>
          </w:r>
          <w:r>
            <w:rPr>
              <w:rFonts w:hint="eastAsia" w:ascii="宋体" w:hAnsi="宋体" w:cs="宋体"/>
              <w:bCs/>
              <w:szCs w:val="24"/>
              <w:lang w:val="en-US" w:eastAsia="zh-CN"/>
            </w:rPr>
            <w:t>（5） 安全控制层</w:t>
          </w:r>
          <w:r>
            <w:tab/>
          </w:r>
          <w:r>
            <w:fldChar w:fldCharType="begin"/>
          </w:r>
          <w:r>
            <w:instrText xml:space="preserve"> PAGEREF _Toc3917 \h </w:instrText>
          </w:r>
          <w:r>
            <w:fldChar w:fldCharType="separate"/>
          </w:r>
          <w:r>
            <w:t>21</w:t>
          </w:r>
          <w:r>
            <w:fldChar w:fldCharType="end"/>
          </w:r>
          <w:r>
            <w:fldChar w:fldCharType="end"/>
          </w:r>
        </w:p>
        <w:p w14:paraId="74387FA4">
          <w:pPr>
            <w:pStyle w:val="10"/>
            <w:tabs>
              <w:tab w:val="right" w:leader="dot" w:pos="8306"/>
            </w:tabs>
          </w:pPr>
          <w:r>
            <w:fldChar w:fldCharType="begin"/>
          </w:r>
          <w:r>
            <w:instrText xml:space="preserve"> HYPERLINK \l _Toc10301 </w:instrText>
          </w:r>
          <w:r>
            <w:fldChar w:fldCharType="separate"/>
          </w:r>
          <w:r>
            <w:rPr>
              <w:rFonts w:hint="default" w:ascii="宋体" w:hAnsi="宋体" w:eastAsia="宋体" w:cs="宋体"/>
              <w:bCs/>
              <w:szCs w:val="24"/>
              <w:lang w:val="en-US" w:eastAsia="zh-CN"/>
            </w:rPr>
            <w:t xml:space="preserve">6、 </w:t>
          </w:r>
          <w:r>
            <w:rPr>
              <w:rFonts w:hint="eastAsia" w:ascii="宋体" w:hAnsi="宋体" w:cs="宋体"/>
              <w:bCs/>
              <w:szCs w:val="24"/>
              <w:lang w:val="en-US" w:eastAsia="zh-CN"/>
            </w:rPr>
            <w:t>算法及仿真设计</w:t>
          </w:r>
          <w:r>
            <w:tab/>
          </w:r>
          <w:r>
            <w:fldChar w:fldCharType="begin"/>
          </w:r>
          <w:r>
            <w:instrText xml:space="preserve"> PAGEREF _Toc10301 \h </w:instrText>
          </w:r>
          <w:r>
            <w:fldChar w:fldCharType="separate"/>
          </w:r>
          <w:r>
            <w:t>21</w:t>
          </w:r>
          <w:r>
            <w:fldChar w:fldCharType="end"/>
          </w:r>
          <w:r>
            <w:fldChar w:fldCharType="end"/>
          </w:r>
        </w:p>
        <w:p w14:paraId="58E866A3">
          <w:pPr>
            <w:pStyle w:val="7"/>
            <w:tabs>
              <w:tab w:val="right" w:leader="dot" w:pos="8306"/>
            </w:tabs>
          </w:pPr>
          <w:r>
            <w:fldChar w:fldCharType="begin"/>
          </w:r>
          <w:r>
            <w:instrText xml:space="preserve"> HYPERLINK \l _Toc30579 </w:instrText>
          </w:r>
          <w:r>
            <w:fldChar w:fldCharType="separate"/>
          </w:r>
          <w:r>
            <w:rPr>
              <w:rFonts w:hint="eastAsia" w:ascii="宋体" w:hAnsi="宋体" w:eastAsia="宋体" w:cs="宋体"/>
              <w:bCs/>
              <w:szCs w:val="24"/>
              <w:lang w:val="en-US" w:eastAsia="zh-CN"/>
              <w:woUserID w:val="1"/>
            </w:rPr>
            <w:t>（1） 步态基础</w:t>
          </w:r>
          <w:r>
            <w:tab/>
          </w:r>
          <w:r>
            <w:fldChar w:fldCharType="begin"/>
          </w:r>
          <w:r>
            <w:instrText xml:space="preserve"> PAGEREF _Toc30579 \h </w:instrText>
          </w:r>
          <w:r>
            <w:fldChar w:fldCharType="separate"/>
          </w:r>
          <w:r>
            <w:t>21</w:t>
          </w:r>
          <w:r>
            <w:fldChar w:fldCharType="end"/>
          </w:r>
          <w:r>
            <w:fldChar w:fldCharType="end"/>
          </w:r>
        </w:p>
        <w:p w14:paraId="7B7F44B0">
          <w:pPr>
            <w:pStyle w:val="7"/>
            <w:tabs>
              <w:tab w:val="right" w:leader="dot" w:pos="8306"/>
            </w:tabs>
          </w:pPr>
          <w:r>
            <w:fldChar w:fldCharType="begin"/>
          </w:r>
          <w:r>
            <w:instrText xml:space="preserve"> HYPERLINK \l _Toc6062 </w:instrText>
          </w:r>
          <w:r>
            <w:fldChar w:fldCharType="separate"/>
          </w:r>
          <w:r>
            <w:rPr>
              <w:rFonts w:hint="eastAsia" w:ascii="宋体" w:hAnsi="宋体" w:cs="宋体"/>
              <w:bCs/>
              <w:szCs w:val="24"/>
              <w:lang w:val="en-US" w:eastAsia="zh-CN"/>
            </w:rPr>
            <w:t>（2） 运动控制算法</w:t>
          </w:r>
          <w:r>
            <w:tab/>
          </w:r>
          <w:r>
            <w:fldChar w:fldCharType="begin"/>
          </w:r>
          <w:r>
            <w:instrText xml:space="preserve"> PAGEREF _Toc6062 \h </w:instrText>
          </w:r>
          <w:r>
            <w:fldChar w:fldCharType="separate"/>
          </w:r>
          <w:r>
            <w:t>21</w:t>
          </w:r>
          <w:r>
            <w:fldChar w:fldCharType="end"/>
          </w:r>
          <w:r>
            <w:fldChar w:fldCharType="end"/>
          </w:r>
        </w:p>
        <w:p w14:paraId="08615B19">
          <w:pPr>
            <w:pStyle w:val="9"/>
            <w:tabs>
              <w:tab w:val="right" w:leader="dot" w:pos="8306"/>
            </w:tabs>
          </w:pPr>
          <w:r>
            <w:fldChar w:fldCharType="begin"/>
          </w:r>
          <w:r>
            <w:instrText xml:space="preserve"> HYPERLINK \l _Toc14743 </w:instrText>
          </w:r>
          <w:r>
            <w:fldChar w:fldCharType="separate"/>
          </w:r>
          <w:r>
            <w:rPr>
              <w:rFonts w:hint="default" w:ascii="宋体" w:hAnsi="宋体" w:cs="宋体"/>
              <w:bCs/>
              <w:szCs w:val="24"/>
              <w:lang w:val="en-US" w:eastAsia="zh"/>
              <w:woUserID w:val="4"/>
            </w:rPr>
            <w:t xml:space="preserve">1) </w:t>
          </w:r>
          <w:r>
            <w:rPr>
              <w:rFonts w:hint="eastAsia" w:ascii="宋体" w:hAnsi="宋体" w:cs="宋体"/>
              <w:bCs/>
              <w:szCs w:val="24"/>
              <w:lang w:val="en-US" w:eastAsia="zh"/>
              <w:woUserID w:val="4"/>
            </w:rPr>
            <w:t>运动学、静力学控制模型搭建与解算</w:t>
          </w:r>
          <w:r>
            <w:tab/>
          </w:r>
          <w:r>
            <w:fldChar w:fldCharType="begin"/>
          </w:r>
          <w:r>
            <w:instrText xml:space="preserve"> PAGEREF _Toc14743 \h </w:instrText>
          </w:r>
          <w:r>
            <w:fldChar w:fldCharType="separate"/>
          </w:r>
          <w:r>
            <w:t>22</w:t>
          </w:r>
          <w:r>
            <w:fldChar w:fldCharType="end"/>
          </w:r>
          <w:r>
            <w:fldChar w:fldCharType="end"/>
          </w:r>
        </w:p>
        <w:p w14:paraId="21020D5D">
          <w:pPr>
            <w:pStyle w:val="9"/>
            <w:tabs>
              <w:tab w:val="right" w:leader="dot" w:pos="8306"/>
            </w:tabs>
          </w:pPr>
          <w:r>
            <w:fldChar w:fldCharType="begin"/>
          </w:r>
          <w:r>
            <w:instrText xml:space="preserve"> HYPERLINK \l _Toc1922 </w:instrText>
          </w:r>
          <w:r>
            <w:fldChar w:fldCharType="separate"/>
          </w:r>
          <w:r>
            <w:rPr>
              <w:rFonts w:hint="default" w:ascii="宋体" w:hAnsi="宋体" w:cs="宋体"/>
              <w:bCs/>
              <w:szCs w:val="24"/>
              <w:lang w:val="en-US" w:eastAsia="zh"/>
              <w:woUserID w:val="4"/>
            </w:rPr>
            <w:t xml:space="preserve">2) </w:t>
          </w:r>
          <w:r>
            <w:rPr>
              <w:rFonts w:hint="eastAsia" w:ascii="宋体" w:hAnsi="宋体" w:cs="宋体"/>
              <w:bCs/>
              <w:szCs w:val="24"/>
              <w:lang w:val="en-US" w:eastAsia="zh"/>
              <w:woUserID w:val="4"/>
            </w:rPr>
            <w:t>虚拟模型（VMC）控制算法</w:t>
          </w:r>
          <w:r>
            <w:tab/>
          </w:r>
          <w:r>
            <w:fldChar w:fldCharType="begin"/>
          </w:r>
          <w:r>
            <w:instrText xml:space="preserve"> PAGEREF _Toc1922 \h </w:instrText>
          </w:r>
          <w:r>
            <w:fldChar w:fldCharType="separate"/>
          </w:r>
          <w:r>
            <w:t>24</w:t>
          </w:r>
          <w:r>
            <w:fldChar w:fldCharType="end"/>
          </w:r>
          <w:r>
            <w:fldChar w:fldCharType="end"/>
          </w:r>
        </w:p>
        <w:p w14:paraId="68834126">
          <w:pPr>
            <w:pStyle w:val="9"/>
            <w:tabs>
              <w:tab w:val="right" w:leader="dot" w:pos="8306"/>
            </w:tabs>
          </w:pPr>
          <w:r>
            <w:fldChar w:fldCharType="begin"/>
          </w:r>
          <w:r>
            <w:instrText xml:space="preserve"> HYPERLINK \l _Toc4218 </w:instrText>
          </w:r>
          <w:r>
            <w:fldChar w:fldCharType="separate"/>
          </w:r>
          <w:r>
            <w:rPr>
              <w:rFonts w:hint="default" w:ascii="宋体" w:hAnsi="宋体" w:cs="宋体"/>
              <w:bCs/>
              <w:szCs w:val="24"/>
              <w:lang w:val="en-US" w:eastAsia="zh-CN"/>
              <w:woUserID w:val="4"/>
            </w:rPr>
            <w:t xml:space="preserve">3) </w:t>
          </w:r>
          <w:r>
            <w:rPr>
              <w:rFonts w:hint="eastAsia" w:ascii="宋体" w:hAnsi="宋体" w:cs="宋体"/>
              <w:bCs/>
              <w:szCs w:val="24"/>
              <w:lang w:val="en-US" w:eastAsia="zh-CN"/>
              <w:woUserID w:val="4"/>
            </w:rPr>
            <w:t>算法仿真</w:t>
          </w:r>
          <w:r>
            <w:tab/>
          </w:r>
          <w:r>
            <w:fldChar w:fldCharType="begin"/>
          </w:r>
          <w:r>
            <w:instrText xml:space="preserve"> PAGEREF _Toc4218 \h </w:instrText>
          </w:r>
          <w:r>
            <w:fldChar w:fldCharType="separate"/>
          </w:r>
          <w:r>
            <w:t>29</w:t>
          </w:r>
          <w:r>
            <w:fldChar w:fldCharType="end"/>
          </w:r>
          <w:r>
            <w:fldChar w:fldCharType="end"/>
          </w:r>
        </w:p>
        <w:p w14:paraId="1272A4B1">
          <w:pPr>
            <w:pStyle w:val="9"/>
            <w:tabs>
              <w:tab w:val="right" w:leader="dot" w:pos="8306"/>
            </w:tabs>
          </w:pPr>
          <w:r>
            <w:fldChar w:fldCharType="begin"/>
          </w:r>
          <w:r>
            <w:instrText xml:space="preserve"> HYPERLINK \l _Toc13399 </w:instrText>
          </w:r>
          <w:r>
            <w:fldChar w:fldCharType="separate"/>
          </w:r>
          <w:r>
            <w:rPr>
              <w:rFonts w:hint="default" w:ascii="宋体" w:hAnsi="宋体" w:cs="宋体"/>
              <w:bCs/>
              <w:szCs w:val="24"/>
              <w:lang w:val="en-US" w:eastAsia="zh-CN"/>
              <w:woUserID w:val="4"/>
            </w:rPr>
            <w:t xml:space="preserve">4) </w:t>
          </w:r>
          <w:r>
            <w:rPr>
              <w:rFonts w:hint="eastAsia" w:ascii="宋体" w:hAnsi="宋体" w:cs="宋体"/>
              <w:bCs/>
              <w:szCs w:val="24"/>
              <w:lang w:val="en-US" w:eastAsia="zh-CN"/>
              <w:woUserID w:val="4"/>
            </w:rPr>
            <w:t>算法融合</w:t>
          </w:r>
          <w:r>
            <w:tab/>
          </w:r>
          <w:r>
            <w:fldChar w:fldCharType="begin"/>
          </w:r>
          <w:r>
            <w:instrText xml:space="preserve"> PAGEREF _Toc13399 \h </w:instrText>
          </w:r>
          <w:r>
            <w:fldChar w:fldCharType="separate"/>
          </w:r>
          <w:r>
            <w:t>34</w:t>
          </w:r>
          <w:r>
            <w:fldChar w:fldCharType="end"/>
          </w:r>
          <w:r>
            <w:fldChar w:fldCharType="end"/>
          </w:r>
        </w:p>
        <w:p w14:paraId="348B70B5">
          <w:pPr>
            <w:pStyle w:val="7"/>
            <w:tabs>
              <w:tab w:val="right" w:leader="dot" w:pos="8306"/>
            </w:tabs>
          </w:pPr>
          <w:r>
            <w:fldChar w:fldCharType="begin"/>
          </w:r>
          <w:r>
            <w:instrText xml:space="preserve"> HYPERLINK \l _Toc1953 </w:instrText>
          </w:r>
          <w:r>
            <w:fldChar w:fldCharType="separate"/>
          </w:r>
          <w:r>
            <w:rPr>
              <w:rFonts w:hint="eastAsia" w:ascii="宋体" w:hAnsi="宋体" w:eastAsia="宋体" w:cs="宋体"/>
              <w:bCs/>
              <w:szCs w:val="24"/>
              <w:lang w:val="en-US" w:eastAsia="zh"/>
            </w:rPr>
            <w:t>（3） 上装控制算法</w:t>
          </w:r>
          <w:r>
            <w:tab/>
          </w:r>
          <w:r>
            <w:fldChar w:fldCharType="begin"/>
          </w:r>
          <w:r>
            <w:instrText xml:space="preserve"> PAGEREF _Toc1953 \h </w:instrText>
          </w:r>
          <w:r>
            <w:fldChar w:fldCharType="separate"/>
          </w:r>
          <w:r>
            <w:t>35</w:t>
          </w:r>
          <w:r>
            <w:fldChar w:fldCharType="end"/>
          </w:r>
          <w:r>
            <w:fldChar w:fldCharType="end"/>
          </w:r>
        </w:p>
        <w:p w14:paraId="2638C212">
          <w:pPr>
            <w:pStyle w:val="10"/>
            <w:tabs>
              <w:tab w:val="right" w:leader="dot" w:pos="8306"/>
            </w:tabs>
          </w:pPr>
          <w:r>
            <w:fldChar w:fldCharType="begin"/>
          </w:r>
          <w:r>
            <w:instrText xml:space="preserve"> HYPERLINK \l _Toc8082 </w:instrText>
          </w:r>
          <w:r>
            <w:fldChar w:fldCharType="separate"/>
          </w:r>
          <w:r>
            <w:rPr>
              <w:rFonts w:hint="default" w:ascii="宋体" w:hAnsi="宋体" w:eastAsia="宋体" w:cs="宋体"/>
              <w:bCs/>
              <w:szCs w:val="24"/>
              <w:lang w:val="en-US" w:eastAsia="zh-CN"/>
            </w:rPr>
            <w:t xml:space="preserve">7、 </w:t>
          </w:r>
          <w:r>
            <w:rPr>
              <w:rFonts w:hint="eastAsia" w:ascii="宋体" w:hAnsi="宋体" w:cs="宋体"/>
              <w:bCs/>
              <w:szCs w:val="24"/>
              <w:lang w:val="en-US" w:eastAsia="zh-CN"/>
            </w:rPr>
            <w:t>终端设计</w:t>
          </w:r>
          <w:r>
            <w:tab/>
          </w:r>
          <w:r>
            <w:fldChar w:fldCharType="begin"/>
          </w:r>
          <w:r>
            <w:instrText xml:space="preserve"> PAGEREF _Toc8082 \h </w:instrText>
          </w:r>
          <w:r>
            <w:fldChar w:fldCharType="separate"/>
          </w:r>
          <w:r>
            <w:t>35</w:t>
          </w:r>
          <w:r>
            <w:fldChar w:fldCharType="end"/>
          </w:r>
          <w:r>
            <w:fldChar w:fldCharType="end"/>
          </w:r>
        </w:p>
        <w:p w14:paraId="53337783">
          <w:pPr>
            <w:pStyle w:val="7"/>
            <w:tabs>
              <w:tab w:val="right" w:leader="dot" w:pos="8306"/>
            </w:tabs>
          </w:pPr>
          <w:r>
            <w:fldChar w:fldCharType="begin"/>
          </w:r>
          <w:r>
            <w:instrText xml:space="preserve"> HYPERLINK \l _Toc30470 </w:instrText>
          </w:r>
          <w:r>
            <w:fldChar w:fldCharType="separate"/>
          </w:r>
          <w:r>
            <w:rPr>
              <w:rFonts w:hint="eastAsia" w:ascii="宋体" w:hAnsi="宋体" w:cs="宋体"/>
              <w:bCs/>
              <w:szCs w:val="24"/>
              <w:lang w:val="en-US" w:eastAsia="zh-CN"/>
            </w:rPr>
            <w:t>（1） 遥控终端</w:t>
          </w:r>
          <w:r>
            <w:tab/>
          </w:r>
          <w:r>
            <w:fldChar w:fldCharType="begin"/>
          </w:r>
          <w:r>
            <w:instrText xml:space="preserve"> PAGEREF _Toc30470 \h </w:instrText>
          </w:r>
          <w:r>
            <w:fldChar w:fldCharType="separate"/>
          </w:r>
          <w:r>
            <w:t>36</w:t>
          </w:r>
          <w:r>
            <w:fldChar w:fldCharType="end"/>
          </w:r>
          <w:r>
            <w:fldChar w:fldCharType="end"/>
          </w:r>
        </w:p>
        <w:p w14:paraId="0772A829">
          <w:pPr>
            <w:pStyle w:val="7"/>
            <w:tabs>
              <w:tab w:val="right" w:leader="dot" w:pos="8306"/>
            </w:tabs>
          </w:pPr>
          <w:r>
            <w:fldChar w:fldCharType="begin"/>
          </w:r>
          <w:r>
            <w:instrText xml:space="preserve"> HYPERLINK \l _Toc21699 </w:instrText>
          </w:r>
          <w:r>
            <w:fldChar w:fldCharType="separate"/>
          </w:r>
          <w:r>
            <w:rPr>
              <w:rFonts w:hint="eastAsia" w:ascii="宋体" w:hAnsi="宋体" w:cs="宋体"/>
              <w:bCs/>
              <w:szCs w:val="24"/>
              <w:lang w:val="en-US" w:eastAsia="zh-CN"/>
            </w:rPr>
            <w:t>（2） 手机APP</w:t>
          </w:r>
          <w:r>
            <w:tab/>
          </w:r>
          <w:r>
            <w:fldChar w:fldCharType="begin"/>
          </w:r>
          <w:r>
            <w:instrText xml:space="preserve"> PAGEREF _Toc21699 \h </w:instrText>
          </w:r>
          <w:r>
            <w:fldChar w:fldCharType="separate"/>
          </w:r>
          <w:r>
            <w:t>36</w:t>
          </w:r>
          <w:r>
            <w:fldChar w:fldCharType="end"/>
          </w:r>
          <w:r>
            <w:fldChar w:fldCharType="end"/>
          </w:r>
        </w:p>
        <w:p w14:paraId="09DA267F">
          <w:pPr>
            <w:pStyle w:val="7"/>
            <w:tabs>
              <w:tab w:val="right" w:leader="dot" w:pos="8306"/>
            </w:tabs>
          </w:pPr>
          <w:r>
            <w:fldChar w:fldCharType="begin"/>
          </w:r>
          <w:r>
            <w:instrText xml:space="preserve"> HYPERLINK \l _Toc2416 </w:instrText>
          </w:r>
          <w:r>
            <w:fldChar w:fldCharType="separate"/>
          </w:r>
          <w:r>
            <w:rPr>
              <w:rFonts w:hint="eastAsia" w:ascii="宋体" w:hAnsi="宋体" w:eastAsia="宋体" w:cs="宋体"/>
              <w:bCs/>
              <w:szCs w:val="24"/>
              <w:vertAlign w:val="baseline"/>
              <w:lang w:val="en-US" w:eastAsia="zh-CN"/>
              <w:woUserID w:val="0"/>
            </w:rPr>
            <w:t xml:space="preserve">（3） </w:t>
          </w:r>
          <w:r>
            <w:rPr>
              <w:rFonts w:hint="eastAsia" w:ascii="宋体" w:hAnsi="宋体" w:cs="宋体"/>
              <w:bCs/>
              <w:szCs w:val="24"/>
              <w:vertAlign w:val="baseline"/>
              <w:lang w:val="en-US" w:eastAsia="zh-CN"/>
              <w:woUserID w:val="0"/>
            </w:rPr>
            <w:t>导盲杆</w:t>
          </w:r>
          <w:r>
            <w:tab/>
          </w:r>
          <w:r>
            <w:fldChar w:fldCharType="begin"/>
          </w:r>
          <w:r>
            <w:instrText xml:space="preserve"> PAGEREF _Toc2416 \h </w:instrText>
          </w:r>
          <w:r>
            <w:fldChar w:fldCharType="separate"/>
          </w:r>
          <w:r>
            <w:t>36</w:t>
          </w:r>
          <w:r>
            <w:fldChar w:fldCharType="end"/>
          </w:r>
          <w:r>
            <w:fldChar w:fldCharType="end"/>
          </w:r>
        </w:p>
        <w:p w14:paraId="7C5BC21C">
          <w:pPr>
            <w:pStyle w:val="10"/>
            <w:tabs>
              <w:tab w:val="right" w:leader="dot" w:pos="8306"/>
            </w:tabs>
          </w:pPr>
          <w:r>
            <w:fldChar w:fldCharType="begin"/>
          </w:r>
          <w:r>
            <w:instrText xml:space="preserve"> HYPERLINK \l _Toc21289 </w:instrText>
          </w:r>
          <w:r>
            <w:fldChar w:fldCharType="separate"/>
          </w:r>
          <w:r>
            <w:rPr>
              <w:rFonts w:hint="eastAsia" w:ascii="宋体" w:hAnsi="宋体" w:cs="宋体"/>
              <w:bCs/>
              <w:szCs w:val="24"/>
              <w:lang w:val="en-US" w:eastAsia="zh-CN"/>
            </w:rPr>
            <w:t>8、 后台网络</w:t>
          </w:r>
          <w:r>
            <w:tab/>
          </w:r>
          <w:r>
            <w:fldChar w:fldCharType="begin"/>
          </w:r>
          <w:r>
            <w:instrText xml:space="preserve"> PAGEREF _Toc21289 \h </w:instrText>
          </w:r>
          <w:r>
            <w:fldChar w:fldCharType="separate"/>
          </w:r>
          <w:r>
            <w:t>36</w:t>
          </w:r>
          <w:r>
            <w:fldChar w:fldCharType="end"/>
          </w:r>
          <w:r>
            <w:fldChar w:fldCharType="end"/>
          </w:r>
        </w:p>
        <w:p w14:paraId="12274CE2">
          <w:pPr>
            <w:pStyle w:val="10"/>
            <w:tabs>
              <w:tab w:val="right" w:leader="dot" w:pos="8306"/>
            </w:tabs>
          </w:pPr>
          <w:r>
            <w:fldChar w:fldCharType="begin"/>
          </w:r>
          <w:r>
            <w:instrText xml:space="preserve"> HYPERLINK \l _Toc2672 </w:instrText>
          </w:r>
          <w:r>
            <w:fldChar w:fldCharType="separate"/>
          </w:r>
          <w:r>
            <w:rPr>
              <w:rFonts w:hint="eastAsia" w:ascii="宋体" w:hAnsi="宋体" w:eastAsia="宋体" w:cs="宋体"/>
              <w:bCs/>
              <w:szCs w:val="24"/>
              <w:lang w:val="en-US" w:eastAsia="zh-CN"/>
            </w:rPr>
            <w:t xml:space="preserve">9、 </w:t>
          </w:r>
          <w:r>
            <w:rPr>
              <w:rFonts w:hint="eastAsia" w:ascii="宋体" w:hAnsi="宋体" w:eastAsia="宋体" w:cs="宋体"/>
              <w:bCs/>
              <w:szCs w:val="24"/>
              <w:lang w:val="en-US" w:eastAsia="zh"/>
            </w:rPr>
            <w:t>智能穿戴设备</w:t>
          </w:r>
          <w:r>
            <w:tab/>
          </w:r>
          <w:r>
            <w:fldChar w:fldCharType="begin"/>
          </w:r>
          <w:r>
            <w:instrText xml:space="preserve"> PAGEREF _Toc2672 \h </w:instrText>
          </w:r>
          <w:r>
            <w:fldChar w:fldCharType="separate"/>
          </w:r>
          <w:r>
            <w:t>36</w:t>
          </w:r>
          <w:r>
            <w:fldChar w:fldCharType="end"/>
          </w:r>
          <w:r>
            <w:fldChar w:fldCharType="end"/>
          </w:r>
        </w:p>
        <w:p w14:paraId="0BFF817E">
          <w:pPr>
            <w:pStyle w:val="8"/>
            <w:tabs>
              <w:tab w:val="right" w:leader="dot" w:pos="8306"/>
            </w:tabs>
          </w:pPr>
          <w:r>
            <w:fldChar w:fldCharType="begin"/>
          </w:r>
          <w:r>
            <w:instrText xml:space="preserve"> HYPERLINK \l _Toc1076 </w:instrText>
          </w:r>
          <w:r>
            <w:fldChar w:fldCharType="separate"/>
          </w:r>
          <w:r>
            <w:rPr>
              <w:rFonts w:hint="eastAsia" w:ascii="黑体" w:hAnsi="黑体" w:eastAsia="黑体" w:cs="黑体"/>
              <w:szCs w:val="28"/>
              <w:lang w:val="en-US" w:eastAsia="zh-CN"/>
              <w:woUserID w:val="1"/>
            </w:rPr>
            <w:t>五、 核心零部件设计</w:t>
          </w:r>
          <w:r>
            <w:tab/>
          </w:r>
          <w:r>
            <w:fldChar w:fldCharType="begin"/>
          </w:r>
          <w:r>
            <w:instrText xml:space="preserve"> PAGEREF _Toc1076 \h </w:instrText>
          </w:r>
          <w:r>
            <w:fldChar w:fldCharType="separate"/>
          </w:r>
          <w:r>
            <w:t>36</w:t>
          </w:r>
          <w:r>
            <w:fldChar w:fldCharType="end"/>
          </w:r>
          <w:r>
            <w:fldChar w:fldCharType="end"/>
          </w:r>
        </w:p>
        <w:p w14:paraId="1B50B950">
          <w:pPr>
            <w:pStyle w:val="10"/>
            <w:tabs>
              <w:tab w:val="right" w:leader="dot" w:pos="8306"/>
            </w:tabs>
          </w:pPr>
          <w:r>
            <w:fldChar w:fldCharType="begin"/>
          </w:r>
          <w:r>
            <w:instrText xml:space="preserve"> HYPERLINK \l _Toc24912 </w:instrText>
          </w:r>
          <w:r>
            <w:fldChar w:fldCharType="separate"/>
          </w:r>
          <w:r>
            <w:rPr>
              <w:rFonts w:hint="eastAsia" w:ascii="宋体" w:hAnsi="宋体" w:eastAsia="宋体" w:cs="宋体"/>
              <w:bCs/>
              <w:szCs w:val="24"/>
              <w:lang w:val="en-US" w:eastAsia="zh-CN"/>
            </w:rPr>
            <w:t>1、 关节模组</w:t>
          </w:r>
          <w:r>
            <w:tab/>
          </w:r>
          <w:r>
            <w:fldChar w:fldCharType="begin"/>
          </w:r>
          <w:r>
            <w:instrText xml:space="preserve"> PAGEREF _Toc24912 \h </w:instrText>
          </w:r>
          <w:r>
            <w:fldChar w:fldCharType="separate"/>
          </w:r>
          <w:r>
            <w:t>36</w:t>
          </w:r>
          <w:r>
            <w:fldChar w:fldCharType="end"/>
          </w:r>
          <w:r>
            <w:fldChar w:fldCharType="end"/>
          </w:r>
        </w:p>
        <w:p w14:paraId="7C4E0C80">
          <w:pPr>
            <w:pStyle w:val="7"/>
            <w:tabs>
              <w:tab w:val="right" w:leader="dot" w:pos="8306"/>
            </w:tabs>
          </w:pPr>
          <w:r>
            <w:fldChar w:fldCharType="begin"/>
          </w:r>
          <w:r>
            <w:instrText xml:space="preserve"> HYPERLINK \l _Toc12088 </w:instrText>
          </w:r>
          <w:r>
            <w:fldChar w:fldCharType="separate"/>
          </w:r>
          <w:r>
            <w:rPr>
              <w:rFonts w:hint="eastAsia" w:ascii="宋体" w:hAnsi="宋体" w:eastAsia="宋体" w:cs="宋体"/>
              <w:bCs/>
              <w:szCs w:val="24"/>
              <w:lang w:val="en-US" w:eastAsia="zh-CN"/>
            </w:rPr>
            <w:t>（1） 智能导盲犬</w:t>
          </w:r>
          <w:r>
            <w:tab/>
          </w:r>
          <w:r>
            <w:fldChar w:fldCharType="begin"/>
          </w:r>
          <w:r>
            <w:instrText xml:space="preserve"> PAGEREF _Toc12088 \h </w:instrText>
          </w:r>
          <w:r>
            <w:fldChar w:fldCharType="separate"/>
          </w:r>
          <w:r>
            <w:t>36</w:t>
          </w:r>
          <w:r>
            <w:fldChar w:fldCharType="end"/>
          </w:r>
          <w:r>
            <w:fldChar w:fldCharType="end"/>
          </w:r>
        </w:p>
        <w:p w14:paraId="7D9EA0FC">
          <w:pPr>
            <w:pStyle w:val="7"/>
            <w:tabs>
              <w:tab w:val="right" w:leader="dot" w:pos="8306"/>
            </w:tabs>
          </w:pPr>
          <w:r>
            <w:fldChar w:fldCharType="begin"/>
          </w:r>
          <w:r>
            <w:instrText xml:space="preserve"> HYPERLINK \l _Toc2170 </w:instrText>
          </w:r>
          <w:r>
            <w:fldChar w:fldCharType="separate"/>
          </w:r>
          <w:r>
            <w:rPr>
              <w:rFonts w:hint="eastAsia" w:ascii="宋体" w:hAnsi="宋体" w:eastAsia="宋体" w:cs="宋体"/>
              <w:szCs w:val="24"/>
              <w:vertAlign w:val="baseline"/>
              <w:lang w:val="en-US" w:eastAsia="zh-CN"/>
            </w:rPr>
            <w:t xml:space="preserve">（2） </w:t>
          </w:r>
          <w:r>
            <w:rPr>
              <w:rFonts w:hint="eastAsia" w:ascii="宋体" w:hAnsi="宋体" w:eastAsia="宋体" w:cs="宋体"/>
              <w:bCs/>
              <w:szCs w:val="24"/>
              <w:lang w:val="en-US" w:eastAsia="zh-CN"/>
            </w:rPr>
            <w:t>中型机器</w:t>
          </w:r>
          <w:r>
            <w:rPr>
              <w:rFonts w:hint="eastAsia" w:ascii="宋体" w:hAnsi="宋体" w:cs="宋体"/>
              <w:bCs/>
              <w:szCs w:val="24"/>
              <w:lang w:val="en-US" w:eastAsia="zh-CN"/>
            </w:rPr>
            <w:t>犬</w:t>
          </w:r>
          <w:r>
            <w:tab/>
          </w:r>
          <w:r>
            <w:fldChar w:fldCharType="begin"/>
          </w:r>
          <w:r>
            <w:instrText xml:space="preserve"> PAGEREF _Toc2170 \h </w:instrText>
          </w:r>
          <w:r>
            <w:fldChar w:fldCharType="separate"/>
          </w:r>
          <w:r>
            <w:t>37</w:t>
          </w:r>
          <w:r>
            <w:fldChar w:fldCharType="end"/>
          </w:r>
          <w:r>
            <w:fldChar w:fldCharType="end"/>
          </w:r>
        </w:p>
        <w:p w14:paraId="023B952C">
          <w:pPr>
            <w:pStyle w:val="10"/>
            <w:tabs>
              <w:tab w:val="right" w:leader="dot" w:pos="8306"/>
            </w:tabs>
          </w:pPr>
          <w:r>
            <w:fldChar w:fldCharType="begin"/>
          </w:r>
          <w:r>
            <w:instrText xml:space="preserve"> HYPERLINK \l _Toc7095 </w:instrText>
          </w:r>
          <w:r>
            <w:fldChar w:fldCharType="separate"/>
          </w:r>
          <w:r>
            <w:rPr>
              <w:rFonts w:hint="eastAsia" w:ascii="宋体" w:hAnsi="宋体" w:eastAsia="宋体" w:cs="宋体"/>
              <w:bCs/>
              <w:szCs w:val="24"/>
              <w:lang w:val="en-US" w:eastAsia="zh-CN"/>
            </w:rPr>
            <w:t>2、 电池</w:t>
          </w:r>
          <w:r>
            <w:tab/>
          </w:r>
          <w:r>
            <w:fldChar w:fldCharType="begin"/>
          </w:r>
          <w:r>
            <w:instrText xml:space="preserve"> PAGEREF _Toc7095 \h </w:instrText>
          </w:r>
          <w:r>
            <w:fldChar w:fldCharType="separate"/>
          </w:r>
          <w:r>
            <w:t>38</w:t>
          </w:r>
          <w:r>
            <w:fldChar w:fldCharType="end"/>
          </w:r>
          <w:r>
            <w:fldChar w:fldCharType="end"/>
          </w:r>
        </w:p>
        <w:p w14:paraId="61543F3B">
          <w:pPr>
            <w:pStyle w:val="7"/>
            <w:tabs>
              <w:tab w:val="right" w:leader="dot" w:pos="8306"/>
            </w:tabs>
          </w:pPr>
          <w:r>
            <w:fldChar w:fldCharType="begin"/>
          </w:r>
          <w:r>
            <w:instrText xml:space="preserve"> HYPERLINK \l _Toc3363 </w:instrText>
          </w:r>
          <w:r>
            <w:fldChar w:fldCharType="separate"/>
          </w:r>
          <w:r>
            <w:rPr>
              <w:rFonts w:hint="eastAsia" w:ascii="宋体" w:hAnsi="宋体" w:eastAsia="宋体" w:cs="宋体"/>
              <w:bCs/>
              <w:szCs w:val="24"/>
              <w:lang w:val="en-US" w:eastAsia="zh-CN"/>
            </w:rPr>
            <w:t>（1） 智能导盲犬</w:t>
          </w:r>
          <w:r>
            <w:tab/>
          </w:r>
          <w:r>
            <w:fldChar w:fldCharType="begin"/>
          </w:r>
          <w:r>
            <w:instrText xml:space="preserve"> PAGEREF _Toc3363 \h </w:instrText>
          </w:r>
          <w:r>
            <w:fldChar w:fldCharType="separate"/>
          </w:r>
          <w:r>
            <w:t>38</w:t>
          </w:r>
          <w:r>
            <w:fldChar w:fldCharType="end"/>
          </w:r>
          <w:r>
            <w:fldChar w:fldCharType="end"/>
          </w:r>
        </w:p>
        <w:p w14:paraId="793BFD68">
          <w:pPr>
            <w:pStyle w:val="7"/>
            <w:tabs>
              <w:tab w:val="right" w:leader="dot" w:pos="8306"/>
            </w:tabs>
          </w:pPr>
          <w:r>
            <w:fldChar w:fldCharType="begin"/>
          </w:r>
          <w:r>
            <w:instrText xml:space="preserve"> HYPERLINK \l _Toc24292 </w:instrText>
          </w:r>
          <w:r>
            <w:fldChar w:fldCharType="separate"/>
          </w:r>
          <w:r>
            <w:rPr>
              <w:rFonts w:hint="eastAsia" w:ascii="宋体" w:hAnsi="宋体" w:eastAsia="宋体" w:cs="宋体"/>
              <w:bCs/>
              <w:szCs w:val="24"/>
              <w:lang w:val="en-US" w:eastAsia="zh-CN"/>
            </w:rPr>
            <w:t>（2） 中型机器</w:t>
          </w:r>
          <w:r>
            <w:rPr>
              <w:rFonts w:hint="eastAsia" w:ascii="宋体" w:hAnsi="宋体" w:cs="宋体"/>
              <w:bCs/>
              <w:szCs w:val="24"/>
              <w:lang w:val="en-US" w:eastAsia="zh-CN"/>
            </w:rPr>
            <w:t>犬</w:t>
          </w:r>
          <w:r>
            <w:tab/>
          </w:r>
          <w:r>
            <w:fldChar w:fldCharType="begin"/>
          </w:r>
          <w:r>
            <w:instrText xml:space="preserve"> PAGEREF _Toc24292 \h </w:instrText>
          </w:r>
          <w:r>
            <w:fldChar w:fldCharType="separate"/>
          </w:r>
          <w:r>
            <w:t>38</w:t>
          </w:r>
          <w:r>
            <w:fldChar w:fldCharType="end"/>
          </w:r>
          <w:r>
            <w:fldChar w:fldCharType="end"/>
          </w:r>
        </w:p>
        <w:p w14:paraId="29DF9AF1">
          <w:pPr>
            <w:pStyle w:val="10"/>
            <w:tabs>
              <w:tab w:val="right" w:leader="dot" w:pos="8306"/>
            </w:tabs>
          </w:pPr>
          <w:r>
            <w:fldChar w:fldCharType="begin"/>
          </w:r>
          <w:r>
            <w:instrText xml:space="preserve"> HYPERLINK \l _Toc16702 </w:instrText>
          </w:r>
          <w:r>
            <w:fldChar w:fldCharType="separate"/>
          </w:r>
          <w:r>
            <w:rPr>
              <w:rFonts w:hint="default" w:ascii="宋体" w:hAnsi="宋体" w:eastAsia="宋体" w:cs="宋体"/>
              <w:bCs/>
              <w:szCs w:val="24"/>
              <w:lang w:val="en-US" w:eastAsia="zh-CN"/>
            </w:rPr>
            <w:t xml:space="preserve">3、 </w:t>
          </w:r>
          <w:r>
            <w:rPr>
              <w:rFonts w:hint="eastAsia" w:ascii="宋体" w:hAnsi="宋体" w:cs="宋体"/>
              <w:bCs/>
              <w:szCs w:val="24"/>
              <w:lang w:val="en-US" w:eastAsia="zh-CN"/>
            </w:rPr>
            <w:t>主控模块</w:t>
          </w:r>
          <w:r>
            <w:tab/>
          </w:r>
          <w:r>
            <w:fldChar w:fldCharType="begin"/>
          </w:r>
          <w:r>
            <w:instrText xml:space="preserve"> PAGEREF _Toc16702 \h </w:instrText>
          </w:r>
          <w:r>
            <w:fldChar w:fldCharType="separate"/>
          </w:r>
          <w:r>
            <w:t>39</w:t>
          </w:r>
          <w:r>
            <w:fldChar w:fldCharType="end"/>
          </w:r>
          <w:r>
            <w:fldChar w:fldCharType="end"/>
          </w:r>
        </w:p>
        <w:p w14:paraId="6B60336A">
          <w:pPr>
            <w:pStyle w:val="7"/>
            <w:tabs>
              <w:tab w:val="right" w:leader="dot" w:pos="8306"/>
            </w:tabs>
          </w:pPr>
          <w:r>
            <w:fldChar w:fldCharType="begin"/>
          </w:r>
          <w:r>
            <w:instrText xml:space="preserve"> HYPERLINK \l _Toc30286 </w:instrText>
          </w:r>
          <w:r>
            <w:fldChar w:fldCharType="separate"/>
          </w:r>
          <w:r>
            <w:rPr>
              <w:rFonts w:hint="eastAsia" w:ascii="宋体" w:hAnsi="宋体" w:eastAsia="宋体" w:cs="宋体"/>
              <w:bCs/>
              <w:szCs w:val="24"/>
              <w:lang w:val="en-US" w:eastAsia="zh-CN"/>
            </w:rPr>
            <w:t>（1） 运动控制板</w:t>
          </w:r>
          <w:r>
            <w:tab/>
          </w:r>
          <w:r>
            <w:fldChar w:fldCharType="begin"/>
          </w:r>
          <w:r>
            <w:instrText xml:space="preserve"> PAGEREF _Toc30286 \h </w:instrText>
          </w:r>
          <w:r>
            <w:fldChar w:fldCharType="separate"/>
          </w:r>
          <w:r>
            <w:t>39</w:t>
          </w:r>
          <w:r>
            <w:fldChar w:fldCharType="end"/>
          </w:r>
          <w:r>
            <w:fldChar w:fldCharType="end"/>
          </w:r>
        </w:p>
        <w:p w14:paraId="16B76F41">
          <w:pPr>
            <w:pStyle w:val="7"/>
            <w:tabs>
              <w:tab w:val="right" w:leader="dot" w:pos="8306"/>
            </w:tabs>
          </w:pPr>
          <w:r>
            <w:fldChar w:fldCharType="begin"/>
          </w:r>
          <w:r>
            <w:instrText xml:space="preserve"> HYPERLINK \l _Toc23034 </w:instrText>
          </w:r>
          <w:r>
            <w:fldChar w:fldCharType="separate"/>
          </w:r>
          <w:r>
            <w:rPr>
              <w:rFonts w:hint="default" w:ascii="宋体" w:hAnsi="宋体" w:eastAsia="宋体" w:cs="宋体"/>
              <w:bCs/>
              <w:szCs w:val="24"/>
              <w:lang w:val="en-US" w:eastAsia="zh-CN"/>
            </w:rPr>
            <w:t xml:space="preserve">（2） </w:t>
          </w:r>
          <w:r>
            <w:rPr>
              <w:rFonts w:hint="eastAsia" w:ascii="宋体" w:hAnsi="宋体" w:eastAsia="宋体" w:cs="宋体"/>
              <w:bCs/>
              <w:szCs w:val="24"/>
              <w:lang w:val="en-US" w:eastAsia="zh-CN"/>
            </w:rPr>
            <w:t>感知算力板</w:t>
          </w:r>
          <w:r>
            <w:tab/>
          </w:r>
          <w:r>
            <w:fldChar w:fldCharType="begin"/>
          </w:r>
          <w:r>
            <w:instrText xml:space="preserve"> PAGEREF _Toc23034 \h </w:instrText>
          </w:r>
          <w:r>
            <w:fldChar w:fldCharType="separate"/>
          </w:r>
          <w:r>
            <w:t>39</w:t>
          </w:r>
          <w:r>
            <w:fldChar w:fldCharType="end"/>
          </w:r>
          <w:r>
            <w:fldChar w:fldCharType="end"/>
          </w:r>
        </w:p>
        <w:p w14:paraId="6F8A4BF1">
          <w:pPr>
            <w:pStyle w:val="10"/>
            <w:tabs>
              <w:tab w:val="right" w:leader="dot" w:pos="8306"/>
            </w:tabs>
          </w:pPr>
          <w:r>
            <w:fldChar w:fldCharType="begin"/>
          </w:r>
          <w:r>
            <w:instrText xml:space="preserve"> HYPERLINK \l _Toc8402 </w:instrText>
          </w:r>
          <w:r>
            <w:fldChar w:fldCharType="separate"/>
          </w:r>
          <w:r>
            <w:rPr>
              <w:rFonts w:hint="eastAsia" w:ascii="宋体" w:hAnsi="宋体" w:cs="宋体"/>
              <w:bCs/>
              <w:szCs w:val="24"/>
              <w:lang w:val="en-US" w:eastAsia="zh"/>
              <w:woUserID w:val="1"/>
            </w:rPr>
            <w:t>4、 无线充电</w:t>
          </w:r>
          <w:r>
            <w:tab/>
          </w:r>
          <w:r>
            <w:fldChar w:fldCharType="begin"/>
          </w:r>
          <w:r>
            <w:instrText xml:space="preserve"> PAGEREF _Toc8402 \h </w:instrText>
          </w:r>
          <w:r>
            <w:fldChar w:fldCharType="separate"/>
          </w:r>
          <w:r>
            <w:t>39</w:t>
          </w:r>
          <w:r>
            <w:fldChar w:fldCharType="end"/>
          </w:r>
          <w:r>
            <w:fldChar w:fldCharType="end"/>
          </w:r>
        </w:p>
        <w:p w14:paraId="225C44BD">
          <w:pPr>
            <w:pStyle w:val="8"/>
            <w:tabs>
              <w:tab w:val="right" w:leader="dot" w:pos="8306"/>
            </w:tabs>
          </w:pPr>
          <w:r>
            <w:fldChar w:fldCharType="begin"/>
          </w:r>
          <w:r>
            <w:instrText xml:space="preserve"> HYPERLINK \l _Toc18276 </w:instrText>
          </w:r>
          <w:r>
            <w:fldChar w:fldCharType="separate"/>
          </w:r>
          <w:r>
            <w:rPr>
              <w:rFonts w:hint="eastAsia" w:ascii="黑体" w:hAnsi="黑体" w:eastAsia="黑体" w:cs="黑体"/>
              <w:szCs w:val="28"/>
              <w:lang w:val="en-US" w:eastAsia="zh-CN"/>
              <w:woUserID w:val="1"/>
            </w:rPr>
            <w:t>六、 知识产权与标准布局</w:t>
          </w:r>
          <w:r>
            <w:tab/>
          </w:r>
          <w:r>
            <w:fldChar w:fldCharType="begin"/>
          </w:r>
          <w:r>
            <w:instrText xml:space="preserve"> PAGEREF _Toc18276 \h </w:instrText>
          </w:r>
          <w:r>
            <w:fldChar w:fldCharType="separate"/>
          </w:r>
          <w:r>
            <w:t>40</w:t>
          </w:r>
          <w:r>
            <w:fldChar w:fldCharType="end"/>
          </w:r>
          <w:r>
            <w:fldChar w:fldCharType="end"/>
          </w:r>
        </w:p>
        <w:p w14:paraId="2CE13AF0">
          <w:pPr>
            <w:pStyle w:val="10"/>
            <w:tabs>
              <w:tab w:val="right" w:leader="dot" w:pos="8306"/>
            </w:tabs>
          </w:pPr>
          <w:r>
            <w:fldChar w:fldCharType="begin"/>
          </w:r>
          <w:r>
            <w:instrText xml:space="preserve"> HYPERLINK \l _Toc12365 </w:instrText>
          </w:r>
          <w:r>
            <w:fldChar w:fldCharType="separate"/>
          </w:r>
          <w:r>
            <w:rPr>
              <w:rFonts w:hint="eastAsia" w:ascii="宋体" w:hAnsi="宋体" w:eastAsia="宋体" w:cs="宋体"/>
              <w:bCs/>
              <w:szCs w:val="24"/>
              <w:lang w:val="en-US" w:eastAsia="zh-CN"/>
              <w:woUserID w:val="1"/>
            </w:rPr>
            <w:t>1、 知识产权</w:t>
          </w:r>
          <w:r>
            <w:tab/>
          </w:r>
          <w:r>
            <w:fldChar w:fldCharType="begin"/>
          </w:r>
          <w:r>
            <w:instrText xml:space="preserve"> PAGEREF _Toc12365 \h </w:instrText>
          </w:r>
          <w:r>
            <w:fldChar w:fldCharType="separate"/>
          </w:r>
          <w:r>
            <w:t>40</w:t>
          </w:r>
          <w:r>
            <w:fldChar w:fldCharType="end"/>
          </w:r>
          <w:r>
            <w:fldChar w:fldCharType="end"/>
          </w:r>
        </w:p>
        <w:p w14:paraId="21835311">
          <w:pPr>
            <w:pStyle w:val="10"/>
            <w:tabs>
              <w:tab w:val="right" w:leader="dot" w:pos="8306"/>
            </w:tabs>
          </w:pPr>
          <w:r>
            <w:fldChar w:fldCharType="begin"/>
          </w:r>
          <w:r>
            <w:instrText xml:space="preserve"> HYPERLINK \l _Toc13794 </w:instrText>
          </w:r>
          <w:r>
            <w:fldChar w:fldCharType="separate"/>
          </w:r>
          <w:r>
            <w:rPr>
              <w:rFonts w:hint="eastAsia" w:ascii="宋体" w:hAnsi="宋体" w:eastAsia="宋体" w:cs="宋体"/>
              <w:bCs/>
              <w:szCs w:val="24"/>
              <w:lang w:val="en-US" w:eastAsia="zh-CN"/>
              <w:woUserID w:val="1"/>
            </w:rPr>
            <w:t>2、 标准</w:t>
          </w:r>
          <w:r>
            <w:tab/>
          </w:r>
          <w:r>
            <w:fldChar w:fldCharType="begin"/>
          </w:r>
          <w:r>
            <w:instrText xml:space="preserve"> PAGEREF _Toc13794 \h </w:instrText>
          </w:r>
          <w:r>
            <w:fldChar w:fldCharType="separate"/>
          </w:r>
          <w:r>
            <w:t>40</w:t>
          </w:r>
          <w:r>
            <w:fldChar w:fldCharType="end"/>
          </w:r>
          <w:r>
            <w:fldChar w:fldCharType="end"/>
          </w:r>
        </w:p>
        <w:p w14:paraId="3905A160">
          <w:pPr>
            <w:pStyle w:val="8"/>
            <w:tabs>
              <w:tab w:val="right" w:leader="dot" w:pos="8306"/>
            </w:tabs>
          </w:pPr>
          <w:r>
            <w:fldChar w:fldCharType="begin"/>
          </w:r>
          <w:r>
            <w:instrText xml:space="preserve"> HYPERLINK \l _Toc8610 </w:instrText>
          </w:r>
          <w:r>
            <w:fldChar w:fldCharType="separate"/>
          </w:r>
          <w:r>
            <w:rPr>
              <w:rFonts w:hint="eastAsia" w:ascii="黑体" w:hAnsi="黑体" w:eastAsia="黑体" w:cs="黑体"/>
              <w:szCs w:val="28"/>
              <w:lang w:val="en-US" w:eastAsia="zh-CN"/>
              <w:woUserID w:val="1"/>
            </w:rPr>
            <w:t>七、 资源</w:t>
          </w:r>
          <w:r>
            <w:rPr>
              <w:rFonts w:hint="eastAsia" w:ascii="黑体" w:hAnsi="黑体" w:eastAsia="黑体" w:cs="黑体"/>
              <w:szCs w:val="28"/>
              <w:lang w:val="en-US" w:eastAsia="zh"/>
              <w:woUserID w:val="1"/>
            </w:rPr>
            <w:t>配置</w:t>
          </w:r>
          <w:r>
            <w:tab/>
          </w:r>
          <w:r>
            <w:fldChar w:fldCharType="begin"/>
          </w:r>
          <w:r>
            <w:instrText xml:space="preserve"> PAGEREF _Toc8610 \h </w:instrText>
          </w:r>
          <w:r>
            <w:fldChar w:fldCharType="separate"/>
          </w:r>
          <w:r>
            <w:t>40</w:t>
          </w:r>
          <w:r>
            <w:fldChar w:fldCharType="end"/>
          </w:r>
          <w:r>
            <w:fldChar w:fldCharType="end"/>
          </w:r>
        </w:p>
        <w:p w14:paraId="21253C9F">
          <w:pPr>
            <w:pStyle w:val="10"/>
            <w:tabs>
              <w:tab w:val="right" w:leader="dot" w:pos="8306"/>
            </w:tabs>
          </w:pPr>
          <w:r>
            <w:fldChar w:fldCharType="begin"/>
          </w:r>
          <w:r>
            <w:instrText xml:space="preserve"> HYPERLINK \l _Toc28824 </w:instrText>
          </w:r>
          <w:r>
            <w:fldChar w:fldCharType="separate"/>
          </w:r>
          <w:r>
            <w:rPr>
              <w:rFonts w:hint="default" w:ascii="宋体" w:hAnsi="宋体" w:cs="宋体"/>
              <w:bCs/>
              <w:szCs w:val="24"/>
              <w:lang w:val="en-US" w:eastAsia="zh-CN"/>
            </w:rPr>
            <w:t xml:space="preserve">1、 </w:t>
          </w:r>
          <w:r>
            <w:rPr>
              <w:rFonts w:hint="eastAsia" w:ascii="宋体" w:hAnsi="宋体" w:cs="宋体"/>
              <w:bCs/>
              <w:szCs w:val="24"/>
              <w:lang w:val="en-US" w:eastAsia="zh-CN"/>
            </w:rPr>
            <w:t>人力资源</w:t>
          </w:r>
          <w:r>
            <w:tab/>
          </w:r>
          <w:r>
            <w:fldChar w:fldCharType="begin"/>
          </w:r>
          <w:r>
            <w:instrText xml:space="preserve"> PAGEREF _Toc28824 \h </w:instrText>
          </w:r>
          <w:r>
            <w:fldChar w:fldCharType="separate"/>
          </w:r>
          <w:r>
            <w:t>40</w:t>
          </w:r>
          <w:r>
            <w:fldChar w:fldCharType="end"/>
          </w:r>
          <w:r>
            <w:fldChar w:fldCharType="end"/>
          </w:r>
        </w:p>
        <w:p w14:paraId="042253BB">
          <w:pPr>
            <w:pStyle w:val="10"/>
            <w:tabs>
              <w:tab w:val="right" w:leader="dot" w:pos="8306"/>
            </w:tabs>
          </w:pPr>
          <w:r>
            <w:fldChar w:fldCharType="begin"/>
          </w:r>
          <w:r>
            <w:instrText xml:space="preserve"> HYPERLINK \l _Toc30213 </w:instrText>
          </w:r>
          <w:r>
            <w:fldChar w:fldCharType="separate"/>
          </w:r>
          <w:r>
            <w:rPr>
              <w:rFonts w:hint="default" w:ascii="宋体" w:hAnsi="宋体" w:cs="宋体"/>
              <w:bCs/>
              <w:szCs w:val="24"/>
              <w:lang w:val="en-US" w:eastAsia="zh-CN"/>
            </w:rPr>
            <w:t xml:space="preserve">2、 </w:t>
          </w:r>
          <w:r>
            <w:rPr>
              <w:rFonts w:hint="eastAsia" w:ascii="宋体" w:hAnsi="宋体" w:cs="宋体"/>
              <w:bCs/>
              <w:szCs w:val="24"/>
              <w:lang w:val="en-US" w:eastAsia="zh-CN"/>
            </w:rPr>
            <w:t>硬件设备</w:t>
          </w:r>
          <w:r>
            <w:tab/>
          </w:r>
          <w:r>
            <w:fldChar w:fldCharType="begin"/>
          </w:r>
          <w:r>
            <w:instrText xml:space="preserve"> PAGEREF _Toc30213 \h </w:instrText>
          </w:r>
          <w:r>
            <w:fldChar w:fldCharType="separate"/>
          </w:r>
          <w:r>
            <w:t>41</w:t>
          </w:r>
          <w:r>
            <w:fldChar w:fldCharType="end"/>
          </w:r>
          <w:r>
            <w:fldChar w:fldCharType="end"/>
          </w:r>
        </w:p>
        <w:p w14:paraId="4A327614">
          <w:pPr>
            <w:pStyle w:val="10"/>
            <w:tabs>
              <w:tab w:val="right" w:leader="dot" w:pos="8306"/>
            </w:tabs>
          </w:pPr>
          <w:r>
            <w:fldChar w:fldCharType="begin"/>
          </w:r>
          <w:r>
            <w:instrText xml:space="preserve"> HYPERLINK \l _Toc21505 </w:instrText>
          </w:r>
          <w:r>
            <w:fldChar w:fldCharType="separate"/>
          </w:r>
          <w:r>
            <w:rPr>
              <w:rFonts w:hint="default" w:ascii="宋体" w:hAnsi="宋体" w:cs="宋体"/>
              <w:bCs/>
              <w:szCs w:val="24"/>
              <w:lang w:val="en-US" w:eastAsia="zh-CN"/>
            </w:rPr>
            <w:t xml:space="preserve">3、 </w:t>
          </w:r>
          <w:r>
            <w:rPr>
              <w:rFonts w:hint="eastAsia" w:ascii="宋体" w:hAnsi="宋体" w:cs="宋体"/>
              <w:bCs/>
              <w:szCs w:val="24"/>
              <w:lang w:val="en-US" w:eastAsia="zh-CN"/>
            </w:rPr>
            <w:t>软件资源</w:t>
          </w:r>
          <w:r>
            <w:tab/>
          </w:r>
          <w:r>
            <w:fldChar w:fldCharType="begin"/>
          </w:r>
          <w:r>
            <w:instrText xml:space="preserve"> PAGEREF _Toc21505 \h </w:instrText>
          </w:r>
          <w:r>
            <w:fldChar w:fldCharType="separate"/>
          </w:r>
          <w:r>
            <w:t>41</w:t>
          </w:r>
          <w:r>
            <w:fldChar w:fldCharType="end"/>
          </w:r>
          <w:r>
            <w:fldChar w:fldCharType="end"/>
          </w:r>
        </w:p>
        <w:p w14:paraId="73772E8C">
          <w:pPr>
            <w:pStyle w:val="10"/>
            <w:tabs>
              <w:tab w:val="right" w:leader="dot" w:pos="8306"/>
            </w:tabs>
          </w:pPr>
          <w:r>
            <w:fldChar w:fldCharType="begin"/>
          </w:r>
          <w:r>
            <w:instrText xml:space="preserve"> HYPERLINK \l _Toc24505 </w:instrText>
          </w:r>
          <w:r>
            <w:fldChar w:fldCharType="separate"/>
          </w:r>
          <w:r>
            <w:rPr>
              <w:rFonts w:hint="default" w:ascii="宋体" w:hAnsi="宋体" w:cs="宋体"/>
              <w:bCs/>
              <w:szCs w:val="24"/>
              <w:lang w:val="en-US" w:eastAsia="zh-CN"/>
            </w:rPr>
            <w:t xml:space="preserve">4、 </w:t>
          </w:r>
          <w:r>
            <w:rPr>
              <w:rFonts w:hint="eastAsia" w:ascii="宋体" w:hAnsi="宋体" w:cs="宋体"/>
              <w:bCs/>
              <w:szCs w:val="24"/>
              <w:lang w:val="en-US" w:eastAsia="zh-CN"/>
            </w:rPr>
            <w:t>场地资源</w:t>
          </w:r>
          <w:r>
            <w:tab/>
          </w:r>
          <w:r>
            <w:fldChar w:fldCharType="begin"/>
          </w:r>
          <w:r>
            <w:instrText xml:space="preserve"> PAGEREF _Toc24505 \h </w:instrText>
          </w:r>
          <w:r>
            <w:fldChar w:fldCharType="separate"/>
          </w:r>
          <w:r>
            <w:t>41</w:t>
          </w:r>
          <w:r>
            <w:fldChar w:fldCharType="end"/>
          </w:r>
          <w:r>
            <w:fldChar w:fldCharType="end"/>
          </w:r>
        </w:p>
        <w:p w14:paraId="7C2ED8E3">
          <w:pPr>
            <w:pStyle w:val="10"/>
            <w:tabs>
              <w:tab w:val="right" w:leader="dot" w:pos="8306"/>
            </w:tabs>
          </w:pPr>
          <w:r>
            <w:fldChar w:fldCharType="begin"/>
          </w:r>
          <w:r>
            <w:instrText xml:space="preserve"> HYPERLINK \l _Toc14907 </w:instrText>
          </w:r>
          <w:r>
            <w:fldChar w:fldCharType="separate"/>
          </w:r>
          <w:r>
            <w:rPr>
              <w:rFonts w:hint="default" w:ascii="宋体" w:hAnsi="宋体" w:cs="宋体"/>
              <w:bCs/>
              <w:szCs w:val="24"/>
              <w:lang w:val="en-US" w:eastAsia="zh-CN"/>
            </w:rPr>
            <w:t xml:space="preserve">5、 </w:t>
          </w:r>
          <w:r>
            <w:rPr>
              <w:rFonts w:hint="eastAsia" w:ascii="宋体" w:hAnsi="宋体" w:cs="宋体"/>
              <w:bCs/>
              <w:szCs w:val="24"/>
              <w:lang w:val="en-US" w:eastAsia="zh-CN"/>
            </w:rPr>
            <w:t>外部资源</w:t>
          </w:r>
          <w:r>
            <w:tab/>
          </w:r>
          <w:r>
            <w:fldChar w:fldCharType="begin"/>
          </w:r>
          <w:r>
            <w:instrText xml:space="preserve"> PAGEREF _Toc14907 \h </w:instrText>
          </w:r>
          <w:r>
            <w:fldChar w:fldCharType="separate"/>
          </w:r>
          <w:r>
            <w:t>41</w:t>
          </w:r>
          <w:r>
            <w:fldChar w:fldCharType="end"/>
          </w:r>
          <w:r>
            <w:fldChar w:fldCharType="end"/>
          </w:r>
        </w:p>
        <w:p w14:paraId="6B68538A">
          <w:pPr>
            <w:pStyle w:val="8"/>
            <w:tabs>
              <w:tab w:val="right" w:leader="dot" w:pos="8306"/>
            </w:tabs>
          </w:pPr>
          <w:r>
            <w:fldChar w:fldCharType="begin"/>
          </w:r>
          <w:r>
            <w:instrText xml:space="preserve"> HYPERLINK \l _Toc9632 </w:instrText>
          </w:r>
          <w:r>
            <w:fldChar w:fldCharType="separate"/>
          </w:r>
          <w:r>
            <w:rPr>
              <w:rFonts w:hint="eastAsia" w:ascii="黑体" w:hAnsi="黑体" w:eastAsia="黑体" w:cs="黑体"/>
              <w:szCs w:val="28"/>
              <w:lang w:val="en-US" w:eastAsia="zh-CN"/>
              <w:woUserID w:val="1"/>
            </w:rPr>
            <w:t>八、 批产产能规划</w:t>
          </w:r>
          <w:r>
            <w:tab/>
          </w:r>
          <w:r>
            <w:fldChar w:fldCharType="begin"/>
          </w:r>
          <w:r>
            <w:instrText xml:space="preserve"> PAGEREF _Toc9632 \h </w:instrText>
          </w:r>
          <w:r>
            <w:fldChar w:fldCharType="separate"/>
          </w:r>
          <w:r>
            <w:t>41</w:t>
          </w:r>
          <w:r>
            <w:fldChar w:fldCharType="end"/>
          </w:r>
          <w:r>
            <w:fldChar w:fldCharType="end"/>
          </w:r>
        </w:p>
        <w:p w14:paraId="79C05AE5">
          <w:pPr>
            <w:pStyle w:val="10"/>
            <w:tabs>
              <w:tab w:val="right" w:leader="dot" w:pos="8306"/>
            </w:tabs>
          </w:pPr>
          <w:r>
            <w:fldChar w:fldCharType="begin"/>
          </w:r>
          <w:r>
            <w:instrText xml:space="preserve"> HYPERLINK \l _Toc22241 </w:instrText>
          </w:r>
          <w:r>
            <w:fldChar w:fldCharType="separate"/>
          </w:r>
          <w:r>
            <w:rPr>
              <w:rFonts w:hint="default" w:ascii="宋体" w:hAnsi="宋体" w:cs="宋体"/>
              <w:bCs/>
              <w:szCs w:val="24"/>
              <w:lang w:val="en-US" w:eastAsia="zh-CN"/>
            </w:rPr>
            <w:t xml:space="preserve">1、 </w:t>
          </w:r>
          <w:r>
            <w:rPr>
              <w:rFonts w:hint="eastAsia" w:ascii="宋体" w:hAnsi="宋体" w:cs="宋体"/>
              <w:bCs/>
              <w:szCs w:val="24"/>
              <w:lang w:val="en-US" w:eastAsia="zh-CN"/>
            </w:rPr>
            <w:t>供应链保障</w:t>
          </w:r>
          <w:r>
            <w:tab/>
          </w:r>
          <w:r>
            <w:fldChar w:fldCharType="begin"/>
          </w:r>
          <w:r>
            <w:instrText xml:space="preserve"> PAGEREF _Toc22241 \h </w:instrText>
          </w:r>
          <w:r>
            <w:fldChar w:fldCharType="separate"/>
          </w:r>
          <w:r>
            <w:t>41</w:t>
          </w:r>
          <w:r>
            <w:fldChar w:fldCharType="end"/>
          </w:r>
          <w:r>
            <w:fldChar w:fldCharType="end"/>
          </w:r>
        </w:p>
        <w:p w14:paraId="4FC7378B">
          <w:pPr>
            <w:pStyle w:val="10"/>
            <w:tabs>
              <w:tab w:val="right" w:leader="dot" w:pos="8306"/>
            </w:tabs>
          </w:pPr>
          <w:r>
            <w:fldChar w:fldCharType="begin"/>
          </w:r>
          <w:r>
            <w:instrText xml:space="preserve"> HYPERLINK \l _Toc31812 </w:instrText>
          </w:r>
          <w:r>
            <w:fldChar w:fldCharType="separate"/>
          </w:r>
          <w:r>
            <w:rPr>
              <w:rFonts w:hint="eastAsia" w:ascii="宋体" w:hAnsi="宋体" w:cs="宋体"/>
              <w:bCs/>
              <w:szCs w:val="24"/>
              <w:lang w:val="en-US" w:eastAsia="zh-CN"/>
            </w:rPr>
            <w:t>2、 产线扩充建设</w:t>
          </w:r>
          <w:r>
            <w:tab/>
          </w:r>
          <w:r>
            <w:fldChar w:fldCharType="begin"/>
          </w:r>
          <w:r>
            <w:instrText xml:space="preserve"> PAGEREF _Toc31812 \h </w:instrText>
          </w:r>
          <w:r>
            <w:fldChar w:fldCharType="separate"/>
          </w:r>
          <w:r>
            <w:t>42</w:t>
          </w:r>
          <w:r>
            <w:fldChar w:fldCharType="end"/>
          </w:r>
          <w:r>
            <w:fldChar w:fldCharType="end"/>
          </w:r>
        </w:p>
        <w:p w14:paraId="19CCBCA1">
          <w:pPr>
            <w:pStyle w:val="10"/>
            <w:tabs>
              <w:tab w:val="right" w:leader="dot" w:pos="8306"/>
            </w:tabs>
          </w:pPr>
          <w:r>
            <w:fldChar w:fldCharType="begin"/>
          </w:r>
          <w:r>
            <w:instrText xml:space="preserve"> HYPERLINK \l _Toc26201 </w:instrText>
          </w:r>
          <w:r>
            <w:fldChar w:fldCharType="separate"/>
          </w:r>
          <w:r>
            <w:rPr>
              <w:rFonts w:hint="default" w:ascii="宋体" w:hAnsi="宋体" w:cs="宋体"/>
              <w:bCs/>
              <w:szCs w:val="24"/>
              <w:lang w:val="en-US" w:eastAsia="zh-CN"/>
            </w:rPr>
            <w:t xml:space="preserve">3、 </w:t>
          </w:r>
          <w:r>
            <w:rPr>
              <w:rFonts w:hint="eastAsia" w:ascii="宋体" w:hAnsi="宋体" w:cs="宋体"/>
              <w:bCs/>
              <w:szCs w:val="24"/>
              <w:lang w:val="en-US" w:eastAsia="zh-CN"/>
            </w:rPr>
            <w:t>测试试验场地建设</w:t>
          </w:r>
          <w:r>
            <w:tab/>
          </w:r>
          <w:r>
            <w:fldChar w:fldCharType="begin"/>
          </w:r>
          <w:r>
            <w:instrText xml:space="preserve"> PAGEREF _Toc26201 \h </w:instrText>
          </w:r>
          <w:r>
            <w:fldChar w:fldCharType="separate"/>
          </w:r>
          <w:r>
            <w:t>42</w:t>
          </w:r>
          <w:r>
            <w:fldChar w:fldCharType="end"/>
          </w:r>
          <w:r>
            <w:fldChar w:fldCharType="end"/>
          </w:r>
        </w:p>
        <w:p w14:paraId="767743BD">
          <w:pPr>
            <w:pStyle w:val="8"/>
            <w:tabs>
              <w:tab w:val="right" w:leader="dot" w:pos="8306"/>
            </w:tabs>
          </w:pPr>
          <w:r>
            <w:fldChar w:fldCharType="begin"/>
          </w:r>
          <w:r>
            <w:instrText xml:space="preserve"> HYPERLINK \l _Toc18508 </w:instrText>
          </w:r>
          <w:r>
            <w:fldChar w:fldCharType="separate"/>
          </w:r>
          <w:r>
            <w:rPr>
              <w:rFonts w:hint="eastAsia" w:ascii="黑体" w:hAnsi="黑体" w:eastAsia="黑体" w:cs="黑体"/>
              <w:szCs w:val="28"/>
              <w:lang w:val="en-US" w:eastAsia="zh-CN"/>
              <w:woUserID w:val="1"/>
            </w:rPr>
            <w:t>九、 风险评估及应对措施</w:t>
          </w:r>
          <w:r>
            <w:tab/>
          </w:r>
          <w:r>
            <w:fldChar w:fldCharType="begin"/>
          </w:r>
          <w:r>
            <w:instrText xml:space="preserve"> PAGEREF _Toc18508 \h </w:instrText>
          </w:r>
          <w:r>
            <w:fldChar w:fldCharType="separate"/>
          </w:r>
          <w:r>
            <w:t>42</w:t>
          </w:r>
          <w:r>
            <w:fldChar w:fldCharType="end"/>
          </w:r>
          <w:r>
            <w:fldChar w:fldCharType="end"/>
          </w:r>
        </w:p>
        <w:p w14:paraId="686D1AF1">
          <w:pPr>
            <w:pStyle w:val="10"/>
            <w:tabs>
              <w:tab w:val="right" w:leader="dot" w:pos="8306"/>
            </w:tabs>
          </w:pPr>
          <w:r>
            <w:fldChar w:fldCharType="begin"/>
          </w:r>
          <w:r>
            <w:instrText xml:space="preserve"> HYPERLINK \l _Toc29963 </w:instrText>
          </w:r>
          <w:r>
            <w:fldChar w:fldCharType="separate"/>
          </w:r>
          <w:r>
            <w:rPr>
              <w:rFonts w:hint="eastAsia" w:ascii="宋体" w:hAnsi="宋体" w:cs="宋体"/>
              <w:bCs/>
              <w:szCs w:val="24"/>
              <w:lang w:val="en-US" w:eastAsia="zh-CN"/>
            </w:rPr>
            <w:t>1、 技术风险</w:t>
          </w:r>
          <w:r>
            <w:tab/>
          </w:r>
          <w:r>
            <w:fldChar w:fldCharType="begin"/>
          </w:r>
          <w:r>
            <w:instrText xml:space="preserve"> PAGEREF _Toc29963 \h </w:instrText>
          </w:r>
          <w:r>
            <w:fldChar w:fldCharType="separate"/>
          </w:r>
          <w:r>
            <w:t>42</w:t>
          </w:r>
          <w:r>
            <w:fldChar w:fldCharType="end"/>
          </w:r>
          <w:r>
            <w:fldChar w:fldCharType="end"/>
          </w:r>
        </w:p>
        <w:p w14:paraId="24D77831">
          <w:pPr>
            <w:pStyle w:val="10"/>
            <w:tabs>
              <w:tab w:val="right" w:leader="dot" w:pos="8306"/>
            </w:tabs>
          </w:pPr>
          <w:r>
            <w:fldChar w:fldCharType="begin"/>
          </w:r>
          <w:r>
            <w:instrText xml:space="preserve"> HYPERLINK \l _Toc7545 </w:instrText>
          </w:r>
          <w:r>
            <w:fldChar w:fldCharType="separate"/>
          </w:r>
          <w:r>
            <w:rPr>
              <w:rFonts w:hint="default" w:ascii="宋体" w:hAnsi="宋体" w:cs="宋体"/>
              <w:bCs/>
              <w:szCs w:val="24"/>
              <w:lang w:val="en-US" w:eastAsia="zh-CN"/>
            </w:rPr>
            <w:t xml:space="preserve">2、 </w:t>
          </w:r>
          <w:r>
            <w:rPr>
              <w:rFonts w:hint="eastAsia" w:ascii="宋体" w:hAnsi="宋体" w:cs="宋体"/>
              <w:bCs/>
              <w:szCs w:val="24"/>
              <w:lang w:val="en-US" w:eastAsia="zh-CN"/>
            </w:rPr>
            <w:t>进度风险</w:t>
          </w:r>
          <w:r>
            <w:tab/>
          </w:r>
          <w:r>
            <w:fldChar w:fldCharType="begin"/>
          </w:r>
          <w:r>
            <w:instrText xml:space="preserve"> PAGEREF _Toc7545 \h </w:instrText>
          </w:r>
          <w:r>
            <w:fldChar w:fldCharType="separate"/>
          </w:r>
          <w:r>
            <w:t>42</w:t>
          </w:r>
          <w:r>
            <w:fldChar w:fldCharType="end"/>
          </w:r>
          <w:r>
            <w:fldChar w:fldCharType="end"/>
          </w:r>
        </w:p>
        <w:p w14:paraId="1F7DB3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480" w:firstLineChars="200"/>
            <w:jc w:val="center"/>
            <w:textAlignment w:val="auto"/>
            <w:outlineLvl w:val="9"/>
            <w:rPr>
              <w:rFonts w:hint="default" w:ascii="Arial" w:hAnsi="Arial" w:eastAsia="宋体" w:cs="Arial"/>
              <w:color w:val="000000"/>
              <w:kern w:val="0"/>
              <w:sz w:val="24"/>
              <w:szCs w:val="21"/>
              <w:lang w:val="en-US" w:eastAsia="zh-CN" w:bidi="ar-SA"/>
              <w:woUserID w:val="1"/>
            </w:rPr>
          </w:pPr>
          <w:r>
            <w:fldChar w:fldCharType="end"/>
          </w:r>
        </w:p>
      </w:sdtContent>
    </w:sdt>
    <w:p w14:paraId="239DC0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480" w:firstLineChars="200"/>
        <w:jc w:val="center"/>
        <w:textAlignment w:val="auto"/>
        <w:outlineLvl w:val="9"/>
        <w:rPr>
          <w:rFonts w:hint="default" w:ascii="Arial" w:hAnsi="Arial" w:eastAsia="宋体" w:cs="Arial"/>
          <w:color w:val="000000"/>
          <w:kern w:val="0"/>
          <w:sz w:val="24"/>
          <w:szCs w:val="21"/>
          <w:lang w:val="en-US" w:eastAsia="zh-CN" w:bidi="ar-SA"/>
          <w:woUserID w:val="1"/>
        </w:rPr>
      </w:pPr>
    </w:p>
    <w:p w14:paraId="65CA51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480" w:firstLineChars="200"/>
        <w:jc w:val="center"/>
        <w:textAlignment w:val="auto"/>
        <w:outlineLvl w:val="9"/>
        <w:rPr>
          <w:rFonts w:hint="default" w:ascii="Arial" w:hAnsi="Arial" w:eastAsia="宋体" w:cs="Arial"/>
          <w:color w:val="000000"/>
          <w:kern w:val="0"/>
          <w:sz w:val="24"/>
          <w:szCs w:val="21"/>
          <w:lang w:val="en-US" w:eastAsia="zh-CN" w:bidi="ar-SA"/>
          <w:woUserID w:val="1"/>
        </w:rPr>
        <w:sectPr>
          <w:pgSz w:w="11906" w:h="16838"/>
          <w:pgMar w:top="1440" w:right="1800" w:bottom="1440" w:left="1800" w:header="851" w:footer="992" w:gutter="0"/>
          <w:cols w:space="720" w:num="1"/>
          <w:docGrid w:type="lines" w:linePitch="312" w:charSpace="0"/>
        </w:sectPr>
      </w:pPr>
    </w:p>
    <w:p w14:paraId="412588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685" w:firstLineChars="200"/>
        <w:jc w:val="center"/>
        <w:textAlignment w:val="auto"/>
        <w:outlineLvl w:val="9"/>
        <w:rPr>
          <w:rFonts w:hint="default" w:ascii="黑体" w:hAnsi="黑体" w:eastAsia="黑体" w:cs="黑体"/>
          <w:b/>
          <w:bCs w:val="0"/>
          <w:color w:val="auto"/>
          <w:spacing w:val="11"/>
          <w:sz w:val="32"/>
          <w:szCs w:val="32"/>
          <w:highlight w:val="none"/>
          <w:shd w:val="clear" w:color="auto" w:fill="auto"/>
          <w:lang w:val="en-US" w:eastAsia="zh-CN"/>
        </w:rPr>
      </w:pPr>
      <w:r>
        <w:rPr>
          <w:rFonts w:hint="eastAsia" w:ascii="黑体" w:hAnsi="黑体" w:eastAsia="黑体" w:cs="黑体"/>
          <w:b/>
          <w:bCs w:val="0"/>
          <w:color w:val="auto"/>
          <w:spacing w:val="11"/>
          <w:sz w:val="32"/>
          <w:szCs w:val="32"/>
          <w:highlight w:val="none"/>
          <w:shd w:val="clear" w:color="auto" w:fill="auto"/>
          <w:lang w:val="en-US" w:eastAsia="zh-CN"/>
          <w:woUserID w:val="1"/>
        </w:rPr>
        <w:t>智能导盲犬及中型机器犬</w:t>
      </w:r>
    </w:p>
    <w:p w14:paraId="70D591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685" w:firstLineChars="200"/>
        <w:jc w:val="center"/>
        <w:textAlignment w:val="auto"/>
        <w:outlineLvl w:val="9"/>
        <w:rPr>
          <w:rFonts w:hint="eastAsia" w:ascii="黑体" w:hAnsi="黑体" w:eastAsia="黑体" w:cs="黑体"/>
          <w:b/>
          <w:bCs w:val="0"/>
          <w:color w:val="auto"/>
          <w:spacing w:val="11"/>
          <w:sz w:val="32"/>
          <w:szCs w:val="32"/>
          <w:highlight w:val="none"/>
          <w:shd w:val="clear" w:color="auto" w:fill="auto"/>
          <w:lang w:val="en-US" w:eastAsia="zh"/>
          <w:woUserID w:val="1"/>
        </w:rPr>
      </w:pPr>
      <w:r>
        <w:rPr>
          <w:rFonts w:hint="eastAsia" w:ascii="黑体" w:hAnsi="黑体" w:eastAsia="黑体" w:cs="黑体"/>
          <w:b/>
          <w:bCs w:val="0"/>
          <w:color w:val="auto"/>
          <w:spacing w:val="11"/>
          <w:sz w:val="32"/>
          <w:szCs w:val="32"/>
          <w:highlight w:val="none"/>
          <w:shd w:val="clear" w:color="auto" w:fill="auto"/>
          <w:lang w:val="en-US" w:eastAsia="zh-CN"/>
        </w:rPr>
        <w:t>方案</w:t>
      </w:r>
      <w:r>
        <w:rPr>
          <w:rFonts w:hint="eastAsia" w:ascii="黑体" w:hAnsi="黑体" w:eastAsia="黑体" w:cs="黑体"/>
          <w:b/>
          <w:bCs w:val="0"/>
          <w:color w:val="auto"/>
          <w:spacing w:val="11"/>
          <w:sz w:val="32"/>
          <w:szCs w:val="32"/>
          <w:highlight w:val="none"/>
          <w:shd w:val="clear" w:color="auto" w:fill="auto"/>
          <w:lang w:val="en-US" w:eastAsia="zh"/>
          <w:woUserID w:val="1"/>
        </w:rPr>
        <w:t>设计报告</w:t>
      </w:r>
    </w:p>
    <w:p w14:paraId="26D65BB2">
      <w:pPr>
        <w:numPr>
          <w:ilvl w:val="0"/>
          <w:numId w:val="1"/>
        </w:numPr>
        <w:ind w:firstLine="560" w:firstLineChars="200"/>
        <w:outlineLvl w:val="0"/>
        <w:rPr>
          <w:rFonts w:hint="eastAsia" w:ascii="宋体" w:hAnsi="宋体" w:eastAsia="宋体" w:cs="宋体"/>
          <w:color w:val="auto"/>
          <w:spacing w:val="0"/>
          <w:sz w:val="24"/>
          <w:szCs w:val="24"/>
          <w:highlight w:val="none"/>
          <w:shd w:val="clear" w:color="auto" w:fill="auto"/>
          <w:lang w:val="en-US" w:eastAsia="zh-CN"/>
        </w:rPr>
      </w:pPr>
      <w:bookmarkStart w:id="0" w:name="_Toc32152"/>
      <w:r>
        <w:rPr>
          <w:rFonts w:hint="eastAsia" w:ascii="黑体" w:hAnsi="黑体" w:eastAsia="黑体" w:cs="黑体"/>
          <w:sz w:val="28"/>
          <w:szCs w:val="28"/>
          <w:lang w:eastAsia="zh"/>
          <w:woUserID w:val="1"/>
        </w:rPr>
        <w:t>概述</w:t>
      </w:r>
      <w:bookmarkEnd w:id="0"/>
    </w:p>
    <w:p w14:paraId="05F6582D">
      <w:pPr>
        <w:keepNext w:val="0"/>
        <w:keepLines w:val="0"/>
        <w:pageBreakBefore w:val="0"/>
        <w:widowControl w:val="0"/>
        <w:shd w:val="clear" w:color="auto" w:fill="auto"/>
        <w:kinsoku/>
        <w:wordWrap/>
        <w:overflowPunct/>
        <w:topLinePunct w:val="0"/>
        <w:autoSpaceDE/>
        <w:autoSpaceDN/>
        <w:bidi w:val="0"/>
        <w:adjustRightInd/>
        <w:snapToGrid/>
        <w:spacing w:beforeAutospacing="0" w:line="360" w:lineRule="auto"/>
        <w:ind w:left="0" w:firstLine="480" w:firstLineChars="200"/>
        <w:textAlignment w:val="auto"/>
        <w:rPr>
          <w:rFonts w:hint="eastAsia" w:ascii="宋体" w:hAnsi="宋体" w:eastAsia="宋体" w:cs="宋体"/>
          <w:color w:val="auto"/>
          <w:spacing w:val="0"/>
          <w:sz w:val="24"/>
          <w:szCs w:val="24"/>
          <w:highlight w:val="none"/>
          <w:shd w:val="clear" w:color="auto" w:fill="auto"/>
          <w:lang w:val="en-US" w:eastAsia="zh-CN"/>
        </w:rPr>
      </w:pPr>
      <w:r>
        <w:rPr>
          <w:rFonts w:hint="eastAsia" w:ascii="宋体" w:hAnsi="宋体" w:eastAsia="宋体" w:cs="宋体"/>
          <w:color w:val="auto"/>
          <w:spacing w:val="0"/>
          <w:sz w:val="24"/>
          <w:szCs w:val="24"/>
          <w:highlight w:val="none"/>
          <w:shd w:val="clear" w:color="auto" w:fill="auto"/>
          <w:lang w:val="en-US" w:eastAsia="zh-CN"/>
        </w:rPr>
        <w:t>基于公司现有外购机器狗平台</w:t>
      </w:r>
      <w:r>
        <w:rPr>
          <w:rFonts w:hint="eastAsia" w:ascii="宋体" w:hAnsi="宋体" w:cs="宋体"/>
          <w:color w:val="auto"/>
          <w:spacing w:val="0"/>
          <w:sz w:val="24"/>
          <w:szCs w:val="24"/>
          <w:highlight w:val="none"/>
          <w:shd w:val="clear" w:color="auto" w:fill="auto"/>
          <w:lang w:val="en-US" w:eastAsia="zh-CN"/>
        </w:rPr>
        <w:t>二次开发应用及</w:t>
      </w:r>
      <w:r>
        <w:rPr>
          <w:rFonts w:hint="eastAsia" w:ascii="宋体" w:hAnsi="宋体" w:eastAsia="宋体" w:cs="宋体"/>
          <w:color w:val="auto"/>
          <w:spacing w:val="0"/>
          <w:sz w:val="24"/>
          <w:szCs w:val="24"/>
          <w:highlight w:val="none"/>
          <w:shd w:val="clear" w:color="auto" w:fill="auto"/>
          <w:lang w:val="en-US" w:eastAsia="zh-CN"/>
        </w:rPr>
        <w:t>自研上装技术积累，聚焦“统一基础平台</w:t>
      </w:r>
      <w:r>
        <w:rPr>
          <w:rFonts w:hint="eastAsia" w:ascii="宋体" w:hAnsi="宋体" w:cs="宋体"/>
          <w:color w:val="auto"/>
          <w:spacing w:val="0"/>
          <w:sz w:val="24"/>
          <w:szCs w:val="24"/>
          <w:highlight w:val="none"/>
          <w:shd w:val="clear" w:color="auto" w:fill="auto"/>
          <w:lang w:val="en-US" w:eastAsia="zh-CN"/>
        </w:rPr>
        <w:t>、</w:t>
      </w:r>
      <w:r>
        <w:rPr>
          <w:rFonts w:hint="eastAsia" w:ascii="宋体" w:hAnsi="宋体" w:eastAsia="宋体" w:cs="宋体"/>
          <w:color w:val="auto"/>
          <w:spacing w:val="0"/>
          <w:sz w:val="24"/>
          <w:szCs w:val="24"/>
          <w:highlight w:val="none"/>
          <w:shd w:val="clear" w:color="auto" w:fill="auto"/>
          <w:lang w:val="en-US" w:eastAsia="zh-CN"/>
        </w:rPr>
        <w:t>差异化任务载荷”核心思路，</w:t>
      </w:r>
      <w:r>
        <w:rPr>
          <w:rFonts w:hint="eastAsia" w:ascii="宋体" w:hAnsi="宋体" w:cs="宋体"/>
          <w:color w:val="auto"/>
          <w:spacing w:val="0"/>
          <w:sz w:val="24"/>
          <w:szCs w:val="24"/>
          <w:highlight w:val="none"/>
          <w:shd w:val="clear" w:color="auto" w:fill="auto"/>
          <w:lang w:val="en-US" w:eastAsia="zh-CN"/>
        </w:rPr>
        <w:t>拟</w:t>
      </w:r>
      <w:r>
        <w:rPr>
          <w:rFonts w:hint="eastAsia" w:ascii="宋体" w:hAnsi="宋体" w:eastAsia="宋体" w:cs="宋体"/>
          <w:color w:val="auto"/>
          <w:spacing w:val="0"/>
          <w:sz w:val="24"/>
          <w:szCs w:val="24"/>
          <w:highlight w:val="none"/>
          <w:shd w:val="clear" w:color="auto" w:fill="auto"/>
          <w:lang w:val="en-US" w:eastAsia="zh-CN"/>
        </w:rPr>
        <w:t>通过6个月并行研发，实现“本体机械+核心控制+算法体系”的深度耦合，完成</w:t>
      </w:r>
      <w:r>
        <w:rPr>
          <w:rFonts w:hint="eastAsia" w:ascii="宋体" w:hAnsi="宋体" w:cs="宋体"/>
          <w:color w:val="auto"/>
          <w:spacing w:val="0"/>
          <w:sz w:val="24"/>
          <w:szCs w:val="24"/>
          <w:highlight w:val="none"/>
          <w:shd w:val="clear" w:color="auto" w:fill="auto"/>
          <w:lang w:val="en-US" w:eastAsia="zh-CN"/>
        </w:rPr>
        <w:t>智能导盲</w:t>
      </w:r>
      <w:r>
        <w:rPr>
          <w:rFonts w:hint="eastAsia" w:ascii="宋体" w:hAnsi="宋体" w:eastAsia="宋体" w:cs="宋体"/>
          <w:color w:val="auto"/>
          <w:spacing w:val="0"/>
          <w:sz w:val="24"/>
          <w:szCs w:val="24"/>
          <w:highlight w:val="none"/>
          <w:shd w:val="clear" w:color="auto" w:fill="auto"/>
          <w:lang w:val="en-US" w:eastAsia="zh-CN"/>
        </w:rPr>
        <w:t>犬与</w:t>
      </w:r>
      <w:r>
        <w:rPr>
          <w:rFonts w:hint="eastAsia" w:ascii="宋体" w:hAnsi="宋体" w:cs="宋体"/>
          <w:color w:val="auto"/>
          <w:spacing w:val="0"/>
          <w:sz w:val="24"/>
          <w:szCs w:val="24"/>
          <w:highlight w:val="none"/>
          <w:shd w:val="clear" w:color="auto" w:fill="auto"/>
          <w:lang w:val="en-US" w:eastAsia="zh-CN"/>
        </w:rPr>
        <w:t>中型机器犬</w:t>
      </w:r>
      <w:r>
        <w:rPr>
          <w:rFonts w:hint="eastAsia" w:ascii="宋体" w:hAnsi="宋体" w:eastAsia="宋体" w:cs="宋体"/>
          <w:color w:val="auto"/>
          <w:spacing w:val="0"/>
          <w:sz w:val="24"/>
          <w:szCs w:val="24"/>
          <w:highlight w:val="none"/>
          <w:shd w:val="clear" w:color="auto" w:fill="auto"/>
          <w:lang w:val="en-US" w:eastAsia="zh-CN"/>
        </w:rPr>
        <w:t>的全链路自主研发，形成样机</w:t>
      </w:r>
      <w:r>
        <w:rPr>
          <w:rFonts w:hint="eastAsia" w:ascii="宋体" w:hAnsi="宋体" w:cs="宋体"/>
          <w:color w:val="auto"/>
          <w:spacing w:val="0"/>
          <w:sz w:val="24"/>
          <w:szCs w:val="24"/>
          <w:highlight w:val="none"/>
          <w:shd w:val="clear" w:color="auto" w:fill="auto"/>
          <w:lang w:val="en-US" w:eastAsia="zh-CN"/>
        </w:rPr>
        <w:t>；经过3个月的测试优化及行业应用产品研发，固化技术状态，具备小试生产条件</w:t>
      </w:r>
      <w:r>
        <w:rPr>
          <w:rFonts w:hint="eastAsia" w:ascii="宋体" w:hAnsi="宋体" w:eastAsia="宋体" w:cs="宋体"/>
          <w:color w:val="auto"/>
          <w:spacing w:val="0"/>
          <w:sz w:val="24"/>
          <w:szCs w:val="24"/>
          <w:highlight w:val="none"/>
          <w:shd w:val="clear" w:color="auto" w:fill="auto"/>
          <w:lang w:val="en-US" w:eastAsia="zh-CN"/>
        </w:rPr>
        <w:t>。</w:t>
      </w:r>
    </w:p>
    <w:p w14:paraId="36C48353">
      <w:pPr>
        <w:numPr>
          <w:ilvl w:val="0"/>
          <w:numId w:val="1"/>
        </w:numPr>
        <w:ind w:firstLine="560" w:firstLineChars="200"/>
        <w:outlineLvl w:val="0"/>
        <w:rPr>
          <w:rFonts w:hint="eastAsia" w:ascii="黑体" w:hAnsi="黑体" w:eastAsia="黑体" w:cs="黑体"/>
          <w:sz w:val="28"/>
          <w:szCs w:val="28"/>
          <w:lang w:val="en-US" w:eastAsia="zh-CN"/>
          <w:woUserID w:val="1"/>
        </w:rPr>
      </w:pPr>
      <w:bookmarkStart w:id="1" w:name="_Toc8269"/>
      <w:r>
        <w:rPr>
          <w:rFonts w:hint="eastAsia" w:ascii="黑体" w:hAnsi="黑体" w:eastAsia="黑体" w:cs="黑体"/>
          <w:sz w:val="28"/>
          <w:szCs w:val="28"/>
          <w:lang w:val="en-US" w:eastAsia="zh-CN"/>
          <w:woUserID w:val="1"/>
        </w:rPr>
        <w:t>研制目标</w:t>
      </w:r>
      <w:bookmarkEnd w:id="1"/>
    </w:p>
    <w:p w14:paraId="76876CCC">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rPr>
      </w:pPr>
      <w:bookmarkStart w:id="2" w:name="_Toc79297454"/>
      <w:bookmarkStart w:id="3" w:name="_Toc14369"/>
      <w:r>
        <w:rPr>
          <w:rFonts w:hint="eastAsia" w:ascii="宋体" w:hAnsi="宋体" w:cs="宋体"/>
          <w:b/>
          <w:bCs/>
          <w:sz w:val="24"/>
          <w:szCs w:val="24"/>
          <w:lang w:val="en-US" w:eastAsia="zh-CN"/>
        </w:rPr>
        <w:t>核心目标</w:t>
      </w:r>
      <w:bookmarkEnd w:id="2"/>
      <w:bookmarkEnd w:id="3"/>
    </w:p>
    <w:p w14:paraId="407268BE">
      <w:pPr>
        <w:keepNext w:val="0"/>
        <w:keepLines w:val="0"/>
        <w:pageBreakBefore w:val="0"/>
        <w:widowControl w:val="0"/>
        <w:numPr>
          <w:ilvl w:val="0"/>
          <w:numId w:val="3"/>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构建统一软硬件基础平台，共用主控制器、基础感知融合模块、运动控制及定位导航等算法框架</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突破本体</w:t>
      </w:r>
      <w:r>
        <w:rPr>
          <w:rFonts w:hint="eastAsia" w:ascii="宋体" w:hAnsi="宋体" w:cs="宋体"/>
          <w:b w:val="0"/>
          <w:bCs w:val="0"/>
          <w:sz w:val="24"/>
          <w:szCs w:val="24"/>
          <w:lang w:val="en-US" w:eastAsia="zh-CN"/>
        </w:rPr>
        <w:t>运动</w:t>
      </w:r>
      <w:r>
        <w:rPr>
          <w:rFonts w:hint="eastAsia" w:ascii="宋体" w:hAnsi="宋体" w:eastAsia="宋体" w:cs="宋体"/>
          <w:b w:val="0"/>
          <w:bCs w:val="0"/>
          <w:sz w:val="24"/>
          <w:szCs w:val="24"/>
          <w:lang w:val="en-US" w:eastAsia="zh-CN"/>
        </w:rPr>
        <w:t>控制、多模态感知、协同决策等关键技术，形成公司自主知识产权及核心技术壁垒</w:t>
      </w:r>
      <w:r>
        <w:rPr>
          <w:rFonts w:hint="eastAsia" w:ascii="宋体" w:hAnsi="宋体" w:cs="宋体"/>
          <w:b w:val="0"/>
          <w:bCs w:val="0"/>
          <w:sz w:val="24"/>
          <w:szCs w:val="24"/>
          <w:lang w:val="en-US" w:eastAsia="zh-CN"/>
        </w:rPr>
        <w:t>；</w:t>
      </w:r>
    </w:p>
    <w:p w14:paraId="6D6343C0">
      <w:pPr>
        <w:keepNext w:val="0"/>
        <w:keepLines w:val="0"/>
        <w:pageBreakBefore w:val="0"/>
        <w:widowControl w:val="0"/>
        <w:numPr>
          <w:ilvl w:val="0"/>
          <w:numId w:val="3"/>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在负载适配、尺寸参数、专用传感器</w:t>
      </w:r>
      <w:r>
        <w:rPr>
          <w:rFonts w:hint="eastAsia" w:ascii="宋体" w:hAnsi="宋体" w:cs="宋体"/>
          <w:b w:val="0"/>
          <w:bCs w:val="0"/>
          <w:sz w:val="24"/>
          <w:szCs w:val="24"/>
          <w:lang w:val="en-US" w:eastAsia="zh-CN"/>
        </w:rPr>
        <w:t>等方面</w:t>
      </w:r>
      <w:r>
        <w:rPr>
          <w:rFonts w:hint="eastAsia" w:ascii="宋体" w:hAnsi="宋体" w:eastAsia="宋体" w:cs="宋体"/>
          <w:b w:val="0"/>
          <w:bCs w:val="0"/>
          <w:sz w:val="24"/>
          <w:szCs w:val="24"/>
          <w:lang w:val="en-US" w:eastAsia="zh-CN"/>
        </w:rPr>
        <w:t>差异化设计，</w:t>
      </w:r>
      <w:r>
        <w:rPr>
          <w:rFonts w:hint="eastAsia" w:ascii="宋体" w:hAnsi="宋体" w:cs="宋体"/>
          <w:b w:val="0"/>
          <w:bCs w:val="0"/>
          <w:sz w:val="24"/>
          <w:szCs w:val="24"/>
          <w:lang w:val="en-US" w:eastAsia="zh-CN"/>
        </w:rPr>
        <w:t>研发智能导盲犬样机，</w:t>
      </w:r>
      <w:r>
        <w:rPr>
          <w:rFonts w:hint="eastAsia" w:ascii="宋体" w:hAnsi="宋体" w:eastAsia="宋体" w:cs="宋体"/>
          <w:b w:val="0"/>
          <w:bCs w:val="0"/>
          <w:sz w:val="24"/>
          <w:szCs w:val="24"/>
          <w:lang w:val="en-US" w:eastAsia="zh-CN"/>
        </w:rPr>
        <w:t>为视障人群提供社区场景下安全便捷的出行解决方案，</w:t>
      </w:r>
      <w:r>
        <w:rPr>
          <w:rFonts w:hint="eastAsia" w:ascii="宋体" w:hAnsi="宋体" w:cs="宋体"/>
          <w:b w:val="0"/>
          <w:bCs w:val="0"/>
          <w:sz w:val="24"/>
          <w:szCs w:val="24"/>
          <w:lang w:val="en-US" w:eastAsia="zh-CN"/>
        </w:rPr>
        <w:t>研发中型机器犬平台，并进行行业应用产品集成，形成应急</w:t>
      </w:r>
      <w:r>
        <w:rPr>
          <w:rFonts w:hint="eastAsia" w:ascii="宋体" w:hAnsi="宋体" w:eastAsia="宋体" w:cs="宋体"/>
          <w:b w:val="0"/>
          <w:bCs w:val="0"/>
          <w:sz w:val="24"/>
          <w:szCs w:val="24"/>
          <w:lang w:val="en-US" w:eastAsia="zh-CN"/>
        </w:rPr>
        <w:t>消防</w:t>
      </w:r>
      <w:r>
        <w:rPr>
          <w:rFonts w:hint="eastAsia" w:ascii="宋体" w:hAnsi="宋体" w:cs="宋体"/>
          <w:b w:val="0"/>
          <w:bCs w:val="0"/>
          <w:sz w:val="24"/>
          <w:szCs w:val="24"/>
          <w:lang w:val="en-US" w:eastAsia="zh-CN"/>
        </w:rPr>
        <w:t>及警用等</w:t>
      </w:r>
      <w:r>
        <w:rPr>
          <w:rFonts w:hint="eastAsia" w:ascii="宋体" w:hAnsi="宋体" w:eastAsia="宋体" w:cs="宋体"/>
          <w:b w:val="0"/>
          <w:bCs w:val="0"/>
          <w:sz w:val="24"/>
          <w:szCs w:val="24"/>
          <w:lang w:val="en-US" w:eastAsia="zh-CN"/>
        </w:rPr>
        <w:t>场景</w:t>
      </w:r>
      <w:r>
        <w:rPr>
          <w:rFonts w:hint="eastAsia" w:ascii="宋体" w:hAnsi="宋体" w:cs="宋体"/>
          <w:b w:val="0"/>
          <w:bCs w:val="0"/>
          <w:sz w:val="24"/>
          <w:szCs w:val="24"/>
          <w:lang w:val="en-US" w:eastAsia="zh-CN"/>
        </w:rPr>
        <w:t>系列化产品</w:t>
      </w:r>
      <w:r>
        <w:rPr>
          <w:rFonts w:hint="eastAsia" w:ascii="宋体" w:hAnsi="宋体" w:eastAsia="宋体" w:cs="宋体"/>
          <w:b w:val="0"/>
          <w:bCs w:val="0"/>
          <w:sz w:val="24"/>
          <w:szCs w:val="24"/>
          <w:lang w:val="en-US" w:eastAsia="zh-CN"/>
        </w:rPr>
        <w:t>（侦察款、水炮款、</w:t>
      </w:r>
      <w:r>
        <w:rPr>
          <w:rFonts w:hint="eastAsia" w:ascii="宋体" w:hAnsi="宋体" w:cs="宋体"/>
          <w:b w:val="0"/>
          <w:bCs w:val="0"/>
          <w:sz w:val="24"/>
          <w:szCs w:val="24"/>
          <w:lang w:val="en-US" w:eastAsia="zh-CN"/>
        </w:rPr>
        <w:t>保障</w:t>
      </w:r>
      <w:r>
        <w:rPr>
          <w:rFonts w:hint="eastAsia" w:ascii="宋体" w:hAnsi="宋体" w:eastAsia="宋体" w:cs="宋体"/>
          <w:b w:val="0"/>
          <w:bCs w:val="0"/>
          <w:sz w:val="24"/>
          <w:szCs w:val="24"/>
          <w:lang w:val="en-US" w:eastAsia="zh-CN"/>
        </w:rPr>
        <w:t>款</w:t>
      </w:r>
      <w:r>
        <w:rPr>
          <w:rFonts w:hint="eastAsia" w:ascii="宋体" w:hAnsi="宋体" w:cs="宋体"/>
          <w:b w:val="0"/>
          <w:bCs w:val="0"/>
          <w:sz w:val="24"/>
          <w:szCs w:val="24"/>
          <w:lang w:val="en-US" w:eastAsia="zh-CN"/>
        </w:rPr>
        <w:t>等</w:t>
      </w:r>
      <w:r>
        <w:rPr>
          <w:rFonts w:hint="eastAsia" w:ascii="宋体" w:hAnsi="宋体" w:eastAsia="宋体" w:cs="宋体"/>
          <w:b w:val="0"/>
          <w:bCs w:val="0"/>
          <w:sz w:val="24"/>
          <w:szCs w:val="24"/>
          <w:lang w:val="en-US" w:eastAsia="zh-CN"/>
        </w:rPr>
        <w:t>）；</w:t>
      </w:r>
    </w:p>
    <w:p w14:paraId="538CA41D">
      <w:pPr>
        <w:keepNext w:val="0"/>
        <w:keepLines w:val="0"/>
        <w:pageBreakBefore w:val="0"/>
        <w:widowControl w:val="0"/>
        <w:numPr>
          <w:ilvl w:val="0"/>
          <w:numId w:val="3"/>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通过平台化</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一体化</w:t>
      </w:r>
      <w:r>
        <w:rPr>
          <w:rFonts w:hint="eastAsia" w:ascii="宋体" w:hAnsi="宋体" w:cs="宋体"/>
          <w:b w:val="0"/>
          <w:bCs w:val="0"/>
          <w:sz w:val="24"/>
          <w:szCs w:val="24"/>
          <w:lang w:val="en-US" w:eastAsia="zh-CN"/>
        </w:rPr>
        <w:t>、工程化</w:t>
      </w:r>
      <w:r>
        <w:rPr>
          <w:rFonts w:hint="eastAsia" w:ascii="宋体" w:hAnsi="宋体" w:eastAsia="宋体" w:cs="宋体"/>
          <w:b w:val="0"/>
          <w:bCs w:val="0"/>
          <w:sz w:val="24"/>
          <w:szCs w:val="24"/>
          <w:lang w:val="en-US" w:eastAsia="zh-CN"/>
        </w:rPr>
        <w:t>设计，</w:t>
      </w:r>
      <w:r>
        <w:rPr>
          <w:rFonts w:hint="eastAsia" w:ascii="宋体" w:hAnsi="宋体" w:cs="宋体"/>
          <w:b w:val="0"/>
          <w:bCs w:val="0"/>
          <w:sz w:val="24"/>
          <w:szCs w:val="24"/>
          <w:lang w:val="en-US" w:eastAsia="zh-CN"/>
        </w:rPr>
        <w:t>进行</w:t>
      </w:r>
      <w:r>
        <w:rPr>
          <w:rFonts w:hint="eastAsia" w:ascii="宋体" w:hAnsi="宋体" w:eastAsia="宋体" w:cs="宋体"/>
          <w:b w:val="0"/>
          <w:bCs w:val="0"/>
          <w:sz w:val="24"/>
          <w:szCs w:val="24"/>
          <w:lang w:val="en-US" w:eastAsia="zh-CN"/>
        </w:rPr>
        <w:t>任务载荷与本体深度协同，</w:t>
      </w:r>
      <w:r>
        <w:rPr>
          <w:rFonts w:hint="eastAsia" w:ascii="宋体" w:hAnsi="宋体" w:cs="宋体"/>
          <w:b w:val="0"/>
          <w:bCs w:val="0"/>
          <w:sz w:val="24"/>
          <w:szCs w:val="24"/>
          <w:lang w:val="en-US" w:eastAsia="zh-CN"/>
        </w:rPr>
        <w:t>减少</w:t>
      </w:r>
      <w:r>
        <w:rPr>
          <w:rFonts w:hint="eastAsia" w:ascii="宋体" w:hAnsi="宋体" w:eastAsia="宋体" w:cs="宋体"/>
          <w:b w:val="0"/>
          <w:bCs w:val="0"/>
          <w:sz w:val="24"/>
          <w:szCs w:val="24"/>
          <w:lang w:val="en-US" w:eastAsia="zh-CN"/>
        </w:rPr>
        <w:t>硬件冗余，降低量产成本，提升市场竞争力。</w:t>
      </w:r>
    </w:p>
    <w:p w14:paraId="6A7D0EA2">
      <w:pPr>
        <w:keepNext w:val="0"/>
        <w:keepLines w:val="0"/>
        <w:pageBreakBefore w:val="0"/>
        <w:widowControl w:val="0"/>
        <w:numPr>
          <w:ilvl w:val="0"/>
          <w:numId w:val="2"/>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rPr>
      </w:pPr>
      <w:bookmarkStart w:id="4" w:name="_Toc17916"/>
      <w:bookmarkStart w:id="5" w:name="_Toc1156596328"/>
      <w:r>
        <w:rPr>
          <w:rFonts w:hint="eastAsia" w:ascii="宋体" w:hAnsi="宋体" w:cs="宋体"/>
          <w:b/>
          <w:bCs/>
          <w:sz w:val="24"/>
          <w:szCs w:val="24"/>
          <w:lang w:val="en-US" w:eastAsia="zh-CN"/>
        </w:rPr>
        <w:t>具体目标</w:t>
      </w:r>
      <w:bookmarkEnd w:id="4"/>
      <w:bookmarkEnd w:id="5"/>
    </w:p>
    <w:p w14:paraId="3CEC9D6B">
      <w:pPr>
        <w:keepNext w:val="0"/>
        <w:keepLines w:val="0"/>
        <w:pageBreakBefore w:val="0"/>
        <w:widowControl w:val="0"/>
        <w:numPr>
          <w:ilvl w:val="0"/>
          <w:numId w:val="4"/>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b/>
          <w:bCs/>
          <w:sz w:val="24"/>
          <w:szCs w:val="24"/>
          <w:lang w:val="en-US" w:eastAsia="zh-CN"/>
        </w:rPr>
      </w:pPr>
      <w:bookmarkStart w:id="6" w:name="_Toc23769"/>
      <w:bookmarkStart w:id="7" w:name="_Toc252488602"/>
      <w:r>
        <w:rPr>
          <w:rFonts w:hint="eastAsia" w:ascii="宋体" w:hAnsi="宋体" w:eastAsia="宋体" w:cs="宋体"/>
          <w:b/>
          <w:bCs/>
          <w:sz w:val="24"/>
          <w:szCs w:val="24"/>
          <w:lang w:val="en-US" w:eastAsia="zh-CN"/>
        </w:rPr>
        <w:t>智能导盲犬</w:t>
      </w:r>
      <w:bookmarkEnd w:id="6"/>
      <w:bookmarkEnd w:id="7"/>
    </w:p>
    <w:p w14:paraId="1D80B3B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基于智能导盲应用，对标现有智身ZSL-1（钢镚）</w:t>
      </w:r>
      <w:r>
        <w:rPr>
          <w:rFonts w:hint="eastAsia" w:ascii="宋体" w:hAnsi="宋体" w:cs="宋体"/>
          <w:sz w:val="24"/>
          <w:szCs w:val="24"/>
          <w:lang w:val="en-US" w:eastAsia="zh-CN"/>
        </w:rPr>
        <w:t>及自研</w:t>
      </w:r>
      <w:r>
        <w:rPr>
          <w:rFonts w:hint="eastAsia" w:ascii="宋体" w:hAnsi="宋体" w:eastAsia="宋体" w:cs="宋体"/>
          <w:sz w:val="24"/>
          <w:szCs w:val="24"/>
          <w:lang w:val="en-US" w:eastAsia="zh-CN"/>
        </w:rPr>
        <w:t>导盲上装</w:t>
      </w:r>
      <w:r>
        <w:rPr>
          <w:rFonts w:hint="eastAsia" w:ascii="宋体" w:hAnsi="宋体" w:cs="宋体"/>
          <w:sz w:val="24"/>
          <w:szCs w:val="24"/>
          <w:lang w:val="en-US" w:eastAsia="zh-CN"/>
        </w:rPr>
        <w:t>配置</w:t>
      </w:r>
      <w:r>
        <w:rPr>
          <w:rFonts w:hint="eastAsia" w:ascii="宋体" w:hAnsi="宋体" w:eastAsia="宋体" w:cs="宋体"/>
          <w:sz w:val="24"/>
          <w:szCs w:val="24"/>
          <w:lang w:val="en-US" w:eastAsia="zh-CN"/>
        </w:rPr>
        <w:t>，研制具备自主知识产权的</w:t>
      </w:r>
      <w:r>
        <w:rPr>
          <w:rFonts w:hint="eastAsia" w:ascii="宋体" w:hAnsi="宋体" w:cs="宋体"/>
          <w:sz w:val="24"/>
          <w:szCs w:val="24"/>
          <w:lang w:val="en-US" w:eastAsia="zh-CN"/>
        </w:rPr>
        <w:t>一体化</w:t>
      </w:r>
      <w:r>
        <w:rPr>
          <w:rFonts w:hint="eastAsia" w:ascii="宋体" w:hAnsi="宋体" w:eastAsia="宋体" w:cs="宋体"/>
          <w:sz w:val="24"/>
          <w:szCs w:val="24"/>
          <w:lang w:val="en-US" w:eastAsia="zh-CN"/>
        </w:rPr>
        <w:t>智能导盲犬。详细要求如下：</w:t>
      </w:r>
    </w:p>
    <w:p w14:paraId="10C4CA12">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主要功能、运动性能和现有产品相当；</w:t>
      </w:r>
    </w:p>
    <w:p w14:paraId="2EEFCB2A">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系统集成更集约，整合运动、感知、导盲及交互需求；</w:t>
      </w:r>
    </w:p>
    <w:p w14:paraId="0CDDA7BB">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一体化设计，</w:t>
      </w:r>
      <w:r>
        <w:rPr>
          <w:rFonts w:hint="eastAsia" w:ascii="宋体" w:hAnsi="宋体" w:cs="宋体"/>
          <w:sz w:val="24"/>
          <w:szCs w:val="24"/>
          <w:lang w:val="en-US" w:eastAsia="zh-CN"/>
        </w:rPr>
        <w:t>降低产品成本，</w:t>
      </w:r>
      <w:r>
        <w:rPr>
          <w:rFonts w:hint="eastAsia" w:ascii="宋体" w:hAnsi="宋体" w:eastAsia="宋体" w:cs="宋体"/>
          <w:sz w:val="24"/>
          <w:szCs w:val="24"/>
          <w:lang w:val="en-US" w:eastAsia="zh-CN"/>
        </w:rPr>
        <w:t>便于产品造型及工业设计；</w:t>
      </w:r>
    </w:p>
    <w:p w14:paraId="060A3603">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有效提升续航时间</w:t>
      </w:r>
      <w:r>
        <w:rPr>
          <w:rFonts w:hint="eastAsia" w:ascii="宋体" w:hAnsi="宋体" w:cs="宋体"/>
          <w:sz w:val="24"/>
          <w:szCs w:val="24"/>
          <w:lang w:val="en-US" w:eastAsia="zh-CN"/>
        </w:rPr>
        <w:t>，≥3h</w:t>
      </w:r>
      <w:r>
        <w:rPr>
          <w:rFonts w:hint="eastAsia" w:ascii="宋体" w:hAnsi="宋体" w:eastAsia="宋体" w:cs="宋体"/>
          <w:sz w:val="24"/>
          <w:szCs w:val="24"/>
          <w:lang w:val="en-US" w:eastAsia="zh-CN"/>
        </w:rPr>
        <w:t>；</w:t>
      </w:r>
    </w:p>
    <w:tbl>
      <w:tblPr>
        <w:tblStyle w:val="13"/>
        <w:tblW w:w="76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346"/>
        <w:gridCol w:w="4485"/>
      </w:tblGrid>
      <w:tr w14:paraId="1557F458">
        <w:trPr>
          <w:trHeight w:val="0" w:hRule="atLeast"/>
          <w:tblHeader/>
          <w:jc w:val="center"/>
        </w:trPr>
        <w:tc>
          <w:tcPr>
            <w:tcW w:w="846" w:type="dxa"/>
            <w:vAlign w:val="center"/>
          </w:tcPr>
          <w:p w14:paraId="2AE8495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eastAsia" w:ascii="宋体" w:hAnsi="宋体" w:cs="宋体"/>
                <w:b/>
                <w:sz w:val="21"/>
                <w:szCs w:val="21"/>
                <w:vertAlign w:val="baseline"/>
                <w:lang w:val="en-US" w:eastAsia="zh-CN"/>
              </w:rPr>
              <w:t>序号</w:t>
            </w:r>
          </w:p>
        </w:tc>
        <w:tc>
          <w:tcPr>
            <w:tcW w:w="2346" w:type="dxa"/>
            <w:vAlign w:val="center"/>
          </w:tcPr>
          <w:p w14:paraId="37E6B68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eastAsia" w:ascii="宋体" w:hAnsi="宋体" w:cs="宋体"/>
                <w:b/>
                <w:sz w:val="21"/>
                <w:szCs w:val="21"/>
                <w:vertAlign w:val="baseline"/>
                <w:lang w:val="en-US" w:eastAsia="zh-CN"/>
              </w:rPr>
              <w:t>参数</w:t>
            </w:r>
          </w:p>
        </w:tc>
        <w:tc>
          <w:tcPr>
            <w:tcW w:w="4485" w:type="dxa"/>
            <w:vAlign w:val="center"/>
          </w:tcPr>
          <w:p w14:paraId="01DD5A7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eastAsia" w:ascii="宋体" w:hAnsi="宋体" w:cs="宋体"/>
                <w:b/>
                <w:sz w:val="21"/>
                <w:szCs w:val="21"/>
                <w:vertAlign w:val="baseline"/>
                <w:lang w:val="en-US" w:eastAsia="zh-CN"/>
              </w:rPr>
              <w:t>指标</w:t>
            </w:r>
          </w:p>
        </w:tc>
      </w:tr>
      <w:tr w14:paraId="7FFD2B91">
        <w:trPr>
          <w:trHeight w:val="0" w:hRule="atLeast"/>
          <w:jc w:val="center"/>
        </w:trPr>
        <w:tc>
          <w:tcPr>
            <w:tcW w:w="846" w:type="dxa"/>
            <w:vAlign w:val="center"/>
          </w:tcPr>
          <w:p w14:paraId="6F00CB7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1</w:t>
            </w:r>
          </w:p>
        </w:tc>
        <w:tc>
          <w:tcPr>
            <w:tcW w:w="2346" w:type="dxa"/>
            <w:vAlign w:val="center"/>
          </w:tcPr>
          <w:p w14:paraId="7762F09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材质</w:t>
            </w:r>
          </w:p>
        </w:tc>
        <w:tc>
          <w:tcPr>
            <w:tcW w:w="4485" w:type="dxa"/>
            <w:vAlign w:val="center"/>
          </w:tcPr>
          <w:p w14:paraId="3751D2E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铝合金+高强度工程塑料</w:t>
            </w:r>
          </w:p>
        </w:tc>
      </w:tr>
      <w:tr w14:paraId="7E87DBD7">
        <w:trPr>
          <w:trHeight w:val="0" w:hRule="atLeast"/>
          <w:jc w:val="center"/>
        </w:trPr>
        <w:tc>
          <w:tcPr>
            <w:tcW w:w="846" w:type="dxa"/>
            <w:vAlign w:val="center"/>
          </w:tcPr>
          <w:p w14:paraId="6832549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2</w:t>
            </w:r>
          </w:p>
        </w:tc>
        <w:tc>
          <w:tcPr>
            <w:tcW w:w="2346" w:type="dxa"/>
            <w:vAlign w:val="center"/>
          </w:tcPr>
          <w:p w14:paraId="58642B1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站立尺寸（长×宽×高）</w:t>
            </w:r>
          </w:p>
        </w:tc>
        <w:tc>
          <w:tcPr>
            <w:tcW w:w="4485" w:type="dxa"/>
            <w:vAlign w:val="center"/>
          </w:tcPr>
          <w:p w14:paraId="71586C2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约630mm×360mm×</w:t>
            </w:r>
            <w:r>
              <w:rPr>
                <w:rFonts w:hint="eastAsia" w:ascii="宋体" w:hAnsi="宋体" w:cs="宋体"/>
                <w:sz w:val="21"/>
                <w:szCs w:val="21"/>
                <w:vertAlign w:val="baseline"/>
                <w:lang w:val="en-US" w:eastAsia="zh-CN"/>
              </w:rPr>
              <w:t>600</w:t>
            </w:r>
            <w:r>
              <w:rPr>
                <w:rFonts w:hint="eastAsia" w:ascii="宋体" w:hAnsi="宋体" w:eastAsia="宋体" w:cs="宋体"/>
                <w:sz w:val="21"/>
                <w:szCs w:val="21"/>
                <w:vertAlign w:val="baseline"/>
                <w:lang w:val="en-US" w:eastAsia="zh-CN"/>
              </w:rPr>
              <w:t>mm</w:t>
            </w:r>
          </w:p>
        </w:tc>
      </w:tr>
      <w:tr w14:paraId="2FD22A63">
        <w:trPr>
          <w:trHeight w:val="0" w:hRule="atLeast"/>
          <w:jc w:val="center"/>
        </w:trPr>
        <w:tc>
          <w:tcPr>
            <w:tcW w:w="846" w:type="dxa"/>
            <w:vAlign w:val="center"/>
          </w:tcPr>
          <w:p w14:paraId="25AE0F6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w:t>
            </w:r>
          </w:p>
        </w:tc>
        <w:tc>
          <w:tcPr>
            <w:tcW w:w="2346" w:type="dxa"/>
            <w:vAlign w:val="center"/>
          </w:tcPr>
          <w:p w14:paraId="0F29AC3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趴地尺寸（长×宽×高）</w:t>
            </w:r>
          </w:p>
        </w:tc>
        <w:tc>
          <w:tcPr>
            <w:tcW w:w="4485" w:type="dxa"/>
            <w:vAlign w:val="center"/>
          </w:tcPr>
          <w:p w14:paraId="3B19D08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约670mm×425mm×</w:t>
            </w:r>
            <w:r>
              <w:rPr>
                <w:rFonts w:hint="eastAsia" w:ascii="宋体" w:hAnsi="宋体" w:cs="宋体"/>
                <w:sz w:val="21"/>
                <w:szCs w:val="21"/>
                <w:vertAlign w:val="baseline"/>
                <w:lang w:val="en-US" w:eastAsia="zh-CN"/>
              </w:rPr>
              <w:t>330m</w:t>
            </w:r>
            <w:r>
              <w:rPr>
                <w:rFonts w:hint="eastAsia" w:ascii="宋体" w:hAnsi="宋体" w:eastAsia="宋体" w:cs="宋体"/>
                <w:sz w:val="21"/>
                <w:szCs w:val="21"/>
                <w:vertAlign w:val="baseline"/>
                <w:lang w:val="en-US" w:eastAsia="zh-CN"/>
              </w:rPr>
              <w:t>m</w:t>
            </w:r>
          </w:p>
        </w:tc>
      </w:tr>
      <w:tr w14:paraId="43EF879C">
        <w:trPr>
          <w:trHeight w:val="0" w:hRule="atLeast"/>
          <w:jc w:val="center"/>
        </w:trPr>
        <w:tc>
          <w:tcPr>
            <w:tcW w:w="846" w:type="dxa"/>
            <w:vAlign w:val="center"/>
          </w:tcPr>
          <w:p w14:paraId="145A6C5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4</w:t>
            </w:r>
          </w:p>
        </w:tc>
        <w:tc>
          <w:tcPr>
            <w:tcW w:w="2346" w:type="dxa"/>
            <w:vAlign w:val="center"/>
          </w:tcPr>
          <w:p w14:paraId="3BAD03D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整机重量（含电池）</w:t>
            </w:r>
          </w:p>
        </w:tc>
        <w:tc>
          <w:tcPr>
            <w:tcW w:w="4485" w:type="dxa"/>
            <w:vAlign w:val="center"/>
          </w:tcPr>
          <w:p w14:paraId="4D0F046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15kg</w:t>
            </w:r>
          </w:p>
        </w:tc>
      </w:tr>
      <w:tr w14:paraId="72BF94D8">
        <w:trPr>
          <w:trHeight w:val="0" w:hRule="atLeast"/>
          <w:jc w:val="center"/>
        </w:trPr>
        <w:tc>
          <w:tcPr>
            <w:tcW w:w="846" w:type="dxa"/>
            <w:vAlign w:val="center"/>
          </w:tcPr>
          <w:p w14:paraId="1C43198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5</w:t>
            </w:r>
          </w:p>
        </w:tc>
        <w:tc>
          <w:tcPr>
            <w:tcW w:w="2346" w:type="dxa"/>
            <w:vAlign w:val="center"/>
          </w:tcPr>
          <w:p w14:paraId="49EF430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工作温度</w:t>
            </w:r>
          </w:p>
        </w:tc>
        <w:tc>
          <w:tcPr>
            <w:tcW w:w="4485" w:type="dxa"/>
            <w:vAlign w:val="center"/>
          </w:tcPr>
          <w:p w14:paraId="18452C6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 ~40℃</w:t>
            </w:r>
          </w:p>
        </w:tc>
      </w:tr>
      <w:tr w14:paraId="3039B1A5">
        <w:trPr>
          <w:trHeight w:val="0" w:hRule="atLeast"/>
          <w:jc w:val="center"/>
        </w:trPr>
        <w:tc>
          <w:tcPr>
            <w:tcW w:w="846" w:type="dxa"/>
            <w:vAlign w:val="center"/>
          </w:tcPr>
          <w:p w14:paraId="467B390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6</w:t>
            </w:r>
          </w:p>
        </w:tc>
        <w:tc>
          <w:tcPr>
            <w:tcW w:w="2346" w:type="dxa"/>
            <w:vAlign w:val="center"/>
          </w:tcPr>
          <w:p w14:paraId="0188C7B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防护等级</w:t>
            </w:r>
          </w:p>
        </w:tc>
        <w:tc>
          <w:tcPr>
            <w:tcW w:w="4485" w:type="dxa"/>
            <w:vAlign w:val="center"/>
          </w:tcPr>
          <w:p w14:paraId="407CB66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IP54</w:t>
            </w:r>
          </w:p>
        </w:tc>
      </w:tr>
      <w:tr w14:paraId="4BFAD317">
        <w:trPr>
          <w:trHeight w:val="0" w:hRule="atLeast"/>
          <w:jc w:val="center"/>
        </w:trPr>
        <w:tc>
          <w:tcPr>
            <w:tcW w:w="846" w:type="dxa"/>
            <w:vAlign w:val="center"/>
          </w:tcPr>
          <w:p w14:paraId="6F8CEF4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7</w:t>
            </w:r>
          </w:p>
        </w:tc>
        <w:tc>
          <w:tcPr>
            <w:tcW w:w="2346" w:type="dxa"/>
            <w:vAlign w:val="center"/>
          </w:tcPr>
          <w:p w14:paraId="545DD74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充电时长</w:t>
            </w:r>
          </w:p>
        </w:tc>
        <w:tc>
          <w:tcPr>
            <w:tcW w:w="4485" w:type="dxa"/>
            <w:vAlign w:val="center"/>
          </w:tcPr>
          <w:p w14:paraId="4A15167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1.5h，支持1小时快充至80%，支持自动无线充电</w:t>
            </w:r>
          </w:p>
        </w:tc>
      </w:tr>
      <w:tr w14:paraId="16021D22">
        <w:trPr>
          <w:trHeight w:val="0" w:hRule="atLeast"/>
          <w:jc w:val="center"/>
        </w:trPr>
        <w:tc>
          <w:tcPr>
            <w:tcW w:w="846" w:type="dxa"/>
            <w:vAlign w:val="center"/>
          </w:tcPr>
          <w:p w14:paraId="2B5AAF3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8</w:t>
            </w:r>
          </w:p>
        </w:tc>
        <w:tc>
          <w:tcPr>
            <w:tcW w:w="2346" w:type="dxa"/>
            <w:vAlign w:val="center"/>
          </w:tcPr>
          <w:p w14:paraId="11345A2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续航时间</w:t>
            </w:r>
          </w:p>
        </w:tc>
        <w:tc>
          <w:tcPr>
            <w:tcW w:w="4485" w:type="dxa"/>
            <w:shd w:val="clear" w:color="auto" w:fill="auto"/>
            <w:vAlign w:val="center"/>
          </w:tcPr>
          <w:p w14:paraId="402CAC0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连续导航续航≥3小时</w:t>
            </w:r>
          </w:p>
        </w:tc>
      </w:tr>
      <w:tr w14:paraId="77252945">
        <w:trPr>
          <w:trHeight w:val="0" w:hRule="atLeast"/>
          <w:jc w:val="center"/>
        </w:trPr>
        <w:tc>
          <w:tcPr>
            <w:tcW w:w="846" w:type="dxa"/>
            <w:vAlign w:val="center"/>
          </w:tcPr>
          <w:p w14:paraId="059E6B1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9</w:t>
            </w:r>
          </w:p>
        </w:tc>
        <w:tc>
          <w:tcPr>
            <w:tcW w:w="2346" w:type="dxa"/>
            <w:vAlign w:val="center"/>
          </w:tcPr>
          <w:p w14:paraId="390C026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续航里程</w:t>
            </w:r>
          </w:p>
        </w:tc>
        <w:tc>
          <w:tcPr>
            <w:tcW w:w="4485" w:type="dxa"/>
            <w:shd w:val="clear" w:color="auto" w:fill="auto"/>
            <w:vAlign w:val="center"/>
          </w:tcPr>
          <w:p w14:paraId="64AEFE8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10km</w:t>
            </w:r>
          </w:p>
        </w:tc>
      </w:tr>
      <w:tr w14:paraId="0B4B75AE">
        <w:trPr>
          <w:trHeight w:val="0" w:hRule="atLeast"/>
          <w:jc w:val="center"/>
        </w:trPr>
        <w:tc>
          <w:tcPr>
            <w:tcW w:w="846" w:type="dxa"/>
            <w:vAlign w:val="center"/>
          </w:tcPr>
          <w:p w14:paraId="093125B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10</w:t>
            </w:r>
          </w:p>
        </w:tc>
        <w:tc>
          <w:tcPr>
            <w:tcW w:w="2346" w:type="dxa"/>
            <w:vAlign w:val="center"/>
          </w:tcPr>
          <w:p w14:paraId="064E70D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最大速度</w:t>
            </w:r>
          </w:p>
        </w:tc>
        <w:tc>
          <w:tcPr>
            <w:tcW w:w="4485" w:type="dxa"/>
            <w:vAlign w:val="center"/>
          </w:tcPr>
          <w:p w14:paraId="2BC77F2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r>
              <w:rPr>
                <w:rFonts w:hint="eastAsia" w:ascii="宋体" w:hAnsi="宋体" w:cs="宋体"/>
                <w:sz w:val="21"/>
                <w:szCs w:val="21"/>
                <w:vertAlign w:val="baseline"/>
                <w:lang w:val="en-US" w:eastAsia="zh-CN"/>
              </w:rPr>
              <w:t>5</w:t>
            </w:r>
            <w:r>
              <w:rPr>
                <w:rFonts w:hint="eastAsia" w:ascii="宋体" w:hAnsi="宋体" w:eastAsia="宋体" w:cs="宋体"/>
                <w:sz w:val="21"/>
                <w:szCs w:val="21"/>
                <w:vertAlign w:val="baseline"/>
                <w:lang w:val="en-US" w:eastAsia="zh-CN"/>
              </w:rPr>
              <w:t>m/s</w:t>
            </w:r>
          </w:p>
        </w:tc>
      </w:tr>
      <w:tr w14:paraId="3444AC6D">
        <w:trPr>
          <w:trHeight w:val="0" w:hRule="atLeast"/>
          <w:jc w:val="center"/>
        </w:trPr>
        <w:tc>
          <w:tcPr>
            <w:tcW w:w="846" w:type="dxa"/>
            <w:vAlign w:val="center"/>
          </w:tcPr>
          <w:p w14:paraId="5A9EA13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11</w:t>
            </w:r>
          </w:p>
        </w:tc>
        <w:tc>
          <w:tcPr>
            <w:tcW w:w="2346" w:type="dxa"/>
            <w:vAlign w:val="center"/>
          </w:tcPr>
          <w:p w14:paraId="58A16EE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标准动作</w:t>
            </w:r>
          </w:p>
        </w:tc>
        <w:tc>
          <w:tcPr>
            <w:tcW w:w="4485" w:type="dxa"/>
            <w:vAlign w:val="center"/>
          </w:tcPr>
          <w:p w14:paraId="5D792A6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站立、卧倒、前行、后退、平移、转身</w:t>
            </w:r>
          </w:p>
        </w:tc>
      </w:tr>
      <w:tr w14:paraId="74FA19B8">
        <w:trPr>
          <w:trHeight w:val="0" w:hRule="atLeast"/>
          <w:jc w:val="center"/>
        </w:trPr>
        <w:tc>
          <w:tcPr>
            <w:tcW w:w="846" w:type="dxa"/>
            <w:vAlign w:val="center"/>
          </w:tcPr>
          <w:p w14:paraId="3146DC1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12</w:t>
            </w:r>
          </w:p>
        </w:tc>
        <w:tc>
          <w:tcPr>
            <w:tcW w:w="2346" w:type="dxa"/>
            <w:vAlign w:val="center"/>
          </w:tcPr>
          <w:p w14:paraId="7ECD441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适用路面</w:t>
            </w:r>
          </w:p>
        </w:tc>
        <w:tc>
          <w:tcPr>
            <w:tcW w:w="4485" w:type="dxa"/>
            <w:vAlign w:val="center"/>
          </w:tcPr>
          <w:p w14:paraId="73C4849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铺装路面、草地、台阶、泥土</w:t>
            </w:r>
          </w:p>
        </w:tc>
      </w:tr>
      <w:tr w14:paraId="29B92DE9">
        <w:trPr>
          <w:trHeight w:val="0" w:hRule="atLeast"/>
          <w:jc w:val="center"/>
        </w:trPr>
        <w:tc>
          <w:tcPr>
            <w:tcW w:w="846" w:type="dxa"/>
            <w:vAlign w:val="center"/>
          </w:tcPr>
          <w:p w14:paraId="7B768DA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13</w:t>
            </w:r>
          </w:p>
        </w:tc>
        <w:tc>
          <w:tcPr>
            <w:tcW w:w="2346" w:type="dxa"/>
            <w:vAlign w:val="center"/>
          </w:tcPr>
          <w:p w14:paraId="4AA67BC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连续攀爬楼梯高度</w:t>
            </w:r>
          </w:p>
        </w:tc>
        <w:tc>
          <w:tcPr>
            <w:tcW w:w="4485" w:type="dxa"/>
            <w:vAlign w:val="center"/>
          </w:tcPr>
          <w:p w14:paraId="31C6103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16cm</w:t>
            </w:r>
          </w:p>
        </w:tc>
      </w:tr>
      <w:tr w14:paraId="533CDB1D">
        <w:trPr>
          <w:trHeight w:val="0" w:hRule="atLeast"/>
          <w:jc w:val="center"/>
        </w:trPr>
        <w:tc>
          <w:tcPr>
            <w:tcW w:w="846" w:type="dxa"/>
            <w:vAlign w:val="center"/>
          </w:tcPr>
          <w:p w14:paraId="430FC03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14</w:t>
            </w:r>
          </w:p>
        </w:tc>
        <w:tc>
          <w:tcPr>
            <w:tcW w:w="2346" w:type="dxa"/>
            <w:vAlign w:val="center"/>
          </w:tcPr>
          <w:p w14:paraId="4CF1565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最大爬坡角度</w:t>
            </w:r>
          </w:p>
        </w:tc>
        <w:tc>
          <w:tcPr>
            <w:tcW w:w="4485" w:type="dxa"/>
            <w:vAlign w:val="center"/>
          </w:tcPr>
          <w:p w14:paraId="30B22DD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30°</w:t>
            </w:r>
          </w:p>
        </w:tc>
      </w:tr>
      <w:tr w14:paraId="1D7FFCD3">
        <w:trPr>
          <w:trHeight w:val="0" w:hRule="atLeast"/>
          <w:jc w:val="center"/>
        </w:trPr>
        <w:tc>
          <w:tcPr>
            <w:tcW w:w="846" w:type="dxa"/>
            <w:vAlign w:val="center"/>
          </w:tcPr>
          <w:p w14:paraId="0E1EB98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woUserID w:val="1"/>
              </w:rPr>
            </w:pPr>
            <w:r>
              <w:rPr>
                <w:rFonts w:hint="eastAsia" w:ascii="宋体" w:hAnsi="宋体" w:cs="宋体"/>
                <w:sz w:val="21"/>
                <w:szCs w:val="21"/>
                <w:vertAlign w:val="baseline"/>
                <w:lang w:val="en-US" w:eastAsia="zh-CN"/>
                <w:woUserID w:val="1"/>
              </w:rPr>
              <w:t>15</w:t>
            </w:r>
          </w:p>
        </w:tc>
        <w:tc>
          <w:tcPr>
            <w:tcW w:w="2346" w:type="dxa"/>
            <w:vAlign w:val="center"/>
          </w:tcPr>
          <w:p w14:paraId="494DF9B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环境感知</w:t>
            </w:r>
          </w:p>
        </w:tc>
        <w:tc>
          <w:tcPr>
            <w:tcW w:w="4485" w:type="dxa"/>
            <w:vAlign w:val="center"/>
          </w:tcPr>
          <w:p w14:paraId="4A69D88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激光雷达+双目视觉+IMU融合，识别社区内行人、宠物、台阶、井盖、绿化带、减速带等障碍物</w:t>
            </w:r>
            <w:r>
              <w:rPr>
                <w:rFonts w:hint="eastAsia" w:ascii="宋体" w:hAnsi="宋体" w:cs="宋体"/>
                <w:sz w:val="21"/>
                <w:szCs w:val="21"/>
                <w:vertAlign w:val="baseline"/>
                <w:lang w:val="en-US" w:eastAsia="zh-CN"/>
              </w:rPr>
              <w:t>；</w:t>
            </w:r>
          </w:p>
        </w:tc>
      </w:tr>
      <w:tr w14:paraId="6B6DFDA4">
        <w:trPr>
          <w:trHeight w:val="0" w:hRule="atLeast"/>
          <w:jc w:val="center"/>
        </w:trPr>
        <w:tc>
          <w:tcPr>
            <w:tcW w:w="846" w:type="dxa"/>
            <w:shd w:val="clear" w:color="auto" w:fill="auto"/>
            <w:vAlign w:val="center"/>
          </w:tcPr>
          <w:p w14:paraId="46D0F56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16</w:t>
            </w:r>
          </w:p>
        </w:tc>
        <w:tc>
          <w:tcPr>
            <w:tcW w:w="2346" w:type="dxa"/>
            <w:vAlign w:val="center"/>
          </w:tcPr>
          <w:p w14:paraId="4D94AAC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定位导航</w:t>
            </w:r>
          </w:p>
        </w:tc>
        <w:tc>
          <w:tcPr>
            <w:tcW w:w="4485" w:type="dxa"/>
            <w:vAlign w:val="center"/>
          </w:tcPr>
          <w:p w14:paraId="76184AE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社区场景下RTK+激光/视觉SLAM融合定位，误差≤0.1米；</w:t>
            </w:r>
          </w:p>
        </w:tc>
      </w:tr>
      <w:tr w14:paraId="79F88C3B">
        <w:trPr>
          <w:trHeight w:val="0" w:hRule="atLeast"/>
          <w:jc w:val="center"/>
        </w:trPr>
        <w:tc>
          <w:tcPr>
            <w:tcW w:w="846" w:type="dxa"/>
            <w:shd w:val="clear" w:color="auto" w:fill="auto"/>
            <w:vAlign w:val="center"/>
          </w:tcPr>
          <w:p w14:paraId="426FD3A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17</w:t>
            </w:r>
          </w:p>
        </w:tc>
        <w:tc>
          <w:tcPr>
            <w:tcW w:w="2346" w:type="dxa"/>
            <w:vAlign w:val="center"/>
          </w:tcPr>
          <w:p w14:paraId="28AEBA7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路径规划</w:t>
            </w:r>
          </w:p>
        </w:tc>
        <w:tc>
          <w:tcPr>
            <w:tcW w:w="4485" w:type="dxa"/>
            <w:vAlign w:val="center"/>
          </w:tcPr>
          <w:p w14:paraId="1A1AE77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支持自定义常用路线记忆（≥10条），路径规划优先选择无障碍通道、避开施工/密集人流区域</w:t>
            </w:r>
            <w:r>
              <w:rPr>
                <w:rFonts w:hint="eastAsia" w:ascii="宋体" w:hAnsi="宋体" w:cs="宋体"/>
                <w:sz w:val="21"/>
                <w:szCs w:val="21"/>
                <w:vertAlign w:val="baseline"/>
                <w:lang w:val="en-US" w:eastAsia="zh-CN"/>
              </w:rPr>
              <w:t>；</w:t>
            </w:r>
          </w:p>
        </w:tc>
      </w:tr>
      <w:tr w14:paraId="61C26C72">
        <w:trPr>
          <w:trHeight w:val="0" w:hRule="atLeast"/>
          <w:jc w:val="center"/>
        </w:trPr>
        <w:tc>
          <w:tcPr>
            <w:tcW w:w="846" w:type="dxa"/>
            <w:shd w:val="clear" w:color="auto" w:fill="auto"/>
            <w:vAlign w:val="center"/>
          </w:tcPr>
          <w:p w14:paraId="6457956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18</w:t>
            </w:r>
          </w:p>
        </w:tc>
        <w:tc>
          <w:tcPr>
            <w:tcW w:w="2346" w:type="dxa"/>
            <w:vAlign w:val="center"/>
          </w:tcPr>
          <w:p w14:paraId="04B5051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动态避障</w:t>
            </w:r>
          </w:p>
        </w:tc>
        <w:tc>
          <w:tcPr>
            <w:tcW w:w="4485" w:type="dxa"/>
            <w:vAlign w:val="center"/>
          </w:tcPr>
          <w:p w14:paraId="3F7450C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针对社区内儿童奔跑、宠物窜出等突发情况，停障避障，避障路径平滑无突兀</w:t>
            </w:r>
            <w:r>
              <w:rPr>
                <w:rFonts w:hint="eastAsia" w:ascii="宋体" w:hAnsi="宋体" w:cs="宋体"/>
                <w:sz w:val="21"/>
                <w:szCs w:val="21"/>
                <w:vertAlign w:val="baseline"/>
                <w:lang w:val="en-US" w:eastAsia="zh-CN"/>
              </w:rPr>
              <w:t>；</w:t>
            </w:r>
          </w:p>
        </w:tc>
      </w:tr>
      <w:tr w14:paraId="041AADAB">
        <w:trPr>
          <w:trHeight w:val="0" w:hRule="atLeast"/>
          <w:jc w:val="center"/>
        </w:trPr>
        <w:tc>
          <w:tcPr>
            <w:tcW w:w="846" w:type="dxa"/>
            <w:shd w:val="clear" w:color="auto" w:fill="auto"/>
            <w:vAlign w:val="center"/>
          </w:tcPr>
          <w:p w14:paraId="0D5F404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19</w:t>
            </w:r>
          </w:p>
        </w:tc>
        <w:tc>
          <w:tcPr>
            <w:tcW w:w="2346" w:type="dxa"/>
            <w:vAlign w:val="center"/>
          </w:tcPr>
          <w:p w14:paraId="7F5106C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负载结构</w:t>
            </w:r>
          </w:p>
        </w:tc>
        <w:tc>
          <w:tcPr>
            <w:tcW w:w="4485" w:type="dxa"/>
            <w:vAlign w:val="center"/>
          </w:tcPr>
          <w:p w14:paraId="77F41FF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安装硬质牵引杆（可伸缩，防滑握柄，内置控制按钮）</w:t>
            </w:r>
            <w:r>
              <w:rPr>
                <w:rFonts w:hint="eastAsia" w:ascii="宋体" w:hAnsi="宋体" w:cs="宋体"/>
                <w:sz w:val="21"/>
                <w:szCs w:val="21"/>
                <w:vertAlign w:val="baseline"/>
                <w:lang w:val="en-US" w:eastAsia="zh-CN"/>
              </w:rPr>
              <w:t>；</w:t>
            </w:r>
          </w:p>
        </w:tc>
      </w:tr>
      <w:tr w14:paraId="5AF246A2">
        <w:trPr>
          <w:trHeight w:val="0" w:hRule="atLeast"/>
          <w:jc w:val="center"/>
        </w:trPr>
        <w:tc>
          <w:tcPr>
            <w:tcW w:w="846" w:type="dxa"/>
            <w:shd w:val="clear" w:color="auto" w:fill="auto"/>
            <w:vAlign w:val="center"/>
          </w:tcPr>
          <w:p w14:paraId="22C1EDE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20</w:t>
            </w:r>
          </w:p>
        </w:tc>
        <w:tc>
          <w:tcPr>
            <w:tcW w:w="2346" w:type="dxa"/>
            <w:vAlign w:val="center"/>
          </w:tcPr>
          <w:p w14:paraId="00CF137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交互控制</w:t>
            </w:r>
          </w:p>
        </w:tc>
        <w:tc>
          <w:tcPr>
            <w:tcW w:w="4485" w:type="dxa"/>
            <w:vAlign w:val="center"/>
          </w:tcPr>
          <w:p w14:paraId="74357A3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集成降噪耳麦，支持普通话+3种方言，实时响应语音控制，在线大模型实时响应出行咨询等问题</w:t>
            </w:r>
            <w:r>
              <w:rPr>
                <w:rFonts w:hint="eastAsia" w:ascii="宋体" w:hAnsi="宋体" w:cs="宋体"/>
                <w:sz w:val="21"/>
                <w:szCs w:val="21"/>
                <w:vertAlign w:val="baseline"/>
                <w:lang w:val="en-US" w:eastAsia="zh-CN"/>
              </w:rPr>
              <w:t>；</w:t>
            </w:r>
          </w:p>
        </w:tc>
      </w:tr>
      <w:tr w14:paraId="475A2FBA">
        <w:trPr>
          <w:trHeight w:val="0" w:hRule="atLeast"/>
          <w:jc w:val="center"/>
        </w:trPr>
        <w:tc>
          <w:tcPr>
            <w:tcW w:w="846" w:type="dxa"/>
            <w:shd w:val="clear" w:color="auto" w:fill="auto"/>
            <w:vAlign w:val="center"/>
          </w:tcPr>
          <w:p w14:paraId="6DAE00A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21</w:t>
            </w:r>
          </w:p>
        </w:tc>
        <w:tc>
          <w:tcPr>
            <w:tcW w:w="2346" w:type="dxa"/>
            <w:vAlign w:val="center"/>
          </w:tcPr>
          <w:p w14:paraId="5B47DB1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安全控制</w:t>
            </w:r>
          </w:p>
        </w:tc>
        <w:tc>
          <w:tcPr>
            <w:tcW w:w="4485" w:type="dxa"/>
            <w:vAlign w:val="center"/>
          </w:tcPr>
          <w:p w14:paraId="02D3013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机器狗足底防护设计，牵引杆安装急停按钮，异常状态下语音+警示灯双重报警，实时图像</w:t>
            </w:r>
            <w:r>
              <w:rPr>
                <w:rFonts w:hint="eastAsia" w:ascii="宋体" w:hAnsi="宋体" w:cs="宋体"/>
                <w:sz w:val="21"/>
                <w:szCs w:val="21"/>
                <w:vertAlign w:val="baseline"/>
                <w:lang w:val="en-US" w:eastAsia="zh-CN"/>
              </w:rPr>
              <w:t>回</w:t>
            </w:r>
            <w:r>
              <w:rPr>
                <w:rFonts w:hint="eastAsia" w:ascii="宋体" w:hAnsi="宋体" w:eastAsia="宋体" w:cs="宋体"/>
                <w:sz w:val="21"/>
                <w:szCs w:val="21"/>
                <w:vertAlign w:val="baseline"/>
                <w:lang w:val="en-US" w:eastAsia="zh-CN"/>
              </w:rPr>
              <w:t>传方便家人查看出行状态</w:t>
            </w:r>
            <w:r>
              <w:rPr>
                <w:rFonts w:hint="eastAsia" w:ascii="宋体" w:hAnsi="宋体" w:cs="宋体"/>
                <w:sz w:val="21"/>
                <w:szCs w:val="21"/>
                <w:vertAlign w:val="baseline"/>
                <w:lang w:val="en-US" w:eastAsia="zh-CN"/>
              </w:rPr>
              <w:t>；</w:t>
            </w:r>
          </w:p>
        </w:tc>
      </w:tr>
      <w:tr w14:paraId="645DA0A0">
        <w:trPr>
          <w:trHeight w:val="0" w:hRule="atLeast"/>
          <w:jc w:val="center"/>
        </w:trPr>
        <w:tc>
          <w:tcPr>
            <w:tcW w:w="846" w:type="dxa"/>
            <w:shd w:val="clear" w:color="auto" w:fill="auto"/>
            <w:vAlign w:val="center"/>
          </w:tcPr>
          <w:p w14:paraId="26FB1CF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22</w:t>
            </w:r>
          </w:p>
        </w:tc>
        <w:tc>
          <w:tcPr>
            <w:tcW w:w="2346" w:type="dxa"/>
            <w:vAlign w:val="center"/>
          </w:tcPr>
          <w:p w14:paraId="1D868E8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操控方式</w:t>
            </w:r>
          </w:p>
        </w:tc>
        <w:tc>
          <w:tcPr>
            <w:tcW w:w="4485" w:type="dxa"/>
            <w:vAlign w:val="center"/>
          </w:tcPr>
          <w:p w14:paraId="41601CD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自动路径规划、语音控制、跟随</w:t>
            </w:r>
            <w:r>
              <w:rPr>
                <w:rFonts w:hint="eastAsia" w:ascii="宋体" w:hAnsi="宋体" w:cs="宋体"/>
                <w:sz w:val="21"/>
                <w:szCs w:val="21"/>
                <w:vertAlign w:val="baseline"/>
                <w:lang w:val="en-US" w:eastAsia="zh-CN"/>
              </w:rPr>
              <w:t>；</w:t>
            </w:r>
          </w:p>
        </w:tc>
      </w:tr>
      <w:tr w14:paraId="3285CDEA">
        <w:trPr>
          <w:trHeight w:val="0" w:hRule="atLeast"/>
          <w:jc w:val="center"/>
        </w:trPr>
        <w:tc>
          <w:tcPr>
            <w:tcW w:w="846" w:type="dxa"/>
            <w:shd w:val="clear" w:color="auto" w:fill="auto"/>
            <w:vAlign w:val="center"/>
          </w:tcPr>
          <w:p w14:paraId="4336B52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23</w:t>
            </w:r>
          </w:p>
        </w:tc>
        <w:tc>
          <w:tcPr>
            <w:tcW w:w="2346" w:type="dxa"/>
            <w:vAlign w:val="center"/>
          </w:tcPr>
          <w:p w14:paraId="34E32B8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配件</w:t>
            </w:r>
          </w:p>
        </w:tc>
        <w:tc>
          <w:tcPr>
            <w:tcW w:w="4485" w:type="dxa"/>
            <w:vAlign w:val="center"/>
          </w:tcPr>
          <w:p w14:paraId="3EB8D7B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适配器+充电座，无线充电模块，带屏遥控器，航空箱</w:t>
            </w:r>
            <w:r>
              <w:rPr>
                <w:rFonts w:hint="eastAsia" w:ascii="宋体" w:hAnsi="宋体" w:cs="宋体"/>
                <w:sz w:val="21"/>
                <w:szCs w:val="21"/>
                <w:vertAlign w:val="baseline"/>
                <w:lang w:val="en-US" w:eastAsia="zh-CN"/>
              </w:rPr>
              <w:t>；</w:t>
            </w:r>
          </w:p>
        </w:tc>
      </w:tr>
      <w:tr w14:paraId="43C6A24F">
        <w:trPr>
          <w:trHeight w:val="0" w:hRule="atLeast"/>
          <w:jc w:val="center"/>
        </w:trPr>
        <w:tc>
          <w:tcPr>
            <w:tcW w:w="846" w:type="dxa"/>
            <w:shd w:val="clear" w:color="auto" w:fill="auto"/>
            <w:vAlign w:val="center"/>
          </w:tcPr>
          <w:p w14:paraId="598BAA2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24</w:t>
            </w:r>
          </w:p>
        </w:tc>
        <w:tc>
          <w:tcPr>
            <w:tcW w:w="2346" w:type="dxa"/>
            <w:shd w:val="clear" w:color="auto" w:fill="auto"/>
            <w:vAlign w:val="center"/>
          </w:tcPr>
          <w:p w14:paraId="222B86C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OTA升级</w:t>
            </w:r>
          </w:p>
        </w:tc>
        <w:tc>
          <w:tcPr>
            <w:tcW w:w="4485" w:type="dxa"/>
            <w:shd w:val="clear" w:color="auto" w:fill="auto"/>
            <w:vAlign w:val="center"/>
          </w:tcPr>
          <w:p w14:paraId="4F1EBDE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支持</w:t>
            </w:r>
          </w:p>
        </w:tc>
      </w:tr>
      <w:tr w14:paraId="68591EE4">
        <w:trPr>
          <w:trHeight w:val="0" w:hRule="atLeast"/>
          <w:jc w:val="center"/>
        </w:trPr>
        <w:tc>
          <w:tcPr>
            <w:tcW w:w="846" w:type="dxa"/>
            <w:shd w:val="clear" w:color="auto" w:fill="auto"/>
            <w:vAlign w:val="center"/>
          </w:tcPr>
          <w:p w14:paraId="6C961C3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 w:bidi="ar-SA"/>
                <w:woUserID w:val="1"/>
              </w:rPr>
            </w:pPr>
            <w:r>
              <w:rPr>
                <w:rFonts w:hint="eastAsia" w:ascii="宋体" w:hAnsi="宋体" w:cs="宋体"/>
                <w:sz w:val="21"/>
                <w:szCs w:val="21"/>
                <w:vertAlign w:val="baseline"/>
                <w:lang w:val="en-US" w:eastAsia="zh"/>
                <w:woUserID w:val="1"/>
              </w:rPr>
              <w:t>25</w:t>
            </w:r>
          </w:p>
        </w:tc>
        <w:tc>
          <w:tcPr>
            <w:tcW w:w="2346" w:type="dxa"/>
            <w:vAlign w:val="center"/>
          </w:tcPr>
          <w:p w14:paraId="31261C1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配套系统</w:t>
            </w:r>
          </w:p>
        </w:tc>
        <w:tc>
          <w:tcPr>
            <w:tcW w:w="4485" w:type="dxa"/>
            <w:vAlign w:val="center"/>
          </w:tcPr>
          <w:p w14:paraId="6462B85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后台管控平台、电子盲道及充电设施</w:t>
            </w:r>
            <w:r>
              <w:rPr>
                <w:rFonts w:hint="eastAsia" w:ascii="宋体" w:hAnsi="宋体" w:cs="宋体"/>
                <w:sz w:val="21"/>
                <w:szCs w:val="21"/>
                <w:vertAlign w:val="baseline"/>
                <w:lang w:val="en-US" w:eastAsia="zh-CN"/>
              </w:rPr>
              <w:t>；</w:t>
            </w:r>
          </w:p>
        </w:tc>
      </w:tr>
    </w:tbl>
    <w:p w14:paraId="6730DD33">
      <w:pPr>
        <w:keepNext w:val="0"/>
        <w:keepLines w:val="0"/>
        <w:pageBreakBefore w:val="0"/>
        <w:widowControl w:val="0"/>
        <w:numPr>
          <w:ilvl w:val="0"/>
          <w:numId w:val="4"/>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b/>
          <w:bCs/>
          <w:sz w:val="24"/>
          <w:szCs w:val="24"/>
          <w:lang w:val="en-US" w:eastAsia="zh-CN"/>
        </w:rPr>
      </w:pPr>
      <w:bookmarkStart w:id="8" w:name="_Toc827120959"/>
      <w:bookmarkStart w:id="9" w:name="_Toc21922"/>
      <w:r>
        <w:rPr>
          <w:rFonts w:hint="eastAsia" w:ascii="宋体" w:hAnsi="宋体" w:eastAsia="宋体" w:cs="宋体"/>
          <w:b/>
          <w:bCs/>
          <w:sz w:val="24"/>
          <w:szCs w:val="24"/>
          <w:lang w:val="en-US" w:eastAsia="zh-CN"/>
        </w:rPr>
        <w:t>中型机器</w:t>
      </w:r>
      <w:bookmarkEnd w:id="8"/>
      <w:r>
        <w:rPr>
          <w:rFonts w:hint="eastAsia" w:ascii="宋体" w:hAnsi="宋体" w:cs="宋体"/>
          <w:b/>
          <w:bCs/>
          <w:sz w:val="24"/>
          <w:szCs w:val="24"/>
          <w:lang w:val="en-US" w:eastAsia="zh-CN"/>
        </w:rPr>
        <w:t>犬</w:t>
      </w:r>
      <w:bookmarkEnd w:id="9"/>
    </w:p>
    <w:p w14:paraId="31F8E0BB">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对标市场主流</w:t>
      </w:r>
      <w:r>
        <w:rPr>
          <w:rFonts w:hint="eastAsia" w:ascii="宋体" w:hAnsi="宋体" w:cs="宋体"/>
          <w:sz w:val="24"/>
          <w:szCs w:val="24"/>
          <w:lang w:val="en-US" w:eastAsia="zh-CN"/>
        </w:rPr>
        <w:t>品牌</w:t>
      </w:r>
      <w:r>
        <w:rPr>
          <w:rFonts w:hint="eastAsia" w:ascii="宋体" w:hAnsi="宋体" w:eastAsia="宋体" w:cs="宋体"/>
          <w:sz w:val="24"/>
          <w:szCs w:val="24"/>
          <w:lang w:val="en-US" w:eastAsia="zh-CN"/>
        </w:rPr>
        <w:t>宇树、云深处、智身相关产品指标，研制具备自主知识产权的中型机器</w:t>
      </w:r>
      <w:r>
        <w:rPr>
          <w:rFonts w:hint="eastAsia" w:ascii="宋体" w:hAnsi="宋体" w:cs="宋体"/>
          <w:sz w:val="24"/>
          <w:szCs w:val="24"/>
          <w:lang w:val="en-US" w:eastAsia="zh-CN"/>
        </w:rPr>
        <w:t>犬平台，并逐步形成系列化行业应用产品</w:t>
      </w:r>
      <w:r>
        <w:rPr>
          <w:rFonts w:hint="eastAsia" w:ascii="宋体" w:hAnsi="宋体" w:eastAsia="宋体" w:cs="宋体"/>
          <w:sz w:val="24"/>
          <w:szCs w:val="24"/>
          <w:lang w:val="en-US" w:eastAsia="zh-CN"/>
        </w:rPr>
        <w:t>。详细要求如下：</w:t>
      </w:r>
    </w:p>
    <w:p w14:paraId="38D720E1">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本体尺寸、运动性能和云深处X30相当；</w:t>
      </w:r>
    </w:p>
    <w:p w14:paraId="5CBC9A9F">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搭载基础感知模块，主控制器满足不同功能上装开发配置及接口需求；</w:t>
      </w:r>
    </w:p>
    <w:p w14:paraId="30C25A7B">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pPr>
      <w:r>
        <w:rPr>
          <w:rFonts w:hint="eastAsia" w:ascii="宋体" w:hAnsi="宋体" w:cs="宋体"/>
          <w:kern w:val="2"/>
          <w:sz w:val="24"/>
          <w:szCs w:val="24"/>
          <w:lang w:val="en-US" w:eastAsia="zh" w:bidi="ar-SA"/>
          <w:woUserID w:val="1"/>
        </w:rPr>
        <w:t>通过一体化设计有效降低</w:t>
      </w:r>
      <w:r>
        <w:rPr>
          <w:rFonts w:hint="eastAsia" w:ascii="宋体" w:hAnsi="宋体" w:cs="宋体"/>
          <w:kern w:val="2"/>
          <w:sz w:val="24"/>
          <w:szCs w:val="24"/>
          <w:lang w:val="en-US" w:eastAsia="zh-CN" w:bidi="ar-SA"/>
          <w:woUserID w:val="1"/>
        </w:rPr>
        <w:t>行业应用</w:t>
      </w:r>
      <w:r>
        <w:rPr>
          <w:rFonts w:hint="eastAsia" w:ascii="宋体" w:hAnsi="宋体" w:cs="宋体"/>
          <w:kern w:val="2"/>
          <w:sz w:val="24"/>
          <w:szCs w:val="24"/>
          <w:lang w:val="en-US" w:eastAsia="zh" w:bidi="ar-SA"/>
          <w:woUserID w:val="1"/>
        </w:rPr>
        <w:t>产品成本</w:t>
      </w:r>
      <w:r>
        <w:rPr>
          <w:rFonts w:hint="eastAsia" w:ascii="宋体" w:hAnsi="宋体" w:cs="宋体"/>
          <w:kern w:val="2"/>
          <w:sz w:val="24"/>
          <w:szCs w:val="24"/>
          <w:lang w:val="en-US" w:eastAsia="zh-CN" w:bidi="ar-SA"/>
          <w:woUserID w:val="1"/>
        </w:rPr>
        <w:t>；</w:t>
      </w:r>
    </w:p>
    <w:p w14:paraId="1524B9A9">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pPr>
      <w:r>
        <w:rPr>
          <w:rFonts w:hint="eastAsia" w:ascii="宋体" w:hAnsi="宋体" w:cs="宋体"/>
          <w:kern w:val="2"/>
          <w:sz w:val="24"/>
          <w:szCs w:val="24"/>
          <w:lang w:val="en-US" w:eastAsia="zh" w:bidi="ar-SA"/>
          <w:woUserID w:val="1"/>
        </w:rPr>
        <w:t>将</w:t>
      </w:r>
      <w:r>
        <w:rPr>
          <w:rFonts w:hint="eastAsia" w:ascii="宋体" w:hAnsi="宋体" w:eastAsia="宋体" w:cs="宋体"/>
          <w:kern w:val="2"/>
          <w:sz w:val="24"/>
          <w:szCs w:val="24"/>
          <w:lang w:val="en-US" w:eastAsia="zh-CN" w:bidi="ar-SA"/>
        </w:rPr>
        <w:t>有效载荷提升至30kg以上；</w:t>
      </w:r>
    </w:p>
    <w:p w14:paraId="4ED42CF9">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pPr>
      <w:r>
        <w:rPr>
          <w:rFonts w:hint="eastAsia" w:ascii="宋体" w:hAnsi="宋体" w:cs="宋体"/>
          <w:kern w:val="2"/>
          <w:sz w:val="24"/>
          <w:szCs w:val="24"/>
          <w:lang w:val="en-US" w:eastAsia="zh-CN" w:bidi="ar-SA"/>
        </w:rPr>
        <w:t>将带载续航时间提升至3h以上；</w:t>
      </w:r>
    </w:p>
    <w:p w14:paraId="59CCA260">
      <w:pPr>
        <w:keepNext w:val="0"/>
        <w:keepLines w:val="0"/>
        <w:pageBreakBefore w:val="0"/>
        <w:widowControl w:val="0"/>
        <w:numPr>
          <w:ilvl w:val="0"/>
          <w:numId w:val="5"/>
        </w:numPr>
        <w:kinsoku/>
        <w:wordWrap/>
        <w:overflowPunct/>
        <w:topLinePunct w:val="0"/>
        <w:autoSpaceDE/>
        <w:autoSpaceDN/>
        <w:bidi w:val="0"/>
        <w:adjustRightInd w:val="0"/>
        <w:snapToGrid/>
        <w:spacing w:line="360" w:lineRule="auto"/>
        <w:ind w:left="0" w:leftChars="0" w:firstLine="480" w:firstLineChars="200"/>
        <w:textAlignment w:val="auto"/>
      </w:pPr>
      <w:r>
        <w:rPr>
          <w:rFonts w:hint="eastAsia" w:ascii="宋体" w:hAnsi="宋体" w:cs="宋体"/>
          <w:kern w:val="2"/>
          <w:sz w:val="24"/>
          <w:szCs w:val="24"/>
          <w:lang w:val="en-US" w:eastAsia="zh-CN" w:bidi="ar-SA"/>
        </w:rPr>
        <w:t>有限提升产品可靠性，使用寿命≥8000h；</w:t>
      </w:r>
    </w:p>
    <w:tbl>
      <w:tblPr>
        <w:tblStyle w:val="13"/>
        <w:tblW w:w="76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346"/>
        <w:gridCol w:w="4485"/>
      </w:tblGrid>
      <w:tr w14:paraId="78A68CAB">
        <w:trPr>
          <w:trHeight w:val="0" w:hRule="atLeast"/>
          <w:tblHeader/>
          <w:jc w:val="center"/>
        </w:trPr>
        <w:tc>
          <w:tcPr>
            <w:tcW w:w="846" w:type="dxa"/>
            <w:vAlign w:val="center"/>
          </w:tcPr>
          <w:p w14:paraId="38406F2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eastAsia" w:ascii="宋体" w:hAnsi="宋体" w:cs="宋体"/>
                <w:b/>
                <w:sz w:val="21"/>
                <w:szCs w:val="21"/>
                <w:vertAlign w:val="baseline"/>
                <w:lang w:val="en-US" w:eastAsia="zh-CN"/>
              </w:rPr>
              <w:t>序号</w:t>
            </w:r>
          </w:p>
        </w:tc>
        <w:tc>
          <w:tcPr>
            <w:tcW w:w="2346" w:type="dxa"/>
            <w:vAlign w:val="center"/>
          </w:tcPr>
          <w:p w14:paraId="3978591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eastAsia" w:ascii="宋体" w:hAnsi="宋体" w:cs="宋体"/>
                <w:b/>
                <w:sz w:val="21"/>
                <w:szCs w:val="21"/>
                <w:vertAlign w:val="baseline"/>
                <w:lang w:val="en-US" w:eastAsia="zh-CN"/>
              </w:rPr>
              <w:t>参数</w:t>
            </w:r>
          </w:p>
        </w:tc>
        <w:tc>
          <w:tcPr>
            <w:tcW w:w="4485" w:type="dxa"/>
            <w:vAlign w:val="center"/>
          </w:tcPr>
          <w:p w14:paraId="62B4064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eastAsia" w:ascii="宋体" w:hAnsi="宋体" w:cs="宋体"/>
                <w:b/>
                <w:sz w:val="21"/>
                <w:szCs w:val="21"/>
                <w:vertAlign w:val="baseline"/>
                <w:lang w:val="en-US" w:eastAsia="zh-CN"/>
              </w:rPr>
              <w:t>指标</w:t>
            </w:r>
          </w:p>
        </w:tc>
      </w:tr>
      <w:tr w14:paraId="59F0FCB0">
        <w:trPr>
          <w:trHeight w:val="0" w:hRule="atLeast"/>
          <w:jc w:val="center"/>
        </w:trPr>
        <w:tc>
          <w:tcPr>
            <w:tcW w:w="846" w:type="dxa"/>
            <w:shd w:val="clear" w:color="auto" w:fill="auto"/>
            <w:vAlign w:val="center"/>
          </w:tcPr>
          <w:p w14:paraId="43CF80D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w:t>
            </w:r>
          </w:p>
        </w:tc>
        <w:tc>
          <w:tcPr>
            <w:tcW w:w="2346" w:type="dxa"/>
            <w:vAlign w:val="center"/>
          </w:tcPr>
          <w:p w14:paraId="1C18C88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材质</w:t>
            </w:r>
          </w:p>
        </w:tc>
        <w:tc>
          <w:tcPr>
            <w:tcW w:w="4485" w:type="dxa"/>
            <w:vAlign w:val="center"/>
          </w:tcPr>
          <w:p w14:paraId="78FC8C8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铝合金+高强度工程塑料</w:t>
            </w:r>
          </w:p>
        </w:tc>
      </w:tr>
      <w:tr w14:paraId="407AB700">
        <w:trPr>
          <w:trHeight w:val="0" w:hRule="atLeast"/>
          <w:jc w:val="center"/>
        </w:trPr>
        <w:tc>
          <w:tcPr>
            <w:tcW w:w="846" w:type="dxa"/>
            <w:shd w:val="clear" w:color="auto" w:fill="auto"/>
            <w:vAlign w:val="center"/>
          </w:tcPr>
          <w:p w14:paraId="7881EEE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w:t>
            </w:r>
          </w:p>
        </w:tc>
        <w:tc>
          <w:tcPr>
            <w:tcW w:w="2346" w:type="dxa"/>
            <w:vAlign w:val="center"/>
          </w:tcPr>
          <w:p w14:paraId="7F1B949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站立尺寸（长×宽×高）</w:t>
            </w:r>
          </w:p>
        </w:tc>
        <w:tc>
          <w:tcPr>
            <w:tcW w:w="4485" w:type="dxa"/>
            <w:vAlign w:val="center"/>
          </w:tcPr>
          <w:p w14:paraId="651531C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约1000mm×480mm×600mm</w:t>
            </w:r>
          </w:p>
        </w:tc>
      </w:tr>
      <w:tr w14:paraId="011F6D5F">
        <w:trPr>
          <w:trHeight w:val="0" w:hRule="atLeast"/>
          <w:jc w:val="center"/>
        </w:trPr>
        <w:tc>
          <w:tcPr>
            <w:tcW w:w="846" w:type="dxa"/>
            <w:shd w:val="clear" w:color="auto" w:fill="auto"/>
            <w:vAlign w:val="center"/>
          </w:tcPr>
          <w:p w14:paraId="7D8D8AF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3</w:t>
            </w:r>
          </w:p>
        </w:tc>
        <w:tc>
          <w:tcPr>
            <w:tcW w:w="2346" w:type="dxa"/>
            <w:vAlign w:val="center"/>
          </w:tcPr>
          <w:p w14:paraId="2D83584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趴地尺寸（长×宽×高）</w:t>
            </w:r>
          </w:p>
        </w:tc>
        <w:tc>
          <w:tcPr>
            <w:tcW w:w="4485" w:type="dxa"/>
            <w:vAlign w:val="center"/>
          </w:tcPr>
          <w:p w14:paraId="0902863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约1100mm×490mm×210mm</w:t>
            </w:r>
          </w:p>
        </w:tc>
      </w:tr>
      <w:tr w14:paraId="7FDB840C">
        <w:trPr>
          <w:trHeight w:val="0" w:hRule="atLeast"/>
          <w:jc w:val="center"/>
        </w:trPr>
        <w:tc>
          <w:tcPr>
            <w:tcW w:w="846" w:type="dxa"/>
            <w:shd w:val="clear" w:color="auto" w:fill="auto"/>
            <w:vAlign w:val="center"/>
          </w:tcPr>
          <w:p w14:paraId="00F3F85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4</w:t>
            </w:r>
          </w:p>
        </w:tc>
        <w:tc>
          <w:tcPr>
            <w:tcW w:w="2346" w:type="dxa"/>
            <w:vAlign w:val="center"/>
          </w:tcPr>
          <w:p w14:paraId="2D0EE7B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整机重量（含电池）</w:t>
            </w:r>
          </w:p>
        </w:tc>
        <w:tc>
          <w:tcPr>
            <w:tcW w:w="4485" w:type="dxa"/>
            <w:vAlign w:val="center"/>
          </w:tcPr>
          <w:p w14:paraId="16A01BC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40kg</w:t>
            </w:r>
          </w:p>
        </w:tc>
      </w:tr>
      <w:tr w14:paraId="7A1BAD05">
        <w:trPr>
          <w:trHeight w:val="0" w:hRule="atLeast"/>
          <w:jc w:val="center"/>
        </w:trPr>
        <w:tc>
          <w:tcPr>
            <w:tcW w:w="846" w:type="dxa"/>
            <w:shd w:val="clear" w:color="auto" w:fill="auto"/>
            <w:vAlign w:val="center"/>
          </w:tcPr>
          <w:p w14:paraId="7B815C1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5</w:t>
            </w:r>
          </w:p>
        </w:tc>
        <w:tc>
          <w:tcPr>
            <w:tcW w:w="2346" w:type="dxa"/>
            <w:vAlign w:val="center"/>
          </w:tcPr>
          <w:p w14:paraId="248981D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有效负载</w:t>
            </w:r>
          </w:p>
        </w:tc>
        <w:tc>
          <w:tcPr>
            <w:tcW w:w="4485" w:type="dxa"/>
            <w:vAlign w:val="center"/>
          </w:tcPr>
          <w:p w14:paraId="24165E8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3</w:t>
            </w:r>
            <w:r>
              <w:rPr>
                <w:rFonts w:hint="eastAsia" w:ascii="宋体" w:hAnsi="宋体" w:cs="宋体"/>
                <w:sz w:val="21"/>
                <w:szCs w:val="21"/>
                <w:vertAlign w:val="baseline"/>
                <w:lang w:val="en-US" w:eastAsia="zh"/>
                <w:woUserID w:val="1"/>
              </w:rPr>
              <w:t>5</w:t>
            </w:r>
            <w:r>
              <w:rPr>
                <w:rFonts w:hint="eastAsia" w:ascii="宋体" w:hAnsi="宋体" w:cs="宋体"/>
                <w:sz w:val="21"/>
                <w:szCs w:val="21"/>
                <w:vertAlign w:val="baseline"/>
                <w:lang w:val="en-US" w:eastAsia="zh-CN"/>
              </w:rPr>
              <w:t>kg</w:t>
            </w:r>
          </w:p>
        </w:tc>
      </w:tr>
      <w:tr w14:paraId="24637322">
        <w:trPr>
          <w:trHeight w:val="0" w:hRule="atLeast"/>
          <w:jc w:val="center"/>
        </w:trPr>
        <w:tc>
          <w:tcPr>
            <w:tcW w:w="846" w:type="dxa"/>
            <w:shd w:val="clear" w:color="auto" w:fill="auto"/>
            <w:vAlign w:val="center"/>
          </w:tcPr>
          <w:p w14:paraId="169CE8C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6</w:t>
            </w:r>
          </w:p>
        </w:tc>
        <w:tc>
          <w:tcPr>
            <w:tcW w:w="2346" w:type="dxa"/>
            <w:vAlign w:val="center"/>
          </w:tcPr>
          <w:p w14:paraId="17628FB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工作温度</w:t>
            </w:r>
          </w:p>
        </w:tc>
        <w:tc>
          <w:tcPr>
            <w:tcW w:w="4485" w:type="dxa"/>
            <w:vAlign w:val="center"/>
          </w:tcPr>
          <w:p w14:paraId="305FF78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-20℃ ~5</w:t>
            </w:r>
            <w:r>
              <w:rPr>
                <w:rFonts w:hint="eastAsia" w:ascii="宋体" w:hAnsi="宋体" w:cs="宋体"/>
                <w:sz w:val="21"/>
                <w:szCs w:val="21"/>
                <w:vertAlign w:val="baseline"/>
                <w:lang w:val="en-US" w:eastAsia="zh"/>
                <w:woUserID w:val="1"/>
              </w:rPr>
              <w:t>5</w:t>
            </w:r>
            <w:r>
              <w:rPr>
                <w:rFonts w:hint="eastAsia" w:ascii="宋体" w:hAnsi="宋体" w:cs="宋体"/>
                <w:sz w:val="21"/>
                <w:szCs w:val="21"/>
                <w:vertAlign w:val="baseline"/>
                <w:lang w:val="en-US" w:eastAsia="zh-CN"/>
              </w:rPr>
              <w:t>℃</w:t>
            </w:r>
          </w:p>
        </w:tc>
      </w:tr>
      <w:tr w14:paraId="6B6B35FF">
        <w:trPr>
          <w:trHeight w:val="0" w:hRule="atLeast"/>
          <w:jc w:val="center"/>
        </w:trPr>
        <w:tc>
          <w:tcPr>
            <w:tcW w:w="846" w:type="dxa"/>
            <w:shd w:val="clear" w:color="auto" w:fill="auto"/>
            <w:vAlign w:val="center"/>
          </w:tcPr>
          <w:p w14:paraId="648EBC2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7</w:t>
            </w:r>
          </w:p>
        </w:tc>
        <w:tc>
          <w:tcPr>
            <w:tcW w:w="2346" w:type="dxa"/>
            <w:vAlign w:val="center"/>
          </w:tcPr>
          <w:p w14:paraId="41D5504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防护等级</w:t>
            </w:r>
          </w:p>
        </w:tc>
        <w:tc>
          <w:tcPr>
            <w:tcW w:w="4485" w:type="dxa"/>
            <w:vAlign w:val="center"/>
          </w:tcPr>
          <w:p w14:paraId="125A29F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IP67</w:t>
            </w:r>
          </w:p>
        </w:tc>
      </w:tr>
      <w:tr w14:paraId="1A785707">
        <w:trPr>
          <w:trHeight w:val="0" w:hRule="atLeast"/>
          <w:jc w:val="center"/>
        </w:trPr>
        <w:tc>
          <w:tcPr>
            <w:tcW w:w="846" w:type="dxa"/>
            <w:shd w:val="clear" w:color="auto" w:fill="auto"/>
            <w:vAlign w:val="center"/>
          </w:tcPr>
          <w:p w14:paraId="07F5FDA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8</w:t>
            </w:r>
          </w:p>
        </w:tc>
        <w:tc>
          <w:tcPr>
            <w:tcW w:w="2346" w:type="dxa"/>
            <w:vAlign w:val="center"/>
          </w:tcPr>
          <w:p w14:paraId="36245F7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电池容量</w:t>
            </w:r>
          </w:p>
        </w:tc>
        <w:tc>
          <w:tcPr>
            <w:tcW w:w="4485" w:type="dxa"/>
            <w:vAlign w:val="center"/>
          </w:tcPr>
          <w:p w14:paraId="2DBD2D8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30AH  72V</w:t>
            </w:r>
          </w:p>
        </w:tc>
      </w:tr>
      <w:tr w14:paraId="0EBF4AAD">
        <w:trPr>
          <w:trHeight w:val="0" w:hRule="atLeast"/>
          <w:jc w:val="center"/>
        </w:trPr>
        <w:tc>
          <w:tcPr>
            <w:tcW w:w="846" w:type="dxa"/>
            <w:shd w:val="clear" w:color="auto" w:fill="auto"/>
            <w:vAlign w:val="center"/>
          </w:tcPr>
          <w:p w14:paraId="72F1CCA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9</w:t>
            </w:r>
          </w:p>
        </w:tc>
        <w:tc>
          <w:tcPr>
            <w:tcW w:w="2346" w:type="dxa"/>
            <w:vAlign w:val="center"/>
          </w:tcPr>
          <w:p w14:paraId="6E5E2C6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充电时长</w:t>
            </w:r>
          </w:p>
        </w:tc>
        <w:tc>
          <w:tcPr>
            <w:tcW w:w="4485" w:type="dxa"/>
            <w:vAlign w:val="center"/>
          </w:tcPr>
          <w:p w14:paraId="66FA30E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2.5h，支持1.5h快充至80%，支持自动无线充电</w:t>
            </w:r>
          </w:p>
        </w:tc>
      </w:tr>
      <w:tr w14:paraId="4EBC31F2">
        <w:trPr>
          <w:trHeight w:val="0" w:hRule="atLeast"/>
          <w:jc w:val="center"/>
        </w:trPr>
        <w:tc>
          <w:tcPr>
            <w:tcW w:w="846" w:type="dxa"/>
            <w:shd w:val="clear" w:color="auto" w:fill="auto"/>
            <w:vAlign w:val="center"/>
          </w:tcPr>
          <w:p w14:paraId="66CE4B3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10</w:t>
            </w:r>
          </w:p>
        </w:tc>
        <w:tc>
          <w:tcPr>
            <w:tcW w:w="2346" w:type="dxa"/>
            <w:vAlign w:val="center"/>
          </w:tcPr>
          <w:p w14:paraId="604177D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续航时间</w:t>
            </w:r>
          </w:p>
        </w:tc>
        <w:tc>
          <w:tcPr>
            <w:tcW w:w="4485" w:type="dxa"/>
            <w:shd w:val="clear" w:color="auto" w:fill="auto"/>
            <w:vAlign w:val="center"/>
          </w:tcPr>
          <w:p w14:paraId="6DA2C42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满载≥3h，空载≥5h</w:t>
            </w:r>
          </w:p>
        </w:tc>
      </w:tr>
      <w:tr w14:paraId="047CB864">
        <w:trPr>
          <w:trHeight w:val="0" w:hRule="atLeast"/>
          <w:jc w:val="center"/>
        </w:trPr>
        <w:tc>
          <w:tcPr>
            <w:tcW w:w="846" w:type="dxa"/>
            <w:shd w:val="clear" w:color="auto" w:fill="auto"/>
            <w:vAlign w:val="center"/>
          </w:tcPr>
          <w:p w14:paraId="0B9E68C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11</w:t>
            </w:r>
          </w:p>
        </w:tc>
        <w:tc>
          <w:tcPr>
            <w:tcW w:w="2346" w:type="dxa"/>
            <w:vAlign w:val="center"/>
          </w:tcPr>
          <w:p w14:paraId="1825C7D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
                <w:woUserID w:val="1"/>
              </w:rPr>
              <w:t>带载</w:t>
            </w:r>
            <w:r>
              <w:rPr>
                <w:rFonts w:hint="eastAsia" w:ascii="宋体" w:hAnsi="宋体" w:cs="宋体"/>
                <w:sz w:val="21"/>
                <w:szCs w:val="21"/>
                <w:vertAlign w:val="baseline"/>
                <w:lang w:val="en-US" w:eastAsia="zh-CN"/>
              </w:rPr>
              <w:t>续航里程</w:t>
            </w:r>
          </w:p>
        </w:tc>
        <w:tc>
          <w:tcPr>
            <w:tcW w:w="4485" w:type="dxa"/>
            <w:shd w:val="clear" w:color="auto" w:fill="auto"/>
            <w:vAlign w:val="center"/>
          </w:tcPr>
          <w:p w14:paraId="6FB5504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15km</w:t>
            </w:r>
          </w:p>
        </w:tc>
      </w:tr>
      <w:tr w14:paraId="470FB954">
        <w:trPr>
          <w:trHeight w:val="0" w:hRule="atLeast"/>
          <w:jc w:val="center"/>
        </w:trPr>
        <w:tc>
          <w:tcPr>
            <w:tcW w:w="846" w:type="dxa"/>
            <w:shd w:val="clear" w:color="auto" w:fill="auto"/>
            <w:vAlign w:val="center"/>
          </w:tcPr>
          <w:p w14:paraId="689AEB5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12</w:t>
            </w:r>
          </w:p>
        </w:tc>
        <w:tc>
          <w:tcPr>
            <w:tcW w:w="2346" w:type="dxa"/>
            <w:vAlign w:val="center"/>
          </w:tcPr>
          <w:p w14:paraId="5A03B11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满载最大速度</w:t>
            </w:r>
          </w:p>
        </w:tc>
        <w:tc>
          <w:tcPr>
            <w:tcW w:w="4485" w:type="dxa"/>
            <w:shd w:val="clear" w:color="auto" w:fill="auto"/>
            <w:vAlign w:val="center"/>
          </w:tcPr>
          <w:p w14:paraId="6153D3A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3.7m/s</w:t>
            </w:r>
          </w:p>
        </w:tc>
      </w:tr>
      <w:tr w14:paraId="2C74F782">
        <w:trPr>
          <w:trHeight w:val="0" w:hRule="atLeast"/>
          <w:jc w:val="center"/>
        </w:trPr>
        <w:tc>
          <w:tcPr>
            <w:tcW w:w="846" w:type="dxa"/>
            <w:shd w:val="clear" w:color="auto" w:fill="auto"/>
            <w:vAlign w:val="center"/>
          </w:tcPr>
          <w:p w14:paraId="4A627C2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13</w:t>
            </w:r>
          </w:p>
        </w:tc>
        <w:tc>
          <w:tcPr>
            <w:tcW w:w="2346" w:type="dxa"/>
            <w:vAlign w:val="center"/>
          </w:tcPr>
          <w:p w14:paraId="2C58E65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空载最大速度</w:t>
            </w:r>
          </w:p>
        </w:tc>
        <w:tc>
          <w:tcPr>
            <w:tcW w:w="4485" w:type="dxa"/>
            <w:vAlign w:val="center"/>
          </w:tcPr>
          <w:p w14:paraId="4CA914D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5m/s</w:t>
            </w:r>
          </w:p>
        </w:tc>
      </w:tr>
      <w:tr w14:paraId="34F8DEA9">
        <w:trPr>
          <w:trHeight w:val="0" w:hRule="atLeast"/>
          <w:jc w:val="center"/>
        </w:trPr>
        <w:tc>
          <w:tcPr>
            <w:tcW w:w="846" w:type="dxa"/>
            <w:shd w:val="clear" w:color="auto" w:fill="auto"/>
            <w:vAlign w:val="center"/>
          </w:tcPr>
          <w:p w14:paraId="47CBF20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14</w:t>
            </w:r>
          </w:p>
        </w:tc>
        <w:tc>
          <w:tcPr>
            <w:tcW w:w="2346" w:type="dxa"/>
            <w:vAlign w:val="center"/>
          </w:tcPr>
          <w:p w14:paraId="0A16736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运动功能</w:t>
            </w:r>
          </w:p>
        </w:tc>
        <w:tc>
          <w:tcPr>
            <w:tcW w:w="4485" w:type="dxa"/>
            <w:vAlign w:val="center"/>
          </w:tcPr>
          <w:p w14:paraId="262030A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站立、卧倒、前行、后退、平移、转身</w:t>
            </w:r>
          </w:p>
        </w:tc>
      </w:tr>
      <w:tr w14:paraId="56CF10C3">
        <w:trPr>
          <w:trHeight w:val="0" w:hRule="atLeast"/>
          <w:jc w:val="center"/>
        </w:trPr>
        <w:tc>
          <w:tcPr>
            <w:tcW w:w="846" w:type="dxa"/>
            <w:shd w:val="clear" w:color="auto" w:fill="auto"/>
            <w:vAlign w:val="center"/>
          </w:tcPr>
          <w:p w14:paraId="7942B24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15</w:t>
            </w:r>
          </w:p>
        </w:tc>
        <w:tc>
          <w:tcPr>
            <w:tcW w:w="2346" w:type="dxa"/>
            <w:vAlign w:val="center"/>
          </w:tcPr>
          <w:p w14:paraId="4601E31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适用路面</w:t>
            </w:r>
          </w:p>
        </w:tc>
        <w:tc>
          <w:tcPr>
            <w:tcW w:w="4485" w:type="dxa"/>
            <w:vAlign w:val="center"/>
          </w:tcPr>
          <w:p w14:paraId="65DEE8C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铺装路面、草地、斜坡、台阶、泥土、砂石、沙土、森林、建筑废墟等</w:t>
            </w:r>
          </w:p>
        </w:tc>
      </w:tr>
      <w:tr w14:paraId="7AE1B380">
        <w:trPr>
          <w:trHeight w:val="0" w:hRule="atLeast"/>
          <w:jc w:val="center"/>
        </w:trPr>
        <w:tc>
          <w:tcPr>
            <w:tcW w:w="846" w:type="dxa"/>
            <w:shd w:val="clear" w:color="auto" w:fill="auto"/>
            <w:vAlign w:val="center"/>
          </w:tcPr>
          <w:p w14:paraId="6B84DEF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16</w:t>
            </w:r>
          </w:p>
        </w:tc>
        <w:tc>
          <w:tcPr>
            <w:tcW w:w="2346" w:type="dxa"/>
            <w:vAlign w:val="center"/>
          </w:tcPr>
          <w:p w14:paraId="71A8EC5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连续攀爬楼梯高度</w:t>
            </w:r>
          </w:p>
        </w:tc>
        <w:tc>
          <w:tcPr>
            <w:tcW w:w="4485" w:type="dxa"/>
            <w:vAlign w:val="center"/>
          </w:tcPr>
          <w:p w14:paraId="095E724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25cm</w:t>
            </w:r>
          </w:p>
        </w:tc>
      </w:tr>
      <w:tr w14:paraId="01148BB1">
        <w:trPr>
          <w:trHeight w:val="0" w:hRule="atLeast"/>
          <w:jc w:val="center"/>
        </w:trPr>
        <w:tc>
          <w:tcPr>
            <w:tcW w:w="846" w:type="dxa"/>
            <w:shd w:val="clear" w:color="auto" w:fill="auto"/>
            <w:vAlign w:val="center"/>
          </w:tcPr>
          <w:p w14:paraId="376BC9C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17</w:t>
            </w:r>
          </w:p>
        </w:tc>
        <w:tc>
          <w:tcPr>
            <w:tcW w:w="2346" w:type="dxa"/>
            <w:vAlign w:val="center"/>
          </w:tcPr>
          <w:p w14:paraId="0354F5C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最大爬坡角度</w:t>
            </w:r>
          </w:p>
        </w:tc>
        <w:tc>
          <w:tcPr>
            <w:tcW w:w="4485" w:type="dxa"/>
            <w:vAlign w:val="center"/>
          </w:tcPr>
          <w:p w14:paraId="52E0585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±45°</w:t>
            </w:r>
          </w:p>
        </w:tc>
      </w:tr>
      <w:tr w14:paraId="5C2B78A5">
        <w:trPr>
          <w:trHeight w:val="0" w:hRule="atLeast"/>
          <w:jc w:val="center"/>
        </w:trPr>
        <w:tc>
          <w:tcPr>
            <w:tcW w:w="846" w:type="dxa"/>
            <w:shd w:val="clear" w:color="auto" w:fill="auto"/>
            <w:vAlign w:val="center"/>
          </w:tcPr>
          <w:p w14:paraId="5981929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18</w:t>
            </w:r>
          </w:p>
        </w:tc>
        <w:tc>
          <w:tcPr>
            <w:tcW w:w="2346" w:type="dxa"/>
            <w:vAlign w:val="center"/>
          </w:tcPr>
          <w:p w14:paraId="0E6CB70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最大跃障高度</w:t>
            </w:r>
          </w:p>
        </w:tc>
        <w:tc>
          <w:tcPr>
            <w:tcW w:w="4485" w:type="dxa"/>
            <w:vAlign w:val="center"/>
          </w:tcPr>
          <w:p w14:paraId="10BE4F4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40cm</w:t>
            </w:r>
          </w:p>
        </w:tc>
      </w:tr>
      <w:tr w14:paraId="52F99E2F">
        <w:trPr>
          <w:trHeight w:val="0" w:hRule="atLeast"/>
          <w:jc w:val="center"/>
        </w:trPr>
        <w:tc>
          <w:tcPr>
            <w:tcW w:w="846" w:type="dxa"/>
            <w:shd w:val="clear" w:color="auto" w:fill="auto"/>
            <w:vAlign w:val="center"/>
          </w:tcPr>
          <w:p w14:paraId="7803A05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19</w:t>
            </w:r>
          </w:p>
        </w:tc>
        <w:tc>
          <w:tcPr>
            <w:tcW w:w="2346" w:type="dxa"/>
            <w:vAlign w:val="center"/>
          </w:tcPr>
          <w:p w14:paraId="19FED77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最大跨越沟壑宽带</w:t>
            </w:r>
          </w:p>
        </w:tc>
        <w:tc>
          <w:tcPr>
            <w:tcW w:w="4485" w:type="dxa"/>
            <w:vAlign w:val="center"/>
          </w:tcPr>
          <w:p w14:paraId="046B4D3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40cm</w:t>
            </w:r>
          </w:p>
        </w:tc>
      </w:tr>
      <w:tr w14:paraId="0E5BEC1A">
        <w:trPr>
          <w:trHeight w:val="0" w:hRule="atLeast"/>
          <w:jc w:val="center"/>
        </w:trPr>
        <w:tc>
          <w:tcPr>
            <w:tcW w:w="846" w:type="dxa"/>
            <w:shd w:val="clear" w:color="auto" w:fill="auto"/>
            <w:vAlign w:val="center"/>
          </w:tcPr>
          <w:p w14:paraId="3CE06DB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20</w:t>
            </w:r>
          </w:p>
        </w:tc>
        <w:tc>
          <w:tcPr>
            <w:tcW w:w="2346" w:type="dxa"/>
            <w:vAlign w:val="center"/>
          </w:tcPr>
          <w:p w14:paraId="58B8B3F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最大跨越挡板</w:t>
            </w:r>
          </w:p>
        </w:tc>
        <w:tc>
          <w:tcPr>
            <w:tcW w:w="4485" w:type="dxa"/>
            <w:vAlign w:val="center"/>
          </w:tcPr>
          <w:p w14:paraId="4DC1320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高度≥50cm，厚度≤10cm；</w:t>
            </w:r>
          </w:p>
        </w:tc>
      </w:tr>
      <w:tr w14:paraId="6C8EC873">
        <w:trPr>
          <w:trHeight w:val="0" w:hRule="atLeast"/>
          <w:jc w:val="center"/>
        </w:trPr>
        <w:tc>
          <w:tcPr>
            <w:tcW w:w="846" w:type="dxa"/>
            <w:shd w:val="clear" w:color="auto" w:fill="auto"/>
            <w:vAlign w:val="center"/>
          </w:tcPr>
          <w:p w14:paraId="405B38B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21</w:t>
            </w:r>
          </w:p>
        </w:tc>
        <w:tc>
          <w:tcPr>
            <w:tcW w:w="2346" w:type="dxa"/>
            <w:vAlign w:val="center"/>
          </w:tcPr>
          <w:p w14:paraId="1DC23AD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抗干扰能力</w:t>
            </w:r>
          </w:p>
        </w:tc>
        <w:tc>
          <w:tcPr>
            <w:tcW w:w="4485" w:type="dxa"/>
            <w:vAlign w:val="center"/>
          </w:tcPr>
          <w:p w14:paraId="6AF22D9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受外部冲击姿态自调整，摔倒自动恢复站立；</w:t>
            </w:r>
          </w:p>
        </w:tc>
      </w:tr>
      <w:tr w14:paraId="18CEE222">
        <w:trPr>
          <w:trHeight w:val="0" w:hRule="atLeast"/>
          <w:jc w:val="center"/>
        </w:trPr>
        <w:tc>
          <w:tcPr>
            <w:tcW w:w="846" w:type="dxa"/>
            <w:shd w:val="clear" w:color="auto" w:fill="auto"/>
            <w:vAlign w:val="center"/>
          </w:tcPr>
          <w:p w14:paraId="0B549E1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22</w:t>
            </w:r>
          </w:p>
        </w:tc>
        <w:tc>
          <w:tcPr>
            <w:tcW w:w="2346" w:type="dxa"/>
            <w:vAlign w:val="center"/>
          </w:tcPr>
          <w:p w14:paraId="6E14891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保护功能</w:t>
            </w:r>
          </w:p>
        </w:tc>
        <w:tc>
          <w:tcPr>
            <w:tcW w:w="4485" w:type="dxa"/>
            <w:vAlign w:val="center"/>
          </w:tcPr>
          <w:p w14:paraId="0B461CB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支持软硬急停保护；支持低电量报警、过温报警等；</w:t>
            </w:r>
          </w:p>
        </w:tc>
      </w:tr>
      <w:tr w14:paraId="7439E119">
        <w:trPr>
          <w:trHeight w:val="0" w:hRule="atLeast"/>
          <w:jc w:val="center"/>
        </w:trPr>
        <w:tc>
          <w:tcPr>
            <w:tcW w:w="846" w:type="dxa"/>
            <w:shd w:val="clear" w:color="auto" w:fill="auto"/>
            <w:vAlign w:val="center"/>
          </w:tcPr>
          <w:p w14:paraId="294350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23</w:t>
            </w:r>
          </w:p>
        </w:tc>
        <w:tc>
          <w:tcPr>
            <w:tcW w:w="2346" w:type="dxa"/>
            <w:vAlign w:val="center"/>
          </w:tcPr>
          <w:p w14:paraId="25C5906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扩展接口</w:t>
            </w:r>
          </w:p>
        </w:tc>
        <w:tc>
          <w:tcPr>
            <w:tcW w:w="4485" w:type="dxa"/>
            <w:vAlign w:val="center"/>
          </w:tcPr>
          <w:p w14:paraId="67F7445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5V、12V、24V；千兆网口*2、USB3.0*2、串口*1；</w:t>
            </w:r>
          </w:p>
        </w:tc>
      </w:tr>
      <w:tr w14:paraId="1E30B600">
        <w:trPr>
          <w:trHeight w:val="0" w:hRule="atLeast"/>
          <w:jc w:val="center"/>
        </w:trPr>
        <w:tc>
          <w:tcPr>
            <w:tcW w:w="846" w:type="dxa"/>
            <w:shd w:val="clear" w:color="auto" w:fill="auto"/>
            <w:vAlign w:val="center"/>
          </w:tcPr>
          <w:p w14:paraId="44C38D2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24</w:t>
            </w:r>
          </w:p>
        </w:tc>
        <w:tc>
          <w:tcPr>
            <w:tcW w:w="2346" w:type="dxa"/>
            <w:vAlign w:val="center"/>
          </w:tcPr>
          <w:p w14:paraId="4AF14CC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通信方式</w:t>
            </w:r>
          </w:p>
        </w:tc>
        <w:tc>
          <w:tcPr>
            <w:tcW w:w="4485" w:type="dxa"/>
            <w:vAlign w:val="center"/>
          </w:tcPr>
          <w:p w14:paraId="79203DB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支持WIFI、4G/5G、自组网电台等无线通信，自组网通信距离≥1.5km；</w:t>
            </w:r>
          </w:p>
        </w:tc>
      </w:tr>
      <w:tr w14:paraId="4462F310">
        <w:trPr>
          <w:trHeight w:val="0" w:hRule="atLeast"/>
          <w:jc w:val="center"/>
        </w:trPr>
        <w:tc>
          <w:tcPr>
            <w:tcW w:w="846" w:type="dxa"/>
            <w:shd w:val="clear" w:color="auto" w:fill="auto"/>
            <w:vAlign w:val="center"/>
          </w:tcPr>
          <w:p w14:paraId="5BD389C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woUserID w:val="1"/>
              </w:rPr>
            </w:pPr>
            <w:r>
              <w:rPr>
                <w:rFonts w:hint="eastAsia" w:ascii="宋体" w:hAnsi="宋体" w:cs="宋体"/>
                <w:sz w:val="21"/>
                <w:szCs w:val="21"/>
                <w:vertAlign w:val="baseline"/>
                <w:lang w:val="en-US" w:eastAsia="zh"/>
                <w:woUserID w:val="1"/>
              </w:rPr>
              <w:t>25</w:t>
            </w:r>
          </w:p>
        </w:tc>
        <w:tc>
          <w:tcPr>
            <w:tcW w:w="2346" w:type="dxa"/>
            <w:vAlign w:val="center"/>
          </w:tcPr>
          <w:p w14:paraId="2846F47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操控终端</w:t>
            </w:r>
          </w:p>
        </w:tc>
        <w:tc>
          <w:tcPr>
            <w:tcW w:w="4485" w:type="dxa"/>
            <w:vAlign w:val="center"/>
          </w:tcPr>
          <w:p w14:paraId="299228F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1）尺寸＜280(L)*140(W)*100(H)mm；2）整机重量＜1.2kg；3）续航时间：6-8h；4）屏幕：8寸高清高亮显示屏；5）分辨率：1920*1080；6）操作系统：安卓操作系统；7）遥控功能：通过终端可以控制机器人进行行走、跑步、上下楼梯、上下斜坡等功能；8）信息显示：支持实时显示机器人电池电量、通信信号强度、机器人健康信息等；支持实时显示2路视频监控信息；9）支持软急停按键功能。</w:t>
            </w:r>
          </w:p>
        </w:tc>
      </w:tr>
      <w:tr w14:paraId="053E4881">
        <w:trPr>
          <w:trHeight w:val="0" w:hRule="atLeast"/>
          <w:jc w:val="center"/>
        </w:trPr>
        <w:tc>
          <w:tcPr>
            <w:tcW w:w="846" w:type="dxa"/>
            <w:vAlign w:val="center"/>
          </w:tcPr>
          <w:p w14:paraId="0F78E8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26</w:t>
            </w:r>
          </w:p>
        </w:tc>
        <w:tc>
          <w:tcPr>
            <w:tcW w:w="2346" w:type="dxa"/>
            <w:vAlign w:val="center"/>
          </w:tcPr>
          <w:p w14:paraId="11F78E0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环境感知</w:t>
            </w:r>
          </w:p>
        </w:tc>
        <w:tc>
          <w:tcPr>
            <w:tcW w:w="4485" w:type="dxa"/>
            <w:vAlign w:val="center"/>
          </w:tcPr>
          <w:p w14:paraId="3F83723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RTK模块：配备1个GNSS RTK，支持实现机器人实时定位功能；</w:t>
            </w:r>
          </w:p>
          <w:p w14:paraId="03B4660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激光雷达：前后各1个192线激光雷达，可提供水平 360°、垂直 90°的超广半球形FOV，覆盖直径范围≥120m；</w:t>
            </w:r>
          </w:p>
          <w:p w14:paraId="57F677B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超声：前后各配置1个超声波传感器，支持5米以内的障碍物识别；</w:t>
            </w:r>
          </w:p>
          <w:p w14:paraId="6136424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相机：前后左右各1个广角相机，工业级800万像素，360°环视无视觉盲区；</w:t>
            </w:r>
          </w:p>
          <w:p w14:paraId="476462C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双目视觉相机：前后各1个，实现障碍物识别与空间感知功能；</w:t>
            </w:r>
          </w:p>
          <w:p w14:paraId="49A96E7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IMU：1个，集成三轴MEMS陀螺仪、三轴MEMS加速度计和微处理器，通过多传感融合算法三维姿态检测；</w:t>
            </w:r>
          </w:p>
        </w:tc>
      </w:tr>
      <w:tr w14:paraId="37C811EC">
        <w:trPr>
          <w:trHeight w:val="0" w:hRule="atLeast"/>
          <w:jc w:val="center"/>
        </w:trPr>
        <w:tc>
          <w:tcPr>
            <w:tcW w:w="846" w:type="dxa"/>
            <w:vAlign w:val="center"/>
          </w:tcPr>
          <w:p w14:paraId="562D074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27</w:t>
            </w:r>
          </w:p>
        </w:tc>
        <w:tc>
          <w:tcPr>
            <w:tcW w:w="2346" w:type="dxa"/>
            <w:vAlign w:val="center"/>
          </w:tcPr>
          <w:p w14:paraId="0BB0AF6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定位导航</w:t>
            </w:r>
          </w:p>
        </w:tc>
        <w:tc>
          <w:tcPr>
            <w:tcW w:w="4485" w:type="dxa"/>
            <w:vAlign w:val="center"/>
          </w:tcPr>
          <w:p w14:paraId="63C68AE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RTK+激光/视觉SLAM融合定位，误差≤0.2米；</w:t>
            </w:r>
          </w:p>
        </w:tc>
      </w:tr>
      <w:tr w14:paraId="4D4A5F62">
        <w:trPr>
          <w:trHeight w:val="280" w:hRule="atLeast"/>
          <w:jc w:val="center"/>
        </w:trPr>
        <w:tc>
          <w:tcPr>
            <w:tcW w:w="846" w:type="dxa"/>
            <w:vAlign w:val="center"/>
          </w:tcPr>
          <w:p w14:paraId="58E627C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28</w:t>
            </w:r>
          </w:p>
        </w:tc>
        <w:tc>
          <w:tcPr>
            <w:tcW w:w="2346" w:type="dxa"/>
            <w:vAlign w:val="center"/>
          </w:tcPr>
          <w:p w14:paraId="423F904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路径规划</w:t>
            </w:r>
          </w:p>
        </w:tc>
        <w:tc>
          <w:tcPr>
            <w:tcW w:w="4485" w:type="dxa"/>
            <w:vAlign w:val="center"/>
          </w:tcPr>
          <w:p w14:paraId="4679EC3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支持自定义常用路线记忆（≥10条）；</w:t>
            </w:r>
          </w:p>
        </w:tc>
      </w:tr>
      <w:tr w14:paraId="4214211E">
        <w:trPr>
          <w:trHeight w:val="0" w:hRule="atLeast"/>
          <w:jc w:val="center"/>
        </w:trPr>
        <w:tc>
          <w:tcPr>
            <w:tcW w:w="846" w:type="dxa"/>
            <w:vAlign w:val="center"/>
          </w:tcPr>
          <w:p w14:paraId="6F77DB5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29</w:t>
            </w:r>
          </w:p>
        </w:tc>
        <w:tc>
          <w:tcPr>
            <w:tcW w:w="2346" w:type="dxa"/>
            <w:vAlign w:val="center"/>
          </w:tcPr>
          <w:p w14:paraId="1DC3FDD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动态避障</w:t>
            </w:r>
          </w:p>
        </w:tc>
        <w:tc>
          <w:tcPr>
            <w:tcW w:w="4485" w:type="dxa"/>
            <w:vAlign w:val="center"/>
          </w:tcPr>
          <w:p w14:paraId="74B5FFF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针对静态障碍及异物窜出等突发情况，停障避障，响应时间≤100ms；</w:t>
            </w:r>
          </w:p>
        </w:tc>
      </w:tr>
      <w:tr w14:paraId="47AC9AEF">
        <w:trPr>
          <w:trHeight w:val="0" w:hRule="atLeast"/>
          <w:jc w:val="center"/>
        </w:trPr>
        <w:tc>
          <w:tcPr>
            <w:tcW w:w="846" w:type="dxa"/>
            <w:vAlign w:val="center"/>
          </w:tcPr>
          <w:p w14:paraId="2370D19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30</w:t>
            </w:r>
          </w:p>
        </w:tc>
        <w:tc>
          <w:tcPr>
            <w:tcW w:w="2346" w:type="dxa"/>
            <w:vAlign w:val="center"/>
          </w:tcPr>
          <w:p w14:paraId="36EA7BF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安全控制</w:t>
            </w:r>
          </w:p>
        </w:tc>
        <w:tc>
          <w:tcPr>
            <w:tcW w:w="4485" w:type="dxa"/>
            <w:vAlign w:val="center"/>
          </w:tcPr>
          <w:p w14:paraId="53E55E7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机器狗足底防护设计，软硬件急停按钮，异常状态下语音+警示灯双重报警，实时图像回传；</w:t>
            </w:r>
          </w:p>
        </w:tc>
      </w:tr>
      <w:tr w14:paraId="3DF8504B">
        <w:trPr>
          <w:trHeight w:val="0" w:hRule="atLeast"/>
          <w:jc w:val="center"/>
        </w:trPr>
        <w:tc>
          <w:tcPr>
            <w:tcW w:w="846" w:type="dxa"/>
            <w:vAlign w:val="center"/>
          </w:tcPr>
          <w:p w14:paraId="0FBC017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31</w:t>
            </w:r>
          </w:p>
        </w:tc>
        <w:tc>
          <w:tcPr>
            <w:tcW w:w="2346" w:type="dxa"/>
            <w:vAlign w:val="center"/>
          </w:tcPr>
          <w:p w14:paraId="57664FC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辅助功能</w:t>
            </w:r>
          </w:p>
        </w:tc>
        <w:tc>
          <w:tcPr>
            <w:tcW w:w="4485" w:type="dxa"/>
            <w:vAlign w:val="center"/>
          </w:tcPr>
          <w:p w14:paraId="02E240C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UWB跟随模块（全向*1或者独立*3），辅助照明，声光报警，状态指示，充电/电量指示；</w:t>
            </w:r>
          </w:p>
        </w:tc>
      </w:tr>
      <w:tr w14:paraId="40E6A901">
        <w:trPr>
          <w:trHeight w:val="0" w:hRule="atLeast"/>
          <w:jc w:val="center"/>
        </w:trPr>
        <w:tc>
          <w:tcPr>
            <w:tcW w:w="846" w:type="dxa"/>
            <w:vAlign w:val="center"/>
          </w:tcPr>
          <w:p w14:paraId="604B2BC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32</w:t>
            </w:r>
          </w:p>
        </w:tc>
        <w:tc>
          <w:tcPr>
            <w:tcW w:w="2346" w:type="dxa"/>
            <w:vAlign w:val="center"/>
          </w:tcPr>
          <w:p w14:paraId="547F4E1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操控方式</w:t>
            </w:r>
          </w:p>
        </w:tc>
        <w:tc>
          <w:tcPr>
            <w:tcW w:w="4485" w:type="dxa"/>
            <w:vAlign w:val="center"/>
          </w:tcPr>
          <w:p w14:paraId="31C79CA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自动路径规划、语音控制、跟随（10m范围内）、手动遥控；</w:t>
            </w:r>
          </w:p>
        </w:tc>
      </w:tr>
      <w:tr w14:paraId="20FA31E9">
        <w:trPr>
          <w:trHeight w:val="0" w:hRule="atLeast"/>
          <w:jc w:val="center"/>
        </w:trPr>
        <w:tc>
          <w:tcPr>
            <w:tcW w:w="846" w:type="dxa"/>
            <w:vAlign w:val="center"/>
          </w:tcPr>
          <w:p w14:paraId="0117897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33</w:t>
            </w:r>
          </w:p>
        </w:tc>
        <w:tc>
          <w:tcPr>
            <w:tcW w:w="2346" w:type="dxa"/>
            <w:vAlign w:val="center"/>
          </w:tcPr>
          <w:p w14:paraId="19849C7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配件</w:t>
            </w:r>
          </w:p>
        </w:tc>
        <w:tc>
          <w:tcPr>
            <w:tcW w:w="4485" w:type="dxa"/>
            <w:vAlign w:val="center"/>
          </w:tcPr>
          <w:p w14:paraId="6638482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适配器+充电座，无线充电模块，UWB标签，带屏遥控器，航空箱；</w:t>
            </w:r>
          </w:p>
        </w:tc>
      </w:tr>
      <w:tr w14:paraId="4BD85E01">
        <w:trPr>
          <w:trHeight w:val="0" w:hRule="atLeast"/>
          <w:jc w:val="center"/>
        </w:trPr>
        <w:tc>
          <w:tcPr>
            <w:tcW w:w="846" w:type="dxa"/>
            <w:vAlign w:val="center"/>
          </w:tcPr>
          <w:p w14:paraId="10629B7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34</w:t>
            </w:r>
          </w:p>
        </w:tc>
        <w:tc>
          <w:tcPr>
            <w:tcW w:w="2346" w:type="dxa"/>
            <w:shd w:val="clear" w:color="auto" w:fill="auto"/>
            <w:vAlign w:val="center"/>
          </w:tcPr>
          <w:p w14:paraId="7F2B3BE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OTA升级</w:t>
            </w:r>
          </w:p>
        </w:tc>
        <w:tc>
          <w:tcPr>
            <w:tcW w:w="4485" w:type="dxa"/>
            <w:shd w:val="clear" w:color="auto" w:fill="auto"/>
            <w:vAlign w:val="center"/>
          </w:tcPr>
          <w:p w14:paraId="752E1A4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支持</w:t>
            </w:r>
          </w:p>
        </w:tc>
      </w:tr>
      <w:tr w14:paraId="796444A5">
        <w:trPr>
          <w:trHeight w:val="0" w:hRule="atLeast"/>
          <w:jc w:val="center"/>
        </w:trPr>
        <w:tc>
          <w:tcPr>
            <w:tcW w:w="846" w:type="dxa"/>
            <w:vAlign w:val="center"/>
          </w:tcPr>
          <w:p w14:paraId="47EA64A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35</w:t>
            </w:r>
          </w:p>
        </w:tc>
        <w:tc>
          <w:tcPr>
            <w:tcW w:w="2346" w:type="dxa"/>
            <w:vAlign w:val="center"/>
          </w:tcPr>
          <w:p w14:paraId="7680CD4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配套系统</w:t>
            </w:r>
          </w:p>
        </w:tc>
        <w:tc>
          <w:tcPr>
            <w:tcW w:w="4485" w:type="dxa"/>
            <w:vAlign w:val="center"/>
          </w:tcPr>
          <w:p w14:paraId="4458C45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后台管控平台</w:t>
            </w:r>
          </w:p>
        </w:tc>
      </w:tr>
      <w:tr w14:paraId="088D5054">
        <w:trPr>
          <w:trHeight w:val="0" w:hRule="atLeast"/>
          <w:jc w:val="center"/>
        </w:trPr>
        <w:tc>
          <w:tcPr>
            <w:tcW w:w="846" w:type="dxa"/>
            <w:vAlign w:val="center"/>
          </w:tcPr>
          <w:p w14:paraId="6BDF5B5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36</w:t>
            </w:r>
          </w:p>
        </w:tc>
        <w:tc>
          <w:tcPr>
            <w:tcW w:w="2346" w:type="dxa"/>
            <w:vAlign w:val="center"/>
          </w:tcPr>
          <w:p w14:paraId="600249B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侦察款</w:t>
            </w:r>
          </w:p>
        </w:tc>
        <w:tc>
          <w:tcPr>
            <w:tcW w:w="4485" w:type="dxa"/>
            <w:vAlign w:val="center"/>
          </w:tcPr>
          <w:p w14:paraId="03875E2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双光云台（可见光+红外，探测距离≥50米，识别火源精度≤1米）；</w:t>
            </w:r>
          </w:p>
          <w:p w14:paraId="0BA9079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温湿度检测范围：-20℃~80℃（精度±0.5℃）、湿度0~100%RH（精度±3%）；</w:t>
            </w:r>
          </w:p>
          <w:p w14:paraId="6A23D46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气体检测（CO、CH₄、H</w:t>
            </w:r>
            <w:r>
              <w:rPr>
                <w:rFonts w:hint="eastAsia" w:ascii="宋体" w:hAnsi="宋体" w:cs="宋体"/>
                <w:sz w:val="21"/>
                <w:szCs w:val="21"/>
                <w:vertAlign w:val="subscript"/>
                <w:lang w:val="en-US" w:eastAsia="zh-CN"/>
              </w:rPr>
              <w:t>2</w:t>
            </w:r>
            <w:r>
              <w:rPr>
                <w:rFonts w:hint="eastAsia" w:ascii="宋体" w:hAnsi="宋体" w:cs="宋体"/>
                <w:sz w:val="21"/>
                <w:szCs w:val="21"/>
                <w:vertAlign w:val="baseline"/>
                <w:lang w:val="en-US" w:eastAsia="zh-CN"/>
              </w:rPr>
              <w:t>S等6种常见有毒有害气体，检测精度≤0.1ppm）；</w:t>
            </w:r>
          </w:p>
        </w:tc>
      </w:tr>
      <w:tr w14:paraId="15A3195C">
        <w:trPr>
          <w:trHeight w:val="0" w:hRule="atLeast"/>
          <w:jc w:val="center"/>
        </w:trPr>
        <w:tc>
          <w:tcPr>
            <w:tcW w:w="846" w:type="dxa"/>
            <w:vAlign w:val="center"/>
          </w:tcPr>
          <w:p w14:paraId="6642E42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37</w:t>
            </w:r>
          </w:p>
        </w:tc>
        <w:tc>
          <w:tcPr>
            <w:tcW w:w="2346" w:type="dxa"/>
            <w:vAlign w:val="center"/>
          </w:tcPr>
          <w:p w14:paraId="3FA255C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水炮款</w:t>
            </w:r>
          </w:p>
        </w:tc>
        <w:tc>
          <w:tcPr>
            <w:tcW w:w="4485" w:type="dxa"/>
            <w:vAlign w:val="center"/>
          </w:tcPr>
          <w:p w14:paraId="6C04B7A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搭载轻量化水炮（容量20L，射程≥15米，喷射压力0.8MPa），支持遥控调节喷射角度（水平360°，垂直-10°~90°）；</w:t>
            </w:r>
          </w:p>
        </w:tc>
      </w:tr>
      <w:tr w14:paraId="39BF52F3">
        <w:trPr>
          <w:trHeight w:val="0" w:hRule="atLeast"/>
          <w:jc w:val="center"/>
        </w:trPr>
        <w:tc>
          <w:tcPr>
            <w:tcW w:w="846" w:type="dxa"/>
            <w:vAlign w:val="center"/>
          </w:tcPr>
          <w:p w14:paraId="1D8FF47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woUserID w:val="1"/>
              </w:rPr>
            </w:pPr>
            <w:r>
              <w:rPr>
                <w:rFonts w:hint="eastAsia" w:ascii="宋体" w:hAnsi="宋体" w:cs="宋体"/>
                <w:sz w:val="21"/>
                <w:szCs w:val="21"/>
                <w:vertAlign w:val="baseline"/>
                <w:lang w:val="en-US" w:eastAsia="zh"/>
                <w:woUserID w:val="1"/>
              </w:rPr>
              <w:t>38</w:t>
            </w:r>
          </w:p>
        </w:tc>
        <w:tc>
          <w:tcPr>
            <w:tcW w:w="2346" w:type="dxa"/>
            <w:vAlign w:val="center"/>
          </w:tcPr>
          <w:p w14:paraId="34D5094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保障款</w:t>
            </w:r>
          </w:p>
        </w:tc>
        <w:tc>
          <w:tcPr>
            <w:tcW w:w="4485" w:type="dxa"/>
            <w:vAlign w:val="center"/>
          </w:tcPr>
          <w:p w14:paraId="42FCDB5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货舱容积≥</w:t>
            </w:r>
            <w:r>
              <w:rPr>
                <w:rFonts w:hint="eastAsia" w:ascii="宋体" w:hAnsi="宋体" w:cs="宋体"/>
                <w:sz w:val="21"/>
                <w:szCs w:val="21"/>
                <w:vertAlign w:val="baseline"/>
                <w:lang w:val="en-US" w:eastAsia="zh"/>
                <w:woUserID w:val="1"/>
              </w:rPr>
              <w:t>3</w:t>
            </w:r>
            <w:r>
              <w:rPr>
                <w:rFonts w:hint="eastAsia" w:ascii="宋体" w:hAnsi="宋体" w:cs="宋体"/>
                <w:sz w:val="21"/>
                <w:szCs w:val="21"/>
                <w:vertAlign w:val="baseline"/>
                <w:lang w:val="en-US" w:eastAsia="zh-CN"/>
              </w:rPr>
              <w:t>0L，最大载重≥30kg，货舱具备固定装置；</w:t>
            </w:r>
          </w:p>
        </w:tc>
      </w:tr>
    </w:tbl>
    <w:p w14:paraId="44C33455">
      <w:pPr>
        <w:numPr>
          <w:ilvl w:val="0"/>
          <w:numId w:val="1"/>
        </w:numPr>
        <w:ind w:firstLine="560" w:firstLineChars="200"/>
        <w:outlineLvl w:val="0"/>
        <w:rPr>
          <w:rFonts w:hint="eastAsia" w:ascii="黑体" w:hAnsi="黑体" w:eastAsia="黑体" w:cs="黑体"/>
          <w:sz w:val="28"/>
          <w:szCs w:val="28"/>
          <w:lang w:val="en-US" w:eastAsia="zh-CN"/>
          <w:woUserID w:val="1"/>
        </w:rPr>
      </w:pPr>
      <w:bookmarkStart w:id="10" w:name="_Toc30486"/>
      <w:r>
        <w:rPr>
          <w:rFonts w:hint="eastAsia" w:ascii="黑体" w:hAnsi="黑体" w:eastAsia="黑体" w:cs="黑体"/>
          <w:sz w:val="28"/>
          <w:szCs w:val="28"/>
          <w:lang w:val="en-US" w:eastAsia="zh-CN"/>
          <w:woUserID w:val="1"/>
        </w:rPr>
        <w:t>研发计划</w:t>
      </w:r>
      <w:bookmarkEnd w:id="10"/>
    </w:p>
    <w:p w14:paraId="7556C0C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基于公司现有资源及市场需求，优先开展智能导盲犬</w:t>
      </w:r>
      <w:r>
        <w:rPr>
          <w:rFonts w:hint="eastAsia" w:ascii="宋体" w:hAnsi="宋体" w:cs="宋体"/>
          <w:sz w:val="24"/>
          <w:szCs w:val="24"/>
          <w:lang w:val="en-US" w:eastAsia="zh"/>
          <w:woUserID w:val="1"/>
        </w:rPr>
        <w:t>及</w:t>
      </w:r>
      <w:r>
        <w:rPr>
          <w:rFonts w:hint="eastAsia" w:ascii="宋体" w:hAnsi="宋体" w:eastAsia="宋体" w:cs="宋体"/>
          <w:sz w:val="24"/>
          <w:szCs w:val="24"/>
          <w:lang w:val="en-US" w:eastAsia="zh-CN"/>
          <w:woUserID w:val="1"/>
        </w:rPr>
        <w:t>中型机器</w:t>
      </w:r>
      <w:r>
        <w:rPr>
          <w:rFonts w:hint="eastAsia" w:ascii="宋体" w:hAnsi="宋体" w:cs="宋体"/>
          <w:sz w:val="24"/>
          <w:szCs w:val="24"/>
          <w:lang w:val="en-US" w:eastAsia="zh-CN"/>
          <w:woUserID w:val="1"/>
        </w:rPr>
        <w:t>犬</w:t>
      </w:r>
      <w:r>
        <w:rPr>
          <w:rFonts w:hint="eastAsia" w:ascii="宋体" w:hAnsi="宋体" w:eastAsia="宋体" w:cs="宋体"/>
          <w:sz w:val="24"/>
          <w:szCs w:val="24"/>
          <w:lang w:val="en-US" w:eastAsia="zh-CN"/>
          <w:woUserID w:val="1"/>
        </w:rPr>
        <w:t>平台</w:t>
      </w:r>
      <w:r>
        <w:rPr>
          <w:rFonts w:hint="eastAsia" w:ascii="宋体" w:hAnsi="宋体" w:eastAsia="宋体" w:cs="宋体"/>
          <w:sz w:val="24"/>
          <w:szCs w:val="24"/>
          <w:lang w:val="en-US" w:eastAsia="zh-CN"/>
        </w:rPr>
        <w:t>研制，后续根据需求再开展</w:t>
      </w:r>
      <w:r>
        <w:rPr>
          <w:rFonts w:hint="eastAsia" w:ascii="宋体" w:hAnsi="宋体" w:cs="宋体"/>
          <w:sz w:val="24"/>
          <w:szCs w:val="24"/>
          <w:lang w:val="en-US" w:eastAsia="zh"/>
          <w:woUserID w:val="1"/>
        </w:rPr>
        <w:t>基于中型机器</w:t>
      </w:r>
      <w:r>
        <w:rPr>
          <w:rFonts w:hint="eastAsia" w:ascii="宋体" w:hAnsi="宋体" w:cs="宋体"/>
          <w:sz w:val="24"/>
          <w:szCs w:val="24"/>
          <w:lang w:val="en-US" w:eastAsia="zh-CN"/>
          <w:woUserID w:val="1"/>
        </w:rPr>
        <w:t>犬</w:t>
      </w:r>
      <w:r>
        <w:rPr>
          <w:rFonts w:hint="eastAsia" w:ascii="宋体" w:hAnsi="宋体" w:cs="宋体"/>
          <w:sz w:val="24"/>
          <w:szCs w:val="24"/>
          <w:lang w:val="en-US" w:eastAsia="zh"/>
          <w:woUserID w:val="1"/>
        </w:rPr>
        <w:t>的行业应用产品研制</w:t>
      </w:r>
      <w:r>
        <w:rPr>
          <w:rFonts w:hint="eastAsia" w:ascii="宋体" w:hAnsi="宋体" w:eastAsia="宋体" w:cs="宋体"/>
          <w:sz w:val="24"/>
          <w:szCs w:val="24"/>
          <w:lang w:val="en-US" w:eastAsia="zh-CN"/>
        </w:rPr>
        <w:t>。</w:t>
      </w:r>
    </w:p>
    <w:tbl>
      <w:tblPr>
        <w:tblStyle w:val="13"/>
        <w:tblW w:w="48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gridCol w:w="1129"/>
        <w:gridCol w:w="1162"/>
        <w:gridCol w:w="5318"/>
      </w:tblGrid>
      <w:tr w14:paraId="37EEF452">
        <w:trPr>
          <w:jc w:val="center"/>
        </w:trPr>
        <w:tc>
          <w:tcPr>
            <w:tcW w:w="368" w:type="pct"/>
            <w:noWrap w:val="0"/>
            <w:vAlign w:val="center"/>
          </w:tcPr>
          <w:p w14:paraId="5709753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687" w:type="pct"/>
            <w:shd w:val="clear" w:color="auto" w:fill="auto"/>
            <w:noWrap w:val="0"/>
            <w:vAlign w:val="center"/>
          </w:tcPr>
          <w:p w14:paraId="24740F0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阶段</w:t>
            </w:r>
          </w:p>
        </w:tc>
        <w:tc>
          <w:tcPr>
            <w:tcW w:w="707" w:type="pct"/>
            <w:shd w:val="clear" w:color="auto" w:fill="auto"/>
            <w:noWrap w:val="0"/>
            <w:vAlign w:val="center"/>
          </w:tcPr>
          <w:p w14:paraId="7F28294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时间节点</w:t>
            </w:r>
          </w:p>
        </w:tc>
        <w:tc>
          <w:tcPr>
            <w:tcW w:w="3236" w:type="pct"/>
            <w:shd w:val="clear" w:color="auto" w:fill="auto"/>
            <w:noWrap w:val="0"/>
            <w:vAlign w:val="center"/>
          </w:tcPr>
          <w:p w14:paraId="26E9813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核心任务</w:t>
            </w:r>
          </w:p>
        </w:tc>
      </w:tr>
      <w:tr w14:paraId="7F1AAE2B">
        <w:trPr>
          <w:jc w:val="center"/>
        </w:trPr>
        <w:tc>
          <w:tcPr>
            <w:tcW w:w="368" w:type="pct"/>
            <w:noWrap w:val="0"/>
            <w:vAlign w:val="center"/>
          </w:tcPr>
          <w:p w14:paraId="609DF5A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1</w:t>
            </w:r>
          </w:p>
        </w:tc>
        <w:tc>
          <w:tcPr>
            <w:tcW w:w="687" w:type="pct"/>
            <w:shd w:val="clear" w:color="auto" w:fill="auto"/>
            <w:noWrap w:val="0"/>
            <w:vAlign w:val="center"/>
          </w:tcPr>
          <w:p w14:paraId="7F03CF1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需求细化与平台规划</w:t>
            </w:r>
          </w:p>
        </w:tc>
        <w:tc>
          <w:tcPr>
            <w:tcW w:w="707" w:type="pct"/>
            <w:shd w:val="clear" w:color="auto" w:fill="auto"/>
            <w:noWrap w:val="0"/>
            <w:vAlign w:val="center"/>
          </w:tcPr>
          <w:p w14:paraId="7908937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2026.1.10</w:t>
            </w:r>
          </w:p>
        </w:tc>
        <w:tc>
          <w:tcPr>
            <w:tcW w:w="3236" w:type="pct"/>
            <w:shd w:val="clear" w:color="auto" w:fill="auto"/>
            <w:noWrap w:val="0"/>
            <w:vAlign w:val="center"/>
          </w:tcPr>
          <w:p w14:paraId="39FC15B1">
            <w:pPr>
              <w:keepNext/>
              <w:keepLines w:val="0"/>
              <w:pageBreakBefore w:val="0"/>
              <w:widowControl w:val="0"/>
              <w:numPr>
                <w:ilvl w:val="0"/>
                <w:numId w:val="6"/>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产品需求深化：联合残联、消防救援大队等前期用户，开展专项调研，明确社区导盲场景与消防场景对产品及平台的具体需求；</w:t>
            </w:r>
          </w:p>
          <w:p w14:paraId="711A87D9">
            <w:pPr>
              <w:keepNext/>
              <w:keepLines w:val="0"/>
              <w:pageBreakBefore w:val="0"/>
              <w:widowControl w:val="0"/>
              <w:numPr>
                <w:ilvl w:val="0"/>
                <w:numId w:val="6"/>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确定研发目标：结合</w:t>
            </w:r>
            <w:r>
              <w:rPr>
                <w:rFonts w:hint="eastAsia" w:ascii="宋体" w:hAnsi="宋体" w:eastAsia="宋体" w:cs="宋体"/>
                <w:sz w:val="21"/>
                <w:szCs w:val="21"/>
                <w:vertAlign w:val="baseline"/>
                <w:lang w:val="en-US" w:eastAsia="zh"/>
              </w:rPr>
              <w:t>市面现有</w:t>
            </w:r>
            <w:r>
              <w:rPr>
                <w:rFonts w:hint="eastAsia" w:ascii="宋体" w:hAnsi="宋体" w:eastAsia="宋体" w:cs="宋体"/>
                <w:sz w:val="21"/>
                <w:szCs w:val="21"/>
                <w:vertAlign w:val="baseline"/>
                <w:lang w:val="en-US" w:eastAsia="zh-CN"/>
              </w:rPr>
              <w:t>产品，确定自研产品主要研发目标，功能配置及性能指标；</w:t>
            </w:r>
          </w:p>
          <w:p w14:paraId="4EC6BFAE">
            <w:pPr>
              <w:keepNext/>
              <w:keepLines w:val="0"/>
              <w:pageBreakBefore w:val="0"/>
              <w:widowControl w:val="0"/>
              <w:numPr>
                <w:ilvl w:val="0"/>
                <w:numId w:val="6"/>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平台架构设计：确定产品结构形式、硬件架构、算法框架统一方案</w:t>
            </w:r>
            <w:r>
              <w:rPr>
                <w:rFonts w:hint="eastAsia" w:ascii="宋体" w:hAnsi="宋体" w:eastAsia="宋体" w:cs="宋体"/>
                <w:sz w:val="21"/>
                <w:szCs w:val="21"/>
                <w:vertAlign w:val="baseline"/>
                <w:lang w:val="en-US" w:eastAsia="zh"/>
              </w:rPr>
              <w:t>；</w:t>
            </w:r>
          </w:p>
          <w:p w14:paraId="6A120789">
            <w:pPr>
              <w:keepNext/>
              <w:keepLines w:val="0"/>
              <w:pageBreakBefore w:val="0"/>
              <w:widowControl w:val="0"/>
              <w:numPr>
                <w:ilvl w:val="0"/>
                <w:numId w:val="6"/>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明确差异化</w:t>
            </w:r>
            <w:r>
              <w:rPr>
                <w:rFonts w:hint="eastAsia" w:ascii="宋体" w:hAnsi="宋体" w:eastAsia="宋体" w:cs="宋体"/>
                <w:sz w:val="21"/>
                <w:szCs w:val="21"/>
                <w:vertAlign w:val="baseline"/>
                <w:lang w:val="en-US" w:eastAsia="zh"/>
              </w:rPr>
              <w:t>产品配置、功能及</w:t>
            </w:r>
            <w:r>
              <w:rPr>
                <w:rFonts w:hint="eastAsia" w:ascii="宋体" w:hAnsi="宋体" w:eastAsia="宋体" w:cs="宋体"/>
                <w:sz w:val="21"/>
                <w:szCs w:val="21"/>
                <w:vertAlign w:val="baseline"/>
                <w:lang w:val="en-US" w:eastAsia="zh-CN"/>
              </w:rPr>
              <w:t>部件；</w:t>
            </w:r>
          </w:p>
        </w:tc>
      </w:tr>
      <w:tr w14:paraId="67376937">
        <w:trPr>
          <w:jc w:val="center"/>
        </w:trPr>
        <w:tc>
          <w:tcPr>
            <w:tcW w:w="368" w:type="pct"/>
            <w:noWrap w:val="0"/>
            <w:vAlign w:val="center"/>
          </w:tcPr>
          <w:p w14:paraId="412F5E3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2</w:t>
            </w:r>
          </w:p>
        </w:tc>
        <w:tc>
          <w:tcPr>
            <w:tcW w:w="687" w:type="pct"/>
            <w:shd w:val="clear" w:color="auto" w:fill="auto"/>
            <w:noWrap w:val="0"/>
            <w:vAlign w:val="center"/>
          </w:tcPr>
          <w:p w14:paraId="7843C46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核心部件</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选型与</w:t>
            </w:r>
            <w:r>
              <w:rPr>
                <w:rFonts w:hint="eastAsia" w:ascii="宋体" w:hAnsi="宋体" w:eastAsia="宋体" w:cs="宋体"/>
                <w:sz w:val="21"/>
                <w:szCs w:val="21"/>
                <w:vertAlign w:val="baseline"/>
                <w:lang w:val="en-US" w:eastAsia="zh"/>
              </w:rPr>
              <w:t>算法</w:t>
            </w:r>
            <w:r>
              <w:rPr>
                <w:rFonts w:hint="eastAsia" w:ascii="宋体" w:hAnsi="宋体" w:eastAsia="宋体" w:cs="宋体"/>
                <w:sz w:val="21"/>
                <w:szCs w:val="21"/>
                <w:vertAlign w:val="baseline"/>
                <w:lang w:val="en-US" w:eastAsia="zh-CN"/>
              </w:rPr>
              <w:t>预研</w:t>
            </w:r>
          </w:p>
        </w:tc>
        <w:tc>
          <w:tcPr>
            <w:tcW w:w="707" w:type="pct"/>
            <w:shd w:val="clear" w:color="auto" w:fill="auto"/>
            <w:noWrap w:val="0"/>
            <w:vAlign w:val="center"/>
          </w:tcPr>
          <w:p w14:paraId="712698B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2026.2.15</w:t>
            </w:r>
          </w:p>
        </w:tc>
        <w:tc>
          <w:tcPr>
            <w:tcW w:w="3236" w:type="pct"/>
            <w:shd w:val="clear" w:color="auto" w:fill="auto"/>
            <w:noWrap w:val="0"/>
            <w:vAlign w:val="center"/>
          </w:tcPr>
          <w:p w14:paraId="23E1CFD6">
            <w:pPr>
              <w:keepNext/>
              <w:keepLines w:val="0"/>
              <w:pageBreakBefore w:val="0"/>
              <w:widowControl w:val="0"/>
              <w:numPr>
                <w:ilvl w:val="0"/>
                <w:numId w:val="7"/>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woUserID w:val="1"/>
              </w:rPr>
              <w:t>架构及结构设计</w:t>
            </w:r>
            <w:r>
              <w:rPr>
                <w:rFonts w:hint="eastAsia" w:ascii="宋体" w:hAnsi="宋体" w:eastAsia="宋体" w:cs="宋体"/>
                <w:sz w:val="21"/>
                <w:szCs w:val="21"/>
                <w:vertAlign w:val="baseline"/>
                <w:lang w:val="en-US" w:eastAsia="zh-CN"/>
              </w:rPr>
              <w:t>：</w:t>
            </w:r>
            <w:r>
              <w:rPr>
                <w:rFonts w:hint="eastAsia" w:ascii="宋体" w:hAnsi="宋体" w:eastAsia="宋体" w:cs="宋体"/>
                <w:sz w:val="21"/>
                <w:szCs w:val="21"/>
                <w:vertAlign w:val="baseline"/>
                <w:lang w:val="en-US" w:eastAsia="zh"/>
              </w:rPr>
              <w:t>开展</w:t>
            </w:r>
            <w:r>
              <w:rPr>
                <w:rFonts w:hint="eastAsia" w:ascii="宋体" w:hAnsi="宋体" w:eastAsia="宋体" w:cs="宋体"/>
                <w:sz w:val="21"/>
                <w:szCs w:val="21"/>
                <w:vertAlign w:val="baseline"/>
                <w:lang w:val="en-US" w:eastAsia="zh-CN"/>
              </w:rPr>
              <w:t>两型产品的机械结构</w:t>
            </w:r>
            <w:r>
              <w:rPr>
                <w:rFonts w:hint="eastAsia" w:ascii="宋体" w:hAnsi="宋体" w:eastAsia="宋体" w:cs="宋体"/>
                <w:sz w:val="21"/>
                <w:szCs w:val="21"/>
                <w:vertAlign w:val="baseline"/>
                <w:lang w:val="en-US" w:eastAsia="zh"/>
              </w:rPr>
              <w:t>设计</w:t>
            </w:r>
            <w:r>
              <w:rPr>
                <w:rFonts w:hint="eastAsia" w:ascii="宋体" w:hAnsi="宋体" w:eastAsia="宋体" w:cs="宋体"/>
                <w:sz w:val="21"/>
                <w:szCs w:val="21"/>
                <w:vertAlign w:val="baseline"/>
                <w:lang w:val="en-US" w:eastAsia="zh-CN"/>
              </w:rPr>
              <w:t>；</w:t>
            </w:r>
          </w:p>
          <w:p w14:paraId="0F8D2045">
            <w:pPr>
              <w:keepNext/>
              <w:keepLines w:val="0"/>
              <w:pageBreakBefore w:val="0"/>
              <w:widowControl w:val="0"/>
              <w:numPr>
                <w:ilvl w:val="0"/>
                <w:numId w:val="7"/>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验收标准制定：明确</w:t>
            </w:r>
            <w:r>
              <w:rPr>
                <w:rFonts w:hint="eastAsia" w:ascii="宋体" w:hAnsi="宋体" w:eastAsia="宋体" w:cs="宋体"/>
                <w:sz w:val="21"/>
                <w:szCs w:val="21"/>
                <w:vertAlign w:val="baseline"/>
                <w:lang w:val="en-US" w:eastAsia="zh"/>
              </w:rPr>
              <w:t>两型</w:t>
            </w:r>
            <w:r>
              <w:rPr>
                <w:rFonts w:hint="eastAsia" w:ascii="宋体" w:hAnsi="宋体" w:eastAsia="宋体" w:cs="宋体"/>
                <w:sz w:val="21"/>
                <w:szCs w:val="21"/>
                <w:vertAlign w:val="baseline"/>
                <w:lang w:val="en-US" w:eastAsia="zh-CN"/>
              </w:rPr>
              <w:t>产品性能指标、测试方法与判定标准；</w:t>
            </w:r>
          </w:p>
          <w:p w14:paraId="0F9C349D">
            <w:pPr>
              <w:keepNext/>
              <w:keepLines w:val="0"/>
              <w:pageBreakBefore w:val="0"/>
              <w:widowControl w:val="0"/>
              <w:numPr>
                <w:ilvl w:val="0"/>
                <w:numId w:val="7"/>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平台</w:t>
            </w:r>
            <w:r>
              <w:rPr>
                <w:rFonts w:hint="eastAsia" w:ascii="宋体" w:hAnsi="宋体" w:eastAsia="宋体" w:cs="宋体"/>
                <w:sz w:val="21"/>
                <w:szCs w:val="21"/>
                <w:vertAlign w:val="baseline"/>
                <w:lang w:val="en-US" w:eastAsia="zh-CN"/>
              </w:rPr>
              <w:t>部件</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选型：</w:t>
            </w:r>
            <w:r>
              <w:rPr>
                <w:rFonts w:hint="eastAsia" w:ascii="宋体" w:hAnsi="宋体" w:cs="宋体"/>
                <w:sz w:val="21"/>
                <w:szCs w:val="21"/>
                <w:vertAlign w:val="baseline"/>
                <w:lang w:val="en-US" w:eastAsia="zh-CN"/>
              </w:rPr>
              <w:t>开展</w:t>
            </w:r>
            <w:r>
              <w:rPr>
                <w:rFonts w:hint="eastAsia" w:ascii="宋体" w:hAnsi="宋体" w:eastAsia="宋体" w:cs="宋体"/>
                <w:sz w:val="21"/>
                <w:szCs w:val="21"/>
                <w:vertAlign w:val="baseline"/>
                <w:lang w:val="en-US" w:eastAsia="zh"/>
              </w:rPr>
              <w:t>两型产品</w:t>
            </w:r>
            <w:r>
              <w:rPr>
                <w:rFonts w:hint="eastAsia" w:ascii="宋体" w:hAnsi="宋体" w:eastAsia="宋体" w:cs="宋体"/>
                <w:sz w:val="21"/>
                <w:szCs w:val="21"/>
                <w:vertAlign w:val="baseline"/>
                <w:lang w:val="en-US" w:eastAsia="zh-CN"/>
              </w:rPr>
              <w:t>关节、电池、运控板、算力板、电源板等核心部件的</w:t>
            </w:r>
            <w:r>
              <w:rPr>
                <w:rFonts w:hint="eastAsia" w:ascii="宋体" w:hAnsi="宋体" w:eastAsia="宋体" w:cs="宋体"/>
                <w:sz w:val="21"/>
                <w:szCs w:val="21"/>
                <w:vertAlign w:val="baseline"/>
                <w:lang w:val="en-US" w:eastAsia="zh"/>
              </w:rPr>
              <w:t>电气设计</w:t>
            </w:r>
            <w:r>
              <w:rPr>
                <w:rFonts w:hint="eastAsia" w:ascii="宋体" w:hAnsi="宋体" w:cs="宋体"/>
                <w:sz w:val="21"/>
                <w:szCs w:val="21"/>
                <w:vertAlign w:val="baseline"/>
                <w:lang w:val="en-US" w:eastAsia="zh-CN"/>
              </w:rPr>
              <w:t>及终端选型</w:t>
            </w:r>
            <w:r>
              <w:rPr>
                <w:rFonts w:hint="eastAsia" w:ascii="宋体" w:hAnsi="宋体" w:eastAsia="宋体" w:cs="宋体"/>
                <w:sz w:val="21"/>
                <w:szCs w:val="21"/>
                <w:vertAlign w:val="baseline"/>
                <w:lang w:val="en-US" w:eastAsia="zh-CN"/>
              </w:rPr>
              <w:t>；</w:t>
            </w:r>
          </w:p>
          <w:p w14:paraId="6B2BA06D">
            <w:pPr>
              <w:keepNext/>
              <w:keepLines w:val="0"/>
              <w:pageBreakBefore w:val="0"/>
              <w:widowControl w:val="0"/>
              <w:numPr>
                <w:ilvl w:val="0"/>
                <w:numId w:val="7"/>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CN"/>
              </w:rPr>
              <w:t>核心算法预研：基于ROS 2</w:t>
            </w:r>
            <w:r>
              <w:rPr>
                <w:rFonts w:hint="eastAsia" w:ascii="宋体" w:hAnsi="宋体" w:eastAsia="宋体" w:cs="宋体"/>
                <w:sz w:val="21"/>
                <w:szCs w:val="21"/>
                <w:vertAlign w:val="baseline"/>
                <w:lang w:val="en-US" w:eastAsia="zh"/>
              </w:rPr>
              <w:t>开展</w:t>
            </w:r>
            <w:r>
              <w:rPr>
                <w:rFonts w:hint="eastAsia" w:ascii="宋体" w:hAnsi="宋体" w:eastAsia="宋体" w:cs="宋体"/>
                <w:sz w:val="21"/>
                <w:szCs w:val="21"/>
                <w:vertAlign w:val="baseline"/>
                <w:lang w:val="en-US" w:eastAsia="zh-CN"/>
              </w:rPr>
              <w:t>运动控制、感知融合、定位导航等核心算法的原型开发；</w:t>
            </w:r>
          </w:p>
        </w:tc>
      </w:tr>
      <w:tr w14:paraId="49C78509">
        <w:trPr>
          <w:jc w:val="center"/>
        </w:trPr>
        <w:tc>
          <w:tcPr>
            <w:tcW w:w="368" w:type="pct"/>
            <w:noWrap w:val="0"/>
            <w:vAlign w:val="center"/>
          </w:tcPr>
          <w:p w14:paraId="637848B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3</w:t>
            </w:r>
          </w:p>
        </w:tc>
        <w:tc>
          <w:tcPr>
            <w:tcW w:w="687" w:type="pct"/>
            <w:shd w:val="clear" w:color="auto" w:fill="auto"/>
            <w:noWrap w:val="0"/>
            <w:vAlign w:val="center"/>
          </w:tcPr>
          <w:p w14:paraId="48EF3DF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CN"/>
              </w:rPr>
              <w:t>核心部件</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选型与</w:t>
            </w:r>
            <w:r>
              <w:rPr>
                <w:rFonts w:hint="eastAsia" w:ascii="宋体" w:hAnsi="宋体" w:eastAsia="宋体" w:cs="宋体"/>
                <w:sz w:val="21"/>
                <w:szCs w:val="21"/>
                <w:vertAlign w:val="baseline"/>
                <w:lang w:val="en-US" w:eastAsia="zh"/>
              </w:rPr>
              <w:t>算法</w:t>
            </w:r>
            <w:r>
              <w:rPr>
                <w:rFonts w:hint="eastAsia" w:ascii="宋体" w:hAnsi="宋体" w:cs="宋体"/>
                <w:sz w:val="21"/>
                <w:szCs w:val="21"/>
                <w:vertAlign w:val="baseline"/>
                <w:lang w:val="en-US" w:eastAsia="zh-CN"/>
              </w:rPr>
              <w:t>设计</w:t>
            </w:r>
          </w:p>
        </w:tc>
        <w:tc>
          <w:tcPr>
            <w:tcW w:w="707" w:type="pct"/>
            <w:shd w:val="clear" w:color="auto" w:fill="auto"/>
            <w:noWrap w:val="0"/>
            <w:vAlign w:val="center"/>
          </w:tcPr>
          <w:p w14:paraId="4466259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2026.3.25</w:t>
            </w:r>
          </w:p>
        </w:tc>
        <w:tc>
          <w:tcPr>
            <w:tcW w:w="3236" w:type="pct"/>
            <w:shd w:val="clear" w:color="auto" w:fill="auto"/>
            <w:noWrap w:val="0"/>
            <w:vAlign w:val="center"/>
          </w:tcPr>
          <w:p w14:paraId="17766D82">
            <w:pPr>
              <w:keepNext/>
              <w:keepLines w:val="0"/>
              <w:pageBreakBefore w:val="0"/>
              <w:widowControl w:val="0"/>
              <w:numPr>
                <w:ilvl w:val="0"/>
                <w:numId w:val="8"/>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平台</w:t>
            </w:r>
            <w:r>
              <w:rPr>
                <w:rFonts w:hint="eastAsia" w:ascii="宋体" w:hAnsi="宋体" w:eastAsia="宋体" w:cs="宋体"/>
                <w:sz w:val="21"/>
                <w:szCs w:val="21"/>
                <w:vertAlign w:val="baseline"/>
                <w:lang w:val="en-US" w:eastAsia="zh-CN"/>
              </w:rPr>
              <w:t>机械</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：完成</w:t>
            </w:r>
            <w:r>
              <w:rPr>
                <w:rFonts w:hint="eastAsia" w:ascii="宋体" w:hAnsi="宋体" w:eastAsia="宋体" w:cs="宋体"/>
                <w:sz w:val="21"/>
                <w:szCs w:val="21"/>
                <w:vertAlign w:val="baseline"/>
                <w:lang w:val="en-US" w:eastAsia="zh"/>
              </w:rPr>
              <w:t>两型</w:t>
            </w:r>
            <w:r>
              <w:rPr>
                <w:rFonts w:hint="eastAsia" w:ascii="宋体" w:hAnsi="宋体" w:eastAsia="宋体" w:cs="宋体"/>
                <w:sz w:val="21"/>
                <w:szCs w:val="21"/>
                <w:vertAlign w:val="baseline"/>
                <w:lang w:val="en-US" w:eastAsia="zh-CN"/>
              </w:rPr>
              <w:t>产品本体机械结构</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，开展有限元分析</w:t>
            </w:r>
            <w:r>
              <w:rPr>
                <w:rFonts w:hint="eastAsia" w:ascii="宋体" w:hAnsi="宋体" w:cs="宋体"/>
                <w:sz w:val="21"/>
                <w:szCs w:val="21"/>
                <w:vertAlign w:val="baseline"/>
                <w:lang w:val="en-US" w:eastAsia="zh-CN"/>
              </w:rPr>
              <w:t>及热分析</w:t>
            </w:r>
            <w:r>
              <w:rPr>
                <w:rFonts w:hint="eastAsia" w:ascii="宋体" w:hAnsi="宋体" w:eastAsia="宋体" w:cs="宋体"/>
                <w:sz w:val="21"/>
                <w:szCs w:val="21"/>
                <w:vertAlign w:val="baseline"/>
                <w:lang w:val="en-US" w:eastAsia="zh-CN"/>
              </w:rPr>
              <w:t>；</w:t>
            </w:r>
          </w:p>
          <w:p w14:paraId="3AE17C1F">
            <w:pPr>
              <w:keepNext/>
              <w:keepLines w:val="0"/>
              <w:pageBreakBefore w:val="0"/>
              <w:widowControl w:val="0"/>
              <w:numPr>
                <w:ilvl w:val="0"/>
                <w:numId w:val="8"/>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平台</w:t>
            </w:r>
            <w:r>
              <w:rPr>
                <w:rFonts w:hint="eastAsia" w:ascii="宋体" w:hAnsi="宋体" w:eastAsia="宋体" w:cs="宋体"/>
                <w:sz w:val="21"/>
                <w:szCs w:val="21"/>
                <w:vertAlign w:val="baseline"/>
                <w:lang w:val="en-US" w:eastAsia="zh-CN"/>
              </w:rPr>
              <w:t>部件</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选型：完成</w:t>
            </w:r>
            <w:r>
              <w:rPr>
                <w:rFonts w:hint="eastAsia" w:ascii="宋体" w:hAnsi="宋体" w:eastAsia="宋体" w:cs="宋体"/>
                <w:sz w:val="21"/>
                <w:szCs w:val="21"/>
                <w:vertAlign w:val="baseline"/>
                <w:lang w:val="en-US" w:eastAsia="zh"/>
              </w:rPr>
              <w:t>两型产品</w:t>
            </w:r>
            <w:r>
              <w:rPr>
                <w:rFonts w:hint="eastAsia" w:ascii="宋体" w:hAnsi="宋体" w:eastAsia="宋体" w:cs="宋体"/>
                <w:sz w:val="21"/>
                <w:szCs w:val="21"/>
                <w:vertAlign w:val="baseline"/>
                <w:lang w:val="en-US" w:eastAsia="zh-CN"/>
              </w:rPr>
              <w:t>关节、电池、运控板、算力板、电源板等核心部件的</w:t>
            </w:r>
            <w:r>
              <w:rPr>
                <w:rFonts w:hint="eastAsia" w:ascii="宋体" w:hAnsi="宋体" w:eastAsia="宋体" w:cs="宋体"/>
                <w:sz w:val="21"/>
                <w:szCs w:val="21"/>
                <w:vertAlign w:val="baseline"/>
                <w:lang w:val="en-US" w:eastAsia="zh"/>
              </w:rPr>
              <w:t>电气设计</w:t>
            </w:r>
            <w:r>
              <w:rPr>
                <w:rFonts w:hint="eastAsia" w:ascii="宋体" w:hAnsi="宋体" w:cs="宋体"/>
                <w:sz w:val="21"/>
                <w:szCs w:val="21"/>
                <w:vertAlign w:val="baseline"/>
                <w:lang w:val="en-US" w:eastAsia="zh-CN"/>
              </w:rPr>
              <w:t>及终端选型</w:t>
            </w:r>
            <w:r>
              <w:rPr>
                <w:rFonts w:hint="eastAsia" w:ascii="宋体" w:hAnsi="宋体" w:eastAsia="宋体" w:cs="宋体"/>
                <w:sz w:val="21"/>
                <w:szCs w:val="21"/>
                <w:vertAlign w:val="baseline"/>
                <w:lang w:val="en-US" w:eastAsia="zh-CN"/>
              </w:rPr>
              <w:t>；</w:t>
            </w:r>
          </w:p>
          <w:p w14:paraId="15901FBD">
            <w:pPr>
              <w:keepNext/>
              <w:keepLines w:val="0"/>
              <w:pageBreakBefore w:val="0"/>
              <w:widowControl w:val="0"/>
              <w:numPr>
                <w:ilvl w:val="0"/>
                <w:numId w:val="8"/>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CN"/>
              </w:rPr>
              <w:t>核心算法</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：基于ROS 2</w:t>
            </w:r>
            <w:r>
              <w:rPr>
                <w:rFonts w:hint="eastAsia" w:ascii="宋体" w:hAnsi="宋体" w:eastAsia="宋体" w:cs="宋体"/>
                <w:sz w:val="21"/>
                <w:szCs w:val="21"/>
                <w:vertAlign w:val="baseline"/>
                <w:lang w:val="en-US" w:eastAsia="zh"/>
              </w:rPr>
              <w:t>开展</w:t>
            </w:r>
            <w:r>
              <w:rPr>
                <w:rFonts w:hint="eastAsia" w:ascii="宋体" w:hAnsi="宋体" w:eastAsia="宋体" w:cs="宋体"/>
                <w:sz w:val="21"/>
                <w:szCs w:val="21"/>
                <w:vertAlign w:val="baseline"/>
                <w:lang w:val="en-US" w:eastAsia="zh-CN"/>
              </w:rPr>
              <w:t>运动控制、感知融合、定位导航等核心算法的原型开发，在仿真环境验证产品适配性；</w:t>
            </w:r>
          </w:p>
          <w:p w14:paraId="112B8FA9">
            <w:pPr>
              <w:keepNext/>
              <w:keepLines w:val="0"/>
              <w:pageBreakBefore w:val="0"/>
              <w:widowControl w:val="0"/>
              <w:numPr>
                <w:ilvl w:val="0"/>
                <w:numId w:val="8"/>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操控软件开发：开展遥控终端、</w:t>
            </w:r>
            <w:r>
              <w:rPr>
                <w:rFonts w:hint="eastAsia" w:ascii="宋体" w:hAnsi="宋体" w:eastAsia="宋体" w:cs="宋体"/>
                <w:sz w:val="21"/>
                <w:szCs w:val="21"/>
                <w:vertAlign w:val="baseline"/>
                <w:lang w:val="en-US" w:eastAsia="zh-CN"/>
              </w:rPr>
              <w:t>APP</w:t>
            </w:r>
            <w:r>
              <w:rPr>
                <w:rFonts w:hint="eastAsia" w:ascii="宋体" w:hAnsi="宋体" w:eastAsia="宋体" w:cs="宋体"/>
                <w:sz w:val="21"/>
                <w:szCs w:val="21"/>
                <w:vertAlign w:val="baseline"/>
                <w:lang w:val="en-US" w:eastAsia="zh"/>
              </w:rPr>
              <w:t>软件</w:t>
            </w:r>
            <w:r>
              <w:rPr>
                <w:rFonts w:hint="eastAsia" w:ascii="宋体" w:hAnsi="宋体" w:eastAsia="宋体" w:cs="宋体"/>
                <w:sz w:val="21"/>
                <w:szCs w:val="21"/>
                <w:vertAlign w:val="baseline"/>
                <w:lang w:val="en-US" w:eastAsia="zh-CN"/>
              </w:rPr>
              <w:t>的设计；</w:t>
            </w:r>
          </w:p>
        </w:tc>
      </w:tr>
      <w:tr w14:paraId="7BD76901">
        <w:trPr>
          <w:jc w:val="center"/>
        </w:trPr>
        <w:tc>
          <w:tcPr>
            <w:tcW w:w="368" w:type="pct"/>
            <w:noWrap w:val="0"/>
            <w:vAlign w:val="center"/>
          </w:tcPr>
          <w:p w14:paraId="42918E4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4</w:t>
            </w:r>
          </w:p>
        </w:tc>
        <w:tc>
          <w:tcPr>
            <w:tcW w:w="687" w:type="pct"/>
            <w:shd w:val="clear" w:color="auto" w:fill="auto"/>
            <w:noWrap w:val="0"/>
            <w:vAlign w:val="center"/>
          </w:tcPr>
          <w:p w14:paraId="0C6C21B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零部件试制及软件开发</w:t>
            </w:r>
          </w:p>
        </w:tc>
        <w:tc>
          <w:tcPr>
            <w:tcW w:w="707" w:type="pct"/>
            <w:shd w:val="clear" w:color="auto" w:fill="auto"/>
            <w:noWrap w:val="0"/>
            <w:vAlign w:val="center"/>
          </w:tcPr>
          <w:p w14:paraId="1D6ED49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2026.4.30</w:t>
            </w:r>
          </w:p>
        </w:tc>
        <w:tc>
          <w:tcPr>
            <w:tcW w:w="3236" w:type="pct"/>
            <w:shd w:val="clear" w:color="auto" w:fill="auto"/>
            <w:noWrap w:val="0"/>
            <w:vAlign w:val="center"/>
          </w:tcPr>
          <w:p w14:paraId="22D5DE67">
            <w:pPr>
              <w:keepNext/>
              <w:keepLines w:val="0"/>
              <w:pageBreakBefore w:val="0"/>
              <w:widowControl w:val="0"/>
              <w:numPr>
                <w:ilvl w:val="0"/>
                <w:numId w:val="9"/>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平台</w:t>
            </w:r>
            <w:r>
              <w:rPr>
                <w:rFonts w:hint="eastAsia" w:ascii="宋体" w:hAnsi="宋体" w:eastAsia="宋体" w:cs="宋体"/>
                <w:sz w:val="21"/>
                <w:szCs w:val="21"/>
                <w:vertAlign w:val="baseline"/>
                <w:lang w:val="en-US" w:eastAsia="zh-CN"/>
              </w:rPr>
              <w:t>机械试制：完成</w:t>
            </w:r>
            <w:r>
              <w:rPr>
                <w:rFonts w:hint="eastAsia" w:ascii="宋体" w:hAnsi="宋体" w:eastAsia="宋体" w:cs="宋体"/>
                <w:sz w:val="21"/>
                <w:szCs w:val="21"/>
                <w:vertAlign w:val="baseline"/>
                <w:lang w:val="en-US" w:eastAsia="zh"/>
              </w:rPr>
              <w:t>两型</w:t>
            </w:r>
            <w:r>
              <w:rPr>
                <w:rFonts w:hint="eastAsia" w:ascii="宋体" w:hAnsi="宋体" w:eastAsia="宋体" w:cs="宋体"/>
                <w:sz w:val="21"/>
                <w:szCs w:val="21"/>
                <w:vertAlign w:val="baseline"/>
                <w:lang w:val="en-US" w:eastAsia="zh-CN"/>
              </w:rPr>
              <w:t>产品本体机械结构</w:t>
            </w:r>
            <w:r>
              <w:rPr>
                <w:rFonts w:hint="eastAsia" w:ascii="宋体" w:hAnsi="宋体" w:cs="宋体"/>
                <w:sz w:val="21"/>
                <w:szCs w:val="21"/>
                <w:vertAlign w:val="baseline"/>
                <w:lang w:val="en-US" w:eastAsia="zh-CN"/>
              </w:rPr>
              <w:t>试制</w:t>
            </w:r>
            <w:r>
              <w:rPr>
                <w:rFonts w:hint="eastAsia" w:ascii="宋体" w:hAnsi="宋体" w:eastAsia="宋体" w:cs="宋体"/>
                <w:sz w:val="21"/>
                <w:szCs w:val="21"/>
                <w:vertAlign w:val="baseline"/>
                <w:lang w:val="en-US" w:eastAsia="zh-CN"/>
              </w:rPr>
              <w:t>，开展</w:t>
            </w:r>
            <w:r>
              <w:rPr>
                <w:rFonts w:hint="eastAsia" w:ascii="宋体" w:hAnsi="宋体" w:cs="宋体"/>
                <w:sz w:val="21"/>
                <w:szCs w:val="21"/>
                <w:vertAlign w:val="baseline"/>
                <w:lang w:val="en-US" w:eastAsia="zh-CN"/>
              </w:rPr>
              <w:t>强度测试</w:t>
            </w:r>
            <w:r>
              <w:rPr>
                <w:rFonts w:hint="eastAsia" w:ascii="宋体" w:hAnsi="宋体" w:eastAsia="宋体" w:cs="宋体"/>
                <w:sz w:val="21"/>
                <w:szCs w:val="21"/>
                <w:vertAlign w:val="baseline"/>
                <w:lang w:val="en-US" w:eastAsia="zh-CN"/>
              </w:rPr>
              <w:t>；</w:t>
            </w:r>
          </w:p>
          <w:p w14:paraId="005F0793">
            <w:pPr>
              <w:keepNext/>
              <w:keepLines w:val="0"/>
              <w:pageBreakBefore w:val="0"/>
              <w:widowControl w:val="0"/>
              <w:numPr>
                <w:ilvl w:val="0"/>
                <w:numId w:val="9"/>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
              </w:rPr>
              <w:t>平台部件试制：完成两型产品</w:t>
            </w:r>
            <w:r>
              <w:rPr>
                <w:rFonts w:hint="eastAsia" w:ascii="宋体" w:hAnsi="宋体" w:cs="宋体"/>
                <w:sz w:val="21"/>
                <w:szCs w:val="21"/>
                <w:vertAlign w:val="baseline"/>
                <w:lang w:val="en-US" w:eastAsia="zh-CN"/>
              </w:rPr>
              <w:t>关节、电池、运控板、算力板、电源板、终端等核心部件的采购、打样</w:t>
            </w:r>
            <w:r>
              <w:rPr>
                <w:rFonts w:hint="eastAsia" w:ascii="宋体" w:hAnsi="宋体" w:cs="宋体"/>
                <w:sz w:val="21"/>
                <w:szCs w:val="21"/>
                <w:vertAlign w:val="baseline"/>
                <w:lang w:val="en-US" w:eastAsia="zh"/>
              </w:rPr>
              <w:t>；</w:t>
            </w:r>
          </w:p>
          <w:p w14:paraId="23CCEAF9">
            <w:pPr>
              <w:keepNext/>
              <w:keepLines w:val="0"/>
              <w:pageBreakBefore w:val="0"/>
              <w:widowControl w:val="0"/>
              <w:numPr>
                <w:ilvl w:val="0"/>
                <w:numId w:val="9"/>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
              </w:rPr>
              <w:t>平台</w:t>
            </w:r>
            <w:r>
              <w:rPr>
                <w:rFonts w:hint="eastAsia" w:ascii="宋体" w:hAnsi="宋体" w:cs="宋体"/>
                <w:sz w:val="21"/>
                <w:szCs w:val="21"/>
                <w:vertAlign w:val="baseline"/>
                <w:lang w:val="en-US" w:eastAsia="zh-CN"/>
              </w:rPr>
              <w:t>软件开发：完成感知融合、定位导航</w:t>
            </w:r>
            <w:r>
              <w:rPr>
                <w:rFonts w:hint="eastAsia" w:ascii="宋体" w:hAnsi="宋体" w:cs="宋体"/>
                <w:sz w:val="21"/>
                <w:szCs w:val="21"/>
                <w:vertAlign w:val="baseline"/>
                <w:lang w:val="en-US" w:eastAsia="zh"/>
              </w:rPr>
              <w:t>等</w:t>
            </w:r>
            <w:r>
              <w:rPr>
                <w:rFonts w:hint="eastAsia" w:ascii="宋体" w:hAnsi="宋体" w:cs="宋体"/>
                <w:sz w:val="21"/>
                <w:szCs w:val="21"/>
                <w:vertAlign w:val="baseline"/>
                <w:lang w:val="en-US" w:eastAsia="zh-CN"/>
              </w:rPr>
              <w:t>核心算法的编码与单元测试；</w:t>
            </w:r>
          </w:p>
        </w:tc>
      </w:tr>
      <w:tr w14:paraId="222845DA">
        <w:trPr>
          <w:jc w:val="center"/>
        </w:trPr>
        <w:tc>
          <w:tcPr>
            <w:tcW w:w="368" w:type="pct"/>
            <w:noWrap w:val="0"/>
            <w:vAlign w:val="center"/>
          </w:tcPr>
          <w:p w14:paraId="4FBF481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5</w:t>
            </w:r>
          </w:p>
        </w:tc>
        <w:tc>
          <w:tcPr>
            <w:tcW w:w="687" w:type="pct"/>
            <w:shd w:val="clear" w:color="auto" w:fill="auto"/>
            <w:noWrap w:val="0"/>
            <w:vAlign w:val="center"/>
          </w:tcPr>
          <w:p w14:paraId="3FC167B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
              </w:rPr>
            </w:pPr>
            <w:r>
              <w:rPr>
                <w:rFonts w:hint="eastAsia" w:ascii="宋体" w:hAnsi="宋体" w:cs="宋体"/>
                <w:sz w:val="21"/>
                <w:szCs w:val="21"/>
                <w:vertAlign w:val="baseline"/>
                <w:lang w:val="en-US" w:eastAsia="zh-CN"/>
              </w:rPr>
              <w:t>部件测试与装配</w:t>
            </w:r>
          </w:p>
        </w:tc>
        <w:tc>
          <w:tcPr>
            <w:tcW w:w="707" w:type="pct"/>
            <w:shd w:val="clear" w:color="auto" w:fill="auto"/>
            <w:noWrap w:val="0"/>
            <w:vAlign w:val="center"/>
          </w:tcPr>
          <w:p w14:paraId="439E2C1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2026.</w:t>
            </w:r>
            <w:r>
              <w:rPr>
                <w:rFonts w:hint="eastAsia" w:ascii="宋体" w:hAnsi="宋体" w:cs="宋体"/>
                <w:sz w:val="21"/>
                <w:szCs w:val="21"/>
                <w:vertAlign w:val="baseline"/>
                <w:lang w:val="en-US" w:eastAsia="zh-CN"/>
              </w:rPr>
              <w:t>5</w:t>
            </w:r>
            <w:r>
              <w:rPr>
                <w:rFonts w:hint="eastAsia" w:ascii="宋体" w:hAnsi="宋体" w:eastAsia="宋体" w:cs="宋体"/>
                <w:sz w:val="21"/>
                <w:szCs w:val="21"/>
                <w:vertAlign w:val="baseline"/>
                <w:lang w:val="en-US" w:eastAsia="zh"/>
              </w:rPr>
              <w:t>.30</w:t>
            </w:r>
          </w:p>
        </w:tc>
        <w:tc>
          <w:tcPr>
            <w:tcW w:w="3236" w:type="pct"/>
            <w:shd w:val="clear" w:color="auto" w:fill="auto"/>
            <w:noWrap w:val="0"/>
            <w:vAlign w:val="center"/>
          </w:tcPr>
          <w:p w14:paraId="054EF40A">
            <w:pPr>
              <w:keepNext/>
              <w:keepLines w:val="0"/>
              <w:pageBreakBefore w:val="0"/>
              <w:widowControl w:val="0"/>
              <w:numPr>
                <w:ilvl w:val="0"/>
                <w:numId w:val="1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平台部件试制：完成两型产品</w:t>
            </w:r>
            <w:r>
              <w:rPr>
                <w:rFonts w:hint="eastAsia" w:ascii="宋体" w:hAnsi="宋体" w:eastAsia="宋体" w:cs="宋体"/>
                <w:sz w:val="21"/>
                <w:szCs w:val="21"/>
                <w:vertAlign w:val="baseline"/>
                <w:lang w:val="en-US" w:eastAsia="zh-CN"/>
              </w:rPr>
              <w:t>关节、电池、运控板、算力板、电源板、终端等核心部件</w:t>
            </w:r>
            <w:r>
              <w:rPr>
                <w:rFonts w:hint="eastAsia" w:ascii="宋体" w:hAnsi="宋体" w:cs="宋体"/>
                <w:sz w:val="21"/>
                <w:szCs w:val="21"/>
                <w:vertAlign w:val="baseline"/>
                <w:lang w:val="en-US" w:eastAsia="zh-CN"/>
              </w:rPr>
              <w:t>的调试及</w:t>
            </w:r>
            <w:r>
              <w:rPr>
                <w:rFonts w:hint="eastAsia" w:ascii="宋体" w:hAnsi="宋体" w:eastAsia="宋体" w:cs="宋体"/>
                <w:sz w:val="21"/>
                <w:szCs w:val="21"/>
                <w:vertAlign w:val="baseline"/>
                <w:lang w:val="en-US" w:eastAsia="zh-CN"/>
              </w:rPr>
              <w:t>测试；</w:t>
            </w:r>
          </w:p>
          <w:p w14:paraId="7F8371EC">
            <w:pPr>
              <w:keepNext/>
              <w:keepLines w:val="0"/>
              <w:pageBreakBefore w:val="0"/>
              <w:widowControl w:val="0"/>
              <w:numPr>
                <w:ilvl w:val="0"/>
                <w:numId w:val="1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平台</w:t>
            </w:r>
            <w:r>
              <w:rPr>
                <w:rFonts w:hint="eastAsia" w:ascii="宋体" w:hAnsi="宋体" w:eastAsia="宋体" w:cs="宋体"/>
                <w:sz w:val="21"/>
                <w:szCs w:val="21"/>
                <w:vertAlign w:val="baseline"/>
                <w:lang w:val="en-US" w:eastAsia="zh-CN"/>
              </w:rPr>
              <w:t>软件开发：完成</w:t>
            </w:r>
            <w:r>
              <w:rPr>
                <w:rFonts w:hint="eastAsia" w:ascii="宋体" w:hAnsi="宋体" w:eastAsia="宋体" w:cs="宋体"/>
                <w:sz w:val="21"/>
                <w:szCs w:val="21"/>
                <w:vertAlign w:val="baseline"/>
                <w:lang w:val="en-US" w:eastAsia="zh"/>
              </w:rPr>
              <w:t>运动控制</w:t>
            </w:r>
            <w:r>
              <w:rPr>
                <w:rFonts w:hint="eastAsia" w:ascii="宋体" w:hAnsi="宋体" w:eastAsia="宋体" w:cs="宋体"/>
                <w:sz w:val="21"/>
                <w:szCs w:val="21"/>
                <w:vertAlign w:val="baseline"/>
                <w:lang w:val="en-US" w:eastAsia="zh-CN"/>
              </w:rPr>
              <w:t>算法的编码与单元测试；</w:t>
            </w:r>
          </w:p>
          <w:p w14:paraId="3D1C132D">
            <w:pPr>
              <w:keepNext/>
              <w:keepLines w:val="0"/>
              <w:pageBreakBefore w:val="0"/>
              <w:widowControl w:val="0"/>
              <w:numPr>
                <w:ilvl w:val="0"/>
                <w:numId w:val="1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操控软件开发：</w:t>
            </w:r>
            <w:r>
              <w:rPr>
                <w:rFonts w:hint="eastAsia" w:ascii="宋体" w:hAnsi="宋体" w:cs="宋体"/>
                <w:sz w:val="21"/>
                <w:szCs w:val="21"/>
                <w:vertAlign w:val="baseline"/>
                <w:lang w:val="en-US" w:eastAsia="zh-CN"/>
              </w:rPr>
              <w:t>完成</w:t>
            </w:r>
            <w:r>
              <w:rPr>
                <w:rFonts w:hint="eastAsia" w:ascii="宋体" w:hAnsi="宋体" w:eastAsia="宋体" w:cs="宋体"/>
                <w:sz w:val="21"/>
                <w:szCs w:val="21"/>
                <w:vertAlign w:val="baseline"/>
                <w:lang w:val="en-US" w:eastAsia="zh"/>
              </w:rPr>
              <w:t>遥控终端、</w:t>
            </w:r>
            <w:r>
              <w:rPr>
                <w:rFonts w:hint="eastAsia" w:ascii="宋体" w:hAnsi="宋体" w:eastAsia="宋体" w:cs="宋体"/>
                <w:sz w:val="21"/>
                <w:szCs w:val="21"/>
                <w:vertAlign w:val="baseline"/>
                <w:lang w:val="en-US" w:eastAsia="zh-CN"/>
              </w:rPr>
              <w:t>APP</w:t>
            </w:r>
            <w:r>
              <w:rPr>
                <w:rFonts w:hint="eastAsia" w:ascii="宋体" w:hAnsi="宋体" w:eastAsia="宋体" w:cs="宋体"/>
                <w:sz w:val="21"/>
                <w:szCs w:val="21"/>
                <w:vertAlign w:val="baseline"/>
                <w:lang w:val="en-US" w:eastAsia="zh"/>
              </w:rPr>
              <w:t>软件</w:t>
            </w:r>
            <w:r>
              <w:rPr>
                <w:rFonts w:hint="eastAsia" w:ascii="宋体" w:hAnsi="宋体" w:eastAsia="宋体" w:cs="宋体"/>
                <w:sz w:val="21"/>
                <w:szCs w:val="21"/>
                <w:vertAlign w:val="baseline"/>
                <w:lang w:val="en-US" w:eastAsia="zh-CN"/>
              </w:rPr>
              <w:t>的设计；</w:t>
            </w:r>
          </w:p>
          <w:p w14:paraId="09C38176">
            <w:pPr>
              <w:keepNext/>
              <w:keepLines w:val="0"/>
              <w:pageBreakBefore w:val="0"/>
              <w:widowControl w:val="0"/>
              <w:numPr>
                <w:ilvl w:val="0"/>
                <w:numId w:val="1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首台样机试制：</w:t>
            </w:r>
            <w:r>
              <w:rPr>
                <w:rFonts w:hint="eastAsia" w:ascii="宋体" w:hAnsi="宋体" w:cs="宋体"/>
                <w:sz w:val="21"/>
                <w:szCs w:val="21"/>
                <w:vertAlign w:val="baseline"/>
                <w:lang w:val="en-US" w:eastAsia="zh-CN"/>
              </w:rPr>
              <w:t>完成</w:t>
            </w:r>
            <w:r>
              <w:rPr>
                <w:rFonts w:hint="eastAsia" w:ascii="宋体" w:hAnsi="宋体" w:eastAsia="宋体" w:cs="宋体"/>
                <w:sz w:val="21"/>
                <w:szCs w:val="21"/>
                <w:vertAlign w:val="baseline"/>
                <w:lang w:val="en-US" w:eastAsia="zh-CN"/>
              </w:rPr>
              <w:t>导盲款与</w:t>
            </w:r>
            <w:r>
              <w:rPr>
                <w:rFonts w:hint="eastAsia" w:ascii="宋体" w:hAnsi="宋体" w:eastAsia="宋体" w:cs="宋体"/>
                <w:sz w:val="21"/>
                <w:szCs w:val="21"/>
                <w:vertAlign w:val="baseline"/>
                <w:lang w:val="en-US" w:eastAsia="zh"/>
              </w:rPr>
              <w:t>中型平台</w:t>
            </w:r>
            <w:r>
              <w:rPr>
                <w:rFonts w:hint="eastAsia" w:ascii="宋体" w:hAnsi="宋体" w:eastAsia="宋体" w:cs="宋体"/>
                <w:sz w:val="21"/>
                <w:szCs w:val="21"/>
                <w:vertAlign w:val="baseline"/>
                <w:lang w:val="en-US" w:eastAsia="zh-CN"/>
              </w:rPr>
              <w:t>首台样机装配</w:t>
            </w:r>
            <w:r>
              <w:rPr>
                <w:rFonts w:hint="eastAsia" w:ascii="宋体" w:hAnsi="宋体" w:eastAsia="宋体" w:cs="宋体"/>
                <w:sz w:val="21"/>
                <w:szCs w:val="21"/>
                <w:vertAlign w:val="baseline"/>
                <w:lang w:val="en-US" w:eastAsia="zh"/>
              </w:rPr>
              <w:t>；</w:t>
            </w:r>
          </w:p>
          <w:p w14:paraId="4751AFBD">
            <w:pPr>
              <w:keepNext/>
              <w:keepLines w:val="0"/>
              <w:pageBreakBefore w:val="0"/>
              <w:widowControl w:val="0"/>
              <w:numPr>
                <w:ilvl w:val="0"/>
                <w:numId w:val="1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开展中试产线扩容及测试试验场方案设计；</w:t>
            </w:r>
          </w:p>
        </w:tc>
      </w:tr>
      <w:tr w14:paraId="1E4CDCEE">
        <w:trPr>
          <w:jc w:val="center"/>
        </w:trPr>
        <w:tc>
          <w:tcPr>
            <w:tcW w:w="368" w:type="pct"/>
            <w:noWrap w:val="0"/>
            <w:vAlign w:val="center"/>
          </w:tcPr>
          <w:p w14:paraId="1564E68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w:t>
            </w:r>
          </w:p>
        </w:tc>
        <w:tc>
          <w:tcPr>
            <w:tcW w:w="687" w:type="pct"/>
            <w:shd w:val="clear" w:color="auto" w:fill="auto"/>
            <w:noWrap w:val="0"/>
            <w:vAlign w:val="center"/>
          </w:tcPr>
          <w:p w14:paraId="6ED6D27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产品</w:t>
            </w:r>
            <w:r>
              <w:rPr>
                <w:rFonts w:hint="eastAsia" w:ascii="宋体" w:hAnsi="宋体" w:eastAsia="宋体" w:cs="宋体"/>
                <w:sz w:val="21"/>
                <w:szCs w:val="21"/>
                <w:vertAlign w:val="baseline"/>
                <w:lang w:val="en-US" w:eastAsia="zh"/>
              </w:rPr>
              <w:t>集成与调试</w:t>
            </w:r>
          </w:p>
        </w:tc>
        <w:tc>
          <w:tcPr>
            <w:tcW w:w="707" w:type="pct"/>
            <w:shd w:val="clear" w:color="auto" w:fill="auto"/>
            <w:noWrap w:val="0"/>
            <w:vAlign w:val="center"/>
          </w:tcPr>
          <w:p w14:paraId="137DFA9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2026.</w:t>
            </w:r>
            <w:r>
              <w:rPr>
                <w:rFonts w:hint="eastAsia" w:ascii="宋体" w:hAnsi="宋体" w:cs="宋体"/>
                <w:sz w:val="21"/>
                <w:szCs w:val="21"/>
                <w:vertAlign w:val="baseline"/>
                <w:lang w:val="en-US" w:eastAsia="zh-CN"/>
              </w:rPr>
              <w:t>6</w:t>
            </w:r>
            <w:r>
              <w:rPr>
                <w:rFonts w:hint="eastAsia" w:ascii="宋体" w:hAnsi="宋体" w:eastAsia="宋体" w:cs="宋体"/>
                <w:sz w:val="21"/>
                <w:szCs w:val="21"/>
                <w:vertAlign w:val="baseline"/>
                <w:lang w:val="en-US" w:eastAsia="zh"/>
              </w:rPr>
              <w:t>.30</w:t>
            </w:r>
          </w:p>
        </w:tc>
        <w:tc>
          <w:tcPr>
            <w:tcW w:w="3236" w:type="pct"/>
            <w:shd w:val="clear" w:color="auto" w:fill="auto"/>
            <w:noWrap w:val="0"/>
            <w:vAlign w:val="center"/>
          </w:tcPr>
          <w:p w14:paraId="6F0A0618">
            <w:pPr>
              <w:keepNext/>
              <w:keepLines w:val="0"/>
              <w:pageBreakBefore w:val="0"/>
              <w:widowControl w:val="0"/>
              <w:numPr>
                <w:ilvl w:val="0"/>
                <w:numId w:val="11"/>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CN"/>
              </w:rPr>
              <w:t>系统联调：</w:t>
            </w:r>
            <w:r>
              <w:rPr>
                <w:rFonts w:hint="eastAsia" w:ascii="宋体" w:hAnsi="宋体" w:cs="宋体"/>
                <w:sz w:val="21"/>
                <w:szCs w:val="21"/>
                <w:vertAlign w:val="baseline"/>
                <w:lang w:val="en-US" w:eastAsia="zh-CN"/>
              </w:rPr>
              <w:t>完成</w:t>
            </w:r>
            <w:r>
              <w:rPr>
                <w:rFonts w:hint="eastAsia" w:ascii="宋体" w:hAnsi="宋体" w:eastAsia="宋体" w:cs="宋体"/>
                <w:sz w:val="21"/>
                <w:szCs w:val="21"/>
                <w:vertAlign w:val="baseline"/>
                <w:lang w:val="en-US" w:eastAsia="zh"/>
              </w:rPr>
              <w:t>两型</w:t>
            </w:r>
            <w:r>
              <w:rPr>
                <w:rFonts w:hint="eastAsia" w:ascii="宋体" w:hAnsi="宋体" w:eastAsia="宋体" w:cs="宋体"/>
                <w:sz w:val="21"/>
                <w:szCs w:val="21"/>
                <w:vertAlign w:val="baseline"/>
                <w:lang w:val="en-US" w:eastAsia="zh-CN"/>
              </w:rPr>
              <w:t>产品软硬件联调</w:t>
            </w:r>
            <w:r>
              <w:rPr>
                <w:rFonts w:hint="eastAsia" w:ascii="宋体" w:hAnsi="宋体" w:cs="宋体"/>
                <w:sz w:val="21"/>
                <w:szCs w:val="21"/>
                <w:vertAlign w:val="baseline"/>
                <w:lang w:val="en-US" w:eastAsia="zh-CN"/>
              </w:rPr>
              <w:t>、</w:t>
            </w:r>
            <w:r>
              <w:rPr>
                <w:rFonts w:hint="eastAsia" w:ascii="宋体" w:hAnsi="宋体" w:eastAsia="宋体" w:cs="宋体"/>
                <w:sz w:val="21"/>
                <w:szCs w:val="21"/>
                <w:vertAlign w:val="baseline"/>
                <w:lang w:val="en-US" w:eastAsia="zh"/>
              </w:rPr>
              <w:t>运动性能</w:t>
            </w:r>
            <w:r>
              <w:rPr>
                <w:rFonts w:hint="eastAsia" w:ascii="宋体" w:hAnsi="宋体" w:cs="宋体"/>
                <w:sz w:val="21"/>
                <w:szCs w:val="21"/>
                <w:vertAlign w:val="baseline"/>
                <w:lang w:val="en-US" w:eastAsia="zh-CN"/>
              </w:rPr>
              <w:t>调试</w:t>
            </w:r>
            <w:r>
              <w:rPr>
                <w:rFonts w:hint="eastAsia" w:ascii="宋体" w:hAnsi="宋体" w:eastAsia="宋体" w:cs="宋体"/>
                <w:sz w:val="21"/>
                <w:szCs w:val="21"/>
                <w:vertAlign w:val="baseline"/>
                <w:lang w:val="en-US" w:eastAsia="zh-CN"/>
              </w:rPr>
              <w:t>与基础功能测试</w:t>
            </w:r>
            <w:r>
              <w:rPr>
                <w:rFonts w:hint="eastAsia" w:ascii="宋体" w:hAnsi="宋体" w:cs="宋体"/>
                <w:sz w:val="21"/>
                <w:szCs w:val="21"/>
                <w:vertAlign w:val="baseline"/>
                <w:lang w:val="en-US" w:eastAsia="zh-CN"/>
              </w:rPr>
              <w:t>，形成智能导盲犬及中型平台样机；</w:t>
            </w:r>
          </w:p>
          <w:p w14:paraId="3FF3404C">
            <w:pPr>
              <w:keepNext/>
              <w:keepLines w:val="0"/>
              <w:pageBreakBefore w:val="0"/>
              <w:widowControl w:val="0"/>
              <w:numPr>
                <w:ilvl w:val="0"/>
                <w:numId w:val="11"/>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CN"/>
              </w:rPr>
              <w:t>专用部件选型：完成气体检测仪、双光云台、自组网电台</w:t>
            </w:r>
            <w:r>
              <w:rPr>
                <w:rFonts w:hint="eastAsia" w:ascii="宋体" w:hAnsi="宋体" w:cs="宋体"/>
                <w:sz w:val="21"/>
                <w:szCs w:val="21"/>
                <w:vertAlign w:val="baseline"/>
                <w:lang w:val="en-US" w:eastAsia="zh-CN"/>
              </w:rPr>
              <w:t>、</w:t>
            </w:r>
            <w:r>
              <w:rPr>
                <w:rFonts w:hint="eastAsia" w:ascii="宋体" w:hAnsi="宋体" w:eastAsia="宋体" w:cs="宋体"/>
                <w:sz w:val="21"/>
                <w:szCs w:val="21"/>
                <w:vertAlign w:val="baseline"/>
                <w:lang w:val="en-US" w:eastAsia="zh-CN"/>
              </w:rPr>
              <w:t>硬质牵引杆、语音模块等专用部件选型；</w:t>
            </w:r>
          </w:p>
          <w:p w14:paraId="0A038DD5">
            <w:pPr>
              <w:keepNext/>
              <w:keepLines w:val="0"/>
              <w:pageBreakBefore w:val="0"/>
              <w:widowControl w:val="0"/>
              <w:numPr>
                <w:ilvl w:val="0"/>
                <w:numId w:val="11"/>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行业</w:t>
            </w:r>
            <w:r>
              <w:rPr>
                <w:rFonts w:hint="eastAsia" w:ascii="宋体" w:hAnsi="宋体" w:eastAsia="宋体" w:cs="宋体"/>
                <w:sz w:val="21"/>
                <w:szCs w:val="21"/>
                <w:vertAlign w:val="baseline"/>
                <w:lang w:val="en-US" w:eastAsia="zh-CN"/>
              </w:rPr>
              <w:t>产品</w:t>
            </w:r>
            <w:r>
              <w:rPr>
                <w:rFonts w:hint="eastAsia" w:ascii="宋体" w:hAnsi="宋体" w:cs="宋体"/>
                <w:sz w:val="21"/>
                <w:szCs w:val="21"/>
                <w:vertAlign w:val="baseline"/>
                <w:lang w:val="en-US" w:eastAsia="zh-CN"/>
              </w:rPr>
              <w:t>设计</w:t>
            </w:r>
            <w:r>
              <w:rPr>
                <w:rFonts w:hint="eastAsia" w:ascii="宋体" w:hAnsi="宋体" w:eastAsia="宋体" w:cs="宋体"/>
                <w:sz w:val="21"/>
                <w:szCs w:val="21"/>
                <w:vertAlign w:val="baseline"/>
                <w:lang w:val="en-US" w:eastAsia="zh-CN"/>
              </w:rPr>
              <w:t>：</w:t>
            </w:r>
            <w:r>
              <w:rPr>
                <w:rFonts w:hint="eastAsia" w:ascii="宋体" w:hAnsi="宋体" w:eastAsia="宋体" w:cs="宋体"/>
                <w:sz w:val="21"/>
                <w:szCs w:val="21"/>
                <w:vertAlign w:val="baseline"/>
                <w:lang w:val="en-US" w:eastAsia="zh"/>
              </w:rPr>
              <w:t>基于中型狗平台，开展</w:t>
            </w:r>
            <w:r>
              <w:rPr>
                <w:rFonts w:hint="eastAsia" w:ascii="宋体" w:hAnsi="宋体" w:cs="宋体"/>
                <w:sz w:val="21"/>
                <w:szCs w:val="21"/>
                <w:vertAlign w:val="baseline"/>
                <w:lang w:val="en-US" w:eastAsia="zh-CN"/>
              </w:rPr>
              <w:t>侦察</w:t>
            </w:r>
            <w:r>
              <w:rPr>
                <w:rFonts w:hint="eastAsia" w:ascii="宋体" w:hAnsi="宋体" w:eastAsia="宋体" w:cs="宋体"/>
                <w:sz w:val="21"/>
                <w:szCs w:val="21"/>
                <w:vertAlign w:val="baseline"/>
                <w:lang w:val="en-US" w:eastAsia="zh"/>
              </w:rPr>
              <w:t>型、水炮型、保障型</w:t>
            </w:r>
            <w:r>
              <w:rPr>
                <w:rFonts w:hint="eastAsia" w:ascii="宋体" w:hAnsi="宋体" w:cs="宋体"/>
                <w:sz w:val="21"/>
                <w:szCs w:val="21"/>
                <w:vertAlign w:val="baseline"/>
                <w:lang w:val="en-US" w:eastAsia="zh-CN"/>
              </w:rPr>
              <w:t>等</w:t>
            </w:r>
            <w:r>
              <w:rPr>
                <w:rFonts w:hint="eastAsia" w:ascii="宋体" w:hAnsi="宋体" w:eastAsia="宋体" w:cs="宋体"/>
                <w:sz w:val="21"/>
                <w:szCs w:val="21"/>
                <w:vertAlign w:val="baseline"/>
                <w:lang w:val="en-US" w:eastAsia="zh"/>
              </w:rPr>
              <w:t>行业应用产品的整机设计；</w:t>
            </w:r>
          </w:p>
          <w:p w14:paraId="27694A41">
            <w:pPr>
              <w:keepNext/>
              <w:keepLines w:val="0"/>
              <w:pageBreakBefore w:val="0"/>
              <w:widowControl w:val="0"/>
              <w:numPr>
                <w:ilvl w:val="0"/>
                <w:numId w:val="11"/>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开展中试产线扩容建设及测试试验场建设；</w:t>
            </w:r>
          </w:p>
        </w:tc>
      </w:tr>
      <w:tr w14:paraId="7C4B0307">
        <w:trPr>
          <w:jc w:val="center"/>
        </w:trPr>
        <w:tc>
          <w:tcPr>
            <w:tcW w:w="368" w:type="pct"/>
            <w:noWrap w:val="0"/>
            <w:vAlign w:val="center"/>
          </w:tcPr>
          <w:p w14:paraId="20F2B4B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p>
        </w:tc>
        <w:tc>
          <w:tcPr>
            <w:tcW w:w="687" w:type="pct"/>
            <w:shd w:val="clear" w:color="auto" w:fill="auto"/>
            <w:noWrap w:val="0"/>
            <w:vAlign w:val="center"/>
          </w:tcPr>
          <w:p w14:paraId="2361EC2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产品</w:t>
            </w:r>
            <w:r>
              <w:rPr>
                <w:rFonts w:hint="eastAsia" w:ascii="宋体" w:hAnsi="宋体" w:eastAsia="宋体" w:cs="宋体"/>
                <w:sz w:val="21"/>
                <w:szCs w:val="21"/>
                <w:vertAlign w:val="baseline"/>
                <w:lang w:val="en-US" w:eastAsia="zh-CN"/>
              </w:rPr>
              <w:t>测试与迭代优化</w:t>
            </w:r>
          </w:p>
        </w:tc>
        <w:tc>
          <w:tcPr>
            <w:tcW w:w="707" w:type="pct"/>
            <w:shd w:val="clear" w:color="auto" w:fill="auto"/>
            <w:noWrap w:val="0"/>
            <w:vAlign w:val="center"/>
          </w:tcPr>
          <w:p w14:paraId="3D8FAA7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2026.</w:t>
            </w:r>
            <w:r>
              <w:rPr>
                <w:rFonts w:hint="eastAsia" w:ascii="宋体" w:hAnsi="宋体" w:cs="宋体"/>
                <w:sz w:val="21"/>
                <w:szCs w:val="21"/>
                <w:vertAlign w:val="baseline"/>
                <w:lang w:val="en-US" w:eastAsia="zh-CN"/>
              </w:rPr>
              <w:t>7</w:t>
            </w:r>
            <w:r>
              <w:rPr>
                <w:rFonts w:hint="eastAsia" w:ascii="宋体" w:hAnsi="宋体" w:eastAsia="宋体" w:cs="宋体"/>
                <w:sz w:val="21"/>
                <w:szCs w:val="21"/>
                <w:vertAlign w:val="baseline"/>
                <w:lang w:val="en-US" w:eastAsia="zh"/>
              </w:rPr>
              <w:t>.30</w:t>
            </w:r>
          </w:p>
        </w:tc>
        <w:tc>
          <w:tcPr>
            <w:tcW w:w="3236" w:type="pct"/>
            <w:shd w:val="clear" w:color="auto" w:fill="auto"/>
            <w:noWrap w:val="0"/>
            <w:vAlign w:val="center"/>
          </w:tcPr>
          <w:p w14:paraId="29B8EE83">
            <w:pPr>
              <w:keepNext/>
              <w:keepLines w:val="0"/>
              <w:pageBreakBefore w:val="0"/>
              <w:widowControl w:val="0"/>
              <w:numPr>
                <w:ilvl w:val="0"/>
                <w:numId w:val="12"/>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性能测试：</w:t>
            </w:r>
            <w:r>
              <w:rPr>
                <w:rFonts w:hint="eastAsia" w:ascii="宋体" w:hAnsi="宋体" w:eastAsia="宋体" w:cs="宋体"/>
                <w:sz w:val="21"/>
                <w:szCs w:val="21"/>
                <w:vertAlign w:val="baseline"/>
                <w:lang w:val="en-US" w:eastAsia="zh"/>
              </w:rPr>
              <w:t>两型</w:t>
            </w:r>
            <w:r>
              <w:rPr>
                <w:rFonts w:hint="eastAsia" w:ascii="宋体" w:hAnsi="宋体" w:eastAsia="宋体" w:cs="宋体"/>
                <w:sz w:val="21"/>
                <w:szCs w:val="21"/>
                <w:vertAlign w:val="baseline"/>
                <w:lang w:val="en-US" w:eastAsia="zh-CN"/>
              </w:rPr>
              <w:t>产品分别开展续航、</w:t>
            </w:r>
            <w:r>
              <w:rPr>
                <w:rFonts w:hint="eastAsia" w:ascii="宋体" w:hAnsi="宋体" w:eastAsia="宋体" w:cs="宋体"/>
                <w:sz w:val="21"/>
                <w:szCs w:val="21"/>
                <w:vertAlign w:val="baseline"/>
                <w:lang w:val="en-US" w:eastAsia="zh"/>
              </w:rPr>
              <w:t>通过性、带载能力、</w:t>
            </w:r>
            <w:r>
              <w:rPr>
                <w:rFonts w:hint="eastAsia" w:ascii="宋体" w:hAnsi="宋体" w:eastAsia="宋体" w:cs="宋体"/>
                <w:sz w:val="21"/>
                <w:szCs w:val="21"/>
                <w:vertAlign w:val="baseline"/>
                <w:lang w:val="en-US" w:eastAsia="zh-CN"/>
              </w:rPr>
              <w:t>定位精度、避障能力等核心指标测试；</w:t>
            </w:r>
          </w:p>
          <w:p w14:paraId="5F834E72">
            <w:pPr>
              <w:keepNext/>
              <w:keepLines w:val="0"/>
              <w:pageBreakBefore w:val="0"/>
              <w:widowControl w:val="0"/>
              <w:numPr>
                <w:ilvl w:val="0"/>
                <w:numId w:val="12"/>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迭代优化：针对测试问题完成至少1轮软硬件迭代，确保核心指标达标</w:t>
            </w:r>
            <w:r>
              <w:rPr>
                <w:rFonts w:hint="eastAsia" w:ascii="宋体" w:hAnsi="宋体" w:eastAsia="宋体" w:cs="宋体"/>
                <w:sz w:val="21"/>
                <w:szCs w:val="21"/>
                <w:vertAlign w:val="baseline"/>
                <w:lang w:val="en-US" w:eastAsia="zh"/>
              </w:rPr>
              <w:t>；</w:t>
            </w:r>
          </w:p>
          <w:p w14:paraId="1064CD7D">
            <w:pPr>
              <w:keepNext/>
              <w:keepLines w:val="0"/>
              <w:pageBreakBefore w:val="0"/>
              <w:widowControl w:val="0"/>
              <w:numPr>
                <w:ilvl w:val="0"/>
                <w:numId w:val="12"/>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分产品开发：</w:t>
            </w:r>
            <w:r>
              <w:rPr>
                <w:rFonts w:hint="eastAsia" w:ascii="宋体" w:hAnsi="宋体" w:cs="宋体"/>
                <w:sz w:val="21"/>
                <w:szCs w:val="21"/>
                <w:vertAlign w:val="baseline"/>
                <w:lang w:val="en-US" w:eastAsia="zh-CN"/>
              </w:rPr>
              <w:t>完成</w:t>
            </w:r>
            <w:r>
              <w:rPr>
                <w:rFonts w:hint="eastAsia" w:ascii="宋体" w:hAnsi="宋体" w:eastAsia="宋体" w:cs="宋体"/>
                <w:sz w:val="21"/>
                <w:szCs w:val="21"/>
                <w:vertAlign w:val="baseline"/>
                <w:lang w:val="en-US" w:eastAsia="zh"/>
              </w:rPr>
              <w:t>侦查型、水炮型、保障型</w:t>
            </w:r>
            <w:r>
              <w:rPr>
                <w:rFonts w:hint="eastAsia" w:ascii="宋体" w:hAnsi="宋体" w:cs="宋体"/>
                <w:sz w:val="21"/>
                <w:szCs w:val="21"/>
                <w:vertAlign w:val="baseline"/>
                <w:lang w:val="en-US" w:eastAsia="zh-CN"/>
              </w:rPr>
              <w:t>等</w:t>
            </w:r>
            <w:r>
              <w:rPr>
                <w:rFonts w:hint="eastAsia" w:ascii="宋体" w:hAnsi="宋体" w:eastAsia="宋体" w:cs="宋体"/>
                <w:sz w:val="21"/>
                <w:szCs w:val="21"/>
                <w:vertAlign w:val="baseline"/>
                <w:lang w:val="en-US" w:eastAsia="zh"/>
              </w:rPr>
              <w:t>行业应用产品的整机设计；</w:t>
            </w:r>
          </w:p>
          <w:p w14:paraId="4EFFBF51">
            <w:pPr>
              <w:keepNext/>
              <w:keepLines w:val="0"/>
              <w:pageBreakBefore w:val="0"/>
              <w:widowControl w:val="0"/>
              <w:numPr>
                <w:ilvl w:val="0"/>
                <w:numId w:val="12"/>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进行</w:t>
            </w:r>
            <w:r>
              <w:rPr>
                <w:rFonts w:hint="eastAsia" w:ascii="宋体" w:hAnsi="宋体" w:eastAsia="宋体" w:cs="宋体"/>
                <w:sz w:val="21"/>
                <w:szCs w:val="21"/>
                <w:vertAlign w:val="baseline"/>
                <w:lang w:val="en-US" w:eastAsia="zh-CN"/>
              </w:rPr>
              <w:t>语音交互</w:t>
            </w:r>
            <w:r>
              <w:rPr>
                <w:rFonts w:hint="eastAsia" w:ascii="宋体" w:hAnsi="宋体" w:eastAsia="宋体" w:cs="宋体"/>
                <w:sz w:val="21"/>
                <w:szCs w:val="21"/>
                <w:vertAlign w:val="baseline"/>
                <w:lang w:val="en-US" w:eastAsia="zh"/>
              </w:rPr>
              <w:t>、火源识别等上装功能的集成测试</w:t>
            </w:r>
            <w:r>
              <w:rPr>
                <w:rFonts w:hint="eastAsia" w:ascii="宋体" w:hAnsi="宋体" w:eastAsia="宋体" w:cs="宋体"/>
                <w:sz w:val="21"/>
                <w:szCs w:val="21"/>
                <w:vertAlign w:val="baseline"/>
                <w:lang w:val="en-US" w:eastAsia="zh-CN"/>
              </w:rPr>
              <w:t>；</w:t>
            </w:r>
          </w:p>
          <w:p w14:paraId="7EB978D1">
            <w:pPr>
              <w:keepNext/>
              <w:keepLines w:val="0"/>
              <w:pageBreakBefore w:val="0"/>
              <w:widowControl w:val="0"/>
              <w:numPr>
                <w:ilvl w:val="0"/>
                <w:numId w:val="12"/>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相关知识产品</w:t>
            </w:r>
            <w:r>
              <w:rPr>
                <w:rFonts w:hint="eastAsia" w:ascii="宋体" w:hAnsi="宋体" w:cs="宋体"/>
                <w:sz w:val="21"/>
                <w:szCs w:val="21"/>
                <w:vertAlign w:val="baseline"/>
                <w:lang w:val="en-US" w:eastAsia="zh-CN"/>
              </w:rPr>
              <w:t>成果</w:t>
            </w:r>
            <w:r>
              <w:rPr>
                <w:rFonts w:hint="eastAsia" w:ascii="宋体" w:hAnsi="宋体" w:eastAsia="宋体" w:cs="宋体"/>
                <w:sz w:val="21"/>
                <w:szCs w:val="21"/>
                <w:vertAlign w:val="baseline"/>
                <w:lang w:val="en-US" w:eastAsia="zh"/>
              </w:rPr>
              <w:t>申报。</w:t>
            </w:r>
          </w:p>
        </w:tc>
      </w:tr>
      <w:tr w14:paraId="0434A2D7">
        <w:trPr>
          <w:jc w:val="center"/>
        </w:trPr>
        <w:tc>
          <w:tcPr>
            <w:tcW w:w="368" w:type="pct"/>
            <w:noWrap w:val="0"/>
            <w:vAlign w:val="center"/>
          </w:tcPr>
          <w:p w14:paraId="34FFB33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w:t>
            </w:r>
          </w:p>
        </w:tc>
        <w:tc>
          <w:tcPr>
            <w:tcW w:w="687" w:type="pct"/>
            <w:shd w:val="clear" w:color="auto" w:fill="auto"/>
            <w:noWrap w:val="0"/>
            <w:vAlign w:val="center"/>
          </w:tcPr>
          <w:p w14:paraId="220E6EA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试用与行业产品试制</w:t>
            </w:r>
          </w:p>
        </w:tc>
        <w:tc>
          <w:tcPr>
            <w:tcW w:w="707" w:type="pct"/>
            <w:shd w:val="clear" w:color="auto" w:fill="auto"/>
            <w:noWrap w:val="0"/>
            <w:vAlign w:val="center"/>
          </w:tcPr>
          <w:p w14:paraId="71F9D93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
              </w:rPr>
              <w:t>2026.</w:t>
            </w:r>
            <w:r>
              <w:rPr>
                <w:rFonts w:hint="eastAsia" w:ascii="宋体" w:hAnsi="宋体" w:cs="宋体"/>
                <w:sz w:val="21"/>
                <w:szCs w:val="21"/>
                <w:vertAlign w:val="baseline"/>
                <w:lang w:val="en-US" w:eastAsia="zh-CN"/>
              </w:rPr>
              <w:t>8</w:t>
            </w:r>
            <w:r>
              <w:rPr>
                <w:rFonts w:hint="eastAsia" w:ascii="宋体" w:hAnsi="宋体" w:eastAsia="宋体" w:cs="宋体"/>
                <w:sz w:val="21"/>
                <w:szCs w:val="21"/>
                <w:vertAlign w:val="baseline"/>
                <w:lang w:val="en-US" w:eastAsia="zh"/>
              </w:rPr>
              <w:t>.30</w:t>
            </w:r>
          </w:p>
        </w:tc>
        <w:tc>
          <w:tcPr>
            <w:tcW w:w="3236" w:type="pct"/>
            <w:shd w:val="clear" w:color="auto" w:fill="auto"/>
            <w:noWrap w:val="0"/>
            <w:vAlign w:val="center"/>
          </w:tcPr>
          <w:p w14:paraId="73751016">
            <w:pPr>
              <w:keepNext/>
              <w:keepLines w:val="0"/>
              <w:pageBreakBefore w:val="0"/>
              <w:widowControl w:val="0"/>
              <w:numPr>
                <w:ilvl w:val="0"/>
                <w:numId w:val="13"/>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cs="宋体"/>
                <w:sz w:val="21"/>
                <w:szCs w:val="21"/>
                <w:vertAlign w:val="baseline"/>
                <w:lang w:val="en-US" w:eastAsia="zh-CN"/>
              </w:rPr>
              <w:t>性能测试与优化：持续进行两型平台产品测试与优化；</w:t>
            </w:r>
          </w:p>
          <w:p w14:paraId="0691C0A4">
            <w:pPr>
              <w:keepNext/>
              <w:keepLines w:val="0"/>
              <w:pageBreakBefore w:val="0"/>
              <w:widowControl w:val="0"/>
              <w:numPr>
                <w:ilvl w:val="0"/>
                <w:numId w:val="13"/>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管控软件</w:t>
            </w:r>
            <w:r>
              <w:rPr>
                <w:rFonts w:hint="eastAsia" w:ascii="宋体" w:hAnsi="宋体" w:eastAsia="宋体" w:cs="宋体"/>
                <w:sz w:val="21"/>
                <w:szCs w:val="21"/>
                <w:vertAlign w:val="baseline"/>
                <w:lang w:val="en-US" w:eastAsia="zh-CN"/>
              </w:rPr>
              <w:t>开发：</w:t>
            </w:r>
            <w:r>
              <w:rPr>
                <w:rFonts w:hint="eastAsia" w:ascii="宋体" w:hAnsi="宋体" w:eastAsia="宋体" w:cs="宋体"/>
                <w:sz w:val="21"/>
                <w:szCs w:val="21"/>
                <w:vertAlign w:val="baseline"/>
                <w:lang w:val="en-US" w:eastAsia="zh"/>
              </w:rPr>
              <w:t>完成后台管控平台的研发，产品入网受控；</w:t>
            </w:r>
          </w:p>
          <w:p w14:paraId="6803E4CE">
            <w:pPr>
              <w:keepNext/>
              <w:keepLines w:val="0"/>
              <w:pageBreakBefore w:val="0"/>
              <w:widowControl w:val="0"/>
              <w:numPr>
                <w:ilvl w:val="0"/>
                <w:numId w:val="13"/>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cs="宋体"/>
                <w:sz w:val="21"/>
                <w:szCs w:val="21"/>
                <w:vertAlign w:val="baseline"/>
                <w:lang w:val="en-US" w:eastAsia="zh"/>
              </w:rPr>
            </w:pPr>
            <w:r>
              <w:rPr>
                <w:rFonts w:hint="eastAsia" w:ascii="宋体" w:hAnsi="宋体" w:cs="宋体"/>
                <w:sz w:val="21"/>
                <w:szCs w:val="21"/>
                <w:vertAlign w:val="baseline"/>
                <w:lang w:val="en-US" w:eastAsia="zh-CN"/>
              </w:rPr>
              <w:t>合规测试：</w:t>
            </w:r>
            <w:r>
              <w:rPr>
                <w:rFonts w:hint="eastAsia" w:ascii="宋体" w:hAnsi="宋体" w:cs="宋体"/>
                <w:sz w:val="21"/>
                <w:szCs w:val="21"/>
                <w:vertAlign w:val="baseline"/>
                <w:lang w:val="en-US" w:eastAsia="zh"/>
              </w:rPr>
              <w:t>邀请视障人士进行体验试用，</w:t>
            </w:r>
            <w:r>
              <w:rPr>
                <w:rFonts w:hint="eastAsia" w:ascii="宋体" w:hAnsi="宋体" w:cs="宋体"/>
                <w:sz w:val="21"/>
                <w:szCs w:val="21"/>
                <w:vertAlign w:val="baseline"/>
                <w:lang w:val="en-US" w:eastAsia="zh-CN"/>
              </w:rPr>
              <w:t>完成</w:t>
            </w:r>
            <w:r>
              <w:rPr>
                <w:rFonts w:hint="eastAsia" w:ascii="宋体" w:hAnsi="宋体" w:cs="宋体"/>
                <w:sz w:val="21"/>
                <w:szCs w:val="21"/>
                <w:vertAlign w:val="baseline"/>
                <w:lang w:val="en-US" w:eastAsia="zh"/>
              </w:rPr>
              <w:t>第三方</w:t>
            </w:r>
            <w:r>
              <w:rPr>
                <w:rFonts w:hint="eastAsia" w:ascii="宋体" w:hAnsi="宋体" w:cs="宋体"/>
                <w:sz w:val="21"/>
                <w:szCs w:val="21"/>
                <w:vertAlign w:val="baseline"/>
                <w:lang w:val="en-US" w:eastAsia="zh-CN"/>
              </w:rPr>
              <w:t>检测，智能导盲犬固化技术状态</w:t>
            </w:r>
            <w:r>
              <w:rPr>
                <w:rFonts w:hint="eastAsia" w:ascii="宋体" w:hAnsi="宋体" w:cs="宋体"/>
                <w:sz w:val="21"/>
                <w:szCs w:val="21"/>
                <w:vertAlign w:val="baseline"/>
                <w:lang w:val="en-US" w:eastAsia="zh"/>
              </w:rPr>
              <w:t>；</w:t>
            </w:r>
          </w:p>
          <w:p w14:paraId="57712DE9">
            <w:pPr>
              <w:keepNext/>
              <w:keepLines w:val="0"/>
              <w:pageBreakBefore w:val="0"/>
              <w:widowControl w:val="0"/>
              <w:numPr>
                <w:ilvl w:val="0"/>
                <w:numId w:val="13"/>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完成行业应用产品试制，开展任务载荷协同性调试及测试</w:t>
            </w:r>
            <w:r>
              <w:rPr>
                <w:rFonts w:hint="eastAsia" w:ascii="宋体" w:hAnsi="宋体" w:cs="宋体"/>
                <w:sz w:val="21"/>
                <w:szCs w:val="21"/>
                <w:vertAlign w:val="baseline"/>
                <w:lang w:val="en-US" w:eastAsia="zh"/>
              </w:rPr>
              <w:t>；</w:t>
            </w:r>
          </w:p>
          <w:p w14:paraId="2B0EBBCF">
            <w:pPr>
              <w:keepNext/>
              <w:keepLines w:val="0"/>
              <w:pageBreakBefore w:val="0"/>
              <w:widowControl w:val="0"/>
              <w:numPr>
                <w:ilvl w:val="0"/>
                <w:numId w:val="13"/>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完成中试产线扩容建设及测试试验场建设；</w:t>
            </w:r>
          </w:p>
        </w:tc>
      </w:tr>
      <w:tr w14:paraId="6D1A3FE2">
        <w:trPr>
          <w:jc w:val="center"/>
        </w:trPr>
        <w:tc>
          <w:tcPr>
            <w:tcW w:w="368" w:type="pct"/>
            <w:noWrap w:val="0"/>
            <w:vAlign w:val="center"/>
          </w:tcPr>
          <w:p w14:paraId="129A5AE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9</w:t>
            </w:r>
          </w:p>
        </w:tc>
        <w:tc>
          <w:tcPr>
            <w:tcW w:w="687" w:type="pct"/>
            <w:shd w:val="clear" w:color="auto" w:fill="auto"/>
            <w:noWrap w:val="0"/>
            <w:vAlign w:val="center"/>
          </w:tcPr>
          <w:p w14:paraId="38010CC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产品小试</w:t>
            </w:r>
          </w:p>
        </w:tc>
        <w:tc>
          <w:tcPr>
            <w:tcW w:w="707" w:type="pct"/>
            <w:shd w:val="clear" w:color="auto" w:fill="auto"/>
            <w:noWrap w:val="0"/>
            <w:vAlign w:val="center"/>
          </w:tcPr>
          <w:p w14:paraId="141236B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vertAlign w:val="baseline"/>
                <w:lang w:val="en-US" w:eastAsia="zh"/>
              </w:rPr>
            </w:pPr>
            <w:r>
              <w:rPr>
                <w:rFonts w:hint="eastAsia" w:ascii="宋体" w:hAnsi="宋体" w:eastAsia="宋体" w:cs="宋体"/>
                <w:sz w:val="21"/>
                <w:szCs w:val="21"/>
                <w:vertAlign w:val="baseline"/>
                <w:lang w:val="en-US" w:eastAsia="zh"/>
              </w:rPr>
              <w:t>2026.</w:t>
            </w:r>
            <w:r>
              <w:rPr>
                <w:rFonts w:hint="eastAsia" w:ascii="宋体" w:hAnsi="宋体" w:cs="宋体"/>
                <w:sz w:val="21"/>
                <w:szCs w:val="21"/>
                <w:vertAlign w:val="baseline"/>
                <w:lang w:val="en-US" w:eastAsia="zh-CN"/>
              </w:rPr>
              <w:t>9</w:t>
            </w:r>
            <w:r>
              <w:rPr>
                <w:rFonts w:hint="eastAsia" w:ascii="宋体" w:hAnsi="宋体" w:eastAsia="宋体" w:cs="宋体"/>
                <w:sz w:val="21"/>
                <w:szCs w:val="21"/>
                <w:vertAlign w:val="baseline"/>
                <w:lang w:val="en-US" w:eastAsia="zh"/>
              </w:rPr>
              <w:t>.30</w:t>
            </w:r>
          </w:p>
        </w:tc>
        <w:tc>
          <w:tcPr>
            <w:tcW w:w="3236" w:type="pct"/>
            <w:shd w:val="clear" w:color="auto" w:fill="auto"/>
            <w:noWrap w:val="0"/>
            <w:vAlign w:val="center"/>
          </w:tcPr>
          <w:p w14:paraId="63B0D600">
            <w:pPr>
              <w:keepNext/>
              <w:keepLines w:val="0"/>
              <w:pageBreakBefore w:val="0"/>
              <w:widowControl w:val="0"/>
              <w:numPr>
                <w:ilvl w:val="0"/>
                <w:numId w:val="14"/>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智能导盲机器犬固化工艺状态，开展小试生产；</w:t>
            </w:r>
          </w:p>
          <w:p w14:paraId="539BFD59">
            <w:pPr>
              <w:keepNext/>
              <w:keepLines w:val="0"/>
              <w:pageBreakBefore w:val="0"/>
              <w:widowControl w:val="0"/>
              <w:numPr>
                <w:ilvl w:val="0"/>
                <w:numId w:val="14"/>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sz w:val="21"/>
                <w:szCs w:val="21"/>
                <w:vertAlign w:val="baseline"/>
                <w:lang w:val="en-US" w:eastAsia="zh"/>
              </w:rPr>
            </w:pPr>
            <w:r>
              <w:rPr>
                <w:rFonts w:hint="eastAsia" w:ascii="宋体" w:hAnsi="宋体" w:cs="宋体"/>
                <w:sz w:val="21"/>
                <w:szCs w:val="21"/>
                <w:vertAlign w:val="baseline"/>
                <w:lang w:val="en-US" w:eastAsia="zh-CN"/>
              </w:rPr>
              <w:t>行业应用</w:t>
            </w:r>
            <w:r>
              <w:rPr>
                <w:rFonts w:hint="eastAsia" w:ascii="宋体" w:hAnsi="宋体" w:eastAsia="宋体" w:cs="宋体"/>
                <w:sz w:val="21"/>
                <w:szCs w:val="21"/>
                <w:vertAlign w:val="baseline"/>
                <w:lang w:val="en-US" w:eastAsia="zh"/>
              </w:rPr>
              <w:t>产品完成模拟场景下整机测试</w:t>
            </w:r>
            <w:r>
              <w:rPr>
                <w:rFonts w:hint="eastAsia" w:ascii="宋体" w:hAnsi="宋体" w:cs="宋体"/>
                <w:sz w:val="21"/>
                <w:szCs w:val="21"/>
                <w:vertAlign w:val="baseline"/>
                <w:lang w:val="en-US" w:eastAsia="zh-CN"/>
              </w:rPr>
              <w:t>，固化技术状态</w:t>
            </w:r>
            <w:r>
              <w:rPr>
                <w:rFonts w:hint="eastAsia" w:ascii="宋体" w:hAnsi="宋体" w:eastAsia="宋体" w:cs="宋体"/>
                <w:sz w:val="21"/>
                <w:szCs w:val="21"/>
                <w:vertAlign w:val="baseline"/>
                <w:lang w:val="en-US" w:eastAsia="zh-CN"/>
              </w:rPr>
              <w:t>；</w:t>
            </w:r>
          </w:p>
        </w:tc>
      </w:tr>
    </w:tbl>
    <w:p w14:paraId="693C732B">
      <w:pPr>
        <w:numPr>
          <w:ilvl w:val="0"/>
          <w:numId w:val="1"/>
        </w:numPr>
        <w:ind w:firstLine="560" w:firstLineChars="200"/>
        <w:outlineLvl w:val="0"/>
        <w:rPr>
          <w:rFonts w:hint="eastAsia" w:ascii="黑体" w:hAnsi="黑体" w:eastAsia="黑体" w:cs="黑体"/>
          <w:sz w:val="28"/>
          <w:szCs w:val="28"/>
          <w:lang w:val="en-US" w:eastAsia="zh-CN"/>
          <w:woUserID w:val="1"/>
        </w:rPr>
      </w:pPr>
      <w:bookmarkStart w:id="11" w:name="_Toc25469"/>
      <w:r>
        <w:rPr>
          <w:rFonts w:hint="eastAsia" w:ascii="黑体" w:hAnsi="黑体" w:eastAsia="黑体" w:cs="黑体"/>
          <w:sz w:val="28"/>
          <w:szCs w:val="28"/>
          <w:lang w:val="en-US" w:eastAsia="zh-CN"/>
          <w:woUserID w:val="1"/>
        </w:rPr>
        <w:t>研制技术方案</w:t>
      </w:r>
      <w:bookmarkEnd w:id="11"/>
    </w:p>
    <w:p w14:paraId="13486C12">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12" w:name="_Toc3954"/>
      <w:bookmarkStart w:id="13" w:name="_Toc1167879414"/>
      <w:r>
        <w:rPr>
          <w:rFonts w:hint="eastAsia" w:ascii="宋体" w:hAnsi="宋体" w:cs="宋体"/>
          <w:b/>
          <w:bCs/>
          <w:sz w:val="24"/>
          <w:szCs w:val="24"/>
          <w:lang w:val="en-US" w:eastAsia="zh-CN"/>
        </w:rPr>
        <w:t>设计理念</w:t>
      </w:r>
      <w:bookmarkEnd w:id="12"/>
    </w:p>
    <w:p w14:paraId="3F05236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cs="宋体"/>
          <w:sz w:val="24"/>
          <w:szCs w:val="24"/>
          <w:lang w:val="en-US" w:eastAsia="zh-CN"/>
        </w:rPr>
      </w:pPr>
      <w:r>
        <w:rPr>
          <w:rFonts w:hint="eastAsia" w:ascii="宋体" w:hAnsi="宋体" w:eastAsia="宋体" w:cs="宋体"/>
          <w:sz w:val="24"/>
          <w:szCs w:val="24"/>
          <w:lang w:val="en-US" w:eastAsia="zh-CN"/>
        </w:rPr>
        <w:t>模块化</w:t>
      </w:r>
      <w:r>
        <w:rPr>
          <w:rFonts w:hint="eastAsia" w:ascii="宋体" w:hAnsi="宋体" w:cs="宋体"/>
          <w:sz w:val="24"/>
          <w:szCs w:val="24"/>
          <w:lang w:val="en-US" w:eastAsia="zh-CN"/>
        </w:rPr>
        <w:t>：总体架构分层设计，软硬件模块复用，减少重复开发，支持不同应用场景的差异化配置；</w:t>
      </w:r>
    </w:p>
    <w:p w14:paraId="2F2B3EB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集约化：通过运控平台及任务载荷共用基础硬件、统一接口设计，提升资源利用效率，实现硬件与软件的集约化管理；</w:t>
      </w:r>
    </w:p>
    <w:p w14:paraId="51DDF10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可扩展性：基础软硬件平台上预留负载平台扩展接口，便于未来新增任务载荷或升级算法，适应多样化需求；</w:t>
      </w:r>
    </w:p>
    <w:p w14:paraId="2A5E260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低成本</w:t>
      </w:r>
      <w:r>
        <w:rPr>
          <w:rFonts w:hint="eastAsia" w:ascii="宋体" w:hAnsi="宋体" w:cs="宋体"/>
          <w:sz w:val="24"/>
          <w:szCs w:val="24"/>
          <w:lang w:val="en-US" w:eastAsia="zh-CN"/>
        </w:rPr>
        <w:t>：通过模块化设计减少研发投入，同时标准化组件、集约化设计和批量生产工艺降低制造成本，提升产品竞争力。</w:t>
      </w:r>
    </w:p>
    <w:p w14:paraId="40F8C572">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14" w:name="_Toc19911"/>
      <w:r>
        <w:rPr>
          <w:rFonts w:hint="eastAsia" w:ascii="宋体" w:hAnsi="宋体" w:cs="宋体"/>
          <w:b/>
          <w:bCs/>
          <w:sz w:val="24"/>
          <w:szCs w:val="24"/>
          <w:lang w:val="en-US" w:eastAsia="zh-CN"/>
        </w:rPr>
        <w:t>总体技术架构</w:t>
      </w:r>
      <w:bookmarkEnd w:id="13"/>
      <w:bookmarkEnd w:id="14"/>
    </w:p>
    <w:p w14:paraId="22FF093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采用“五层架构+模块化设计”，自下而上分为：</w:t>
      </w:r>
    </w:p>
    <w:p w14:paraId="310F3E1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机械层：共用仿生四足结构、关节驱动单元，差异化机身尺寸、负载结构（导盲款轻量化，消防款强化承重</w:t>
      </w:r>
      <w:r>
        <w:rPr>
          <w:rFonts w:hint="eastAsia" w:ascii="宋体" w:hAnsi="宋体" w:cs="宋体"/>
          <w:sz w:val="24"/>
          <w:szCs w:val="24"/>
          <w:lang w:val="en-US" w:eastAsia="zh-CN"/>
        </w:rPr>
        <w:t>及通过性</w:t>
      </w:r>
      <w:r>
        <w:rPr>
          <w:rFonts w:hint="eastAsia" w:ascii="宋体" w:hAnsi="宋体" w:eastAsia="宋体" w:cs="宋体"/>
          <w:sz w:val="24"/>
          <w:szCs w:val="24"/>
          <w:lang w:val="en-US" w:eastAsia="zh-CN"/>
        </w:rPr>
        <w:t>）；</w:t>
      </w:r>
    </w:p>
    <w:p w14:paraId="2E4170D7">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硬件控制层：共用主控制器、感知融合模块、电源管理模块，差异化专用传感器（导盲款语音/触觉模块，消防款气体/云台/电台模块）；</w:t>
      </w:r>
    </w:p>
    <w:p w14:paraId="4D23F68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核心算法层：共用感知融合、定位导航、运动控制算法框架，差异化参数适配与功能扩展；</w:t>
      </w:r>
    </w:p>
    <w:p w14:paraId="0B85D86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任务应用层：差异化实现导盲（导航、交互、安全控制）与消防（探测、通信、作业执行）核心功能；</w:t>
      </w:r>
    </w:p>
    <w:p w14:paraId="73CC7E7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交互层：差异化操控终端（导盲款盲用控制器+APP，消防款遥控终端+APP）。</w:t>
      </w:r>
    </w:p>
    <w:p w14:paraId="09635FED">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15" w:name="_Toc190107311"/>
      <w:bookmarkStart w:id="16" w:name="_Toc19230"/>
      <w:r>
        <w:rPr>
          <w:rFonts w:hint="eastAsia" w:ascii="宋体" w:hAnsi="宋体" w:cs="宋体"/>
          <w:b/>
          <w:bCs/>
          <w:sz w:val="24"/>
          <w:szCs w:val="24"/>
          <w:lang w:val="en-US" w:eastAsia="zh-CN"/>
        </w:rPr>
        <w:t>本体机械结构设计</w:t>
      </w:r>
      <w:bookmarkEnd w:id="15"/>
      <w:bookmarkEnd w:id="16"/>
    </w:p>
    <w:p w14:paraId="040FB5E5">
      <w:pPr>
        <w:keepNext w:val="0"/>
        <w:keepLines w:val="0"/>
        <w:pageBreakBefore w:val="0"/>
        <w:widowControl w:val="0"/>
        <w:numPr>
          <w:ilvl w:val="0"/>
          <w:numId w:val="16"/>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CN"/>
        </w:rPr>
      </w:pPr>
      <w:bookmarkStart w:id="17" w:name="_Toc2094056565"/>
      <w:bookmarkStart w:id="18" w:name="_Toc27971"/>
      <w:r>
        <w:rPr>
          <w:rFonts w:hint="eastAsia" w:ascii="宋体" w:hAnsi="宋体" w:eastAsia="宋体" w:cs="宋体"/>
          <w:b/>
          <w:bCs/>
          <w:sz w:val="24"/>
          <w:szCs w:val="24"/>
          <w:lang w:val="en-US" w:eastAsia="zh-CN"/>
        </w:rPr>
        <w:t>四足仿生架构</w:t>
      </w:r>
      <w:bookmarkEnd w:id="17"/>
      <w:bookmarkEnd w:id="18"/>
    </w:p>
    <w:p w14:paraId="0DB1D36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textAlignment w:val="auto"/>
        <w:outlineLvl w:val="9"/>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 xml:space="preserve"> 拟采用全肘构型，前肘后膝结构，点足运动形态。</w:t>
      </w:r>
    </w:p>
    <w:p w14:paraId="179A422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outlineLvl w:val="9"/>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drawing>
          <wp:inline distT="0" distB="0" distL="114300" distR="114300">
            <wp:extent cx="2212975" cy="1563370"/>
            <wp:effectExtent l="0" t="0" r="9525" b="11430"/>
            <wp:docPr id="24" name="图片 24" descr="ac19ee22ff5326349f8c95539e585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c19ee22ff5326349f8c95539e585d00"/>
                    <pic:cNvPicPr>
                      <a:picLocks noChangeAspect="1"/>
                    </pic:cNvPicPr>
                  </pic:nvPicPr>
                  <pic:blipFill>
                    <a:blip r:embed="rId6"/>
                    <a:stretch>
                      <a:fillRect/>
                    </a:stretch>
                  </pic:blipFill>
                  <pic:spPr>
                    <a:xfrm>
                      <a:off x="0" y="0"/>
                      <a:ext cx="2212975" cy="1563370"/>
                    </a:xfrm>
                    <a:prstGeom prst="rect">
                      <a:avLst/>
                    </a:prstGeom>
                  </pic:spPr>
                </pic:pic>
              </a:graphicData>
            </a:graphic>
          </wp:inline>
        </w:drawing>
      </w:r>
      <w:r>
        <w:rPr>
          <w:rFonts w:hint="eastAsia" w:ascii="宋体" w:hAnsi="宋体" w:cs="宋体"/>
          <w:sz w:val="24"/>
          <w:szCs w:val="24"/>
          <w:lang w:val="en-US" w:eastAsia="zh-CN"/>
          <w:woUserID w:val="1"/>
        </w:rPr>
        <w:t xml:space="preserve"> </w:t>
      </w:r>
      <w:r>
        <w:rPr>
          <w:rFonts w:hint="eastAsia" w:ascii="宋体" w:hAnsi="宋体" w:eastAsia="宋体" w:cs="宋体"/>
          <w:sz w:val="24"/>
          <w:szCs w:val="24"/>
          <w:lang w:val="en-US" w:eastAsia="zh-CN"/>
          <w:woUserID w:val="1"/>
        </w:rPr>
        <w:drawing>
          <wp:inline distT="0" distB="0" distL="114300" distR="114300">
            <wp:extent cx="2506980" cy="1560830"/>
            <wp:effectExtent l="0" t="0" r="7620" b="1270"/>
            <wp:docPr id="31" name="图片 31" descr="89e31f9276310535fcaa5309774a5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9e31f9276310535fcaa5309774a53d8"/>
                    <pic:cNvPicPr>
                      <a:picLocks noChangeAspect="1"/>
                    </pic:cNvPicPr>
                  </pic:nvPicPr>
                  <pic:blipFill>
                    <a:blip r:embed="rId7"/>
                    <a:stretch>
                      <a:fillRect/>
                    </a:stretch>
                  </pic:blipFill>
                  <pic:spPr>
                    <a:xfrm>
                      <a:off x="0" y="0"/>
                      <a:ext cx="2506980" cy="1560830"/>
                    </a:xfrm>
                    <a:prstGeom prst="rect">
                      <a:avLst/>
                    </a:prstGeom>
                  </pic:spPr>
                </pic:pic>
              </a:graphicData>
            </a:graphic>
          </wp:inline>
        </w:drawing>
      </w:r>
    </w:p>
    <w:p w14:paraId="15F17315">
      <w:pPr>
        <w:keepNext w:val="0"/>
        <w:keepLines w:val="0"/>
        <w:pageBreakBefore w:val="0"/>
        <w:widowControl w:val="0"/>
        <w:numPr>
          <w:ilvl w:val="0"/>
          <w:numId w:val="16"/>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CN"/>
        </w:rPr>
      </w:pPr>
      <w:bookmarkStart w:id="19" w:name="_Toc881231911"/>
      <w:bookmarkStart w:id="20" w:name="_Toc11973"/>
      <w:r>
        <w:rPr>
          <w:rFonts w:hint="eastAsia" w:ascii="宋体" w:hAnsi="宋体" w:eastAsia="宋体" w:cs="宋体"/>
          <w:b/>
          <w:bCs/>
          <w:sz w:val="24"/>
          <w:szCs w:val="24"/>
          <w:lang w:val="en-US" w:eastAsia="zh"/>
        </w:rPr>
        <w:t>运动学构型</w:t>
      </w:r>
      <w:bookmarkEnd w:id="19"/>
      <w:bookmarkEnd w:id="20"/>
    </w:p>
    <w:p w14:paraId="7ACBC971">
      <w:pPr>
        <w:keepNext w:val="0"/>
        <w:keepLines w:val="0"/>
        <w:pageBreakBefore w:val="0"/>
        <w:widowControl w:val="0"/>
        <w:numPr>
          <w:ilvl w:val="-1"/>
          <w:numId w:val="0"/>
        </w:numPr>
        <w:kinsoku/>
        <w:wordWrap/>
        <w:overflowPunct/>
        <w:topLinePunct w:val="0"/>
        <w:autoSpaceDE/>
        <w:autoSpaceDN/>
        <w:bidi w:val="0"/>
        <w:adjustRightInd w:val="0"/>
        <w:snapToGrid/>
        <w:spacing w:line="360" w:lineRule="auto"/>
        <w:ind w:left="0" w:leftChars="0" w:firstLine="720" w:firstLineChars="300"/>
        <w:textAlignment w:val="auto"/>
        <w:rPr>
          <w:rFonts w:hint="eastAsia" w:ascii="宋体" w:hAnsi="宋体" w:cs="宋体"/>
          <w:lang w:val="en-US" w:eastAsia="zh"/>
          <w:woUserID w:val="2"/>
        </w:rPr>
      </w:pPr>
      <w:r>
        <w:rPr>
          <w:rFonts w:hint="eastAsia" w:ascii="宋体" w:hAnsi="宋体" w:cs="宋体"/>
          <w:sz w:val="24"/>
          <w:szCs w:val="24"/>
          <w:lang w:val="en-US" w:eastAsia="zh"/>
          <w:woUserID w:val="2"/>
        </w:rPr>
        <w:t>目前主流的轻</w:t>
      </w:r>
      <w:r>
        <w:rPr>
          <w:rFonts w:hint="eastAsia" w:ascii="宋体" w:hAnsi="宋体" w:cs="宋体"/>
          <w:sz w:val="24"/>
          <w:szCs w:val="24"/>
          <w:lang w:val="en-US" w:eastAsia="zh"/>
          <w:woUserID w:val="1"/>
        </w:rPr>
        <w:t>、中</w:t>
      </w:r>
      <w:r>
        <w:rPr>
          <w:rFonts w:hint="eastAsia" w:ascii="宋体" w:hAnsi="宋体" w:cs="宋体"/>
          <w:sz w:val="24"/>
          <w:szCs w:val="24"/>
          <w:lang w:val="en-US" w:eastAsia="zh"/>
          <w:woUserID w:val="2"/>
        </w:rPr>
        <w:t>量级四足机器人普遍采用串联式设计或并联/连杆式驱动</w:t>
      </w:r>
      <w:r>
        <w:rPr>
          <w:rFonts w:hint="eastAsia" w:ascii="宋体" w:hAnsi="宋体" w:cs="宋体"/>
          <w:lang w:val="en-US" w:eastAsia="zh"/>
          <w:woUserID w:val="2"/>
        </w:rPr>
        <w:t>。</w:t>
      </w:r>
    </w:p>
    <w:p w14:paraId="5DDA9DB5">
      <w:pPr>
        <w:keepNext w:val="0"/>
        <w:keepLines w:val="0"/>
        <w:pageBreakBefore w:val="0"/>
        <w:widowControl w:val="0"/>
        <w:numPr>
          <w:ilvl w:val="-1"/>
          <w:numId w:val="0"/>
        </w:numPr>
        <w:kinsoku/>
        <w:wordWrap/>
        <w:overflowPunct/>
        <w:topLinePunct w:val="0"/>
        <w:autoSpaceDE/>
        <w:autoSpaceDN/>
        <w:bidi w:val="0"/>
        <w:adjustRightInd w:val="0"/>
        <w:snapToGrid/>
        <w:spacing w:line="360" w:lineRule="auto"/>
        <w:ind w:left="0" w:leftChars="0" w:firstLine="720" w:firstLineChars="300"/>
        <w:textAlignment w:val="auto"/>
        <w:rPr>
          <w:rFonts w:hint="eastAsia" w:ascii="宋体" w:hAnsi="宋体" w:cs="宋体"/>
          <w:b w:val="0"/>
          <w:bCs w:val="0"/>
          <w:sz w:val="24"/>
          <w:szCs w:val="24"/>
          <w:lang w:val="en-US" w:eastAsia="zh"/>
          <w:woUserID w:val="2"/>
        </w:rPr>
      </w:pPr>
      <w:r>
        <w:rPr>
          <w:rFonts w:hint="eastAsia" w:ascii="宋体" w:hAnsi="宋体" w:cs="宋体"/>
          <w:b w:val="0"/>
          <w:bCs w:val="0"/>
          <w:sz w:val="24"/>
          <w:szCs w:val="24"/>
          <w:lang w:val="en-US" w:eastAsia="zh"/>
          <w:woUserID w:val="2"/>
        </w:rPr>
        <w:t>串联式驱动</w:t>
      </w:r>
      <w:r>
        <w:rPr>
          <w:rFonts w:hint="eastAsia" w:ascii="宋体" w:hAnsi="宋体" w:cs="宋体"/>
          <w:b w:val="0"/>
          <w:bCs w:val="0"/>
          <w:sz w:val="24"/>
          <w:szCs w:val="24"/>
          <w:lang w:val="en-US" w:eastAsia="zh"/>
          <w:woUserID w:val="1"/>
        </w:rPr>
        <w:t>，</w:t>
      </w:r>
      <w:r>
        <w:rPr>
          <w:rFonts w:hint="eastAsia" w:ascii="宋体" w:hAnsi="宋体" w:cs="宋体"/>
          <w:sz w:val="24"/>
          <w:szCs w:val="24"/>
          <w:lang w:val="en-US" w:eastAsia="zh"/>
          <w:woUserID w:val="2"/>
        </w:rPr>
        <w:t>即膝关节电机直接安装在大腿末端或大腿内部，直接驱动小腿。</w:t>
      </w:r>
      <w:r>
        <w:rPr>
          <w:rFonts w:hint="eastAsia" w:ascii="宋体" w:hAnsi="宋体" w:cs="宋体"/>
          <w:sz w:val="24"/>
          <w:szCs w:val="24"/>
          <w:lang w:val="en-US" w:eastAsia="zh"/>
          <w:woUserID w:val="1"/>
        </w:rPr>
        <w:t>其具有</w:t>
      </w:r>
      <w:r>
        <w:rPr>
          <w:rFonts w:hint="eastAsia" w:ascii="宋体" w:hAnsi="宋体" w:cs="宋体"/>
          <w:b w:val="0"/>
          <w:bCs w:val="0"/>
          <w:sz w:val="24"/>
          <w:szCs w:val="24"/>
          <w:lang w:val="en-US" w:eastAsia="zh"/>
          <w:woUserID w:val="2"/>
        </w:rPr>
        <w:t>模块化程度高</w:t>
      </w:r>
      <w:r>
        <w:rPr>
          <w:rFonts w:hint="eastAsia" w:ascii="宋体" w:hAnsi="宋体" w:cs="宋体"/>
          <w:b w:val="0"/>
          <w:bCs w:val="0"/>
          <w:sz w:val="24"/>
          <w:szCs w:val="24"/>
          <w:lang w:val="en-US" w:eastAsia="zh"/>
          <w:woUserID w:val="1"/>
        </w:rPr>
        <w:t>、</w:t>
      </w:r>
      <w:r>
        <w:rPr>
          <w:rFonts w:hint="eastAsia" w:ascii="宋体" w:hAnsi="宋体" w:cs="宋体"/>
          <w:b w:val="0"/>
          <w:bCs w:val="0"/>
          <w:sz w:val="24"/>
          <w:szCs w:val="24"/>
          <w:lang w:val="en-US" w:eastAsia="zh"/>
          <w:woUserID w:val="2"/>
        </w:rPr>
        <w:t>运动范围大</w:t>
      </w:r>
      <w:r>
        <w:rPr>
          <w:rFonts w:hint="eastAsia" w:ascii="宋体" w:hAnsi="宋体" w:cs="宋体"/>
          <w:b w:val="0"/>
          <w:bCs w:val="0"/>
          <w:sz w:val="24"/>
          <w:szCs w:val="24"/>
          <w:lang w:val="en-US" w:eastAsia="zh"/>
          <w:woUserID w:val="1"/>
        </w:rPr>
        <w:t>的特点，</w:t>
      </w:r>
      <w:r>
        <w:rPr>
          <w:rFonts w:hint="eastAsia" w:ascii="宋体" w:hAnsi="宋体" w:cs="宋体"/>
          <w:b w:val="0"/>
          <w:bCs w:val="0"/>
          <w:sz w:val="24"/>
          <w:szCs w:val="24"/>
          <w:lang w:val="en-US" w:eastAsia="zh"/>
          <w:woUserID w:val="2"/>
        </w:rPr>
        <w:t>能提供更大的膝关节活动范围，便于实现折叠收纳或倒立等特技动作。</w:t>
      </w:r>
      <w:r>
        <w:rPr>
          <w:rFonts w:hint="eastAsia" w:ascii="宋体" w:hAnsi="宋体" w:cs="宋体"/>
          <w:b w:val="0"/>
          <w:bCs w:val="0"/>
          <w:sz w:val="24"/>
          <w:szCs w:val="24"/>
          <w:lang w:val="en-US" w:eastAsia="zh"/>
          <w:woUserID w:val="1"/>
        </w:rPr>
        <w:t>但是，因为将膝关节电机放置在大腿末端，显著增加了绕髋关节转动的转动惯量，导致此类构型也存在</w:t>
      </w:r>
      <w:r>
        <w:rPr>
          <w:rFonts w:hint="eastAsia" w:ascii="宋体" w:hAnsi="宋体" w:cs="宋体"/>
          <w:b w:val="0"/>
          <w:bCs w:val="0"/>
          <w:sz w:val="24"/>
          <w:szCs w:val="24"/>
          <w:lang w:val="en-US" w:eastAsia="zh"/>
          <w:woUserID w:val="2"/>
        </w:rPr>
        <w:t>摆动腿惯量大</w:t>
      </w:r>
      <w:r>
        <w:rPr>
          <w:rFonts w:hint="eastAsia" w:ascii="宋体" w:hAnsi="宋体" w:cs="宋体"/>
          <w:b w:val="0"/>
          <w:bCs w:val="0"/>
          <w:sz w:val="24"/>
          <w:szCs w:val="24"/>
          <w:lang w:val="en-US" w:eastAsia="zh"/>
          <w:woUserID w:val="1"/>
        </w:rPr>
        <w:t>的缺点，</w:t>
      </w:r>
      <w:r>
        <w:rPr>
          <w:rFonts w:hint="eastAsia" w:ascii="宋体" w:hAnsi="宋体" w:cs="宋体"/>
          <w:b w:val="0"/>
          <w:bCs w:val="0"/>
          <w:sz w:val="24"/>
          <w:szCs w:val="24"/>
          <w:lang w:val="en-US" w:eastAsia="zh"/>
          <w:woUserID w:val="2"/>
        </w:rPr>
        <w:t>髋关节电机在摆动</w:t>
      </w:r>
      <w:r>
        <w:rPr>
          <w:rFonts w:hint="eastAsia" w:ascii="宋体" w:hAnsi="宋体" w:cs="宋体"/>
          <w:b w:val="0"/>
          <w:bCs w:val="0"/>
          <w:sz w:val="24"/>
          <w:szCs w:val="24"/>
          <w:lang w:val="en-US" w:eastAsia="zh"/>
          <w:woUserID w:val="1"/>
        </w:rPr>
        <w:t>时</w:t>
      </w:r>
      <w:r>
        <w:rPr>
          <w:rFonts w:hint="eastAsia" w:ascii="宋体" w:hAnsi="宋体" w:cs="宋体"/>
          <w:b w:val="0"/>
          <w:bCs w:val="0"/>
          <w:sz w:val="24"/>
          <w:szCs w:val="24"/>
          <w:lang w:val="en-US" w:eastAsia="zh"/>
          <w:woUserID w:val="2"/>
        </w:rPr>
        <w:t>需要消耗更多扭矩，导致能耗增加。</w:t>
      </w:r>
    </w:p>
    <w:p w14:paraId="65ACD5B4">
      <w:pPr>
        <w:keepNext w:val="0"/>
        <w:keepLines w:val="0"/>
        <w:pageBreakBefore w:val="0"/>
        <w:widowControl w:val="0"/>
        <w:numPr>
          <w:ilvl w:val="-1"/>
          <w:numId w:val="0"/>
        </w:numPr>
        <w:kinsoku/>
        <w:wordWrap/>
        <w:overflowPunct/>
        <w:topLinePunct w:val="0"/>
        <w:autoSpaceDE/>
        <w:autoSpaceDN/>
        <w:bidi w:val="0"/>
        <w:adjustRightInd w:val="0"/>
        <w:snapToGrid/>
        <w:spacing w:line="360" w:lineRule="auto"/>
        <w:ind w:left="0" w:leftChars="0" w:firstLine="720" w:firstLineChars="300"/>
        <w:textAlignment w:val="auto"/>
        <w:rPr>
          <w:rFonts w:hint="eastAsia" w:ascii="宋体" w:hAnsi="宋体" w:eastAsia="宋体" w:cs="宋体"/>
          <w:b w:val="0"/>
          <w:bCs w:val="0"/>
          <w:sz w:val="24"/>
          <w:szCs w:val="24"/>
          <w:lang w:val="en-US" w:eastAsia="zh"/>
          <w:woUserID w:val="2"/>
        </w:rPr>
      </w:pPr>
      <w:r>
        <w:rPr>
          <w:rFonts w:hint="eastAsia" w:ascii="宋体" w:hAnsi="宋体" w:eastAsia="宋体" w:cs="宋体"/>
          <w:b w:val="0"/>
          <w:bCs w:val="0"/>
          <w:sz w:val="24"/>
          <w:szCs w:val="24"/>
          <w:lang w:val="en-US" w:eastAsia="zh"/>
          <w:woUserID w:val="2"/>
        </w:rPr>
        <w:t>并联/连杆式驱动</w:t>
      </w:r>
      <w:r>
        <w:rPr>
          <w:rFonts w:hint="eastAsia" w:ascii="宋体" w:hAnsi="宋体" w:cs="宋体"/>
          <w:b w:val="0"/>
          <w:bCs w:val="0"/>
          <w:sz w:val="24"/>
          <w:szCs w:val="24"/>
          <w:lang w:val="en-US" w:eastAsia="zh"/>
          <w:woUserID w:val="1"/>
        </w:rPr>
        <w:t>，即</w:t>
      </w:r>
      <w:r>
        <w:rPr>
          <w:rFonts w:hint="eastAsia" w:ascii="宋体" w:hAnsi="宋体" w:eastAsia="宋体" w:cs="宋体"/>
          <w:b w:val="0"/>
          <w:bCs w:val="0"/>
          <w:sz w:val="24"/>
          <w:szCs w:val="24"/>
          <w:lang w:val="en-US" w:eastAsia="zh"/>
          <w:woUserID w:val="2"/>
        </w:rPr>
        <w:t>将膝关节电机上移至机身或髋关节同轴位置，通过连杆、同步带或滚珠丝杠驱动小腿。</w:t>
      </w:r>
      <w:r>
        <w:rPr>
          <w:rFonts w:hint="eastAsia" w:ascii="宋体" w:hAnsi="宋体" w:cs="宋体"/>
          <w:b w:val="0"/>
          <w:bCs w:val="0"/>
          <w:sz w:val="24"/>
          <w:szCs w:val="24"/>
          <w:lang w:val="en-US" w:eastAsia="zh"/>
          <w:woUserID w:val="1"/>
        </w:rPr>
        <w:t>其具有</w:t>
      </w:r>
      <w:r>
        <w:rPr>
          <w:rFonts w:hint="eastAsia" w:ascii="宋体" w:hAnsi="宋体" w:eastAsia="宋体" w:cs="宋体"/>
          <w:b w:val="0"/>
          <w:bCs w:val="0"/>
          <w:sz w:val="24"/>
          <w:szCs w:val="24"/>
          <w:lang w:val="en-US" w:eastAsia="zh"/>
          <w:woUserID w:val="2"/>
        </w:rPr>
        <w:t>质量集中化</w:t>
      </w:r>
      <w:r>
        <w:rPr>
          <w:rFonts w:hint="eastAsia" w:ascii="宋体" w:hAnsi="宋体" w:cs="宋体"/>
          <w:b w:val="0"/>
          <w:bCs w:val="0"/>
          <w:sz w:val="24"/>
          <w:szCs w:val="24"/>
          <w:lang w:val="en-US" w:eastAsia="zh"/>
          <w:woUserID w:val="1"/>
        </w:rPr>
        <w:t>的特点，同时，也可</w:t>
      </w:r>
      <w:r>
        <w:rPr>
          <w:rFonts w:hint="eastAsia" w:ascii="宋体" w:hAnsi="宋体" w:eastAsia="宋体" w:cs="宋体"/>
          <w:b w:val="0"/>
          <w:bCs w:val="0"/>
          <w:sz w:val="24"/>
          <w:szCs w:val="24"/>
          <w:lang w:val="en-US" w:eastAsia="zh"/>
          <w:woUserID w:val="2"/>
        </w:rPr>
        <w:t>通过连杆增加传动比</w:t>
      </w:r>
      <w:r>
        <w:rPr>
          <w:rFonts w:hint="eastAsia" w:ascii="宋体" w:hAnsi="宋体" w:cs="宋体"/>
          <w:b w:val="0"/>
          <w:bCs w:val="0"/>
          <w:sz w:val="24"/>
          <w:szCs w:val="24"/>
          <w:lang w:val="en-US" w:eastAsia="zh"/>
          <w:woUserID w:val="1"/>
        </w:rPr>
        <w:t>，减小对小腿关节模组的速度要求</w:t>
      </w:r>
      <w:r>
        <w:rPr>
          <w:rFonts w:hint="eastAsia" w:ascii="宋体" w:hAnsi="宋体" w:eastAsia="宋体" w:cs="宋体"/>
          <w:b w:val="0"/>
          <w:bCs w:val="0"/>
          <w:sz w:val="24"/>
          <w:szCs w:val="24"/>
          <w:lang w:val="en-US" w:eastAsia="zh"/>
          <w:woUserID w:val="2"/>
        </w:rPr>
        <w:t>。</w:t>
      </w:r>
    </w:p>
    <w:p w14:paraId="2AEE112C">
      <w:pPr>
        <w:keepNext w:val="0"/>
        <w:keepLines w:val="0"/>
        <w:pageBreakBefore w:val="0"/>
        <w:widowControl w:val="0"/>
        <w:numPr>
          <w:ilvl w:val="-1"/>
          <w:numId w:val="0"/>
        </w:numPr>
        <w:kinsoku/>
        <w:wordWrap/>
        <w:overflowPunct/>
        <w:topLinePunct w:val="0"/>
        <w:autoSpaceDE/>
        <w:autoSpaceDN/>
        <w:bidi w:val="0"/>
        <w:adjustRightInd w:val="0"/>
        <w:snapToGrid/>
        <w:spacing w:line="360" w:lineRule="auto"/>
        <w:jc w:val="center"/>
        <w:textAlignment w:val="auto"/>
        <w:rPr>
          <w:rFonts w:hint="default" w:ascii="宋体" w:hAnsi="宋体" w:eastAsia="宋体" w:cs="宋体"/>
          <w:b w:val="0"/>
          <w:bCs w:val="0"/>
          <w:sz w:val="24"/>
          <w:szCs w:val="24"/>
          <w:lang w:val="en-US" w:eastAsia="zh-CN"/>
          <w:woUserID w:val="2"/>
        </w:rPr>
      </w:pPr>
      <w:r>
        <w:rPr>
          <w:rFonts w:hint="eastAsia" w:ascii="宋体" w:hAnsi="宋体" w:eastAsia="宋体" w:cs="宋体"/>
          <w:sz w:val="24"/>
          <w:szCs w:val="24"/>
          <w:lang w:val="en-US" w:eastAsia="zh-CN"/>
          <w:woUserID w:val="1"/>
        </w:rPr>
        <w:drawing>
          <wp:inline distT="0" distB="0" distL="114300" distR="114300">
            <wp:extent cx="2297430" cy="2045970"/>
            <wp:effectExtent l="0" t="0" r="1270" b="11430"/>
            <wp:docPr id="30" name="图片 30" descr="484fc347c0104290226c1ce1def3f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84fc347c0104290226c1ce1def3ff3e"/>
                    <pic:cNvPicPr>
                      <a:picLocks noChangeAspect="1"/>
                    </pic:cNvPicPr>
                  </pic:nvPicPr>
                  <pic:blipFill>
                    <a:blip r:embed="rId8"/>
                    <a:stretch>
                      <a:fillRect/>
                    </a:stretch>
                  </pic:blipFill>
                  <pic:spPr>
                    <a:xfrm>
                      <a:off x="0" y="0"/>
                      <a:ext cx="2297430" cy="2045970"/>
                    </a:xfrm>
                    <a:prstGeom prst="rect">
                      <a:avLst/>
                    </a:prstGeom>
                  </pic:spPr>
                </pic:pic>
              </a:graphicData>
            </a:graphic>
          </wp:inline>
        </w:drawing>
      </w:r>
      <w:r>
        <w:rPr>
          <w:rFonts w:hint="eastAsia" w:ascii="宋体" w:hAnsi="宋体" w:cs="宋体"/>
          <w:sz w:val="24"/>
          <w:szCs w:val="24"/>
          <w:lang w:val="en-US" w:eastAsia="zh-CN"/>
          <w:woUserID w:val="1"/>
        </w:rPr>
        <w:t xml:space="preserve">  </w:t>
      </w:r>
      <w:r>
        <w:rPr>
          <w:rFonts w:hint="eastAsia" w:ascii="宋体" w:hAnsi="宋体" w:eastAsia="宋体" w:cs="宋体"/>
          <w:b w:val="0"/>
          <w:bCs w:val="0"/>
          <w:sz w:val="24"/>
          <w:szCs w:val="24"/>
          <w:lang w:val="en-US" w:eastAsia="zh-CN"/>
          <w:woUserID w:val="2"/>
        </w:rPr>
        <w:drawing>
          <wp:inline distT="0" distB="0" distL="114300" distR="114300">
            <wp:extent cx="1633855" cy="2054860"/>
            <wp:effectExtent l="0" t="0" r="4445" b="2540"/>
            <wp:docPr id="32" name="图片 32" descr="622556587204d34e37ae964ecaf4b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22556587204d34e37ae964ecaf4bfd9"/>
                    <pic:cNvPicPr>
                      <a:picLocks noChangeAspect="1"/>
                    </pic:cNvPicPr>
                  </pic:nvPicPr>
                  <pic:blipFill>
                    <a:blip r:embed="rId9"/>
                    <a:stretch>
                      <a:fillRect/>
                    </a:stretch>
                  </pic:blipFill>
                  <pic:spPr>
                    <a:xfrm>
                      <a:off x="0" y="0"/>
                      <a:ext cx="1633855" cy="2054860"/>
                    </a:xfrm>
                    <a:prstGeom prst="rect">
                      <a:avLst/>
                    </a:prstGeom>
                  </pic:spPr>
                </pic:pic>
              </a:graphicData>
            </a:graphic>
          </wp:inline>
        </w:drawing>
      </w:r>
    </w:p>
    <w:p w14:paraId="38C22092">
      <w:pPr>
        <w:keepNext w:val="0"/>
        <w:keepLines w:val="0"/>
        <w:pageBreakBefore w:val="0"/>
        <w:widowControl w:val="0"/>
        <w:numPr>
          <w:ilvl w:val="-1"/>
          <w:numId w:val="0"/>
        </w:numPr>
        <w:kinsoku/>
        <w:wordWrap/>
        <w:overflowPunct/>
        <w:topLinePunct w:val="0"/>
        <w:autoSpaceDE/>
        <w:autoSpaceDN/>
        <w:bidi w:val="0"/>
        <w:adjustRightInd w:val="0"/>
        <w:snapToGrid/>
        <w:spacing w:line="360" w:lineRule="auto"/>
        <w:ind w:left="0" w:leftChars="0" w:firstLine="720" w:firstLineChars="300"/>
        <w:textAlignment w:val="auto"/>
        <w:rPr>
          <w:rFonts w:hint="eastAsia" w:ascii="宋体" w:hAnsi="宋体" w:eastAsia="宋体" w:cs="宋体"/>
          <w:b w:val="0"/>
          <w:bCs w:val="0"/>
          <w:sz w:val="24"/>
          <w:szCs w:val="24"/>
          <w:lang w:val="en-US" w:eastAsia="zh"/>
          <w:woUserID w:val="2"/>
        </w:rPr>
      </w:pPr>
      <w:r>
        <w:rPr>
          <w:rFonts w:hint="eastAsia" w:ascii="宋体" w:hAnsi="宋体" w:cs="宋体"/>
          <w:b w:val="0"/>
          <w:bCs w:val="0"/>
          <w:sz w:val="24"/>
          <w:szCs w:val="24"/>
          <w:lang w:val="en-US" w:eastAsia="zh"/>
          <w:woUserID w:val="1"/>
        </w:rPr>
        <w:t>本项目综合</w:t>
      </w:r>
      <w:r>
        <w:rPr>
          <w:rFonts w:hint="eastAsia" w:ascii="宋体" w:hAnsi="宋体" w:eastAsia="宋体" w:cs="宋体"/>
          <w:b w:val="0"/>
          <w:bCs w:val="0"/>
          <w:sz w:val="24"/>
          <w:szCs w:val="24"/>
          <w:lang w:val="en-US" w:eastAsia="zh"/>
          <w:woUserID w:val="2"/>
        </w:rPr>
        <w:t>考虑设计目标和技术风险，</w:t>
      </w:r>
      <w:r>
        <w:rPr>
          <w:rFonts w:hint="eastAsia" w:ascii="宋体" w:hAnsi="宋体" w:cs="宋体"/>
          <w:b w:val="0"/>
          <w:bCs w:val="0"/>
          <w:sz w:val="24"/>
          <w:szCs w:val="24"/>
          <w:lang w:val="en-US" w:eastAsia="zh"/>
          <w:woUserID w:val="1"/>
        </w:rPr>
        <w:t>拟</w:t>
      </w:r>
      <w:r>
        <w:rPr>
          <w:rFonts w:hint="eastAsia" w:ascii="宋体" w:hAnsi="宋体" w:eastAsia="宋体" w:cs="宋体"/>
          <w:b w:val="0"/>
          <w:bCs w:val="0"/>
          <w:sz w:val="24"/>
          <w:szCs w:val="24"/>
          <w:lang w:val="en-US" w:eastAsia="zh"/>
          <w:woUserID w:val="2"/>
        </w:rPr>
        <w:t>采用</w:t>
      </w:r>
      <w:r>
        <w:rPr>
          <w:rFonts w:hint="eastAsia" w:ascii="宋体" w:hAnsi="宋体" w:eastAsia="宋体" w:cs="宋体"/>
          <w:b w:val="0"/>
          <w:bCs w:val="0"/>
          <w:sz w:val="24"/>
          <w:szCs w:val="24"/>
          <w:lang w:val="en-US" w:eastAsia="zh"/>
          <w:woUserID w:val="1"/>
        </w:rPr>
        <w:t>并联/连杆式驱动结构进行</w:t>
      </w:r>
      <w:r>
        <w:rPr>
          <w:rFonts w:hint="eastAsia" w:ascii="宋体" w:hAnsi="宋体" w:eastAsia="宋体" w:cs="宋体"/>
          <w:b w:val="0"/>
          <w:bCs w:val="0"/>
          <w:sz w:val="24"/>
          <w:szCs w:val="24"/>
          <w:lang w:val="en-US" w:eastAsia="zh"/>
          <w:woUserID w:val="2"/>
        </w:rPr>
        <w:t>设计。</w:t>
      </w:r>
    </w:p>
    <w:p w14:paraId="3C57F8D6">
      <w:pPr>
        <w:keepNext w:val="0"/>
        <w:keepLines w:val="0"/>
        <w:pageBreakBefore w:val="0"/>
        <w:widowControl w:val="0"/>
        <w:numPr>
          <w:ilvl w:val="0"/>
          <w:numId w:val="16"/>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CN"/>
        </w:rPr>
      </w:pPr>
      <w:bookmarkStart w:id="21" w:name="_Toc20257"/>
      <w:r>
        <w:rPr>
          <w:rFonts w:hint="eastAsia" w:ascii="宋体" w:hAnsi="宋体" w:eastAsia="宋体" w:cs="宋体"/>
          <w:b/>
          <w:bCs/>
          <w:sz w:val="24"/>
          <w:szCs w:val="24"/>
          <w:lang w:val="en-US" w:eastAsia="zh"/>
          <w:woUserID w:val="1"/>
        </w:rPr>
        <w:t>机械结构</w:t>
      </w:r>
      <w:bookmarkEnd w:id="21"/>
    </w:p>
    <w:p w14:paraId="0C5A776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机器犬采用12自由度设计，可分解为机身框架和四肢。</w:t>
      </w:r>
      <w:r>
        <w:rPr>
          <w:rFonts w:hint="eastAsia" w:ascii="宋体" w:hAnsi="宋体" w:cs="宋体"/>
          <w:sz w:val="24"/>
          <w:szCs w:val="24"/>
          <w:lang w:val="en-US" w:eastAsia="zh"/>
          <w:woUserID w:val="3"/>
        </w:rPr>
        <w:t>机身框架</w:t>
      </w:r>
      <w:r>
        <w:rPr>
          <w:rFonts w:hint="eastAsia" w:ascii="宋体" w:hAnsi="宋体" w:cs="宋体"/>
          <w:sz w:val="24"/>
          <w:szCs w:val="24"/>
          <w:lang w:val="en-US" w:eastAsia="zh"/>
          <w:woUserID w:val="1"/>
        </w:rPr>
        <w:t>主要</w:t>
      </w:r>
      <w:r>
        <w:rPr>
          <w:rFonts w:hint="eastAsia" w:ascii="宋体" w:hAnsi="宋体" w:cs="宋体"/>
          <w:sz w:val="24"/>
          <w:szCs w:val="24"/>
          <w:lang w:val="en-US" w:eastAsia="zh"/>
          <w:woUserID w:val="3"/>
        </w:rPr>
        <w:t>分为头部</w:t>
      </w:r>
      <w:r>
        <w:rPr>
          <w:rFonts w:hint="eastAsia" w:ascii="宋体" w:hAnsi="宋体" w:cs="宋体"/>
          <w:sz w:val="24"/>
          <w:szCs w:val="24"/>
          <w:lang w:val="en-US" w:eastAsia="zh"/>
          <w:woUserID w:val="1"/>
        </w:rPr>
        <w:t>、</w:t>
      </w:r>
      <w:r>
        <w:rPr>
          <w:rFonts w:hint="eastAsia" w:ascii="宋体" w:hAnsi="宋体" w:cs="宋体"/>
          <w:sz w:val="24"/>
          <w:szCs w:val="24"/>
          <w:lang w:val="en-US" w:eastAsia="zh"/>
          <w:woUserID w:val="3"/>
        </w:rPr>
        <w:t>本体</w:t>
      </w:r>
      <w:r>
        <w:rPr>
          <w:rFonts w:hint="eastAsia" w:ascii="宋体" w:hAnsi="宋体" w:cs="宋体"/>
          <w:sz w:val="24"/>
          <w:szCs w:val="24"/>
          <w:lang w:val="en-US" w:eastAsia="zh"/>
          <w:woUserID w:val="1"/>
        </w:rPr>
        <w:t>、</w:t>
      </w:r>
      <w:r>
        <w:rPr>
          <w:rFonts w:hint="eastAsia" w:ascii="宋体" w:hAnsi="宋体" w:cs="宋体"/>
          <w:sz w:val="24"/>
          <w:szCs w:val="24"/>
          <w:lang w:val="en-US" w:eastAsia="zh"/>
          <w:woUserID w:val="3"/>
        </w:rPr>
        <w:t>尾部</w:t>
      </w:r>
      <w:r>
        <w:rPr>
          <w:rFonts w:hint="eastAsia" w:ascii="宋体" w:hAnsi="宋体" w:cs="宋体"/>
          <w:sz w:val="24"/>
          <w:szCs w:val="24"/>
          <w:lang w:val="en-US" w:eastAsia="zh"/>
          <w:woUserID w:val="1"/>
        </w:rPr>
        <w:t>三部分</w:t>
      </w:r>
      <w:r>
        <w:rPr>
          <w:rFonts w:hint="eastAsia" w:ascii="宋体" w:hAnsi="宋体" w:cs="宋体"/>
          <w:sz w:val="24"/>
          <w:szCs w:val="24"/>
          <w:lang w:val="en-US" w:eastAsia="zh"/>
          <w:woUserID w:val="3"/>
        </w:rPr>
        <w:t>；头部</w:t>
      </w:r>
      <w:r>
        <w:rPr>
          <w:rFonts w:hint="eastAsia" w:ascii="宋体" w:hAnsi="宋体" w:cs="宋体"/>
          <w:sz w:val="24"/>
          <w:szCs w:val="24"/>
          <w:lang w:val="en-US" w:eastAsia="zh"/>
          <w:woUserID w:val="1"/>
        </w:rPr>
        <w:t>、</w:t>
      </w:r>
      <w:r>
        <w:rPr>
          <w:rFonts w:hint="eastAsia" w:ascii="宋体" w:hAnsi="宋体" w:cs="宋体"/>
          <w:sz w:val="24"/>
          <w:szCs w:val="24"/>
          <w:lang w:val="en-US" w:eastAsia="zh"/>
          <w:woUserID w:val="3"/>
        </w:rPr>
        <w:t>尾部各搭载1个激光雷达、1个超声波传感器、1个广角相机、一个双目视觉相机</w:t>
      </w:r>
      <w:r>
        <w:rPr>
          <w:rFonts w:hint="eastAsia" w:ascii="宋体" w:hAnsi="宋体" w:cs="宋体"/>
          <w:sz w:val="24"/>
          <w:szCs w:val="24"/>
          <w:lang w:val="en-US" w:eastAsia="zh"/>
          <w:woUserID w:val="1"/>
        </w:rPr>
        <w:t>，以及辅助照明设备；</w:t>
      </w:r>
      <w:r>
        <w:rPr>
          <w:rFonts w:hint="eastAsia" w:ascii="宋体" w:hAnsi="宋体" w:cs="宋体"/>
          <w:sz w:val="24"/>
          <w:szCs w:val="24"/>
          <w:lang w:val="en-US" w:eastAsia="zh"/>
          <w:woUserID w:val="3"/>
        </w:rPr>
        <w:t>本体</w:t>
      </w:r>
      <w:r>
        <w:rPr>
          <w:rFonts w:hint="eastAsia" w:ascii="宋体" w:hAnsi="宋体" w:cs="宋体"/>
          <w:sz w:val="24"/>
          <w:szCs w:val="24"/>
          <w:lang w:val="en-US" w:eastAsia="zh"/>
          <w:woUserID w:val="1"/>
        </w:rPr>
        <w:t>由腔体和背负平台组成，腔体</w:t>
      </w:r>
      <w:r>
        <w:rPr>
          <w:rFonts w:hint="eastAsia" w:ascii="宋体" w:hAnsi="宋体" w:cs="宋体"/>
          <w:sz w:val="24"/>
          <w:szCs w:val="24"/>
          <w:lang w:val="en-US" w:eastAsia="zh"/>
          <w:woUserID w:val="3"/>
        </w:rPr>
        <w:t>内部搭载电池、硬件设备，两侧搭载2个广角相机</w:t>
      </w:r>
      <w:r>
        <w:rPr>
          <w:rFonts w:hint="eastAsia" w:ascii="宋体" w:hAnsi="宋体" w:cs="宋体"/>
          <w:sz w:val="24"/>
          <w:szCs w:val="24"/>
          <w:lang w:val="en-US" w:eastAsia="zh"/>
          <w:woUserID w:val="1"/>
        </w:rPr>
        <w:t>以、UWB跟随模块以及声光报警设备；</w:t>
      </w:r>
      <w:r>
        <w:rPr>
          <w:rFonts w:hint="eastAsia" w:ascii="宋体" w:hAnsi="宋体" w:cs="宋体"/>
          <w:sz w:val="24"/>
          <w:szCs w:val="24"/>
          <w:lang w:val="en-US" w:eastAsia="zh"/>
          <w:woUserID w:val="3"/>
        </w:rPr>
        <w:t>背负平台由头部</w:t>
      </w:r>
      <w:r>
        <w:rPr>
          <w:rFonts w:hint="eastAsia" w:ascii="宋体" w:hAnsi="宋体" w:cs="宋体"/>
          <w:sz w:val="24"/>
          <w:szCs w:val="24"/>
          <w:lang w:val="en-US" w:eastAsia="zh"/>
          <w:woUserID w:val="1"/>
        </w:rPr>
        <w:t>、</w:t>
      </w:r>
      <w:r>
        <w:rPr>
          <w:rFonts w:hint="eastAsia" w:ascii="宋体" w:hAnsi="宋体" w:cs="宋体"/>
          <w:sz w:val="24"/>
          <w:szCs w:val="24"/>
          <w:lang w:val="en-US" w:eastAsia="zh"/>
          <w:woUserID w:val="3"/>
        </w:rPr>
        <w:t>本体</w:t>
      </w:r>
      <w:r>
        <w:rPr>
          <w:rFonts w:hint="eastAsia" w:ascii="宋体" w:hAnsi="宋体" w:cs="宋体"/>
          <w:sz w:val="24"/>
          <w:szCs w:val="24"/>
          <w:lang w:val="en-US" w:eastAsia="zh"/>
          <w:woUserID w:val="1"/>
        </w:rPr>
        <w:t>和</w:t>
      </w:r>
      <w:r>
        <w:rPr>
          <w:rFonts w:hint="eastAsia" w:ascii="宋体" w:hAnsi="宋体" w:cs="宋体"/>
          <w:sz w:val="24"/>
          <w:szCs w:val="24"/>
          <w:lang w:val="en-US" w:eastAsia="zh"/>
          <w:woUserID w:val="3"/>
        </w:rPr>
        <w:t>尾部投影面组成，最大化负载空间，对称设计，重心位置置于整机几何中心</w:t>
      </w:r>
      <w:r>
        <w:rPr>
          <w:rFonts w:hint="eastAsia" w:ascii="宋体" w:hAnsi="宋体" w:cs="宋体"/>
          <w:sz w:val="24"/>
          <w:szCs w:val="24"/>
          <w:lang w:val="en-US" w:eastAsia="zh"/>
          <w:woUserID w:val="1"/>
        </w:rPr>
        <w:t>。</w:t>
      </w:r>
    </w:p>
    <w:p w14:paraId="43BA7BD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3"/>
        </w:rPr>
        <w:t>四肢联接于本体，</w:t>
      </w:r>
      <w:r>
        <w:rPr>
          <w:rFonts w:hint="eastAsia" w:ascii="宋体" w:hAnsi="宋体" w:cs="宋体"/>
          <w:sz w:val="24"/>
          <w:szCs w:val="24"/>
          <w:lang w:val="en-US" w:eastAsia="zh"/>
          <w:woUserID w:val="1"/>
        </w:rPr>
        <w:t>每条腿分别由大腿、小腿、限位块和侧摆关节、大腿关节、膝关节三个主动关节组成；其中，侧摆关节主要</w:t>
      </w:r>
      <w:r>
        <w:rPr>
          <w:rFonts w:ascii="Arial" w:hAnsi="Arial" w:eastAsia="Arial" w:cs="Arial"/>
          <w:i w:val="0"/>
          <w:iCs w:val="0"/>
          <w:caps w:val="0"/>
          <w:spacing w:val="0"/>
          <w:sz w:val="24"/>
          <w:szCs w:val="24"/>
          <w:shd w:val="clear" w:fill="FFFFFF"/>
          <w:woUserID w:val="1"/>
        </w:rPr>
        <w:t>控制腿部左右摆动，实现横向移动和调整步态宽度</w:t>
      </w:r>
      <w:r>
        <w:rPr>
          <w:rFonts w:hint="eastAsia" w:ascii="Arial" w:hAnsi="Arial" w:eastAsia="Arial" w:cs="Arial"/>
          <w:i w:val="0"/>
          <w:iCs w:val="0"/>
          <w:caps w:val="0"/>
          <w:spacing w:val="0"/>
          <w:sz w:val="24"/>
          <w:szCs w:val="24"/>
          <w:shd w:val="clear" w:fill="FFFFFF"/>
          <w:lang w:eastAsia="zh"/>
          <w:woUserID w:val="1"/>
        </w:rPr>
        <w:t>，大腿关节主要</w:t>
      </w:r>
      <w:r>
        <w:rPr>
          <w:rFonts w:ascii="Arial" w:hAnsi="Arial" w:eastAsia="Arial" w:cs="Arial"/>
          <w:i w:val="0"/>
          <w:iCs w:val="0"/>
          <w:caps w:val="0"/>
          <w:spacing w:val="0"/>
          <w:sz w:val="24"/>
          <w:szCs w:val="24"/>
          <w:shd w:val="clear" w:fill="FFFFFF"/>
          <w:woUserID w:val="1"/>
        </w:rPr>
        <w:t>控制大腿前后摆动，实现迈步和抬腿动作</w:t>
      </w:r>
      <w:r>
        <w:rPr>
          <w:rFonts w:hint="eastAsia" w:ascii="Arial" w:hAnsi="Arial" w:eastAsia="Arial" w:cs="Arial"/>
          <w:i w:val="0"/>
          <w:iCs w:val="0"/>
          <w:caps w:val="0"/>
          <w:spacing w:val="0"/>
          <w:sz w:val="24"/>
          <w:szCs w:val="24"/>
          <w:shd w:val="clear" w:fill="FFFFFF"/>
          <w:lang w:eastAsia="zh"/>
          <w:woUserID w:val="1"/>
        </w:rPr>
        <w:t>，膝关节主要</w:t>
      </w:r>
      <w:r>
        <w:rPr>
          <w:rFonts w:ascii="Arial" w:hAnsi="Arial" w:eastAsia="Arial" w:cs="Arial"/>
          <w:i w:val="0"/>
          <w:iCs w:val="0"/>
          <w:caps w:val="0"/>
          <w:spacing w:val="0"/>
          <w:sz w:val="24"/>
          <w:szCs w:val="24"/>
          <w:shd w:val="clear" w:fill="FFFFFF"/>
          <w:woUserID w:val="1"/>
        </w:rPr>
        <w:t>控制小腿弯曲和伸展，调节步长和跨越障碍能力</w:t>
      </w:r>
      <w:r>
        <w:rPr>
          <w:rFonts w:hint="eastAsia" w:ascii="Arial" w:hAnsi="Arial" w:eastAsia="Arial" w:cs="Arial"/>
          <w:i w:val="0"/>
          <w:iCs w:val="0"/>
          <w:caps w:val="0"/>
          <w:spacing w:val="0"/>
          <w:sz w:val="24"/>
          <w:szCs w:val="24"/>
          <w:shd w:val="clear" w:fill="FFFFFF"/>
          <w:lang w:eastAsia="zh"/>
          <w:woUserID w:val="1"/>
        </w:rPr>
        <w:t>；</w:t>
      </w:r>
      <w:r>
        <w:rPr>
          <w:rFonts w:hint="eastAsia" w:ascii="宋体" w:hAnsi="宋体" w:cs="宋体"/>
          <w:sz w:val="24"/>
          <w:szCs w:val="24"/>
          <w:lang w:val="en-US" w:eastAsia="zh"/>
          <w:woUserID w:val="3"/>
        </w:rPr>
        <w:t>限位块单独安装，侧摆电机与本体固定连接</w:t>
      </w:r>
      <w:r>
        <w:rPr>
          <w:rFonts w:hint="eastAsia" w:ascii="宋体" w:hAnsi="宋体" w:cs="宋体"/>
          <w:sz w:val="24"/>
          <w:szCs w:val="24"/>
          <w:lang w:val="en-US" w:eastAsia="zh"/>
          <w:woUserID w:val="1"/>
        </w:rPr>
        <w:t>，大腿</w:t>
      </w:r>
      <w:r>
        <w:rPr>
          <w:rFonts w:hint="eastAsia" w:ascii="宋体" w:hAnsi="宋体" w:cs="宋体"/>
          <w:sz w:val="24"/>
          <w:szCs w:val="24"/>
          <w:lang w:val="en-US" w:eastAsia="zh"/>
          <w:woUserID w:val="3"/>
        </w:rPr>
        <w:t>关节和</w:t>
      </w:r>
      <w:r>
        <w:rPr>
          <w:rFonts w:hint="eastAsia" w:ascii="宋体" w:hAnsi="宋体" w:cs="宋体"/>
          <w:sz w:val="24"/>
          <w:szCs w:val="24"/>
          <w:lang w:val="en-US" w:eastAsia="zh"/>
          <w:woUserID w:val="1"/>
        </w:rPr>
        <w:t>膝</w:t>
      </w:r>
      <w:r>
        <w:rPr>
          <w:rFonts w:hint="eastAsia" w:ascii="宋体" w:hAnsi="宋体" w:cs="宋体"/>
          <w:sz w:val="24"/>
          <w:szCs w:val="24"/>
          <w:lang w:val="en-US" w:eastAsia="zh"/>
          <w:woUserID w:val="3"/>
        </w:rPr>
        <w:t>关节电机同轴堆叠，</w:t>
      </w:r>
      <w:r>
        <w:rPr>
          <w:rFonts w:hint="eastAsia" w:ascii="宋体" w:hAnsi="宋体" w:cs="宋体"/>
          <w:sz w:val="24"/>
          <w:szCs w:val="24"/>
          <w:lang w:val="en-US" w:eastAsia="zh"/>
          <w:woUserID w:val="1"/>
        </w:rPr>
        <w:t>大腿关节和膝</w:t>
      </w:r>
      <w:r>
        <w:rPr>
          <w:rFonts w:hint="eastAsia" w:ascii="宋体" w:hAnsi="宋体" w:cs="宋体"/>
          <w:sz w:val="24"/>
          <w:szCs w:val="24"/>
          <w:lang w:val="en-US" w:eastAsia="zh"/>
          <w:woUserID w:val="3"/>
        </w:rPr>
        <w:t>关节共用外壳，与侧摆</w:t>
      </w:r>
      <w:r>
        <w:rPr>
          <w:rFonts w:hint="eastAsia" w:ascii="宋体" w:hAnsi="宋体" w:cs="宋体"/>
          <w:sz w:val="24"/>
          <w:szCs w:val="24"/>
          <w:lang w:val="en-US" w:eastAsia="zh"/>
          <w:woUserID w:val="1"/>
        </w:rPr>
        <w:t>关节</w:t>
      </w:r>
      <w:r>
        <w:rPr>
          <w:rFonts w:hint="eastAsia" w:ascii="宋体" w:hAnsi="宋体" w:cs="宋体"/>
          <w:sz w:val="24"/>
          <w:szCs w:val="24"/>
          <w:lang w:val="en-US" w:eastAsia="zh"/>
          <w:woUserID w:val="3"/>
        </w:rPr>
        <w:t>垂直联接</w:t>
      </w:r>
      <w:r>
        <w:rPr>
          <w:rFonts w:hint="eastAsia" w:ascii="宋体" w:hAnsi="宋体" w:cs="宋体"/>
          <w:sz w:val="24"/>
          <w:szCs w:val="24"/>
          <w:lang w:val="en-US" w:eastAsia="zh"/>
          <w:woUserID w:val="1"/>
        </w:rPr>
        <w:t>。</w:t>
      </w:r>
    </w:p>
    <w:p w14:paraId="2E25A72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本体轻量化设计，采用一体压铸或者机加成型，转轴、连杆、联接法兰等局部受力部位或者应力集中部位使用钢件，大腿中试生产时可采用7075-T6航空铝合金，大批量生产时可采用真空高压压铸+后续热处理工艺；小腿部分大狗平台采用7075-T6航空铝合金，导盲犬可采用PEEK等工程塑料减轻重量。</w:t>
      </w:r>
    </w:p>
    <w:p w14:paraId="4790506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为保障产品稳定可靠通讯，同时兼顾防护及整体设计，UWB跟随模块使用柔性贴片天线，置于机身两侧防护外壳内，RTK天线设置于产品头部，</w:t>
      </w:r>
      <w:r>
        <w:rPr>
          <w:rFonts w:hint="eastAsia" w:ascii="宋体" w:hAnsi="宋体" w:cs="宋体"/>
          <w:sz w:val="24"/>
          <w:szCs w:val="24"/>
          <w:lang w:val="en-US" w:eastAsia="zh"/>
          <w:woUserID w:val="3"/>
        </w:rPr>
        <w:t>4G/Wifi/电台/蓝牙通信天线，</w:t>
      </w:r>
      <w:r>
        <w:rPr>
          <w:rFonts w:hint="eastAsia" w:ascii="宋体" w:hAnsi="宋体" w:cs="宋体"/>
          <w:sz w:val="24"/>
          <w:szCs w:val="24"/>
          <w:lang w:val="en-US" w:eastAsia="zh"/>
          <w:woUserID w:val="1"/>
        </w:rPr>
        <w:t>设置</w:t>
      </w:r>
      <w:r>
        <w:rPr>
          <w:rFonts w:hint="eastAsia" w:ascii="宋体" w:hAnsi="宋体" w:cs="宋体"/>
          <w:sz w:val="24"/>
          <w:szCs w:val="24"/>
          <w:lang w:val="en-US" w:eastAsia="zh"/>
          <w:woUserID w:val="3"/>
        </w:rPr>
        <w:t>于</w:t>
      </w:r>
      <w:r>
        <w:rPr>
          <w:rFonts w:hint="eastAsia" w:ascii="宋体" w:hAnsi="宋体" w:cs="宋体"/>
          <w:sz w:val="24"/>
          <w:szCs w:val="24"/>
          <w:lang w:val="en-US" w:eastAsia="zh"/>
          <w:woUserID w:val="1"/>
        </w:rPr>
        <w:t>产品</w:t>
      </w:r>
      <w:r>
        <w:rPr>
          <w:rFonts w:hint="eastAsia" w:ascii="宋体" w:hAnsi="宋体" w:cs="宋体"/>
          <w:sz w:val="24"/>
          <w:szCs w:val="24"/>
          <w:lang w:val="en-US" w:eastAsia="zh"/>
          <w:woUserID w:val="3"/>
        </w:rPr>
        <w:t>尾部</w:t>
      </w:r>
      <w:r>
        <w:rPr>
          <w:rFonts w:hint="eastAsia" w:ascii="宋体" w:hAnsi="宋体" w:cs="宋体"/>
          <w:sz w:val="24"/>
          <w:szCs w:val="24"/>
          <w:lang w:val="en-US" w:eastAsia="zh"/>
          <w:woUserID w:val="1"/>
        </w:rPr>
        <w:t>。</w:t>
      </w:r>
    </w:p>
    <w:p w14:paraId="302D37A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散热方面，</w:t>
      </w:r>
      <w:r>
        <w:rPr>
          <w:rFonts w:hint="eastAsia" w:ascii="宋体" w:hAnsi="宋体" w:cs="宋体"/>
          <w:sz w:val="24"/>
          <w:szCs w:val="24"/>
          <w:lang w:val="en-US" w:eastAsia="zh"/>
          <w:woUserID w:val="3"/>
        </w:rPr>
        <w:t>采用被动+主动</w:t>
      </w:r>
      <w:r>
        <w:rPr>
          <w:rFonts w:hint="eastAsia" w:ascii="宋体" w:hAnsi="宋体" w:cs="宋体"/>
          <w:sz w:val="24"/>
          <w:szCs w:val="24"/>
          <w:lang w:val="en-US" w:eastAsia="zh"/>
          <w:woUserID w:val="1"/>
        </w:rPr>
        <w:t>的</w:t>
      </w:r>
      <w:r>
        <w:rPr>
          <w:rFonts w:hint="eastAsia" w:ascii="宋体" w:hAnsi="宋体" w:cs="宋体"/>
          <w:sz w:val="24"/>
          <w:szCs w:val="24"/>
          <w:lang w:val="en-US" w:eastAsia="zh"/>
          <w:woUserID w:val="3"/>
        </w:rPr>
        <w:t>设计，</w:t>
      </w:r>
      <w:r>
        <w:rPr>
          <w:rFonts w:hint="eastAsia" w:ascii="宋体" w:hAnsi="宋体" w:cs="宋体"/>
          <w:sz w:val="24"/>
          <w:szCs w:val="24"/>
          <w:lang w:val="en-US" w:eastAsia="zh"/>
          <w:woUserID w:val="1"/>
        </w:rPr>
        <w:t>腿部关节及激光雷达通过设置散热翅及导热片被动散热，腔体内部运动控制板、算力板及电源板紧贴腔体，将热量传导到外壳利</w:t>
      </w:r>
      <w:r>
        <w:rPr>
          <w:rFonts w:hint="eastAsia" w:ascii="宋体" w:hAnsi="宋体" w:cs="宋体"/>
          <w:sz w:val="24"/>
          <w:szCs w:val="24"/>
          <w:lang w:val="en-US" w:eastAsia="zh"/>
          <w:woUserID w:val="3"/>
        </w:rPr>
        <w:t>用机身本体</w:t>
      </w:r>
      <w:r>
        <w:rPr>
          <w:rFonts w:hint="eastAsia" w:ascii="宋体" w:hAnsi="宋体" w:cs="宋体"/>
          <w:sz w:val="24"/>
          <w:szCs w:val="24"/>
          <w:lang w:val="en-US" w:eastAsia="zh"/>
          <w:woUserID w:val="1"/>
        </w:rPr>
        <w:t>散</w:t>
      </w:r>
      <w:r>
        <w:rPr>
          <w:rFonts w:hint="eastAsia" w:ascii="宋体" w:hAnsi="宋体" w:cs="宋体"/>
          <w:sz w:val="24"/>
          <w:szCs w:val="24"/>
          <w:lang w:val="en-US" w:eastAsia="zh"/>
          <w:woUserID w:val="3"/>
        </w:rPr>
        <w:t>热，</w:t>
      </w:r>
      <w:r>
        <w:rPr>
          <w:rFonts w:hint="eastAsia" w:ascii="宋体" w:hAnsi="宋体" w:cs="宋体"/>
          <w:sz w:val="24"/>
          <w:szCs w:val="24"/>
          <w:lang w:val="en-US" w:eastAsia="zh"/>
          <w:woUserID w:val="1"/>
        </w:rPr>
        <w:t>同时，在</w:t>
      </w:r>
      <w:r>
        <w:rPr>
          <w:rFonts w:hint="eastAsia" w:ascii="宋体" w:hAnsi="宋体" w:cs="宋体"/>
          <w:sz w:val="24"/>
          <w:szCs w:val="24"/>
          <w:lang w:val="en-US" w:eastAsia="zh"/>
          <w:woUserID w:val="3"/>
        </w:rPr>
        <w:t>机身两侧设置散热风扇主动散热</w:t>
      </w:r>
      <w:r>
        <w:rPr>
          <w:rFonts w:hint="eastAsia" w:ascii="宋体" w:hAnsi="宋体" w:cs="宋体"/>
          <w:sz w:val="24"/>
          <w:szCs w:val="24"/>
          <w:lang w:val="en-US" w:eastAsia="zh"/>
          <w:woUserID w:val="1"/>
        </w:rPr>
        <w:t>。</w:t>
      </w:r>
    </w:p>
    <w:p w14:paraId="7B61366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3"/>
        </w:rPr>
      </w:pPr>
      <w:r>
        <w:rPr>
          <w:rFonts w:hint="eastAsia" w:ascii="宋体" w:hAnsi="宋体" w:cs="宋体"/>
          <w:sz w:val="24"/>
          <w:szCs w:val="24"/>
          <w:lang w:val="en-US" w:eastAsia="zh"/>
          <w:woUserID w:val="1"/>
        </w:rPr>
        <w:t>产品采用</w:t>
      </w:r>
      <w:r>
        <w:rPr>
          <w:rFonts w:hint="eastAsia" w:ascii="宋体" w:hAnsi="宋体" w:cs="宋体"/>
          <w:sz w:val="24"/>
          <w:szCs w:val="24"/>
          <w:lang w:val="en-US" w:eastAsia="zh"/>
          <w:woUserID w:val="3"/>
        </w:rPr>
        <w:t>双电池设计，本体设置2个电池仓，支持电池热拔插</w:t>
      </w:r>
      <w:r>
        <w:rPr>
          <w:rFonts w:hint="eastAsia" w:ascii="宋体" w:hAnsi="宋体" w:cs="宋体"/>
          <w:sz w:val="24"/>
          <w:szCs w:val="24"/>
          <w:lang w:val="en-US" w:eastAsia="zh-CN"/>
          <w:woUserID w:val="3"/>
        </w:rPr>
        <w:t>（待定，评估中）</w:t>
      </w:r>
      <w:r>
        <w:rPr>
          <w:rFonts w:hint="eastAsia" w:ascii="宋体" w:hAnsi="宋体" w:cs="宋体"/>
          <w:sz w:val="24"/>
          <w:szCs w:val="24"/>
          <w:lang w:val="en-US" w:eastAsia="zh"/>
          <w:woUserID w:val="1"/>
        </w:rPr>
        <w:t>；同时，在机器狗本体下部预留无线充电模块安装空位。</w:t>
      </w:r>
    </w:p>
    <w:p w14:paraId="3520A7AC">
      <w:pPr>
        <w:keepNext w:val="0"/>
        <w:keepLines w:val="0"/>
        <w:pageBreakBefore w:val="0"/>
        <w:widowControl w:val="0"/>
        <w:numPr>
          <w:ilvl w:val="0"/>
          <w:numId w:val="16"/>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CN"/>
        </w:rPr>
      </w:pPr>
      <w:bookmarkStart w:id="22" w:name="_Toc26968"/>
      <w:bookmarkStart w:id="23" w:name="_Toc404808966"/>
      <w:r>
        <w:rPr>
          <w:rFonts w:hint="eastAsia" w:ascii="宋体" w:hAnsi="宋体" w:eastAsia="宋体" w:cs="宋体"/>
          <w:b/>
          <w:bCs/>
          <w:sz w:val="24"/>
          <w:szCs w:val="24"/>
          <w:lang w:val="en-US" w:eastAsia="zh-CN"/>
        </w:rPr>
        <w:t>防护设计</w:t>
      </w:r>
      <w:bookmarkEnd w:id="22"/>
      <w:bookmarkEnd w:id="23"/>
    </w:p>
    <w:p w14:paraId="61124D8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textAlignment w:val="auto"/>
        <w:outlineLvl w:val="9"/>
        <w:rPr>
          <w:rFonts w:hint="eastAsia" w:ascii="宋体" w:hAnsi="宋体" w:cs="宋体"/>
          <w:lang w:val="en-US" w:eastAsia="zh-CN"/>
          <w:woUserID w:val="1"/>
        </w:rPr>
      </w:pPr>
      <w:r>
        <w:rPr>
          <w:rFonts w:hint="eastAsia" w:ascii="宋体" w:hAnsi="宋体" w:cs="宋体"/>
          <w:lang w:val="en-US" w:eastAsia="zh"/>
          <w:woUserID w:val="1"/>
        </w:rPr>
        <w:t>产品</w:t>
      </w:r>
      <w:r>
        <w:rPr>
          <w:rFonts w:hint="eastAsia" w:ascii="宋体" w:hAnsi="宋体" w:cs="宋体"/>
          <w:lang w:val="en-US" w:eastAsia="zh"/>
          <w:woUserID w:val="2"/>
        </w:rPr>
        <w:t>按照IP67防护等级标准设计</w:t>
      </w:r>
      <w:r>
        <w:rPr>
          <w:rFonts w:hint="eastAsia" w:ascii="宋体" w:hAnsi="宋体" w:cs="宋体"/>
          <w:lang w:val="en-US" w:eastAsia="zh"/>
          <w:woUserID w:val="1"/>
        </w:rPr>
        <w:t>，机身采用一体成型工艺，同时利用密封垫及外壳外翻的形式增强防护性能，在机身底部联接橡胶或者聚氨酯缓冲垫，增强产品在通过复杂地形时候防护能力；针对激光雷达、环视相机及超声波传感器等外包暴露器件，一方面按安装位置上避免凸出机身，同时通过单独设置防护罩加强保护；另外，在各关节位置设计柔性防护罩进行保护，在各腿部足底安装不同规格足底进行防滑缓冲，在四条腿上分别设置提手方便搬运。</w:t>
      </w:r>
    </w:p>
    <w:p w14:paraId="015A97A1">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24" w:name="_Toc27394"/>
      <w:bookmarkStart w:id="25" w:name="_Toc196024951"/>
      <w:r>
        <w:rPr>
          <w:rFonts w:hint="eastAsia" w:ascii="宋体" w:hAnsi="宋体" w:cs="宋体"/>
          <w:b/>
          <w:bCs/>
          <w:sz w:val="24"/>
          <w:szCs w:val="24"/>
          <w:lang w:val="en-US" w:eastAsia="zh-CN"/>
        </w:rPr>
        <w:t>硬件系统设计</w:t>
      </w:r>
      <w:bookmarkEnd w:id="24"/>
      <w:bookmarkEnd w:id="25"/>
    </w:p>
    <w:p w14:paraId="1C003409">
      <w:pPr>
        <w:keepNext w:val="0"/>
        <w:keepLines w:val="0"/>
        <w:pageBreakBefore w:val="0"/>
        <w:widowControl w:val="0"/>
        <w:numPr>
          <w:ilvl w:val="0"/>
          <w:numId w:val="17"/>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CN"/>
        </w:rPr>
      </w:pPr>
      <w:bookmarkStart w:id="26" w:name="_Toc28293"/>
      <w:bookmarkStart w:id="27" w:name="_Toc1944859018"/>
      <w:r>
        <w:rPr>
          <w:rFonts w:hint="eastAsia" w:ascii="宋体" w:hAnsi="宋体" w:eastAsia="宋体" w:cs="宋体"/>
          <w:b/>
          <w:bCs/>
          <w:sz w:val="24"/>
          <w:szCs w:val="24"/>
          <w:lang w:val="en-US" w:eastAsia="zh-CN"/>
        </w:rPr>
        <w:t>共用基础硬件</w:t>
      </w:r>
      <w:bookmarkEnd w:id="26"/>
      <w:bookmarkEnd w:id="27"/>
    </w:p>
    <w:p w14:paraId="54AFC4F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CN"/>
          <w:woUserID w:val="1"/>
        </w:rPr>
        <w:t>共用基础硬件是机器犬运行的基础支撑部分，</w:t>
      </w:r>
      <w:r>
        <w:rPr>
          <w:rFonts w:hint="eastAsia" w:ascii="宋体" w:hAnsi="宋体" w:cs="宋体"/>
          <w:sz w:val="24"/>
          <w:szCs w:val="24"/>
          <w:lang w:val="en-US" w:eastAsia="zh"/>
          <w:woUserID w:val="1"/>
        </w:rPr>
        <w:t>该部分</w:t>
      </w:r>
      <w:r>
        <w:rPr>
          <w:rFonts w:hint="eastAsia" w:ascii="宋体" w:hAnsi="宋体" w:cs="宋体"/>
          <w:sz w:val="24"/>
          <w:szCs w:val="24"/>
          <w:lang w:val="en-US" w:eastAsia="zh-CN"/>
          <w:woUserID w:val="1"/>
        </w:rPr>
        <w:t>为</w:t>
      </w:r>
      <w:r>
        <w:rPr>
          <w:rFonts w:hint="eastAsia" w:ascii="宋体" w:hAnsi="宋体" w:cs="宋体"/>
          <w:sz w:val="24"/>
          <w:szCs w:val="24"/>
          <w:lang w:val="en-US" w:eastAsia="zh"/>
          <w:woUserID w:val="1"/>
        </w:rPr>
        <w:t>机器犬的</w:t>
      </w:r>
      <w:r>
        <w:rPr>
          <w:rFonts w:hint="eastAsia" w:ascii="宋体" w:hAnsi="宋体" w:cs="宋体"/>
          <w:sz w:val="24"/>
          <w:szCs w:val="24"/>
          <w:lang w:val="en-US" w:eastAsia="zh-CN"/>
          <w:woUserID w:val="1"/>
        </w:rPr>
        <w:t>运动控制、环境感知、通信交互及上层智能算法提供了统一的电气与结构基础。该部分硬件按模块划主要为控制器、感知融合模块、执行器、电源管理模块及通信模块。各模块之间通过统一的供电与通信接口实现互联互通，其整体电气架构与连接关系如拓扑图所示。</w:t>
      </w:r>
    </w:p>
    <w:p w14:paraId="70EA468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lang w:val="en-US" w:eastAsia="zh"/>
        </w:rPr>
      </w:pPr>
      <w:r>
        <w:rPr>
          <w:rFonts w:hint="eastAsia" w:ascii="宋体" w:hAnsi="宋体" w:eastAsia="宋体" w:cs="宋体"/>
          <w:lang w:val="en-US" w:eastAsia="zh"/>
        </w:rPr>
        <w:drawing>
          <wp:inline distT="0" distB="0" distL="114300" distR="114300">
            <wp:extent cx="5260975" cy="2115185"/>
            <wp:effectExtent l="0" t="0" r="1587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0975" cy="2115185"/>
                    </a:xfrm>
                    <a:prstGeom prst="rect">
                      <a:avLst/>
                    </a:prstGeom>
                  </pic:spPr>
                </pic:pic>
              </a:graphicData>
            </a:graphic>
          </wp:inline>
        </w:drawing>
      </w:r>
    </w:p>
    <w:p w14:paraId="43C7E3D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0" w:firstLineChars="0"/>
        <w:jc w:val="center"/>
        <w:textAlignment w:val="auto"/>
        <w:rPr>
          <w:rFonts w:hint="eastAsia" w:ascii="宋体" w:hAnsi="宋体" w:eastAsia="宋体" w:cs="宋体"/>
          <w:b/>
          <w:bCs/>
          <w:sz w:val="24"/>
          <w:szCs w:val="24"/>
          <w:lang w:val="en-US" w:eastAsia="zh"/>
          <w:woUserID w:val="6"/>
        </w:rPr>
      </w:pPr>
      <w:r>
        <w:rPr>
          <w:rFonts w:hint="eastAsia" w:ascii="宋体" w:hAnsi="宋体" w:eastAsia="宋体" w:cs="宋体"/>
          <w:kern w:val="2"/>
          <w:lang w:val="en-US" w:eastAsia="zh-CN" w:bidi="ar"/>
          <w:woUserID w:val="6"/>
        </w:rPr>
        <w:t>图3.1 机器犬本体电气架构</w:t>
      </w:r>
    </w:p>
    <w:p w14:paraId="3504D903">
      <w:pPr>
        <w:keepNext w:val="0"/>
        <w:keepLines w:val="0"/>
        <w:pageBreakBefore w:val="0"/>
        <w:widowControl w:val="0"/>
        <w:numPr>
          <w:ilvl w:val="0"/>
          <w:numId w:val="18"/>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eastAsia="宋体" w:cs="宋体"/>
          <w:b/>
          <w:bCs/>
          <w:sz w:val="24"/>
          <w:szCs w:val="24"/>
          <w:lang w:val="en-US" w:eastAsia="zh-CN"/>
        </w:rPr>
      </w:pPr>
      <w:bookmarkStart w:id="28" w:name="_Toc7720"/>
      <w:r>
        <w:rPr>
          <w:rFonts w:hint="eastAsia" w:ascii="宋体" w:hAnsi="宋体" w:eastAsia="宋体" w:cs="宋体"/>
          <w:b/>
          <w:bCs/>
          <w:sz w:val="24"/>
          <w:szCs w:val="24"/>
          <w:lang w:val="en-US" w:eastAsia="zh-CN"/>
        </w:rPr>
        <w:t>控制器</w:t>
      </w:r>
      <w:bookmarkEnd w:id="28"/>
    </w:p>
    <w:p w14:paraId="068BFF3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控制器</w:t>
      </w:r>
      <w:r>
        <w:rPr>
          <w:rFonts w:hint="eastAsia" w:ascii="宋体" w:hAnsi="宋体" w:cs="宋体"/>
          <w:sz w:val="24"/>
          <w:szCs w:val="24"/>
          <w:lang w:val="en-US" w:eastAsia="zh"/>
          <w:woUserID w:val="1"/>
        </w:rPr>
        <w:t>是</w:t>
      </w:r>
      <w:r>
        <w:rPr>
          <w:rFonts w:hint="eastAsia" w:ascii="宋体" w:hAnsi="宋体" w:cs="宋体"/>
          <w:sz w:val="24"/>
          <w:szCs w:val="24"/>
          <w:lang w:val="en-US" w:eastAsia="zh-CN"/>
          <w:woUserID w:val="1"/>
        </w:rPr>
        <w:t>机器犬的核心控制单元，负责</w:t>
      </w:r>
      <w:r>
        <w:rPr>
          <w:rFonts w:hint="eastAsia" w:ascii="宋体" w:hAnsi="宋体" w:cs="宋体"/>
          <w:sz w:val="24"/>
          <w:szCs w:val="24"/>
          <w:lang w:val="en-US" w:eastAsia="zh"/>
          <w:woUserID w:val="1"/>
        </w:rPr>
        <w:t>机器犬的</w:t>
      </w:r>
      <w:r>
        <w:rPr>
          <w:rFonts w:hint="eastAsia" w:ascii="宋体" w:hAnsi="宋体" w:cs="宋体"/>
          <w:sz w:val="24"/>
          <w:szCs w:val="24"/>
          <w:lang w:val="en-US" w:eastAsia="zh-CN"/>
          <w:woUserID w:val="1"/>
        </w:rPr>
        <w:t>整机运动控制、传感器数据采集、执行器驱动以及系统状态管理等功能。根据系统功能划分，控制器主要由运动控制板与感知算力板两级构成：</w:t>
      </w:r>
    </w:p>
    <w:p w14:paraId="3F334FC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运动控制板主要承担底层实时控制任务，包括关节电机控制、姿态解算、运动学与动力学计算，以及与执行器、IMU传感器之间的数据交互。该控制板通过 IMU 等关键传感器获取机器犬姿态信息，并对各关节执行器下发控制指令，满足机器犬在行走、转向、姿态调整等工况下的实时性与稳定性要求。</w:t>
      </w:r>
    </w:p>
    <w:p w14:paraId="23D97E6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感知算力板主要用于高带宽传感器数据处理和上层智能算法运行，包括视觉、激光雷达、UWB等多源感知数据的融合处理，并向运动控制层提供决策或辅助信息。算力板与运动控制板之间通过高速通信接口进行数据交互，实现控制与感知的协同工作。</w:t>
      </w:r>
    </w:p>
    <w:p w14:paraId="2B2FBB9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通过上述分层架构设计，控制系统在保证实时控制性能的同时，也具备良好的扩展性和升级空间。</w:t>
      </w:r>
    </w:p>
    <w:p w14:paraId="51AD9DB5">
      <w:pPr>
        <w:keepNext w:val="0"/>
        <w:keepLines w:val="0"/>
        <w:pageBreakBefore w:val="0"/>
        <w:widowControl w:val="0"/>
        <w:numPr>
          <w:ilvl w:val="0"/>
          <w:numId w:val="18"/>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eastAsia="宋体" w:cs="宋体"/>
          <w:b/>
          <w:bCs/>
          <w:sz w:val="24"/>
          <w:szCs w:val="24"/>
          <w:lang w:val="en-US" w:eastAsia="zh-CN"/>
        </w:rPr>
      </w:pPr>
      <w:bookmarkStart w:id="29" w:name="_Toc9642"/>
      <w:r>
        <w:rPr>
          <w:rFonts w:hint="eastAsia" w:ascii="宋体" w:hAnsi="宋体" w:eastAsia="宋体" w:cs="宋体"/>
          <w:b/>
          <w:bCs/>
          <w:sz w:val="24"/>
          <w:szCs w:val="24"/>
          <w:lang w:val="en-US" w:eastAsia="zh-CN"/>
        </w:rPr>
        <w:t>感知融合模块</w:t>
      </w:r>
      <w:bookmarkEnd w:id="29"/>
    </w:p>
    <w:p w14:paraId="7E25D69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感知融合模块用于获取机器犬周围环境信息和自身状态信息，是实现自主运动、定位导航和环境感知的重要基础。该模块主要包括以下硬件单元：</w:t>
      </w:r>
    </w:p>
    <w:p w14:paraId="347316E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惯性测量单元（IMU）使用了九轴IMU传感器，用于获取机器犬的姿态角、角速度及加速度信息，为姿态解算与运动控制提供基础数据</w:t>
      </w:r>
      <w:r>
        <w:rPr>
          <w:rFonts w:hint="eastAsia" w:ascii="宋体" w:hAnsi="宋体" w:cs="宋体"/>
          <w:sz w:val="24"/>
          <w:szCs w:val="24"/>
          <w:lang w:val="en-US" w:eastAsia="zh"/>
          <w:woUserID w:val="1"/>
        </w:rPr>
        <w:t>；</w:t>
      </w:r>
      <w:r>
        <w:rPr>
          <w:rFonts w:hint="eastAsia" w:ascii="宋体" w:hAnsi="宋体" w:cs="宋体"/>
          <w:sz w:val="24"/>
          <w:szCs w:val="24"/>
          <w:lang w:val="en-US" w:eastAsia="zh-CN"/>
          <w:woUserID w:val="1"/>
        </w:rPr>
        <w:t>视觉感知单元包括了鱼眼环视摄像头模块及双目相机，环视摄像头用于实现360°全向视觉环境感知，双目相机用于获取深度信息，实现障碍物识别与空间感知等功能</w:t>
      </w:r>
      <w:r>
        <w:rPr>
          <w:rFonts w:hint="eastAsia" w:ascii="宋体" w:hAnsi="宋体" w:cs="宋体"/>
          <w:sz w:val="24"/>
          <w:szCs w:val="24"/>
          <w:lang w:val="en-US" w:eastAsia="zh"/>
          <w:woUserID w:val="1"/>
        </w:rPr>
        <w:t>；</w:t>
      </w:r>
      <w:r>
        <w:rPr>
          <w:rFonts w:hint="eastAsia" w:ascii="宋体" w:hAnsi="宋体" w:cs="宋体"/>
          <w:sz w:val="24"/>
          <w:szCs w:val="24"/>
          <w:lang w:val="en-US" w:eastAsia="zh-CN"/>
          <w:woUserID w:val="1"/>
        </w:rPr>
        <w:t>激光雷达用于高精度环境建图、障碍物检测与定位辅助，实现对复杂场景的环境感知</w:t>
      </w:r>
      <w:r>
        <w:rPr>
          <w:rFonts w:hint="eastAsia" w:ascii="宋体" w:hAnsi="宋体" w:cs="宋体"/>
          <w:sz w:val="24"/>
          <w:szCs w:val="24"/>
          <w:lang w:val="en-US" w:eastAsia="zh"/>
          <w:woUserID w:val="1"/>
        </w:rPr>
        <w:t>；</w:t>
      </w:r>
      <w:r>
        <w:rPr>
          <w:rFonts w:hint="eastAsia" w:ascii="宋体" w:hAnsi="宋体" w:cs="宋体"/>
          <w:sz w:val="24"/>
          <w:szCs w:val="24"/>
          <w:lang w:val="en-US" w:eastAsia="zh-CN"/>
          <w:woUserID w:val="1"/>
        </w:rPr>
        <w:t>UWB定位模块由3块UWB基站（LinkTrack AOA Anchor）构成，用于实现机器狗的跟随功能</w:t>
      </w:r>
      <w:r>
        <w:rPr>
          <w:rFonts w:hint="eastAsia" w:ascii="宋体" w:hAnsi="宋体" w:cs="宋体"/>
          <w:sz w:val="24"/>
          <w:szCs w:val="24"/>
          <w:lang w:val="en-US" w:eastAsia="zh"/>
          <w:woUserID w:val="1"/>
        </w:rPr>
        <w:t>；</w:t>
      </w:r>
      <w:r>
        <w:rPr>
          <w:rFonts w:hint="eastAsia" w:ascii="宋体" w:hAnsi="宋体" w:cs="宋体"/>
          <w:sz w:val="24"/>
          <w:szCs w:val="24"/>
          <w:lang w:val="en-US" w:eastAsia="zh-CN"/>
          <w:woUserID w:val="1"/>
        </w:rPr>
        <w:t>此外，前后各设置一组超声波传感器，用于近距离障碍检测与辅助避障，作为视觉与激光感知的补充。</w:t>
      </w:r>
    </w:p>
    <w:p w14:paraId="472F7B4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上述多源传感器通过感知算力板进行数据汇聚与融合处理，形成统一的环境与状态感知结果。</w:t>
      </w:r>
    </w:p>
    <w:p w14:paraId="64B07F0D">
      <w:pPr>
        <w:keepNext w:val="0"/>
        <w:keepLines w:val="0"/>
        <w:pageBreakBefore w:val="0"/>
        <w:widowControl w:val="0"/>
        <w:numPr>
          <w:ilvl w:val="0"/>
          <w:numId w:val="18"/>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eastAsia="宋体" w:cs="宋体"/>
          <w:b/>
          <w:bCs/>
          <w:sz w:val="24"/>
          <w:szCs w:val="24"/>
          <w:lang w:val="en-US" w:eastAsia="zh-CN"/>
        </w:rPr>
      </w:pPr>
      <w:bookmarkStart w:id="30" w:name="_Toc15635"/>
      <w:r>
        <w:rPr>
          <w:rFonts w:hint="eastAsia" w:ascii="宋体" w:hAnsi="宋体" w:eastAsia="宋体" w:cs="宋体"/>
          <w:b/>
          <w:bCs/>
          <w:sz w:val="24"/>
          <w:szCs w:val="24"/>
          <w:lang w:val="en-US" w:eastAsia="zh-CN"/>
        </w:rPr>
        <w:t>执行器</w:t>
      </w:r>
      <w:bookmarkEnd w:id="30"/>
    </w:p>
    <w:p w14:paraId="4AFCCD6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执行器模块主要由机器犬各关节及其配套驱动构成，是实现整机运动的关键部件。</w:t>
      </w:r>
    </w:p>
    <w:p w14:paraId="0D963F3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系统包含髋关节、大腿关节及小腿关，各</w:t>
      </w:r>
      <w:r>
        <w:rPr>
          <w:rFonts w:hint="eastAsia" w:ascii="宋体" w:hAnsi="宋体" w:cs="宋体"/>
          <w:sz w:val="24"/>
          <w:szCs w:val="24"/>
          <w:lang w:val="en-US" w:eastAsia="zh"/>
          <w:woUserID w:val="1"/>
        </w:rPr>
        <w:t>关节</w:t>
      </w:r>
      <w:r>
        <w:rPr>
          <w:rFonts w:hint="eastAsia" w:ascii="宋体" w:hAnsi="宋体" w:cs="宋体"/>
          <w:sz w:val="24"/>
          <w:szCs w:val="24"/>
          <w:lang w:val="en-US" w:eastAsia="zh-CN"/>
          <w:woUserID w:val="1"/>
        </w:rPr>
        <w:t>在运动控制板的统一调度下协同工作，实现机器犬行走、转向、上下坡等多种运动模式。执行器与控制器之间通过专用控制接口连接，确保控制指令传输的实时性与可靠性。</w:t>
      </w:r>
    </w:p>
    <w:p w14:paraId="029B548D">
      <w:pPr>
        <w:keepNext w:val="0"/>
        <w:keepLines w:val="0"/>
        <w:pageBreakBefore w:val="0"/>
        <w:widowControl w:val="0"/>
        <w:numPr>
          <w:ilvl w:val="0"/>
          <w:numId w:val="18"/>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eastAsia="宋体" w:cs="宋体"/>
          <w:b/>
          <w:bCs/>
          <w:sz w:val="24"/>
          <w:szCs w:val="24"/>
          <w:lang w:val="en-US" w:eastAsia="zh-CN"/>
        </w:rPr>
      </w:pPr>
      <w:bookmarkStart w:id="31" w:name="_Toc22905"/>
      <w:r>
        <w:rPr>
          <w:rFonts w:hint="eastAsia" w:ascii="宋体" w:hAnsi="宋体" w:eastAsia="宋体" w:cs="宋体"/>
          <w:b/>
          <w:bCs/>
          <w:sz w:val="24"/>
          <w:szCs w:val="24"/>
          <w:lang w:val="en-US" w:eastAsia="zh-CN"/>
        </w:rPr>
        <w:t>电源管理模块</w:t>
      </w:r>
      <w:bookmarkEnd w:id="31"/>
    </w:p>
    <w:p w14:paraId="0BCE664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电源管理模块为整机各硬件模块提供稳定可靠的电能供应，是系统安全运行的重要保障。该模块主要由电池、电源板及相关保护电路构成：电池作为整机能源输入，为机器犬提供主电源；电源板由控电设计，实现对输入电源的分配、稳压与保护，向控制器、传感器、通信模块及执行器等提供所需电压等级。模块内集成过压、过流及短路保护机制，提升系统在复杂工况下的安全性与可靠性。</w:t>
      </w:r>
    </w:p>
    <w:p w14:paraId="1D7BE222">
      <w:pPr>
        <w:keepNext w:val="0"/>
        <w:keepLines w:val="0"/>
        <w:pageBreakBefore w:val="0"/>
        <w:widowControl w:val="0"/>
        <w:numPr>
          <w:ilvl w:val="0"/>
          <w:numId w:val="18"/>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eastAsia="宋体" w:cs="宋体"/>
          <w:b/>
          <w:bCs/>
          <w:sz w:val="24"/>
          <w:szCs w:val="24"/>
          <w:lang w:val="en-US" w:eastAsia="zh-CN"/>
        </w:rPr>
      </w:pPr>
      <w:bookmarkStart w:id="32" w:name="_Toc22299"/>
      <w:r>
        <w:rPr>
          <w:rFonts w:hint="eastAsia" w:ascii="宋体" w:hAnsi="宋体" w:eastAsia="宋体" w:cs="宋体"/>
          <w:b/>
          <w:bCs/>
          <w:sz w:val="24"/>
          <w:szCs w:val="24"/>
          <w:lang w:val="en-US" w:eastAsia="zh-CN"/>
        </w:rPr>
        <w:t>通信模块</w:t>
      </w:r>
      <w:bookmarkEnd w:id="32"/>
    </w:p>
    <w:p w14:paraId="1522CD9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woUserID w:val="1"/>
        </w:rPr>
      </w:pPr>
      <w:r>
        <w:rPr>
          <w:rFonts w:hint="eastAsia" w:ascii="宋体" w:hAnsi="宋体" w:cs="宋体"/>
          <w:sz w:val="24"/>
          <w:szCs w:val="24"/>
          <w:lang w:val="en-US" w:eastAsia="zh-CN"/>
          <w:woUserID w:val="1"/>
        </w:rPr>
        <w:t>通信模块用于实现机器犬内部各模块之间以及与外部设备之间的信息交互。系统配置多种通信单元以满足不同应用场景需求，包括：5G/4G 通信模块：用于实现远程数据传输与控制；WiFi/蓝牙模块：用于近距离调试、配置及状态监控；以太网交换机：用于激光雷达、算力板等高速设备之间的数据通信。</w:t>
      </w:r>
    </w:p>
    <w:p w14:paraId="08CD0EFA">
      <w:pPr>
        <w:keepNext w:val="0"/>
        <w:keepLines w:val="0"/>
        <w:pageBreakBefore w:val="0"/>
        <w:widowControl w:val="0"/>
        <w:numPr>
          <w:ilvl w:val="0"/>
          <w:numId w:val="17"/>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
        </w:rPr>
      </w:pPr>
      <w:bookmarkStart w:id="33" w:name="_Toc13739"/>
      <w:r>
        <w:rPr>
          <w:rFonts w:hint="eastAsia" w:ascii="宋体" w:hAnsi="宋体" w:eastAsia="宋体" w:cs="宋体"/>
          <w:b/>
          <w:bCs/>
          <w:sz w:val="24"/>
          <w:szCs w:val="24"/>
          <w:lang w:val="en-US" w:eastAsia="zh"/>
        </w:rPr>
        <w:t>关重件选型及</w:t>
      </w:r>
      <w:r>
        <w:rPr>
          <w:rFonts w:hint="eastAsia" w:ascii="宋体" w:hAnsi="宋体" w:cs="宋体"/>
          <w:b/>
          <w:bCs/>
          <w:sz w:val="24"/>
          <w:szCs w:val="24"/>
          <w:lang w:val="en-US" w:eastAsia="zh-CN"/>
        </w:rPr>
        <w:t>拓扑</w:t>
      </w:r>
      <w:r>
        <w:rPr>
          <w:rFonts w:hint="eastAsia" w:ascii="宋体" w:hAnsi="宋体" w:eastAsia="宋体" w:cs="宋体"/>
          <w:b/>
          <w:bCs/>
          <w:sz w:val="24"/>
          <w:szCs w:val="24"/>
          <w:lang w:val="en-US" w:eastAsia="zh"/>
        </w:rPr>
        <w:t>结构</w:t>
      </w:r>
      <w:bookmarkEnd w:id="33"/>
    </w:p>
    <w:p w14:paraId="0D1FA337">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以上硬件选型整理如下表所示：</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9"/>
        <w:gridCol w:w="1270"/>
        <w:gridCol w:w="1575"/>
        <w:gridCol w:w="1720"/>
        <w:gridCol w:w="2575"/>
        <w:gridCol w:w="533"/>
      </w:tblGrid>
      <w:tr w14:paraId="4F3ABF3C">
        <w:trPr>
          <w:trHeight w:val="42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4CCCA79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CN"/>
              </w:rPr>
            </w:pPr>
            <w:r>
              <w:rPr>
                <w:rFonts w:hint="default" w:ascii="宋体" w:hAnsi="宋体" w:cs="宋体"/>
                <w:b/>
                <w:sz w:val="21"/>
                <w:szCs w:val="21"/>
                <w:vertAlign w:val="baseline"/>
                <w:lang w:val="en-US" w:eastAsia="zh-CN"/>
              </w:rPr>
              <w:t>机器犬产品全配置方案BOM清单V1.0</w:t>
            </w:r>
          </w:p>
        </w:tc>
      </w:tr>
      <w:tr w14:paraId="0F517ADB">
        <w:trPr>
          <w:trHeight w:val="295" w:hRule="atLeast"/>
        </w:trPr>
        <w:tc>
          <w:tcPr>
            <w:tcW w:w="4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FCF3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default" w:ascii="宋体" w:hAnsi="宋体" w:cs="宋体"/>
                <w:b/>
                <w:sz w:val="21"/>
                <w:szCs w:val="21"/>
                <w:vertAlign w:val="baseline"/>
                <w:lang w:val="en-US" w:eastAsia="zh-CN"/>
              </w:rPr>
              <w:t>序号</w:t>
            </w:r>
          </w:p>
        </w:tc>
        <w:tc>
          <w:tcPr>
            <w:tcW w:w="745" w:type="pct"/>
            <w:tcBorders>
              <w:top w:val="single" w:color="000000" w:sz="4" w:space="0"/>
              <w:left w:val="single" w:color="000000" w:sz="4" w:space="0"/>
              <w:bottom w:val="nil"/>
              <w:right w:val="single" w:color="000000" w:sz="4" w:space="0"/>
            </w:tcBorders>
            <w:shd w:val="clear" w:color="auto" w:fill="E7E6E6"/>
            <w:vAlign w:val="center"/>
          </w:tcPr>
          <w:p w14:paraId="0162FD6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default" w:ascii="宋体" w:hAnsi="宋体" w:cs="宋体"/>
                <w:b/>
                <w:sz w:val="21"/>
                <w:szCs w:val="21"/>
                <w:vertAlign w:val="baseline"/>
                <w:lang w:val="en-US" w:eastAsia="zh-CN"/>
              </w:rPr>
              <w:t>一级组成</w:t>
            </w:r>
          </w:p>
        </w:tc>
        <w:tc>
          <w:tcPr>
            <w:tcW w:w="924" w:type="pct"/>
            <w:tcBorders>
              <w:top w:val="single" w:color="000000" w:sz="4" w:space="0"/>
              <w:left w:val="single" w:color="000000" w:sz="4" w:space="0"/>
              <w:bottom w:val="nil"/>
              <w:right w:val="single" w:color="000000" w:sz="4" w:space="0"/>
            </w:tcBorders>
            <w:shd w:val="clear" w:color="auto" w:fill="auto"/>
            <w:vAlign w:val="center"/>
          </w:tcPr>
          <w:p w14:paraId="1B84381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default" w:ascii="宋体" w:hAnsi="宋体" w:cs="宋体"/>
                <w:b/>
                <w:sz w:val="21"/>
                <w:szCs w:val="21"/>
                <w:vertAlign w:val="baseline"/>
                <w:lang w:val="en-US" w:eastAsia="zh-CN"/>
              </w:rPr>
              <w:t>二级组成</w:t>
            </w:r>
          </w:p>
        </w:tc>
        <w:tc>
          <w:tcPr>
            <w:tcW w:w="1009" w:type="pct"/>
            <w:tcBorders>
              <w:top w:val="single" w:color="000000" w:sz="4" w:space="0"/>
              <w:left w:val="single" w:color="000000" w:sz="4" w:space="0"/>
              <w:bottom w:val="nil"/>
              <w:right w:val="single" w:color="000000" w:sz="4" w:space="0"/>
            </w:tcBorders>
            <w:shd w:val="clear" w:color="auto" w:fill="EDEDED"/>
            <w:vAlign w:val="center"/>
          </w:tcPr>
          <w:p w14:paraId="6A0E120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default" w:ascii="宋体" w:hAnsi="宋体" w:cs="宋体"/>
                <w:b/>
                <w:sz w:val="21"/>
                <w:szCs w:val="21"/>
                <w:vertAlign w:val="baseline"/>
                <w:lang w:val="en-US" w:eastAsia="zh-CN"/>
              </w:rPr>
              <w:t>三级组成</w:t>
            </w:r>
          </w:p>
        </w:tc>
        <w:tc>
          <w:tcPr>
            <w:tcW w:w="1511" w:type="pct"/>
            <w:tcBorders>
              <w:top w:val="single" w:color="000000" w:sz="4" w:space="0"/>
              <w:left w:val="single" w:color="000000" w:sz="4" w:space="0"/>
              <w:bottom w:val="nil"/>
              <w:right w:val="single" w:color="000000" w:sz="4" w:space="0"/>
            </w:tcBorders>
            <w:shd w:val="clear" w:color="auto" w:fill="auto"/>
            <w:vAlign w:val="center"/>
          </w:tcPr>
          <w:p w14:paraId="582AA5A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default" w:ascii="宋体" w:hAnsi="宋体" w:cs="宋体"/>
                <w:b/>
                <w:sz w:val="21"/>
                <w:szCs w:val="21"/>
                <w:vertAlign w:val="baseline"/>
                <w:lang w:val="en-US" w:eastAsia="zh-CN"/>
              </w:rPr>
              <w:t>型号</w:t>
            </w:r>
          </w:p>
        </w:tc>
        <w:tc>
          <w:tcPr>
            <w:tcW w:w="311" w:type="pct"/>
            <w:tcBorders>
              <w:top w:val="single" w:color="000000" w:sz="4" w:space="0"/>
              <w:left w:val="single" w:color="000000" w:sz="4" w:space="0"/>
              <w:bottom w:val="nil"/>
              <w:right w:val="single" w:color="000000" w:sz="4" w:space="0"/>
            </w:tcBorders>
            <w:shd w:val="clear" w:color="auto" w:fill="F2F2F2"/>
            <w:vAlign w:val="center"/>
          </w:tcPr>
          <w:p w14:paraId="34A3EAF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sz w:val="21"/>
                <w:szCs w:val="21"/>
                <w:vertAlign w:val="baseline"/>
                <w:lang w:val="en-US" w:eastAsia="zh-CN"/>
              </w:rPr>
            </w:pPr>
            <w:r>
              <w:rPr>
                <w:rFonts w:hint="default" w:ascii="宋体" w:hAnsi="宋体" w:cs="宋体"/>
                <w:b/>
                <w:sz w:val="21"/>
                <w:szCs w:val="21"/>
                <w:vertAlign w:val="baseline"/>
                <w:lang w:val="en-US" w:eastAsia="zh-CN"/>
              </w:rPr>
              <w:t>数量</w:t>
            </w:r>
          </w:p>
        </w:tc>
      </w:tr>
      <w:tr w14:paraId="7ACA08EF">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31B0B77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010101</w:t>
            </w:r>
          </w:p>
        </w:tc>
        <w:tc>
          <w:tcPr>
            <w:tcW w:w="745" w:type="pct"/>
            <w:vMerge w:val="restart"/>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2367C44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机器狗本体</w:t>
            </w:r>
          </w:p>
        </w:tc>
        <w:tc>
          <w:tcPr>
            <w:tcW w:w="924" w:type="pct"/>
            <w:vMerge w:val="restart"/>
            <w:tcBorders>
              <w:top w:val="single" w:color="000000" w:sz="8" w:space="0"/>
              <w:left w:val="single" w:color="000000" w:sz="8" w:space="0"/>
              <w:bottom w:val="single" w:color="000000" w:sz="4" w:space="0"/>
              <w:right w:val="single" w:color="000000" w:sz="4" w:space="0"/>
            </w:tcBorders>
            <w:shd w:val="clear" w:color="auto" w:fill="auto"/>
            <w:vAlign w:val="center"/>
          </w:tcPr>
          <w:p w14:paraId="61212CC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电源模组</w:t>
            </w:r>
          </w:p>
        </w:tc>
        <w:tc>
          <w:tcPr>
            <w:tcW w:w="1009" w:type="pct"/>
            <w:tcBorders>
              <w:top w:val="single" w:color="000000" w:sz="8" w:space="0"/>
              <w:left w:val="single" w:color="000000" w:sz="4" w:space="0"/>
              <w:bottom w:val="single" w:color="000000" w:sz="4" w:space="0"/>
              <w:right w:val="single" w:color="000000" w:sz="4" w:space="0"/>
            </w:tcBorders>
            <w:shd w:val="clear" w:color="auto" w:fill="EDEDED"/>
            <w:vAlign w:val="center"/>
          </w:tcPr>
          <w:p w14:paraId="2FE821E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电池</w:t>
            </w:r>
          </w:p>
        </w:tc>
        <w:tc>
          <w:tcPr>
            <w:tcW w:w="1511" w:type="pct"/>
            <w:tcBorders>
              <w:top w:val="single" w:color="000000" w:sz="8" w:space="0"/>
              <w:left w:val="single" w:color="000000" w:sz="4" w:space="0"/>
              <w:bottom w:val="single" w:color="000000" w:sz="4" w:space="0"/>
              <w:right w:val="single" w:color="000000" w:sz="4" w:space="0"/>
            </w:tcBorders>
            <w:shd w:val="clear" w:color="auto" w:fill="auto"/>
            <w:vAlign w:val="center"/>
          </w:tcPr>
          <w:p w14:paraId="3156A03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311" w:type="pct"/>
            <w:tcBorders>
              <w:top w:val="single" w:color="000000" w:sz="8" w:space="0"/>
              <w:left w:val="single" w:color="000000" w:sz="4" w:space="0"/>
              <w:bottom w:val="single" w:color="000000" w:sz="4" w:space="0"/>
              <w:right w:val="single" w:color="000000" w:sz="4" w:space="0"/>
            </w:tcBorders>
            <w:shd w:val="clear" w:color="auto" w:fill="F2F2F2"/>
            <w:vAlign w:val="center"/>
          </w:tcPr>
          <w:p w14:paraId="0EC9CD0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6BB407F0">
        <w:trPr>
          <w:trHeight w:val="295"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13EF1EB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010102</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607B2D8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1977B12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8" w:space="0"/>
              <w:right w:val="single" w:color="000000" w:sz="4" w:space="0"/>
            </w:tcBorders>
            <w:shd w:val="clear" w:color="auto" w:fill="EDEDED"/>
            <w:vAlign w:val="center"/>
          </w:tcPr>
          <w:p w14:paraId="4BE2BF8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电源板</w:t>
            </w:r>
          </w:p>
        </w:tc>
        <w:tc>
          <w:tcPr>
            <w:tcW w:w="1511" w:type="pct"/>
            <w:tcBorders>
              <w:top w:val="single" w:color="000000" w:sz="4" w:space="0"/>
              <w:left w:val="single" w:color="000000" w:sz="4" w:space="0"/>
              <w:bottom w:val="single" w:color="000000" w:sz="8" w:space="0"/>
              <w:right w:val="single" w:color="000000" w:sz="4" w:space="0"/>
            </w:tcBorders>
            <w:shd w:val="clear" w:color="auto" w:fill="auto"/>
            <w:vAlign w:val="center"/>
          </w:tcPr>
          <w:p w14:paraId="7FF81D0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311" w:type="pct"/>
            <w:tcBorders>
              <w:top w:val="single" w:color="000000" w:sz="4" w:space="0"/>
              <w:left w:val="single" w:color="000000" w:sz="4" w:space="0"/>
              <w:bottom w:val="single" w:color="000000" w:sz="8" w:space="0"/>
              <w:right w:val="single" w:color="000000" w:sz="4" w:space="0"/>
            </w:tcBorders>
            <w:shd w:val="clear" w:color="auto" w:fill="F2F2F2"/>
            <w:vAlign w:val="center"/>
          </w:tcPr>
          <w:p w14:paraId="7D44BCA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4D0B9CD9">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3B9727A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010201</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7561B8C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restart"/>
            <w:tcBorders>
              <w:top w:val="single" w:color="000000" w:sz="8" w:space="0"/>
              <w:left w:val="single" w:color="000000" w:sz="8" w:space="0"/>
              <w:bottom w:val="single" w:color="000000" w:sz="4" w:space="0"/>
              <w:right w:val="single" w:color="000000" w:sz="4" w:space="0"/>
            </w:tcBorders>
            <w:shd w:val="clear" w:color="auto" w:fill="auto"/>
            <w:vAlign w:val="center"/>
          </w:tcPr>
          <w:p w14:paraId="4E672B4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运动控制模组</w:t>
            </w:r>
          </w:p>
        </w:tc>
        <w:tc>
          <w:tcPr>
            <w:tcW w:w="1009" w:type="pct"/>
            <w:tcBorders>
              <w:top w:val="single" w:color="000000" w:sz="8" w:space="0"/>
              <w:left w:val="single" w:color="000000" w:sz="4" w:space="0"/>
              <w:bottom w:val="single" w:color="000000" w:sz="4" w:space="0"/>
              <w:right w:val="single" w:color="000000" w:sz="4" w:space="0"/>
            </w:tcBorders>
            <w:shd w:val="clear" w:color="auto" w:fill="EDEDED"/>
            <w:vAlign w:val="center"/>
          </w:tcPr>
          <w:p w14:paraId="1F34C81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运动控制板</w:t>
            </w:r>
          </w:p>
        </w:tc>
        <w:tc>
          <w:tcPr>
            <w:tcW w:w="1511" w:type="pct"/>
            <w:tcBorders>
              <w:top w:val="single" w:color="000000" w:sz="8" w:space="0"/>
              <w:left w:val="single" w:color="000000" w:sz="4" w:space="0"/>
              <w:bottom w:val="single" w:color="000000" w:sz="4" w:space="0"/>
              <w:right w:val="single" w:color="000000" w:sz="4" w:space="0"/>
            </w:tcBorders>
            <w:shd w:val="clear" w:color="auto" w:fill="auto"/>
            <w:vAlign w:val="center"/>
          </w:tcPr>
          <w:p w14:paraId="4ADBD2D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311" w:type="pct"/>
            <w:tcBorders>
              <w:top w:val="single" w:color="000000" w:sz="8" w:space="0"/>
              <w:left w:val="single" w:color="000000" w:sz="4" w:space="0"/>
              <w:bottom w:val="single" w:color="000000" w:sz="4" w:space="0"/>
              <w:right w:val="single" w:color="000000" w:sz="4" w:space="0"/>
            </w:tcBorders>
            <w:shd w:val="clear" w:color="auto" w:fill="F2F2F2"/>
            <w:vAlign w:val="center"/>
          </w:tcPr>
          <w:p w14:paraId="7989C67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5CE782E7">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6EAD5C3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010202</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4D1E0A9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30A268C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270D8F0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IMU传感器</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33948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九轴IMU</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5BA917E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14194F56">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2B2BA76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010203</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450789B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55A61BC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3643697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急停按键</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9EEF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单色光-红色发光</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672EEDE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3818E952">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3B23154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010204</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6797598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3B06EB8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2377617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髋关节电机</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DE9C6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7ED9C77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r>
      <w:tr w14:paraId="37CC2A4E">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3071FD1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010205</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1BEBC0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6D7337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309ABC9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大腿关节电机</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081C7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1761A87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r>
      <w:tr w14:paraId="4B390B99">
        <w:trPr>
          <w:trHeight w:val="295"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0E3878F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010206</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73470CD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6E63BD1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8" w:space="0"/>
              <w:right w:val="single" w:color="000000" w:sz="4" w:space="0"/>
            </w:tcBorders>
            <w:shd w:val="clear" w:color="auto" w:fill="EDEDED"/>
            <w:vAlign w:val="center"/>
          </w:tcPr>
          <w:p w14:paraId="0F35435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小腿关节电机</w:t>
            </w:r>
          </w:p>
        </w:tc>
        <w:tc>
          <w:tcPr>
            <w:tcW w:w="1511" w:type="pct"/>
            <w:tcBorders>
              <w:top w:val="single" w:color="000000" w:sz="4" w:space="0"/>
              <w:left w:val="single" w:color="000000" w:sz="4" w:space="0"/>
              <w:bottom w:val="single" w:color="000000" w:sz="8" w:space="0"/>
              <w:right w:val="single" w:color="000000" w:sz="4" w:space="0"/>
            </w:tcBorders>
            <w:shd w:val="clear" w:color="auto" w:fill="auto"/>
            <w:vAlign w:val="center"/>
          </w:tcPr>
          <w:p w14:paraId="405A09E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311" w:type="pct"/>
            <w:tcBorders>
              <w:top w:val="single" w:color="000000" w:sz="4" w:space="0"/>
              <w:left w:val="single" w:color="000000" w:sz="4" w:space="0"/>
              <w:bottom w:val="single" w:color="000000" w:sz="8" w:space="0"/>
              <w:right w:val="single" w:color="000000" w:sz="4" w:space="0"/>
            </w:tcBorders>
            <w:shd w:val="clear" w:color="auto" w:fill="F2F2F2"/>
            <w:vAlign w:val="center"/>
          </w:tcPr>
          <w:p w14:paraId="275EBAF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r>
      <w:tr w14:paraId="3FAD101F">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683ECC3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010301</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4346D29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restart"/>
            <w:tcBorders>
              <w:top w:val="single" w:color="000000" w:sz="8" w:space="0"/>
              <w:left w:val="single" w:color="000000" w:sz="8" w:space="0"/>
              <w:bottom w:val="single" w:color="000000" w:sz="4" w:space="0"/>
              <w:right w:val="single" w:color="000000" w:sz="4" w:space="0"/>
            </w:tcBorders>
            <w:shd w:val="clear" w:color="auto" w:fill="auto"/>
            <w:vAlign w:val="center"/>
          </w:tcPr>
          <w:p w14:paraId="174E212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感知算力模组</w:t>
            </w:r>
          </w:p>
        </w:tc>
        <w:tc>
          <w:tcPr>
            <w:tcW w:w="1009" w:type="pct"/>
            <w:tcBorders>
              <w:top w:val="single" w:color="000000" w:sz="8" w:space="0"/>
              <w:left w:val="single" w:color="000000" w:sz="4" w:space="0"/>
              <w:bottom w:val="single" w:color="000000" w:sz="4" w:space="0"/>
              <w:right w:val="single" w:color="000000" w:sz="4" w:space="0"/>
            </w:tcBorders>
            <w:shd w:val="clear" w:color="auto" w:fill="EDEDED"/>
            <w:vAlign w:val="center"/>
          </w:tcPr>
          <w:p w14:paraId="5E0CE7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感知算力板</w:t>
            </w:r>
          </w:p>
        </w:tc>
        <w:tc>
          <w:tcPr>
            <w:tcW w:w="1511" w:type="pct"/>
            <w:tcBorders>
              <w:top w:val="single" w:color="000000" w:sz="8" w:space="0"/>
              <w:left w:val="single" w:color="000000" w:sz="4" w:space="0"/>
              <w:bottom w:val="single" w:color="000000" w:sz="4" w:space="0"/>
              <w:right w:val="single" w:color="000000" w:sz="4" w:space="0"/>
            </w:tcBorders>
            <w:shd w:val="clear" w:color="auto" w:fill="auto"/>
            <w:vAlign w:val="center"/>
          </w:tcPr>
          <w:p w14:paraId="06982CE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311" w:type="pct"/>
            <w:tcBorders>
              <w:top w:val="single" w:color="000000" w:sz="8" w:space="0"/>
              <w:left w:val="single" w:color="000000" w:sz="4" w:space="0"/>
              <w:bottom w:val="single" w:color="000000" w:sz="4" w:space="0"/>
              <w:right w:val="single" w:color="000000" w:sz="4" w:space="0"/>
            </w:tcBorders>
            <w:shd w:val="clear" w:color="auto" w:fill="F2F2F2"/>
            <w:vAlign w:val="center"/>
          </w:tcPr>
          <w:p w14:paraId="7679824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310BBD98">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7E0AE2E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010302</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1A7DB85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36CEA07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1C09760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状态指示灯</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6E45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6088E7A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r>
      <w:tr w14:paraId="37D7B0D0">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1E27AD6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010303</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4E70B41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165357D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5334593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5G模块</w:t>
            </w:r>
          </w:p>
        </w:tc>
        <w:tc>
          <w:tcPr>
            <w:tcW w:w="151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DB946E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M.2</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352C5DB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6354080B">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55E0609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010304</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6F0D588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0FABDD5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2C301B3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4G模块</w:t>
            </w:r>
          </w:p>
        </w:tc>
        <w:tc>
          <w:tcPr>
            <w:tcW w:w="151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73545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0521BFA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6D4AA010">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4F130BE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010305</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568353C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4AB79A4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10F8829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WiFi/蓝牙模块</w:t>
            </w:r>
          </w:p>
        </w:tc>
        <w:tc>
          <w:tcPr>
            <w:tcW w:w="151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ADB3E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51C4D6A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r>
      <w:tr w14:paraId="0968EAC2">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7D87469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010306</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6F49A3B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5C033C1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5B1E45A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UWB基站</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BB43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LinkTrack AOA Anchor</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1F8EDCA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3</w:t>
            </w:r>
          </w:p>
        </w:tc>
      </w:tr>
      <w:tr w14:paraId="1DEC38FC">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0F25D40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010307</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2FEB4CE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09F0425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6EFF4C2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环视镜头模组</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57495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单模组（不含镜头）</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50A0656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4</w:t>
            </w:r>
          </w:p>
        </w:tc>
      </w:tr>
      <w:tr w14:paraId="7FC1A33B">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5AEB508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010308</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4C8D7FE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21D2D75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45B0E4D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鱼眼镜头</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8FF6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待选型</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6959DD1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4</w:t>
            </w:r>
          </w:p>
        </w:tc>
      </w:tr>
      <w:tr w14:paraId="012AC945">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0A5E317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010309</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5921B8D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56BD2DB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490F288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双目相机</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AC9C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Unitree SV1-25</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34EC890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2</w:t>
            </w:r>
          </w:p>
        </w:tc>
      </w:tr>
      <w:tr w14:paraId="36FF6728">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732F89F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010310</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34F236A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360591F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24F8C6C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超声波传感器</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5C2F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A22</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5E234AF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2</w:t>
            </w:r>
          </w:p>
        </w:tc>
      </w:tr>
      <w:tr w14:paraId="01AFDA87">
        <w:trPr>
          <w:trHeight w:val="295"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07882FD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010312</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10EE422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21BE634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8" w:space="0"/>
              <w:right w:val="single" w:color="000000" w:sz="4" w:space="0"/>
            </w:tcBorders>
            <w:shd w:val="clear" w:color="auto" w:fill="EDEDED"/>
            <w:vAlign w:val="center"/>
          </w:tcPr>
          <w:p w14:paraId="5598A0F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激光雷达</w:t>
            </w:r>
          </w:p>
        </w:tc>
        <w:tc>
          <w:tcPr>
            <w:tcW w:w="1511" w:type="pct"/>
            <w:tcBorders>
              <w:top w:val="single" w:color="000000" w:sz="4" w:space="0"/>
              <w:left w:val="single" w:color="000000" w:sz="4" w:space="0"/>
              <w:bottom w:val="single" w:color="000000" w:sz="8" w:space="0"/>
              <w:right w:val="single" w:color="000000" w:sz="4" w:space="0"/>
            </w:tcBorders>
            <w:shd w:val="clear" w:color="auto" w:fill="auto"/>
            <w:vAlign w:val="center"/>
          </w:tcPr>
          <w:p w14:paraId="733B90F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Robosense-Airy-96</w:t>
            </w:r>
          </w:p>
        </w:tc>
        <w:tc>
          <w:tcPr>
            <w:tcW w:w="311" w:type="pct"/>
            <w:tcBorders>
              <w:top w:val="single" w:color="000000" w:sz="4" w:space="0"/>
              <w:left w:val="single" w:color="000000" w:sz="4" w:space="0"/>
              <w:bottom w:val="single" w:color="000000" w:sz="8" w:space="0"/>
              <w:right w:val="single" w:color="000000" w:sz="4" w:space="0"/>
            </w:tcBorders>
            <w:shd w:val="clear" w:color="auto" w:fill="F2F2F2"/>
            <w:vAlign w:val="center"/>
          </w:tcPr>
          <w:p w14:paraId="5683EF7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2</w:t>
            </w:r>
          </w:p>
        </w:tc>
      </w:tr>
      <w:tr w14:paraId="7BE0534B">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71D584E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010401</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63393F2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restart"/>
            <w:tcBorders>
              <w:top w:val="single" w:color="000000" w:sz="8" w:space="0"/>
              <w:left w:val="single" w:color="000000" w:sz="8" w:space="0"/>
              <w:bottom w:val="single" w:color="000000" w:sz="4" w:space="0"/>
              <w:right w:val="single" w:color="000000" w:sz="4" w:space="0"/>
            </w:tcBorders>
            <w:shd w:val="clear" w:color="auto" w:fill="auto"/>
            <w:vAlign w:val="center"/>
          </w:tcPr>
          <w:p w14:paraId="58091FB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标配元器件</w:t>
            </w:r>
          </w:p>
        </w:tc>
        <w:tc>
          <w:tcPr>
            <w:tcW w:w="1009" w:type="pct"/>
            <w:tcBorders>
              <w:top w:val="single" w:color="000000" w:sz="8" w:space="0"/>
              <w:left w:val="single" w:color="000000" w:sz="4" w:space="0"/>
              <w:bottom w:val="single" w:color="000000" w:sz="4" w:space="0"/>
              <w:right w:val="single" w:color="000000" w:sz="4" w:space="0"/>
            </w:tcBorders>
            <w:shd w:val="clear" w:color="auto" w:fill="EDEDED"/>
            <w:vAlign w:val="center"/>
          </w:tcPr>
          <w:p w14:paraId="51058E2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散热风扇</w:t>
            </w:r>
          </w:p>
        </w:tc>
        <w:tc>
          <w:tcPr>
            <w:tcW w:w="1511" w:type="pct"/>
            <w:tcBorders>
              <w:top w:val="single" w:color="000000" w:sz="8" w:space="0"/>
              <w:left w:val="single" w:color="000000" w:sz="4" w:space="0"/>
              <w:bottom w:val="single" w:color="000000" w:sz="4" w:space="0"/>
              <w:right w:val="single" w:color="000000" w:sz="4" w:space="0"/>
            </w:tcBorders>
            <w:shd w:val="clear" w:color="auto" w:fill="auto"/>
            <w:vAlign w:val="center"/>
          </w:tcPr>
          <w:p w14:paraId="5C54F88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FBEB5010B12</w:t>
            </w:r>
          </w:p>
        </w:tc>
        <w:tc>
          <w:tcPr>
            <w:tcW w:w="311" w:type="pct"/>
            <w:tcBorders>
              <w:top w:val="single" w:color="000000" w:sz="8" w:space="0"/>
              <w:left w:val="single" w:color="000000" w:sz="4" w:space="0"/>
              <w:bottom w:val="single" w:color="000000" w:sz="4" w:space="0"/>
              <w:right w:val="single" w:color="000000" w:sz="4" w:space="0"/>
            </w:tcBorders>
            <w:shd w:val="clear" w:color="auto" w:fill="F2F2F2"/>
            <w:vAlign w:val="center"/>
          </w:tcPr>
          <w:p w14:paraId="22F219D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4</w:t>
            </w:r>
          </w:p>
        </w:tc>
      </w:tr>
      <w:tr w14:paraId="7F3B7403">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34B677C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010402</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1FFC0A9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346E8B0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5299563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关重件交换机</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0E708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4口千兆（弯插竖插可选）</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1C2BFC2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6FBCF8B9">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1A61110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010403</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378DABA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448E981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77E4DB3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激光雷达交换机</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2136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4口千兆（弯插竖插可选）</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2FB64B0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76CE0A34">
        <w:trPr>
          <w:trHeight w:val="280"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342CCC1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010404</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36B87F3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26DA8C5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4" w:space="0"/>
              <w:right w:val="single" w:color="000000" w:sz="4" w:space="0"/>
            </w:tcBorders>
            <w:shd w:val="clear" w:color="auto" w:fill="EDEDED"/>
            <w:vAlign w:val="center"/>
          </w:tcPr>
          <w:p w14:paraId="7681ED1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声光报警器</w:t>
            </w:r>
          </w:p>
        </w:tc>
        <w:tc>
          <w:tcPr>
            <w:tcW w:w="15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E324D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16mm红灯</w:t>
            </w:r>
          </w:p>
        </w:tc>
        <w:tc>
          <w:tcPr>
            <w:tcW w:w="31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5FBE0B5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w:t>
            </w:r>
          </w:p>
        </w:tc>
      </w:tr>
      <w:tr w14:paraId="756AF6E8">
        <w:trPr>
          <w:trHeight w:val="295" w:hRule="atLeast"/>
        </w:trPr>
        <w:tc>
          <w:tcPr>
            <w:tcW w:w="498" w:type="pct"/>
            <w:tcBorders>
              <w:top w:val="single" w:color="000000" w:sz="4" w:space="0"/>
              <w:left w:val="single" w:color="000000" w:sz="4" w:space="0"/>
              <w:bottom w:val="single" w:color="000000" w:sz="4" w:space="0"/>
              <w:right w:val="nil"/>
            </w:tcBorders>
            <w:shd w:val="clear" w:color="auto" w:fill="auto"/>
            <w:vAlign w:val="center"/>
          </w:tcPr>
          <w:p w14:paraId="7B5EDC0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010405</w:t>
            </w:r>
          </w:p>
        </w:tc>
        <w:tc>
          <w:tcPr>
            <w:tcW w:w="745" w:type="pct"/>
            <w:vMerge w:val="continue"/>
            <w:tcBorders>
              <w:top w:val="single" w:color="000000" w:sz="8" w:space="0"/>
              <w:left w:val="single" w:color="000000" w:sz="8" w:space="0"/>
              <w:bottom w:val="single" w:color="000000" w:sz="4" w:space="0"/>
              <w:right w:val="single" w:color="000000" w:sz="8" w:space="0"/>
            </w:tcBorders>
            <w:shd w:val="clear" w:color="auto" w:fill="E7E6E6"/>
            <w:noWrap/>
            <w:vAlign w:val="center"/>
          </w:tcPr>
          <w:p w14:paraId="0C42EFA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924"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5ED1D49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p>
        </w:tc>
        <w:tc>
          <w:tcPr>
            <w:tcW w:w="1009" w:type="pct"/>
            <w:tcBorders>
              <w:top w:val="single" w:color="000000" w:sz="4" w:space="0"/>
              <w:left w:val="single" w:color="000000" w:sz="4" w:space="0"/>
              <w:bottom w:val="single" w:color="000000" w:sz="8" w:space="0"/>
              <w:right w:val="single" w:color="000000" w:sz="4" w:space="0"/>
            </w:tcBorders>
            <w:shd w:val="clear" w:color="auto" w:fill="EDEDED"/>
            <w:vAlign w:val="center"/>
          </w:tcPr>
          <w:p w14:paraId="696F571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辅助照明*2</w:t>
            </w:r>
          </w:p>
        </w:tc>
        <w:tc>
          <w:tcPr>
            <w:tcW w:w="1511" w:type="pct"/>
            <w:tcBorders>
              <w:top w:val="single" w:color="000000" w:sz="4" w:space="0"/>
              <w:left w:val="single" w:color="000000" w:sz="4" w:space="0"/>
              <w:bottom w:val="single" w:color="000000" w:sz="8" w:space="0"/>
              <w:right w:val="single" w:color="000000" w:sz="4" w:space="0"/>
            </w:tcBorders>
            <w:shd w:val="clear" w:color="auto" w:fill="auto"/>
            <w:vAlign w:val="center"/>
          </w:tcPr>
          <w:p w14:paraId="1B81CF6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12V3W暖白</w:t>
            </w:r>
          </w:p>
        </w:tc>
        <w:tc>
          <w:tcPr>
            <w:tcW w:w="311" w:type="pct"/>
            <w:tcBorders>
              <w:top w:val="single" w:color="000000" w:sz="4" w:space="0"/>
              <w:left w:val="single" w:color="000000" w:sz="4" w:space="0"/>
              <w:bottom w:val="single" w:color="000000" w:sz="8" w:space="0"/>
              <w:right w:val="single" w:color="000000" w:sz="4" w:space="0"/>
            </w:tcBorders>
            <w:shd w:val="clear" w:color="auto" w:fill="F2F2F2"/>
            <w:vAlign w:val="center"/>
          </w:tcPr>
          <w:p w14:paraId="5E6CA14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宋体" w:hAnsi="宋体" w:cs="宋体"/>
                <w:b w:val="0"/>
                <w:bCs w:val="0"/>
                <w:sz w:val="21"/>
                <w:szCs w:val="21"/>
                <w:vertAlign w:val="baseline"/>
                <w:lang w:val="en-US" w:eastAsia="zh-CN"/>
              </w:rPr>
            </w:pPr>
            <w:r>
              <w:rPr>
                <w:rFonts w:hint="default" w:ascii="宋体" w:hAnsi="宋体" w:cs="宋体"/>
                <w:b w:val="0"/>
                <w:bCs w:val="0"/>
                <w:sz w:val="21"/>
                <w:szCs w:val="21"/>
                <w:vertAlign w:val="baseline"/>
                <w:lang w:val="en-US" w:eastAsia="zh-CN"/>
              </w:rPr>
              <w:t>2</w:t>
            </w:r>
          </w:p>
        </w:tc>
      </w:tr>
    </w:tbl>
    <w:p w14:paraId="28AF2C6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0" w:firstLineChars="0"/>
        <w:textAlignment w:val="auto"/>
        <w:rPr>
          <w:rFonts w:hint="eastAsia" w:ascii="宋体" w:hAnsi="宋体" w:cs="宋体"/>
          <w:sz w:val="24"/>
          <w:szCs w:val="24"/>
          <w:lang w:val="en-US" w:eastAsia="zh"/>
          <w:woUserID w:val="6"/>
        </w:rPr>
      </w:pPr>
    </w:p>
    <w:p w14:paraId="5F50AFB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对应的电源拓扑如下图所示：</w:t>
      </w:r>
    </w:p>
    <w:p w14:paraId="323B952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0" w:firstLineChars="0"/>
        <w:textAlignment w:val="auto"/>
        <w:rPr>
          <w:rFonts w:hint="eastAsia" w:ascii="宋体" w:hAnsi="宋体" w:cs="宋体"/>
          <w:sz w:val="24"/>
          <w:szCs w:val="24"/>
          <w:lang w:val="en-US" w:eastAsia="zh"/>
          <w:woUserID w:val="6"/>
        </w:rPr>
      </w:pPr>
      <w:r>
        <w:rPr>
          <w:rFonts w:hint="eastAsia" w:ascii="宋体" w:hAnsi="宋体" w:cs="宋体"/>
          <w:sz w:val="24"/>
          <w:szCs w:val="24"/>
          <w:lang w:val="en-US" w:eastAsia="zh"/>
          <w:woUserID w:val="6"/>
        </w:rPr>
        <w:drawing>
          <wp:inline distT="0" distB="0" distL="114300" distR="114300">
            <wp:extent cx="5271135" cy="2406650"/>
            <wp:effectExtent l="0" t="0" r="571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rcRect t="9654"/>
                    <a:stretch>
                      <a:fillRect/>
                    </a:stretch>
                  </pic:blipFill>
                  <pic:spPr>
                    <a:xfrm>
                      <a:off x="0" y="0"/>
                      <a:ext cx="5271135" cy="2406650"/>
                    </a:xfrm>
                    <a:prstGeom prst="rect">
                      <a:avLst/>
                    </a:prstGeom>
                  </pic:spPr>
                </pic:pic>
              </a:graphicData>
            </a:graphic>
          </wp:inline>
        </w:drawing>
      </w:r>
    </w:p>
    <w:p w14:paraId="02E6681B">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网络拓扑如下图所示：</w:t>
      </w:r>
    </w:p>
    <w:p w14:paraId="02066A6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0" w:firstLineChars="0"/>
        <w:textAlignment w:val="auto"/>
        <w:rPr>
          <w:rFonts w:hint="eastAsia" w:ascii="宋体" w:hAnsi="宋体" w:cs="宋体"/>
          <w:sz w:val="24"/>
          <w:szCs w:val="24"/>
          <w:lang w:val="en-US" w:eastAsia="zh"/>
          <w:woUserID w:val="6"/>
        </w:rPr>
      </w:pPr>
      <w:r>
        <w:rPr>
          <w:rFonts w:hint="eastAsia" w:ascii="宋体" w:hAnsi="宋体" w:cs="宋体"/>
          <w:sz w:val="24"/>
          <w:szCs w:val="24"/>
          <w:lang w:val="en-US" w:eastAsia="zh"/>
          <w:woUserID w:val="6"/>
        </w:rPr>
        <w:drawing>
          <wp:inline distT="0" distB="0" distL="114300" distR="114300">
            <wp:extent cx="5265420" cy="2108200"/>
            <wp:effectExtent l="0" t="0" r="1143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rcRect t="9780"/>
                    <a:stretch>
                      <a:fillRect/>
                    </a:stretch>
                  </pic:blipFill>
                  <pic:spPr>
                    <a:xfrm>
                      <a:off x="0" y="0"/>
                      <a:ext cx="5265420" cy="2108200"/>
                    </a:xfrm>
                    <a:prstGeom prst="rect">
                      <a:avLst/>
                    </a:prstGeom>
                  </pic:spPr>
                </pic:pic>
              </a:graphicData>
            </a:graphic>
          </wp:inline>
        </w:drawing>
      </w:r>
    </w:p>
    <w:p w14:paraId="5B19D07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
          <w:woUserID w:val="1"/>
        </w:rPr>
      </w:pPr>
      <w:r>
        <w:rPr>
          <w:rFonts w:hint="eastAsia" w:ascii="宋体" w:hAnsi="宋体" w:cs="宋体"/>
          <w:sz w:val="24"/>
          <w:szCs w:val="24"/>
          <w:lang w:val="en-US" w:eastAsia="zh"/>
          <w:woUserID w:val="1"/>
        </w:rPr>
        <w:t>控制信号拓扑如下图所示：</w:t>
      </w:r>
    </w:p>
    <w:p w14:paraId="3A2023B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0" w:firstLineChars="0"/>
        <w:textAlignment w:val="auto"/>
        <w:rPr>
          <w:rFonts w:hint="eastAsia" w:ascii="宋体" w:hAnsi="宋体" w:cs="宋体"/>
          <w:sz w:val="24"/>
          <w:szCs w:val="24"/>
          <w:lang w:val="en-US" w:eastAsia="zh"/>
          <w:woUserID w:val="6"/>
        </w:rPr>
      </w:pPr>
      <w:r>
        <w:rPr>
          <w:rFonts w:hint="eastAsia" w:ascii="宋体" w:hAnsi="宋体" w:cs="宋体"/>
          <w:sz w:val="24"/>
          <w:szCs w:val="24"/>
          <w:lang w:val="en-US" w:eastAsia="zh"/>
          <w:woUserID w:val="6"/>
        </w:rPr>
        <w:drawing>
          <wp:inline distT="0" distB="0" distL="114300" distR="114300">
            <wp:extent cx="5258435" cy="2586355"/>
            <wp:effectExtent l="0" t="0" r="1841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rcRect t="10542"/>
                    <a:stretch>
                      <a:fillRect/>
                    </a:stretch>
                  </pic:blipFill>
                  <pic:spPr>
                    <a:xfrm>
                      <a:off x="0" y="0"/>
                      <a:ext cx="5258435" cy="2586355"/>
                    </a:xfrm>
                    <a:prstGeom prst="rect">
                      <a:avLst/>
                    </a:prstGeom>
                  </pic:spPr>
                </pic:pic>
              </a:graphicData>
            </a:graphic>
          </wp:inline>
        </w:drawing>
      </w:r>
    </w:p>
    <w:p w14:paraId="47F2EF99">
      <w:pPr>
        <w:keepNext w:val="0"/>
        <w:keepLines w:val="0"/>
        <w:pageBreakBefore w:val="0"/>
        <w:widowControl w:val="0"/>
        <w:numPr>
          <w:ilvl w:val="0"/>
          <w:numId w:val="17"/>
        </w:numPr>
        <w:kinsoku/>
        <w:wordWrap/>
        <w:overflowPunct/>
        <w:topLinePunct w:val="0"/>
        <w:autoSpaceDE/>
        <w:autoSpaceDN/>
        <w:bidi w:val="0"/>
        <w:adjustRightInd w:val="0"/>
        <w:snapToGrid/>
        <w:spacing w:line="360" w:lineRule="auto"/>
        <w:ind w:left="480" w:leftChars="200"/>
        <w:textAlignment w:val="auto"/>
        <w:outlineLvl w:val="2"/>
        <w:rPr>
          <w:rFonts w:hint="default" w:ascii="宋体" w:hAnsi="宋体" w:eastAsia="宋体" w:cs="宋体"/>
          <w:b/>
          <w:bCs/>
          <w:sz w:val="24"/>
          <w:szCs w:val="24"/>
          <w:lang w:val="en-US" w:eastAsia="zh-CN"/>
        </w:rPr>
      </w:pPr>
      <w:bookmarkStart w:id="34" w:name="_Toc961457006"/>
      <w:bookmarkStart w:id="35" w:name="_Toc25543"/>
      <w:r>
        <w:rPr>
          <w:rFonts w:hint="eastAsia" w:ascii="宋体" w:hAnsi="宋体" w:cs="宋体"/>
          <w:b/>
          <w:bCs/>
          <w:sz w:val="24"/>
          <w:szCs w:val="24"/>
          <w:lang w:val="en-US" w:eastAsia="zh-CN"/>
        </w:rPr>
        <w:t>专用硬件</w:t>
      </w:r>
      <w:bookmarkEnd w:id="34"/>
      <w:bookmarkEnd w:id="35"/>
    </w:p>
    <w:p w14:paraId="157D2DF0">
      <w:pPr>
        <w:keepNext w:val="0"/>
        <w:keepLines w:val="0"/>
        <w:pageBreakBefore w:val="0"/>
        <w:widowControl w:val="0"/>
        <w:numPr>
          <w:ilvl w:val="0"/>
          <w:numId w:val="19"/>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cs="宋体"/>
          <w:b/>
          <w:bCs/>
          <w:sz w:val="24"/>
          <w:szCs w:val="24"/>
          <w:lang w:val="en-US" w:eastAsia="zh-CN"/>
        </w:rPr>
      </w:pPr>
      <w:bookmarkStart w:id="36" w:name="_Toc19324"/>
      <w:bookmarkStart w:id="37" w:name="_Toc949719526"/>
      <w:r>
        <w:rPr>
          <w:rFonts w:hint="eastAsia" w:ascii="宋体" w:hAnsi="宋体" w:cs="宋体"/>
          <w:b/>
          <w:bCs/>
          <w:sz w:val="24"/>
          <w:szCs w:val="24"/>
          <w:lang w:val="en-US" w:eastAsia="zh-CN"/>
        </w:rPr>
        <w:t>导盲机器犬</w:t>
      </w:r>
      <w:bookmarkEnd w:id="36"/>
      <w:bookmarkEnd w:id="37"/>
    </w:p>
    <w:tbl>
      <w:tblPr>
        <w:tblStyle w:val="13"/>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877"/>
        <w:gridCol w:w="1284"/>
        <w:gridCol w:w="3268"/>
      </w:tblGrid>
      <w:tr w14:paraId="5A498287">
        <w:tc>
          <w:tcPr>
            <w:tcW w:w="1877" w:type="dxa"/>
            <w:vAlign w:val="center"/>
          </w:tcPr>
          <w:p w14:paraId="1995F4C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名称</w:t>
            </w:r>
          </w:p>
        </w:tc>
        <w:tc>
          <w:tcPr>
            <w:tcW w:w="1877" w:type="dxa"/>
            <w:vAlign w:val="center"/>
          </w:tcPr>
          <w:p w14:paraId="1EB45D8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型号</w:t>
            </w:r>
          </w:p>
        </w:tc>
        <w:tc>
          <w:tcPr>
            <w:tcW w:w="1284" w:type="dxa"/>
            <w:vAlign w:val="center"/>
          </w:tcPr>
          <w:p w14:paraId="0351D5A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数量</w:t>
            </w:r>
          </w:p>
        </w:tc>
        <w:tc>
          <w:tcPr>
            <w:tcW w:w="3268" w:type="dxa"/>
            <w:vAlign w:val="center"/>
          </w:tcPr>
          <w:p w14:paraId="30F34FD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用途</w:t>
            </w:r>
          </w:p>
        </w:tc>
      </w:tr>
      <w:tr w14:paraId="461ACBD6">
        <w:tc>
          <w:tcPr>
            <w:tcW w:w="1877" w:type="dxa"/>
            <w:vAlign w:val="center"/>
          </w:tcPr>
          <w:p w14:paraId="590C94B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牵引杆</w:t>
            </w:r>
          </w:p>
        </w:tc>
        <w:tc>
          <w:tcPr>
            <w:tcW w:w="1877" w:type="dxa"/>
            <w:vAlign w:val="center"/>
          </w:tcPr>
          <w:p w14:paraId="09ADAD9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0FC945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4D7317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导盲杆，内置控制按钮</w:t>
            </w:r>
          </w:p>
        </w:tc>
      </w:tr>
      <w:tr w14:paraId="056AD4CC">
        <w:tc>
          <w:tcPr>
            <w:tcW w:w="1877" w:type="dxa"/>
            <w:vAlign w:val="center"/>
          </w:tcPr>
          <w:p w14:paraId="6313582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降噪麦克风</w:t>
            </w:r>
          </w:p>
        </w:tc>
        <w:tc>
          <w:tcPr>
            <w:tcW w:w="1877" w:type="dxa"/>
            <w:vAlign w:val="center"/>
          </w:tcPr>
          <w:p w14:paraId="082FAA8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7C7963E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shd w:val="clear" w:color="auto" w:fill="auto"/>
            <w:vAlign w:val="center"/>
          </w:tcPr>
          <w:p w14:paraId="6BDDBAD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佩戴式语音交互</w:t>
            </w:r>
          </w:p>
        </w:tc>
      </w:tr>
      <w:tr w14:paraId="52CE6D9C">
        <w:tc>
          <w:tcPr>
            <w:tcW w:w="1877" w:type="dxa"/>
            <w:vAlign w:val="center"/>
          </w:tcPr>
          <w:p w14:paraId="6267298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蓝牙耳机</w:t>
            </w:r>
          </w:p>
        </w:tc>
        <w:tc>
          <w:tcPr>
            <w:tcW w:w="1877" w:type="dxa"/>
            <w:vAlign w:val="center"/>
          </w:tcPr>
          <w:p w14:paraId="4361DBD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17A9F2A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7EF07D4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佩戴式语音交互</w:t>
            </w:r>
          </w:p>
        </w:tc>
      </w:tr>
      <w:tr w14:paraId="68D0D89B">
        <w:tc>
          <w:tcPr>
            <w:tcW w:w="1877" w:type="dxa"/>
            <w:vAlign w:val="center"/>
          </w:tcPr>
          <w:p w14:paraId="1957823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扬声器</w:t>
            </w:r>
          </w:p>
        </w:tc>
        <w:tc>
          <w:tcPr>
            <w:tcW w:w="1877" w:type="dxa"/>
            <w:vAlign w:val="center"/>
          </w:tcPr>
          <w:p w14:paraId="715A9E4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FS71DS04100-H23.8-R01</w:t>
            </w:r>
          </w:p>
        </w:tc>
        <w:tc>
          <w:tcPr>
            <w:tcW w:w="1284" w:type="dxa"/>
            <w:vAlign w:val="center"/>
          </w:tcPr>
          <w:p w14:paraId="608BB3F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7E5AEA5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语音播放</w:t>
            </w:r>
          </w:p>
        </w:tc>
      </w:tr>
      <w:tr w14:paraId="538F1547">
        <w:tc>
          <w:tcPr>
            <w:tcW w:w="1877" w:type="dxa"/>
            <w:vAlign w:val="center"/>
          </w:tcPr>
          <w:p w14:paraId="2E43310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RTK</w:t>
            </w:r>
          </w:p>
        </w:tc>
        <w:tc>
          <w:tcPr>
            <w:tcW w:w="1877" w:type="dxa"/>
            <w:vAlign w:val="center"/>
          </w:tcPr>
          <w:p w14:paraId="2C95C21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UM982+四星全频天线</w:t>
            </w:r>
          </w:p>
        </w:tc>
        <w:tc>
          <w:tcPr>
            <w:tcW w:w="1284" w:type="dxa"/>
            <w:vAlign w:val="center"/>
          </w:tcPr>
          <w:p w14:paraId="28F0213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51E9AFA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
              </w:rPr>
              <w:t>全局</w:t>
            </w:r>
            <w:r>
              <w:rPr>
                <w:rFonts w:hint="eastAsia" w:ascii="宋体" w:hAnsi="宋体" w:cs="宋体"/>
                <w:b w:val="0"/>
                <w:bCs w:val="0"/>
                <w:sz w:val="21"/>
                <w:szCs w:val="21"/>
                <w:vertAlign w:val="baseline"/>
                <w:lang w:val="en-US" w:eastAsia="zh-CN"/>
              </w:rPr>
              <w:t>定位</w:t>
            </w:r>
          </w:p>
        </w:tc>
      </w:tr>
      <w:tr w14:paraId="0169298B">
        <w:tc>
          <w:tcPr>
            <w:tcW w:w="1877" w:type="dxa"/>
            <w:vAlign w:val="center"/>
          </w:tcPr>
          <w:p w14:paraId="6A251B2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DC/DC</w:t>
            </w:r>
            <w:r>
              <w:rPr>
                <w:rFonts w:hint="eastAsia" w:ascii="宋体" w:hAnsi="宋体" w:cs="宋体"/>
                <w:b w:val="0"/>
                <w:bCs w:val="0"/>
                <w:sz w:val="21"/>
                <w:szCs w:val="21"/>
                <w:vertAlign w:val="baseline"/>
                <w:lang w:val="en-US" w:eastAsia="zh"/>
              </w:rPr>
              <w:t>电源</w:t>
            </w:r>
          </w:p>
        </w:tc>
        <w:tc>
          <w:tcPr>
            <w:tcW w:w="1877" w:type="dxa"/>
            <w:vAlign w:val="center"/>
          </w:tcPr>
          <w:p w14:paraId="6F7B4F4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MDH300-110S12A</w:t>
            </w:r>
          </w:p>
        </w:tc>
        <w:tc>
          <w:tcPr>
            <w:tcW w:w="1284" w:type="dxa"/>
            <w:vAlign w:val="center"/>
          </w:tcPr>
          <w:p w14:paraId="3388D35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3706A67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上装供电</w:t>
            </w:r>
          </w:p>
        </w:tc>
      </w:tr>
    </w:tbl>
    <w:p w14:paraId="3440599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420" w:leftChars="0"/>
        <w:textAlignment w:val="auto"/>
        <w:outlineLvl w:val="9"/>
        <w:rPr>
          <w:rFonts w:hint="eastAsia" w:ascii="宋体" w:hAnsi="宋体" w:cs="宋体"/>
          <w:b/>
          <w:bCs/>
          <w:sz w:val="24"/>
          <w:szCs w:val="24"/>
          <w:lang w:val="en-US" w:eastAsia="zh-CN"/>
        </w:rPr>
      </w:pPr>
    </w:p>
    <w:p w14:paraId="0A04C8FA">
      <w:pPr>
        <w:keepNext w:val="0"/>
        <w:keepLines w:val="0"/>
        <w:pageBreakBefore w:val="0"/>
        <w:widowControl w:val="0"/>
        <w:numPr>
          <w:ilvl w:val="0"/>
          <w:numId w:val="19"/>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cs="宋体"/>
          <w:b/>
          <w:bCs/>
          <w:sz w:val="24"/>
          <w:szCs w:val="24"/>
          <w:lang w:val="en-US" w:eastAsia="zh-CN"/>
        </w:rPr>
      </w:pPr>
      <w:bookmarkStart w:id="38" w:name="_Toc4082"/>
      <w:bookmarkStart w:id="39" w:name="_Toc1014635623"/>
      <w:r>
        <w:rPr>
          <w:rFonts w:hint="eastAsia" w:ascii="宋体" w:hAnsi="宋体" w:cs="宋体"/>
          <w:b/>
          <w:bCs/>
          <w:sz w:val="24"/>
          <w:szCs w:val="24"/>
          <w:lang w:val="en-US" w:eastAsia="zh-CN"/>
        </w:rPr>
        <w:t>侦察机器犬</w:t>
      </w:r>
      <w:bookmarkEnd w:id="38"/>
      <w:bookmarkEnd w:id="39"/>
    </w:p>
    <w:tbl>
      <w:tblPr>
        <w:tblStyle w:val="1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877"/>
        <w:gridCol w:w="1284"/>
        <w:gridCol w:w="3268"/>
      </w:tblGrid>
      <w:tr w14:paraId="4273367F">
        <w:tc>
          <w:tcPr>
            <w:tcW w:w="1877" w:type="dxa"/>
            <w:vAlign w:val="center"/>
          </w:tcPr>
          <w:p w14:paraId="140F926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名称</w:t>
            </w:r>
          </w:p>
        </w:tc>
        <w:tc>
          <w:tcPr>
            <w:tcW w:w="1877" w:type="dxa"/>
            <w:vAlign w:val="center"/>
          </w:tcPr>
          <w:p w14:paraId="3E31485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型号</w:t>
            </w:r>
          </w:p>
        </w:tc>
        <w:tc>
          <w:tcPr>
            <w:tcW w:w="1284" w:type="dxa"/>
            <w:vAlign w:val="center"/>
          </w:tcPr>
          <w:p w14:paraId="423D4DA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数量</w:t>
            </w:r>
          </w:p>
        </w:tc>
        <w:tc>
          <w:tcPr>
            <w:tcW w:w="3268" w:type="dxa"/>
            <w:vAlign w:val="center"/>
          </w:tcPr>
          <w:p w14:paraId="7D34EB0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用途</w:t>
            </w:r>
          </w:p>
        </w:tc>
      </w:tr>
      <w:tr w14:paraId="198BA7E6">
        <w:tc>
          <w:tcPr>
            <w:tcW w:w="1877" w:type="dxa"/>
            <w:vAlign w:val="center"/>
          </w:tcPr>
          <w:p w14:paraId="03AA0CC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云台</w:t>
            </w:r>
          </w:p>
        </w:tc>
        <w:tc>
          <w:tcPr>
            <w:tcW w:w="1877" w:type="dxa"/>
            <w:vAlign w:val="center"/>
          </w:tcPr>
          <w:p w14:paraId="1F6A4E0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1E19F80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0B75C35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default" w:ascii="宋体" w:hAnsi="宋体" w:cs="宋体"/>
                <w:b w:val="0"/>
                <w:bCs w:val="0"/>
                <w:sz w:val="21"/>
                <w:szCs w:val="21"/>
                <w:vertAlign w:val="baseline"/>
                <w:lang w:val="en-US" w:eastAsia="zh"/>
              </w:rPr>
              <w:t>三光云台</w:t>
            </w:r>
            <w:r>
              <w:rPr>
                <w:rFonts w:hint="eastAsia" w:ascii="宋体" w:hAnsi="宋体" w:cs="宋体"/>
                <w:b w:val="0"/>
                <w:bCs w:val="0"/>
                <w:sz w:val="21"/>
                <w:szCs w:val="21"/>
                <w:vertAlign w:val="baseline"/>
                <w:lang w:val="en-US" w:eastAsia="zh"/>
              </w:rPr>
              <w:t>（激光、可见光、热成像）</w:t>
            </w:r>
          </w:p>
        </w:tc>
      </w:tr>
      <w:tr w14:paraId="47BB8068">
        <w:tc>
          <w:tcPr>
            <w:tcW w:w="1877" w:type="dxa"/>
            <w:vAlign w:val="center"/>
          </w:tcPr>
          <w:p w14:paraId="6D4EDBE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温湿度传感器</w:t>
            </w:r>
          </w:p>
        </w:tc>
        <w:tc>
          <w:tcPr>
            <w:tcW w:w="1877" w:type="dxa"/>
            <w:vAlign w:val="center"/>
          </w:tcPr>
          <w:p w14:paraId="21AF35F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DK-WS-N01-QT</w:t>
            </w:r>
          </w:p>
        </w:tc>
        <w:tc>
          <w:tcPr>
            <w:tcW w:w="1284" w:type="dxa"/>
            <w:vAlign w:val="center"/>
          </w:tcPr>
          <w:p w14:paraId="77694F5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shd w:val="clear" w:color="auto" w:fill="auto"/>
            <w:vAlign w:val="center"/>
          </w:tcPr>
          <w:p w14:paraId="288DA1A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探测温湿度数据</w:t>
            </w:r>
          </w:p>
        </w:tc>
      </w:tr>
      <w:tr w14:paraId="2E4EFEBB">
        <w:tc>
          <w:tcPr>
            <w:tcW w:w="1877" w:type="dxa"/>
            <w:vAlign w:val="center"/>
          </w:tcPr>
          <w:p w14:paraId="16F9969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气体探测模组</w:t>
            </w:r>
          </w:p>
        </w:tc>
        <w:tc>
          <w:tcPr>
            <w:tcW w:w="1877" w:type="dxa"/>
            <w:vAlign w:val="center"/>
          </w:tcPr>
          <w:p w14:paraId="2795FB5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定制</w:t>
            </w:r>
          </w:p>
        </w:tc>
        <w:tc>
          <w:tcPr>
            <w:tcW w:w="1284" w:type="dxa"/>
            <w:vAlign w:val="center"/>
          </w:tcPr>
          <w:p w14:paraId="4C7062F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7619326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探测有毒有害气体</w:t>
            </w:r>
          </w:p>
        </w:tc>
      </w:tr>
      <w:tr w14:paraId="1EF2F073">
        <w:tc>
          <w:tcPr>
            <w:tcW w:w="1877" w:type="dxa"/>
            <w:vAlign w:val="center"/>
          </w:tcPr>
          <w:p w14:paraId="61D5986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拾音器</w:t>
            </w:r>
          </w:p>
        </w:tc>
        <w:tc>
          <w:tcPr>
            <w:tcW w:w="1877" w:type="dxa"/>
            <w:vAlign w:val="center"/>
          </w:tcPr>
          <w:p w14:paraId="197D940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F52</w:t>
            </w:r>
          </w:p>
        </w:tc>
        <w:tc>
          <w:tcPr>
            <w:tcW w:w="1284" w:type="dxa"/>
            <w:vAlign w:val="center"/>
          </w:tcPr>
          <w:p w14:paraId="7F8122E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32FBD78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拾音对讲</w:t>
            </w:r>
          </w:p>
        </w:tc>
      </w:tr>
      <w:tr w14:paraId="19D8183C">
        <w:tc>
          <w:tcPr>
            <w:tcW w:w="1877" w:type="dxa"/>
            <w:vAlign w:val="center"/>
          </w:tcPr>
          <w:p w14:paraId="197F1FE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扬声器</w:t>
            </w:r>
          </w:p>
        </w:tc>
        <w:tc>
          <w:tcPr>
            <w:tcW w:w="1877" w:type="dxa"/>
            <w:vAlign w:val="center"/>
          </w:tcPr>
          <w:p w14:paraId="745ACF3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FS71DS04100-H23.8-R01</w:t>
            </w:r>
          </w:p>
        </w:tc>
        <w:tc>
          <w:tcPr>
            <w:tcW w:w="1284" w:type="dxa"/>
            <w:vAlign w:val="center"/>
          </w:tcPr>
          <w:p w14:paraId="16324EC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233AB42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语音播放</w:t>
            </w:r>
          </w:p>
        </w:tc>
      </w:tr>
      <w:tr w14:paraId="5787DB55">
        <w:tc>
          <w:tcPr>
            <w:tcW w:w="1877" w:type="dxa"/>
            <w:vAlign w:val="center"/>
          </w:tcPr>
          <w:p w14:paraId="54B9CD5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RTK</w:t>
            </w:r>
          </w:p>
        </w:tc>
        <w:tc>
          <w:tcPr>
            <w:tcW w:w="1877" w:type="dxa"/>
            <w:vAlign w:val="center"/>
          </w:tcPr>
          <w:p w14:paraId="4FD5A29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UM982+四星全频天线</w:t>
            </w:r>
          </w:p>
        </w:tc>
        <w:tc>
          <w:tcPr>
            <w:tcW w:w="1284" w:type="dxa"/>
            <w:vAlign w:val="center"/>
          </w:tcPr>
          <w:p w14:paraId="0368318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5BD39D9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定位</w:t>
            </w:r>
          </w:p>
        </w:tc>
      </w:tr>
      <w:tr w14:paraId="492483DE">
        <w:tc>
          <w:tcPr>
            <w:tcW w:w="1877" w:type="dxa"/>
            <w:vAlign w:val="center"/>
          </w:tcPr>
          <w:p w14:paraId="4C67168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DC/DC</w:t>
            </w:r>
            <w:r>
              <w:rPr>
                <w:rFonts w:hint="eastAsia" w:ascii="宋体" w:hAnsi="宋体" w:cs="宋体"/>
                <w:b w:val="0"/>
                <w:bCs w:val="0"/>
                <w:sz w:val="21"/>
                <w:szCs w:val="21"/>
                <w:vertAlign w:val="baseline"/>
                <w:lang w:val="en-US" w:eastAsia="zh"/>
              </w:rPr>
              <w:t>电源</w:t>
            </w:r>
          </w:p>
        </w:tc>
        <w:tc>
          <w:tcPr>
            <w:tcW w:w="1877" w:type="dxa"/>
            <w:vAlign w:val="center"/>
          </w:tcPr>
          <w:p w14:paraId="5092866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MDH300-110S12A</w:t>
            </w:r>
          </w:p>
        </w:tc>
        <w:tc>
          <w:tcPr>
            <w:tcW w:w="1284" w:type="dxa"/>
            <w:vAlign w:val="center"/>
          </w:tcPr>
          <w:p w14:paraId="71C192E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C6AB70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上装供电</w:t>
            </w:r>
          </w:p>
        </w:tc>
      </w:tr>
      <w:tr w14:paraId="3B8FD5B6">
        <w:tc>
          <w:tcPr>
            <w:tcW w:w="1877" w:type="dxa"/>
            <w:vAlign w:val="center"/>
          </w:tcPr>
          <w:p w14:paraId="6AEA564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通信电台</w:t>
            </w:r>
          </w:p>
        </w:tc>
        <w:tc>
          <w:tcPr>
            <w:tcW w:w="1877" w:type="dxa"/>
            <w:vAlign w:val="center"/>
          </w:tcPr>
          <w:p w14:paraId="7156A03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24A2141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3D79468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与操控终端、本体通信</w:t>
            </w:r>
          </w:p>
        </w:tc>
      </w:tr>
    </w:tbl>
    <w:p w14:paraId="135DBEE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420" w:leftChars="0"/>
        <w:textAlignment w:val="auto"/>
        <w:outlineLvl w:val="9"/>
        <w:rPr>
          <w:rFonts w:hint="eastAsia" w:ascii="宋体" w:hAnsi="宋体" w:cs="宋体"/>
          <w:b/>
          <w:bCs/>
          <w:sz w:val="24"/>
          <w:szCs w:val="24"/>
          <w:lang w:val="en-US" w:eastAsia="zh-CN"/>
        </w:rPr>
      </w:pPr>
    </w:p>
    <w:p w14:paraId="1F3221D9">
      <w:pPr>
        <w:keepNext w:val="0"/>
        <w:keepLines w:val="0"/>
        <w:pageBreakBefore w:val="0"/>
        <w:widowControl w:val="0"/>
        <w:numPr>
          <w:ilvl w:val="0"/>
          <w:numId w:val="19"/>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cs="宋体"/>
          <w:b/>
          <w:bCs/>
          <w:sz w:val="24"/>
          <w:szCs w:val="24"/>
          <w:lang w:val="en-US" w:eastAsia="zh-CN"/>
        </w:rPr>
      </w:pPr>
      <w:bookmarkStart w:id="40" w:name="_Toc1984296645"/>
      <w:bookmarkStart w:id="41" w:name="_Toc6848"/>
      <w:r>
        <w:rPr>
          <w:rFonts w:hint="eastAsia" w:ascii="宋体" w:hAnsi="宋体" w:cs="宋体"/>
          <w:b/>
          <w:bCs/>
          <w:sz w:val="24"/>
          <w:szCs w:val="24"/>
          <w:lang w:val="en-US" w:eastAsia="zh-CN"/>
        </w:rPr>
        <w:t>水炮机器犬</w:t>
      </w:r>
      <w:bookmarkEnd w:id="40"/>
      <w:bookmarkEnd w:id="41"/>
    </w:p>
    <w:tbl>
      <w:tblPr>
        <w:tblStyle w:val="1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877"/>
        <w:gridCol w:w="1284"/>
        <w:gridCol w:w="3268"/>
      </w:tblGrid>
      <w:tr w14:paraId="7F86D862">
        <w:tc>
          <w:tcPr>
            <w:tcW w:w="1877" w:type="dxa"/>
            <w:vAlign w:val="center"/>
          </w:tcPr>
          <w:p w14:paraId="03FC403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名称</w:t>
            </w:r>
          </w:p>
        </w:tc>
        <w:tc>
          <w:tcPr>
            <w:tcW w:w="1877" w:type="dxa"/>
            <w:vAlign w:val="center"/>
          </w:tcPr>
          <w:p w14:paraId="1E3A3FA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型号</w:t>
            </w:r>
          </w:p>
        </w:tc>
        <w:tc>
          <w:tcPr>
            <w:tcW w:w="1284" w:type="dxa"/>
            <w:vAlign w:val="center"/>
          </w:tcPr>
          <w:p w14:paraId="66E9B40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数量</w:t>
            </w:r>
          </w:p>
        </w:tc>
        <w:tc>
          <w:tcPr>
            <w:tcW w:w="3268" w:type="dxa"/>
            <w:vAlign w:val="center"/>
          </w:tcPr>
          <w:p w14:paraId="7FF355B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用途</w:t>
            </w:r>
          </w:p>
        </w:tc>
      </w:tr>
      <w:tr w14:paraId="255A4C3A">
        <w:tc>
          <w:tcPr>
            <w:tcW w:w="1877" w:type="dxa"/>
            <w:vAlign w:val="center"/>
          </w:tcPr>
          <w:p w14:paraId="5663BE2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水炮模块</w:t>
            </w:r>
          </w:p>
        </w:tc>
        <w:tc>
          <w:tcPr>
            <w:tcW w:w="1877" w:type="dxa"/>
            <w:vAlign w:val="center"/>
          </w:tcPr>
          <w:p w14:paraId="5A86BE4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7FB68DF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B40697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控制水炮喷射相关功能</w:t>
            </w:r>
          </w:p>
        </w:tc>
      </w:tr>
      <w:tr w14:paraId="40431126">
        <w:tc>
          <w:tcPr>
            <w:tcW w:w="1877" w:type="dxa"/>
            <w:vAlign w:val="center"/>
          </w:tcPr>
          <w:p w14:paraId="0DF4973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DC/DC</w:t>
            </w:r>
            <w:r>
              <w:rPr>
                <w:rFonts w:hint="eastAsia" w:ascii="宋体" w:hAnsi="宋体" w:cs="宋体"/>
                <w:b w:val="0"/>
                <w:bCs w:val="0"/>
                <w:sz w:val="21"/>
                <w:szCs w:val="21"/>
                <w:vertAlign w:val="baseline"/>
                <w:lang w:val="en-US" w:eastAsia="zh"/>
              </w:rPr>
              <w:t>电源</w:t>
            </w:r>
          </w:p>
        </w:tc>
        <w:tc>
          <w:tcPr>
            <w:tcW w:w="1877" w:type="dxa"/>
            <w:vAlign w:val="center"/>
          </w:tcPr>
          <w:p w14:paraId="7FED1D0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MDH300-110S12A</w:t>
            </w:r>
          </w:p>
        </w:tc>
        <w:tc>
          <w:tcPr>
            <w:tcW w:w="1284" w:type="dxa"/>
            <w:vAlign w:val="center"/>
          </w:tcPr>
          <w:p w14:paraId="766723F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3E5646B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上装供电</w:t>
            </w:r>
          </w:p>
        </w:tc>
      </w:tr>
    </w:tbl>
    <w:p w14:paraId="2EBBF21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outlineLvl w:val="9"/>
        <w:rPr>
          <w:rFonts w:hint="eastAsia" w:ascii="宋体" w:hAnsi="宋体" w:cs="宋体"/>
          <w:b/>
          <w:bCs/>
          <w:sz w:val="24"/>
          <w:szCs w:val="24"/>
          <w:lang w:val="en-US" w:eastAsia="zh-CN"/>
        </w:rPr>
      </w:pPr>
    </w:p>
    <w:p w14:paraId="04A20395">
      <w:pPr>
        <w:keepNext w:val="0"/>
        <w:keepLines w:val="0"/>
        <w:pageBreakBefore w:val="0"/>
        <w:widowControl w:val="0"/>
        <w:numPr>
          <w:ilvl w:val="0"/>
          <w:numId w:val="19"/>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default" w:ascii="宋体" w:hAnsi="宋体" w:cs="宋体"/>
          <w:b/>
          <w:bCs/>
          <w:sz w:val="24"/>
          <w:szCs w:val="24"/>
          <w:lang w:val="en-US" w:eastAsia="zh-CN"/>
        </w:rPr>
      </w:pPr>
      <w:bookmarkStart w:id="42" w:name="_Toc394804825"/>
      <w:bookmarkStart w:id="43" w:name="_Toc20731"/>
      <w:r>
        <w:rPr>
          <w:rFonts w:hint="eastAsia" w:ascii="宋体" w:hAnsi="宋体" w:cs="宋体"/>
          <w:b/>
          <w:bCs/>
          <w:sz w:val="24"/>
          <w:szCs w:val="24"/>
          <w:lang w:val="en-US" w:eastAsia="zh-CN"/>
        </w:rPr>
        <w:t>保障机器犬</w:t>
      </w:r>
      <w:bookmarkEnd w:id="42"/>
      <w:bookmarkEnd w:id="43"/>
    </w:p>
    <w:tbl>
      <w:tblPr>
        <w:tblStyle w:val="1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877"/>
        <w:gridCol w:w="1284"/>
        <w:gridCol w:w="3268"/>
      </w:tblGrid>
      <w:tr w14:paraId="72F00075">
        <w:tc>
          <w:tcPr>
            <w:tcW w:w="1877" w:type="dxa"/>
            <w:vAlign w:val="center"/>
          </w:tcPr>
          <w:p w14:paraId="6EC76A2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名称</w:t>
            </w:r>
          </w:p>
        </w:tc>
        <w:tc>
          <w:tcPr>
            <w:tcW w:w="1877" w:type="dxa"/>
            <w:vAlign w:val="center"/>
          </w:tcPr>
          <w:p w14:paraId="05F7CDC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型号</w:t>
            </w:r>
          </w:p>
        </w:tc>
        <w:tc>
          <w:tcPr>
            <w:tcW w:w="1284" w:type="dxa"/>
            <w:vAlign w:val="center"/>
          </w:tcPr>
          <w:p w14:paraId="488FEFB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数量</w:t>
            </w:r>
          </w:p>
        </w:tc>
        <w:tc>
          <w:tcPr>
            <w:tcW w:w="3268" w:type="dxa"/>
            <w:vAlign w:val="center"/>
          </w:tcPr>
          <w:p w14:paraId="2FA7F94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用途</w:t>
            </w:r>
          </w:p>
        </w:tc>
      </w:tr>
      <w:tr w14:paraId="7FAE2856">
        <w:tc>
          <w:tcPr>
            <w:tcW w:w="1877" w:type="dxa"/>
            <w:vAlign w:val="center"/>
          </w:tcPr>
          <w:p w14:paraId="395CC8A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保障支架</w:t>
            </w:r>
          </w:p>
        </w:tc>
        <w:tc>
          <w:tcPr>
            <w:tcW w:w="1877" w:type="dxa"/>
            <w:vAlign w:val="center"/>
          </w:tcPr>
          <w:p w14:paraId="3B4EA8F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00201B9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20AF464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保障运输模组</w:t>
            </w:r>
          </w:p>
        </w:tc>
      </w:tr>
      <w:tr w14:paraId="3F77345C">
        <w:tc>
          <w:tcPr>
            <w:tcW w:w="1877" w:type="dxa"/>
            <w:vAlign w:val="center"/>
          </w:tcPr>
          <w:p w14:paraId="170B935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气体探测模组</w:t>
            </w:r>
          </w:p>
        </w:tc>
        <w:tc>
          <w:tcPr>
            <w:tcW w:w="1877" w:type="dxa"/>
            <w:vAlign w:val="center"/>
          </w:tcPr>
          <w:p w14:paraId="090ACE2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定制</w:t>
            </w:r>
          </w:p>
        </w:tc>
        <w:tc>
          <w:tcPr>
            <w:tcW w:w="1284" w:type="dxa"/>
            <w:vAlign w:val="center"/>
          </w:tcPr>
          <w:p w14:paraId="30DAE9D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6E14C65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探测有毒有害气体</w:t>
            </w:r>
          </w:p>
        </w:tc>
      </w:tr>
      <w:tr w14:paraId="7E674810">
        <w:tc>
          <w:tcPr>
            <w:tcW w:w="1877" w:type="dxa"/>
            <w:vAlign w:val="center"/>
          </w:tcPr>
          <w:p w14:paraId="3D53724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拾音器</w:t>
            </w:r>
          </w:p>
        </w:tc>
        <w:tc>
          <w:tcPr>
            <w:tcW w:w="1877" w:type="dxa"/>
            <w:vAlign w:val="center"/>
          </w:tcPr>
          <w:p w14:paraId="7675115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F52</w:t>
            </w:r>
          </w:p>
        </w:tc>
        <w:tc>
          <w:tcPr>
            <w:tcW w:w="1284" w:type="dxa"/>
            <w:vAlign w:val="center"/>
          </w:tcPr>
          <w:p w14:paraId="1864CD9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54E5199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拾音对讲</w:t>
            </w:r>
          </w:p>
        </w:tc>
      </w:tr>
      <w:tr w14:paraId="3F86E953">
        <w:tc>
          <w:tcPr>
            <w:tcW w:w="1877" w:type="dxa"/>
            <w:vAlign w:val="center"/>
          </w:tcPr>
          <w:p w14:paraId="39DD23B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扬声器</w:t>
            </w:r>
          </w:p>
        </w:tc>
        <w:tc>
          <w:tcPr>
            <w:tcW w:w="1877" w:type="dxa"/>
            <w:vAlign w:val="center"/>
          </w:tcPr>
          <w:p w14:paraId="63ABBB9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FS71DS04100-H23.8-R01</w:t>
            </w:r>
          </w:p>
        </w:tc>
        <w:tc>
          <w:tcPr>
            <w:tcW w:w="1284" w:type="dxa"/>
            <w:vAlign w:val="center"/>
          </w:tcPr>
          <w:p w14:paraId="042B6F4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1760F1D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语音播放</w:t>
            </w:r>
          </w:p>
        </w:tc>
      </w:tr>
      <w:tr w14:paraId="02EBAAE0">
        <w:tc>
          <w:tcPr>
            <w:tcW w:w="1877" w:type="dxa"/>
            <w:vAlign w:val="center"/>
          </w:tcPr>
          <w:p w14:paraId="0710B44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RTK</w:t>
            </w:r>
          </w:p>
        </w:tc>
        <w:tc>
          <w:tcPr>
            <w:tcW w:w="1877" w:type="dxa"/>
            <w:vAlign w:val="center"/>
          </w:tcPr>
          <w:p w14:paraId="31A10A1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UM982+四星全频天线</w:t>
            </w:r>
          </w:p>
        </w:tc>
        <w:tc>
          <w:tcPr>
            <w:tcW w:w="1284" w:type="dxa"/>
            <w:vAlign w:val="center"/>
          </w:tcPr>
          <w:p w14:paraId="57D1AF2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32A162B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定位</w:t>
            </w:r>
          </w:p>
        </w:tc>
      </w:tr>
      <w:tr w14:paraId="587E0127">
        <w:tc>
          <w:tcPr>
            <w:tcW w:w="1877" w:type="dxa"/>
            <w:vAlign w:val="center"/>
          </w:tcPr>
          <w:p w14:paraId="1CBDF05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DC/DC</w:t>
            </w:r>
            <w:r>
              <w:rPr>
                <w:rFonts w:hint="eastAsia" w:ascii="宋体" w:hAnsi="宋体" w:cs="宋体"/>
                <w:b w:val="0"/>
                <w:bCs w:val="0"/>
                <w:sz w:val="21"/>
                <w:szCs w:val="21"/>
                <w:vertAlign w:val="baseline"/>
                <w:lang w:val="en-US" w:eastAsia="zh"/>
              </w:rPr>
              <w:t>电源</w:t>
            </w:r>
          </w:p>
        </w:tc>
        <w:tc>
          <w:tcPr>
            <w:tcW w:w="1877" w:type="dxa"/>
            <w:vAlign w:val="center"/>
          </w:tcPr>
          <w:p w14:paraId="1229FBD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MDH300-110S12A</w:t>
            </w:r>
          </w:p>
        </w:tc>
        <w:tc>
          <w:tcPr>
            <w:tcW w:w="1284" w:type="dxa"/>
            <w:vAlign w:val="center"/>
          </w:tcPr>
          <w:p w14:paraId="7B8C17E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28270AB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上装供电</w:t>
            </w:r>
          </w:p>
        </w:tc>
      </w:tr>
      <w:tr w14:paraId="29455CB2">
        <w:tc>
          <w:tcPr>
            <w:tcW w:w="1877" w:type="dxa"/>
            <w:vAlign w:val="center"/>
          </w:tcPr>
          <w:p w14:paraId="7E1A6D2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通信电台</w:t>
            </w:r>
          </w:p>
        </w:tc>
        <w:tc>
          <w:tcPr>
            <w:tcW w:w="1877" w:type="dxa"/>
            <w:vAlign w:val="center"/>
          </w:tcPr>
          <w:p w14:paraId="290ABE6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105148E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41F2EE0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与操控终端、本体通信</w:t>
            </w:r>
          </w:p>
        </w:tc>
      </w:tr>
    </w:tbl>
    <w:p w14:paraId="2BDBA12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textAlignment w:val="auto"/>
        <w:outlineLvl w:val="9"/>
        <w:rPr>
          <w:rFonts w:hint="default" w:ascii="宋体" w:hAnsi="宋体" w:cs="宋体"/>
          <w:b/>
          <w:bCs/>
          <w:sz w:val="24"/>
          <w:szCs w:val="24"/>
          <w:lang w:val="en-US" w:eastAsia="zh-CN"/>
        </w:rPr>
      </w:pPr>
    </w:p>
    <w:p w14:paraId="358D9B0C">
      <w:pPr>
        <w:keepNext w:val="0"/>
        <w:keepLines w:val="0"/>
        <w:pageBreakBefore w:val="0"/>
        <w:widowControl w:val="0"/>
        <w:numPr>
          <w:ilvl w:val="0"/>
          <w:numId w:val="19"/>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default" w:ascii="宋体" w:hAnsi="宋体" w:cs="宋体"/>
          <w:b/>
          <w:bCs/>
          <w:sz w:val="24"/>
          <w:szCs w:val="24"/>
          <w:lang w:val="en-US" w:eastAsia="zh-CN"/>
          <w:woUserID w:val="4"/>
        </w:rPr>
      </w:pPr>
      <w:bookmarkStart w:id="44" w:name="_Toc1846520279"/>
      <w:bookmarkStart w:id="45" w:name="_Toc19657"/>
      <w:r>
        <w:rPr>
          <w:rFonts w:hint="eastAsia" w:ascii="宋体" w:hAnsi="宋体" w:cs="宋体"/>
          <w:b/>
          <w:bCs/>
          <w:sz w:val="24"/>
          <w:szCs w:val="24"/>
          <w:lang w:val="en-US" w:eastAsia="zh"/>
          <w:woUserID w:val="4"/>
        </w:rPr>
        <w:t>灭火型</w:t>
      </w:r>
      <w:r>
        <w:rPr>
          <w:rFonts w:hint="eastAsia" w:ascii="宋体" w:hAnsi="宋体" w:cs="宋体"/>
          <w:b/>
          <w:bCs/>
          <w:sz w:val="24"/>
          <w:szCs w:val="24"/>
          <w:lang w:val="en-US" w:eastAsia="zh-CN"/>
          <w:woUserID w:val="4"/>
        </w:rPr>
        <w:t>机器犬</w:t>
      </w:r>
      <w:bookmarkEnd w:id="44"/>
      <w:bookmarkEnd w:id="45"/>
    </w:p>
    <w:tbl>
      <w:tblPr>
        <w:tblStyle w:val="1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877"/>
        <w:gridCol w:w="1284"/>
        <w:gridCol w:w="3268"/>
      </w:tblGrid>
      <w:tr w14:paraId="0135F64E">
        <w:tc>
          <w:tcPr>
            <w:tcW w:w="1877" w:type="dxa"/>
            <w:vAlign w:val="center"/>
          </w:tcPr>
          <w:p w14:paraId="080C8B6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名称</w:t>
            </w:r>
          </w:p>
        </w:tc>
        <w:tc>
          <w:tcPr>
            <w:tcW w:w="1877" w:type="dxa"/>
            <w:vAlign w:val="center"/>
          </w:tcPr>
          <w:p w14:paraId="6880CDA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型号</w:t>
            </w:r>
          </w:p>
        </w:tc>
        <w:tc>
          <w:tcPr>
            <w:tcW w:w="1284" w:type="dxa"/>
            <w:vAlign w:val="center"/>
          </w:tcPr>
          <w:p w14:paraId="22F4223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数量</w:t>
            </w:r>
          </w:p>
        </w:tc>
        <w:tc>
          <w:tcPr>
            <w:tcW w:w="3268" w:type="dxa"/>
            <w:vAlign w:val="center"/>
          </w:tcPr>
          <w:p w14:paraId="5A7BC23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用途</w:t>
            </w:r>
          </w:p>
        </w:tc>
      </w:tr>
      <w:tr w14:paraId="0FF3D15F">
        <w:tc>
          <w:tcPr>
            <w:tcW w:w="1877" w:type="dxa"/>
            <w:vAlign w:val="center"/>
          </w:tcPr>
          <w:p w14:paraId="78EE469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云台</w:t>
            </w:r>
          </w:p>
        </w:tc>
        <w:tc>
          <w:tcPr>
            <w:tcW w:w="1877" w:type="dxa"/>
            <w:vAlign w:val="center"/>
          </w:tcPr>
          <w:p w14:paraId="43C1F2A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6F0F102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45CAEE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default" w:ascii="宋体" w:hAnsi="宋体" w:cs="宋体"/>
                <w:b w:val="0"/>
                <w:bCs w:val="0"/>
                <w:sz w:val="21"/>
                <w:szCs w:val="21"/>
                <w:vertAlign w:val="baseline"/>
                <w:lang w:val="en-US" w:eastAsia="zh"/>
              </w:rPr>
              <w:t>三光云台</w:t>
            </w:r>
            <w:r>
              <w:rPr>
                <w:rFonts w:hint="eastAsia" w:ascii="宋体" w:hAnsi="宋体" w:cs="宋体"/>
                <w:b w:val="0"/>
                <w:bCs w:val="0"/>
                <w:sz w:val="21"/>
                <w:szCs w:val="21"/>
                <w:vertAlign w:val="baseline"/>
                <w:lang w:val="en-US" w:eastAsia="zh"/>
              </w:rPr>
              <w:t>（激光、可见光、热成像）</w:t>
            </w:r>
          </w:p>
        </w:tc>
      </w:tr>
      <w:tr w14:paraId="19797772">
        <w:tc>
          <w:tcPr>
            <w:tcW w:w="1877" w:type="dxa"/>
            <w:vAlign w:val="center"/>
          </w:tcPr>
          <w:p w14:paraId="4ED53ED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温湿度传感器</w:t>
            </w:r>
          </w:p>
        </w:tc>
        <w:tc>
          <w:tcPr>
            <w:tcW w:w="1877" w:type="dxa"/>
            <w:vAlign w:val="center"/>
          </w:tcPr>
          <w:p w14:paraId="7FCA94F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DK-WS-N01-QT</w:t>
            </w:r>
          </w:p>
        </w:tc>
        <w:tc>
          <w:tcPr>
            <w:tcW w:w="1284" w:type="dxa"/>
            <w:vAlign w:val="center"/>
          </w:tcPr>
          <w:p w14:paraId="396AF7C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shd w:val="clear" w:color="auto" w:fill="auto"/>
            <w:vAlign w:val="center"/>
          </w:tcPr>
          <w:p w14:paraId="3259690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探测温湿度数据</w:t>
            </w:r>
          </w:p>
        </w:tc>
      </w:tr>
      <w:tr w14:paraId="51F816DA">
        <w:tc>
          <w:tcPr>
            <w:tcW w:w="1877" w:type="dxa"/>
            <w:vAlign w:val="center"/>
          </w:tcPr>
          <w:p w14:paraId="69FAB96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气体探测模组</w:t>
            </w:r>
          </w:p>
        </w:tc>
        <w:tc>
          <w:tcPr>
            <w:tcW w:w="1877" w:type="dxa"/>
            <w:vAlign w:val="center"/>
          </w:tcPr>
          <w:p w14:paraId="0AE5005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定制</w:t>
            </w:r>
          </w:p>
        </w:tc>
        <w:tc>
          <w:tcPr>
            <w:tcW w:w="1284" w:type="dxa"/>
            <w:vAlign w:val="center"/>
          </w:tcPr>
          <w:p w14:paraId="4C08731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1CE204B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探测有毒有害气体</w:t>
            </w:r>
          </w:p>
        </w:tc>
      </w:tr>
      <w:tr w14:paraId="333638E5">
        <w:tc>
          <w:tcPr>
            <w:tcW w:w="1877" w:type="dxa"/>
            <w:vAlign w:val="center"/>
          </w:tcPr>
          <w:p w14:paraId="4C8629B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拾音器</w:t>
            </w:r>
          </w:p>
        </w:tc>
        <w:tc>
          <w:tcPr>
            <w:tcW w:w="1877" w:type="dxa"/>
            <w:vAlign w:val="center"/>
          </w:tcPr>
          <w:p w14:paraId="155A0DC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F52</w:t>
            </w:r>
          </w:p>
        </w:tc>
        <w:tc>
          <w:tcPr>
            <w:tcW w:w="1284" w:type="dxa"/>
            <w:vAlign w:val="center"/>
          </w:tcPr>
          <w:p w14:paraId="6640D57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1409A3F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拾音对讲</w:t>
            </w:r>
          </w:p>
        </w:tc>
      </w:tr>
      <w:tr w14:paraId="669AFA86">
        <w:tc>
          <w:tcPr>
            <w:tcW w:w="1877" w:type="dxa"/>
            <w:vAlign w:val="center"/>
          </w:tcPr>
          <w:p w14:paraId="0AFFA8A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扬声器</w:t>
            </w:r>
          </w:p>
        </w:tc>
        <w:tc>
          <w:tcPr>
            <w:tcW w:w="1877" w:type="dxa"/>
            <w:vAlign w:val="center"/>
          </w:tcPr>
          <w:p w14:paraId="1B87CA4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FS71DS04100-H23.8-R01</w:t>
            </w:r>
          </w:p>
        </w:tc>
        <w:tc>
          <w:tcPr>
            <w:tcW w:w="1284" w:type="dxa"/>
            <w:vAlign w:val="center"/>
          </w:tcPr>
          <w:p w14:paraId="6360D92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255CF25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语音播放</w:t>
            </w:r>
          </w:p>
        </w:tc>
      </w:tr>
      <w:tr w14:paraId="12B051C8">
        <w:tc>
          <w:tcPr>
            <w:tcW w:w="1877" w:type="dxa"/>
            <w:vAlign w:val="center"/>
          </w:tcPr>
          <w:p w14:paraId="7B2CA89E">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RTK</w:t>
            </w:r>
          </w:p>
        </w:tc>
        <w:tc>
          <w:tcPr>
            <w:tcW w:w="1877" w:type="dxa"/>
            <w:vAlign w:val="center"/>
          </w:tcPr>
          <w:p w14:paraId="6917FF0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UM982+四星全频天线</w:t>
            </w:r>
          </w:p>
        </w:tc>
        <w:tc>
          <w:tcPr>
            <w:tcW w:w="1284" w:type="dxa"/>
            <w:vAlign w:val="center"/>
          </w:tcPr>
          <w:p w14:paraId="5323354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5E7258C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定位</w:t>
            </w:r>
          </w:p>
        </w:tc>
      </w:tr>
      <w:tr w14:paraId="377A83D5">
        <w:tc>
          <w:tcPr>
            <w:tcW w:w="1877" w:type="dxa"/>
            <w:vAlign w:val="center"/>
          </w:tcPr>
          <w:p w14:paraId="60B0218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DC/DC</w:t>
            </w:r>
            <w:r>
              <w:rPr>
                <w:rFonts w:hint="eastAsia" w:ascii="宋体" w:hAnsi="宋体" w:cs="宋体"/>
                <w:b w:val="0"/>
                <w:bCs w:val="0"/>
                <w:sz w:val="21"/>
                <w:szCs w:val="21"/>
                <w:vertAlign w:val="baseline"/>
                <w:lang w:val="en-US" w:eastAsia="zh"/>
              </w:rPr>
              <w:t>电源</w:t>
            </w:r>
          </w:p>
        </w:tc>
        <w:tc>
          <w:tcPr>
            <w:tcW w:w="1877" w:type="dxa"/>
            <w:vAlign w:val="center"/>
          </w:tcPr>
          <w:p w14:paraId="6480B67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MDH300-110S12A</w:t>
            </w:r>
          </w:p>
        </w:tc>
        <w:tc>
          <w:tcPr>
            <w:tcW w:w="1284" w:type="dxa"/>
            <w:vAlign w:val="center"/>
          </w:tcPr>
          <w:p w14:paraId="7310C1C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7D63DB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上装供电</w:t>
            </w:r>
          </w:p>
        </w:tc>
      </w:tr>
      <w:tr w14:paraId="23CB3C64">
        <w:tc>
          <w:tcPr>
            <w:tcW w:w="1877" w:type="dxa"/>
            <w:vAlign w:val="center"/>
          </w:tcPr>
          <w:p w14:paraId="4DAE4CD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通信电台</w:t>
            </w:r>
          </w:p>
        </w:tc>
        <w:tc>
          <w:tcPr>
            <w:tcW w:w="1877" w:type="dxa"/>
            <w:vAlign w:val="center"/>
          </w:tcPr>
          <w:p w14:paraId="631C9526">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19B0F59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0C22B7A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与操控终端、本体通信</w:t>
            </w:r>
          </w:p>
        </w:tc>
      </w:tr>
      <w:tr w14:paraId="6C92535E">
        <w:tc>
          <w:tcPr>
            <w:tcW w:w="1877" w:type="dxa"/>
            <w:vAlign w:val="center"/>
          </w:tcPr>
          <w:p w14:paraId="6AA8CA3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定制灭火模组</w:t>
            </w:r>
          </w:p>
        </w:tc>
        <w:tc>
          <w:tcPr>
            <w:tcW w:w="1877" w:type="dxa"/>
            <w:vAlign w:val="center"/>
          </w:tcPr>
          <w:p w14:paraId="127FB78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4B6E568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54A2EA9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定制灭火罐及喷射管</w:t>
            </w:r>
          </w:p>
        </w:tc>
      </w:tr>
    </w:tbl>
    <w:p w14:paraId="6C4E6BD5">
      <w:pPr>
        <w:keepNext w:val="0"/>
        <w:keepLines w:val="0"/>
        <w:pageBreakBefore w:val="0"/>
        <w:widowControl w:val="0"/>
        <w:numPr>
          <w:ilvl w:val="-1"/>
          <w:numId w:val="0"/>
        </w:numPr>
        <w:kinsoku/>
        <w:wordWrap/>
        <w:overflowPunct/>
        <w:topLinePunct w:val="0"/>
        <w:autoSpaceDE/>
        <w:autoSpaceDN/>
        <w:bidi w:val="0"/>
        <w:adjustRightInd w:val="0"/>
        <w:snapToGrid/>
        <w:spacing w:line="360" w:lineRule="auto"/>
        <w:ind w:left="0" w:leftChars="0" w:firstLine="0" w:firstLineChars="0"/>
        <w:textAlignment w:val="auto"/>
        <w:outlineLvl w:val="9"/>
        <w:rPr>
          <w:rFonts w:hint="eastAsia" w:ascii="宋体" w:hAnsi="宋体" w:eastAsia="宋体" w:cs="宋体"/>
          <w:lang w:val="en-US" w:eastAsia="zh"/>
          <w:woUserID w:val="4"/>
        </w:rPr>
      </w:pPr>
    </w:p>
    <w:p w14:paraId="0A91C1BB">
      <w:pPr>
        <w:keepNext w:val="0"/>
        <w:keepLines w:val="0"/>
        <w:pageBreakBefore w:val="0"/>
        <w:widowControl w:val="0"/>
        <w:numPr>
          <w:ilvl w:val="0"/>
          <w:numId w:val="19"/>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default" w:ascii="宋体" w:hAnsi="宋体" w:cs="宋体"/>
          <w:b/>
          <w:bCs/>
          <w:sz w:val="24"/>
          <w:szCs w:val="24"/>
          <w:lang w:val="en-US" w:eastAsia="zh-CN"/>
          <w:woUserID w:val="4"/>
        </w:rPr>
      </w:pPr>
      <w:bookmarkStart w:id="46" w:name="_Toc22164"/>
      <w:bookmarkStart w:id="47" w:name="_Toc1205023715"/>
      <w:r>
        <w:rPr>
          <w:rFonts w:hint="eastAsia" w:ascii="宋体" w:hAnsi="宋体" w:cs="宋体"/>
          <w:b/>
          <w:bCs/>
          <w:sz w:val="24"/>
          <w:szCs w:val="24"/>
          <w:lang w:val="en-US" w:eastAsia="zh"/>
          <w:woUserID w:val="4"/>
        </w:rPr>
        <w:t>警用巡防</w:t>
      </w:r>
      <w:r>
        <w:rPr>
          <w:rFonts w:hint="eastAsia" w:ascii="宋体" w:hAnsi="宋体" w:cs="宋体"/>
          <w:b/>
          <w:bCs/>
          <w:sz w:val="24"/>
          <w:szCs w:val="24"/>
          <w:lang w:val="en-US" w:eastAsia="zh-CN"/>
          <w:woUserID w:val="4"/>
        </w:rPr>
        <w:t>机器犬</w:t>
      </w:r>
      <w:bookmarkEnd w:id="46"/>
      <w:bookmarkEnd w:id="47"/>
    </w:p>
    <w:tbl>
      <w:tblPr>
        <w:tblStyle w:val="1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877"/>
        <w:gridCol w:w="1284"/>
        <w:gridCol w:w="3268"/>
      </w:tblGrid>
      <w:tr w14:paraId="6D56F074">
        <w:tc>
          <w:tcPr>
            <w:tcW w:w="1877" w:type="dxa"/>
            <w:vAlign w:val="center"/>
          </w:tcPr>
          <w:p w14:paraId="7DF1110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名称</w:t>
            </w:r>
          </w:p>
        </w:tc>
        <w:tc>
          <w:tcPr>
            <w:tcW w:w="1877" w:type="dxa"/>
            <w:vAlign w:val="center"/>
          </w:tcPr>
          <w:p w14:paraId="7DA06560">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型号</w:t>
            </w:r>
          </w:p>
        </w:tc>
        <w:tc>
          <w:tcPr>
            <w:tcW w:w="1284" w:type="dxa"/>
            <w:vAlign w:val="center"/>
          </w:tcPr>
          <w:p w14:paraId="6D2D59D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数量</w:t>
            </w:r>
          </w:p>
        </w:tc>
        <w:tc>
          <w:tcPr>
            <w:tcW w:w="3268" w:type="dxa"/>
            <w:vAlign w:val="center"/>
          </w:tcPr>
          <w:p w14:paraId="349290F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sz w:val="21"/>
                <w:szCs w:val="21"/>
                <w:vertAlign w:val="baseline"/>
                <w:lang w:val="en-US" w:eastAsia="zh"/>
              </w:rPr>
            </w:pPr>
            <w:r>
              <w:rPr>
                <w:rFonts w:hint="eastAsia" w:ascii="宋体" w:hAnsi="宋体" w:cs="宋体"/>
                <w:b/>
                <w:sz w:val="21"/>
                <w:szCs w:val="21"/>
                <w:vertAlign w:val="baseline"/>
                <w:lang w:val="en-US" w:eastAsia="zh"/>
              </w:rPr>
              <w:t>用途</w:t>
            </w:r>
          </w:p>
        </w:tc>
      </w:tr>
      <w:tr w14:paraId="200C2E8A">
        <w:tc>
          <w:tcPr>
            <w:tcW w:w="1877" w:type="dxa"/>
            <w:vAlign w:val="center"/>
          </w:tcPr>
          <w:p w14:paraId="7E78EE2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云台相机</w:t>
            </w:r>
          </w:p>
        </w:tc>
        <w:tc>
          <w:tcPr>
            <w:tcW w:w="1877" w:type="dxa"/>
            <w:vAlign w:val="center"/>
          </w:tcPr>
          <w:p w14:paraId="218B45F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w:t>
            </w:r>
          </w:p>
        </w:tc>
        <w:tc>
          <w:tcPr>
            <w:tcW w:w="1284" w:type="dxa"/>
            <w:vAlign w:val="center"/>
          </w:tcPr>
          <w:p w14:paraId="32D9929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1696E10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视频采集、抓拍、录像</w:t>
            </w:r>
          </w:p>
        </w:tc>
      </w:tr>
      <w:tr w14:paraId="07D0FBD9">
        <w:tc>
          <w:tcPr>
            <w:tcW w:w="1877" w:type="dxa"/>
            <w:vAlign w:val="center"/>
          </w:tcPr>
          <w:p w14:paraId="350DA4DC">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全景相机</w:t>
            </w:r>
          </w:p>
        </w:tc>
        <w:tc>
          <w:tcPr>
            <w:tcW w:w="1877" w:type="dxa"/>
            <w:vAlign w:val="center"/>
          </w:tcPr>
          <w:p w14:paraId="1FCD2F9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6D3BB29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746E003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360°环境监控</w:t>
            </w:r>
          </w:p>
        </w:tc>
      </w:tr>
      <w:tr w14:paraId="0EB2242F">
        <w:tc>
          <w:tcPr>
            <w:tcW w:w="1877" w:type="dxa"/>
            <w:vAlign w:val="center"/>
          </w:tcPr>
          <w:p w14:paraId="6F1AA6B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强声</w:t>
            </w:r>
          </w:p>
        </w:tc>
        <w:tc>
          <w:tcPr>
            <w:tcW w:w="1877" w:type="dxa"/>
            <w:vAlign w:val="center"/>
          </w:tcPr>
          <w:p w14:paraId="4616B26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7CC2F20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shd w:val="clear" w:color="auto" w:fill="auto"/>
            <w:vAlign w:val="center"/>
          </w:tcPr>
          <w:p w14:paraId="33384C6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强声驱散</w:t>
            </w:r>
          </w:p>
        </w:tc>
      </w:tr>
      <w:tr w14:paraId="437A7732">
        <w:tc>
          <w:tcPr>
            <w:tcW w:w="1877" w:type="dxa"/>
            <w:vAlign w:val="center"/>
          </w:tcPr>
          <w:p w14:paraId="61F3017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强光</w:t>
            </w:r>
          </w:p>
        </w:tc>
        <w:tc>
          <w:tcPr>
            <w:tcW w:w="1877" w:type="dxa"/>
            <w:vAlign w:val="center"/>
          </w:tcPr>
          <w:p w14:paraId="712BA26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162F836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04D35E5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爆闪/强光驱散</w:t>
            </w:r>
          </w:p>
        </w:tc>
      </w:tr>
      <w:tr w14:paraId="58E7EF36">
        <w:tc>
          <w:tcPr>
            <w:tcW w:w="1877" w:type="dxa"/>
            <w:vAlign w:val="center"/>
          </w:tcPr>
          <w:p w14:paraId="44F1AFD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扬声器</w:t>
            </w:r>
          </w:p>
        </w:tc>
        <w:tc>
          <w:tcPr>
            <w:tcW w:w="1877" w:type="dxa"/>
            <w:vAlign w:val="center"/>
          </w:tcPr>
          <w:p w14:paraId="34BDE8E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FS71DS04100-H23.8-R01</w:t>
            </w:r>
          </w:p>
        </w:tc>
        <w:tc>
          <w:tcPr>
            <w:tcW w:w="1284" w:type="dxa"/>
            <w:vAlign w:val="center"/>
          </w:tcPr>
          <w:p w14:paraId="4857B121">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6671785">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语音播放</w:t>
            </w:r>
          </w:p>
        </w:tc>
      </w:tr>
      <w:tr w14:paraId="538761B5">
        <w:tc>
          <w:tcPr>
            <w:tcW w:w="1877" w:type="dxa"/>
            <w:vAlign w:val="center"/>
          </w:tcPr>
          <w:p w14:paraId="29AC3973">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拾音器</w:t>
            </w:r>
          </w:p>
        </w:tc>
        <w:tc>
          <w:tcPr>
            <w:tcW w:w="1877" w:type="dxa"/>
            <w:vAlign w:val="center"/>
          </w:tcPr>
          <w:p w14:paraId="6027DE5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F52</w:t>
            </w:r>
          </w:p>
        </w:tc>
        <w:tc>
          <w:tcPr>
            <w:tcW w:w="1284" w:type="dxa"/>
            <w:vAlign w:val="center"/>
          </w:tcPr>
          <w:p w14:paraId="7B022EB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60B492AF">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拾音对讲</w:t>
            </w:r>
          </w:p>
        </w:tc>
      </w:tr>
      <w:tr w14:paraId="71D6C80D">
        <w:tc>
          <w:tcPr>
            <w:tcW w:w="1877" w:type="dxa"/>
            <w:vAlign w:val="center"/>
          </w:tcPr>
          <w:p w14:paraId="3A1D6ED8">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RTK</w:t>
            </w:r>
          </w:p>
        </w:tc>
        <w:tc>
          <w:tcPr>
            <w:tcW w:w="1877" w:type="dxa"/>
            <w:vAlign w:val="center"/>
          </w:tcPr>
          <w:p w14:paraId="6F425A8B">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UM982+四星全频天线</w:t>
            </w:r>
          </w:p>
        </w:tc>
        <w:tc>
          <w:tcPr>
            <w:tcW w:w="1284" w:type="dxa"/>
            <w:vAlign w:val="center"/>
          </w:tcPr>
          <w:p w14:paraId="75FCFBA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487A750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定位</w:t>
            </w:r>
          </w:p>
        </w:tc>
      </w:tr>
      <w:tr w14:paraId="56E1B004">
        <w:tc>
          <w:tcPr>
            <w:tcW w:w="1877" w:type="dxa"/>
            <w:vAlign w:val="center"/>
          </w:tcPr>
          <w:p w14:paraId="42A26E49">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CN"/>
              </w:rPr>
              <w:t>DC/DC</w:t>
            </w:r>
            <w:r>
              <w:rPr>
                <w:rFonts w:hint="eastAsia" w:ascii="宋体" w:hAnsi="宋体" w:cs="宋体"/>
                <w:b w:val="0"/>
                <w:bCs w:val="0"/>
                <w:sz w:val="21"/>
                <w:szCs w:val="21"/>
                <w:vertAlign w:val="baseline"/>
                <w:lang w:val="en-US" w:eastAsia="zh"/>
              </w:rPr>
              <w:t>电源</w:t>
            </w:r>
          </w:p>
        </w:tc>
        <w:tc>
          <w:tcPr>
            <w:tcW w:w="1877" w:type="dxa"/>
            <w:vAlign w:val="center"/>
          </w:tcPr>
          <w:p w14:paraId="0C3CEC4D">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MDH300-110S12A</w:t>
            </w:r>
          </w:p>
        </w:tc>
        <w:tc>
          <w:tcPr>
            <w:tcW w:w="1284" w:type="dxa"/>
            <w:vAlign w:val="center"/>
          </w:tcPr>
          <w:p w14:paraId="621244C2">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p>
        </w:tc>
        <w:tc>
          <w:tcPr>
            <w:tcW w:w="3268" w:type="dxa"/>
            <w:vAlign w:val="center"/>
          </w:tcPr>
          <w:p w14:paraId="7E5DFCF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上装供电</w:t>
            </w:r>
          </w:p>
        </w:tc>
      </w:tr>
      <w:tr w14:paraId="5BBB1B45">
        <w:tc>
          <w:tcPr>
            <w:tcW w:w="1877" w:type="dxa"/>
            <w:vAlign w:val="center"/>
          </w:tcPr>
          <w:p w14:paraId="23615BE4">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通信电台</w:t>
            </w:r>
          </w:p>
        </w:tc>
        <w:tc>
          <w:tcPr>
            <w:tcW w:w="1877" w:type="dxa"/>
            <w:vAlign w:val="center"/>
          </w:tcPr>
          <w:p w14:paraId="1F888AC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w:t>
            </w:r>
          </w:p>
        </w:tc>
        <w:tc>
          <w:tcPr>
            <w:tcW w:w="1284" w:type="dxa"/>
            <w:vAlign w:val="center"/>
          </w:tcPr>
          <w:p w14:paraId="695EC10A">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1</w:t>
            </w:r>
          </w:p>
        </w:tc>
        <w:tc>
          <w:tcPr>
            <w:tcW w:w="3268" w:type="dxa"/>
            <w:vAlign w:val="center"/>
          </w:tcPr>
          <w:p w14:paraId="6C7F2927">
            <w:pPr>
              <w:keepNext/>
              <w:keepLines w:val="0"/>
              <w:pageBreakBefore w:val="0"/>
              <w:widowControl w:val="0"/>
              <w:numPr>
                <w:ilvl w:val="0"/>
                <w:numId w:val="0"/>
              </w:numPr>
              <w:suppressLineNumbers w:val="0"/>
              <w:tabs>
                <w:tab w:val="left" w:pos="420"/>
              </w:tabs>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宋体" w:hAnsi="宋体" w:cs="宋体"/>
                <w:b w:val="0"/>
                <w:bCs w:val="0"/>
                <w:sz w:val="21"/>
                <w:szCs w:val="21"/>
                <w:vertAlign w:val="baseline"/>
                <w:lang w:val="en-US" w:eastAsia="zh"/>
              </w:rPr>
            </w:pPr>
            <w:r>
              <w:rPr>
                <w:rFonts w:hint="eastAsia" w:ascii="宋体" w:hAnsi="宋体" w:cs="宋体"/>
                <w:b w:val="0"/>
                <w:bCs w:val="0"/>
                <w:sz w:val="21"/>
                <w:szCs w:val="21"/>
                <w:vertAlign w:val="baseline"/>
                <w:lang w:val="en-US" w:eastAsia="zh"/>
              </w:rPr>
              <w:t>与操控终端、本体通信</w:t>
            </w:r>
          </w:p>
        </w:tc>
      </w:tr>
    </w:tbl>
    <w:p w14:paraId="11F811D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textAlignment w:val="auto"/>
        <w:outlineLvl w:val="9"/>
        <w:rPr>
          <w:rFonts w:hint="default" w:ascii="宋体" w:hAnsi="宋体" w:cs="宋体"/>
          <w:b/>
          <w:bCs/>
          <w:sz w:val="24"/>
          <w:szCs w:val="24"/>
          <w:lang w:val="en-US" w:eastAsia="zh-CN"/>
        </w:rPr>
      </w:pPr>
    </w:p>
    <w:p w14:paraId="417A3939">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48" w:name="_Toc1219291355"/>
      <w:bookmarkStart w:id="49" w:name="_Toc30597"/>
      <w:r>
        <w:rPr>
          <w:rFonts w:hint="eastAsia" w:ascii="宋体" w:hAnsi="宋体" w:cs="宋体"/>
          <w:b/>
          <w:bCs/>
          <w:sz w:val="24"/>
          <w:szCs w:val="24"/>
          <w:lang w:val="en-US" w:eastAsia="zh-CN"/>
        </w:rPr>
        <w:t>软件控制方案</w:t>
      </w:r>
      <w:bookmarkEnd w:id="48"/>
      <w:bookmarkEnd w:id="49"/>
    </w:p>
    <w:p w14:paraId="4F5FCC2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采用“分层控制+协同决策”架构，基于ROS 2开发，实现本体运动与任务载荷的深度协同，核心分为5个层级：</w:t>
      </w:r>
    </w:p>
    <w:p w14:paraId="460A3A28">
      <w:pPr>
        <w:keepNext w:val="0"/>
        <w:keepLines w:val="0"/>
        <w:pageBreakBefore w:val="0"/>
        <w:widowControl w:val="0"/>
        <w:numPr>
          <w:ilvl w:val="0"/>
          <w:numId w:val="20"/>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50" w:name="_Toc1696916242"/>
      <w:bookmarkStart w:id="51" w:name="_Toc30700"/>
      <w:bookmarkStart w:id="52" w:name="heading_28"/>
      <w:r>
        <w:rPr>
          <w:rFonts w:hint="eastAsia" w:ascii="宋体" w:hAnsi="宋体" w:cs="宋体"/>
          <w:b/>
          <w:bCs/>
          <w:sz w:val="24"/>
          <w:szCs w:val="24"/>
          <w:lang w:val="en-US" w:eastAsia="zh-CN"/>
        </w:rPr>
        <w:t>感知层</w:t>
      </w:r>
      <w:bookmarkEnd w:id="50"/>
      <w:bookmarkEnd w:id="51"/>
      <w:bookmarkEnd w:id="52"/>
    </w:p>
    <w:p w14:paraId="3AA1ECD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数据采集：共用激光雷达、视觉相机、IMU、定位模块采集环境数据，</w:t>
      </w:r>
      <w:r>
        <w:rPr>
          <w:rFonts w:hint="eastAsia" w:ascii="宋体" w:hAnsi="宋体" w:cs="宋体"/>
          <w:sz w:val="24"/>
          <w:szCs w:val="24"/>
          <w:lang w:val="en-US" w:eastAsia="zh-CN"/>
        </w:rPr>
        <w:t>针对智能导盲机器犬，</w:t>
      </w:r>
      <w:r>
        <w:rPr>
          <w:rFonts w:hint="eastAsia" w:ascii="宋体" w:hAnsi="宋体" w:eastAsia="宋体" w:cs="宋体"/>
          <w:sz w:val="24"/>
          <w:szCs w:val="24"/>
          <w:lang w:val="en-US" w:eastAsia="zh-CN"/>
        </w:rPr>
        <w:t>新增牵引杆力反馈</w:t>
      </w:r>
      <w:r>
        <w:rPr>
          <w:rFonts w:hint="eastAsia" w:ascii="宋体" w:hAnsi="宋体" w:cs="宋体"/>
          <w:sz w:val="24"/>
          <w:szCs w:val="24"/>
          <w:lang w:val="en-US" w:eastAsia="zh-CN"/>
        </w:rPr>
        <w:t>传感器，检测用户牵引力度，实现人机交互控制</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针对消防等行业应用，</w:t>
      </w:r>
      <w:r>
        <w:rPr>
          <w:rFonts w:hint="eastAsia" w:ascii="宋体" w:hAnsi="宋体" w:eastAsia="宋体" w:cs="宋体"/>
          <w:sz w:val="24"/>
          <w:szCs w:val="24"/>
          <w:lang w:val="en-US" w:eastAsia="zh-CN"/>
        </w:rPr>
        <w:t>新增气体检测</w:t>
      </w:r>
      <w:r>
        <w:rPr>
          <w:rFonts w:hint="eastAsia" w:ascii="宋体" w:hAnsi="宋体" w:cs="宋体"/>
          <w:sz w:val="24"/>
          <w:szCs w:val="24"/>
          <w:lang w:val="en-US" w:eastAsia="zh-CN"/>
        </w:rPr>
        <w:t>及温湿度传感器检测环境信息</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新增</w:t>
      </w:r>
      <w:r>
        <w:rPr>
          <w:rFonts w:hint="eastAsia" w:ascii="宋体" w:hAnsi="宋体" w:eastAsia="宋体" w:cs="宋体"/>
          <w:sz w:val="24"/>
          <w:szCs w:val="24"/>
          <w:lang w:val="en-US" w:eastAsia="zh-CN"/>
        </w:rPr>
        <w:t>云台</w:t>
      </w:r>
      <w:r>
        <w:rPr>
          <w:rFonts w:hint="eastAsia" w:ascii="宋体" w:hAnsi="宋体" w:cs="宋体"/>
          <w:sz w:val="24"/>
          <w:szCs w:val="24"/>
          <w:lang w:val="en-US" w:eastAsia="zh-CN"/>
        </w:rPr>
        <w:t>相机获取</w:t>
      </w:r>
      <w:r>
        <w:rPr>
          <w:rFonts w:hint="eastAsia" w:ascii="宋体" w:hAnsi="宋体" w:eastAsia="宋体" w:cs="宋体"/>
          <w:sz w:val="24"/>
          <w:szCs w:val="24"/>
          <w:lang w:val="en-US" w:eastAsia="zh-CN"/>
        </w:rPr>
        <w:t>图像</w:t>
      </w:r>
      <w:r>
        <w:rPr>
          <w:rFonts w:hint="eastAsia" w:ascii="宋体" w:hAnsi="宋体" w:cs="宋体"/>
          <w:sz w:val="24"/>
          <w:szCs w:val="24"/>
          <w:lang w:val="en-US" w:eastAsia="zh-CN"/>
        </w:rPr>
        <w:t>及视频</w:t>
      </w:r>
      <w:r>
        <w:rPr>
          <w:rFonts w:hint="eastAsia" w:ascii="宋体" w:hAnsi="宋体" w:eastAsia="宋体" w:cs="宋体"/>
          <w:sz w:val="24"/>
          <w:szCs w:val="24"/>
          <w:lang w:val="en-US" w:eastAsia="zh-CN"/>
        </w:rPr>
        <w:t>数据；</w:t>
      </w:r>
    </w:p>
    <w:p w14:paraId="7D65C7C7">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数据预处理：采用卡尔曼滤波消除传感器噪声；</w:t>
      </w:r>
    </w:p>
    <w:p w14:paraId="5981E2C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融合输出：基于“贝叶斯估计”实现多源数据融合，输出</w:t>
      </w:r>
      <w:r>
        <w:rPr>
          <w:rFonts w:hint="eastAsia" w:ascii="宋体" w:hAnsi="宋体" w:cs="宋体"/>
          <w:sz w:val="24"/>
          <w:szCs w:val="24"/>
          <w:lang w:val="en-US" w:eastAsia="zh-CN"/>
        </w:rPr>
        <w:t>结构化</w:t>
      </w:r>
      <w:r>
        <w:rPr>
          <w:rFonts w:hint="eastAsia" w:ascii="宋体" w:hAnsi="宋体" w:eastAsia="宋体" w:cs="宋体"/>
          <w:sz w:val="24"/>
          <w:szCs w:val="24"/>
          <w:lang w:val="en-US" w:eastAsia="zh-CN"/>
        </w:rPr>
        <w:t>环境</w:t>
      </w:r>
      <w:r>
        <w:rPr>
          <w:rFonts w:hint="eastAsia" w:ascii="宋体" w:hAnsi="宋体" w:cs="宋体"/>
          <w:sz w:val="24"/>
          <w:szCs w:val="24"/>
          <w:lang w:val="en-US" w:eastAsia="zh-CN"/>
        </w:rPr>
        <w:t>信息</w:t>
      </w:r>
      <w:r>
        <w:rPr>
          <w:rFonts w:hint="eastAsia" w:ascii="宋体" w:hAnsi="宋体" w:eastAsia="宋体" w:cs="宋体"/>
          <w:sz w:val="24"/>
          <w:szCs w:val="24"/>
          <w:lang w:val="en-US" w:eastAsia="zh-CN"/>
        </w:rPr>
        <w:t>、目标信息。</w:t>
      </w:r>
    </w:p>
    <w:p w14:paraId="1524C235">
      <w:pPr>
        <w:keepNext w:val="0"/>
        <w:keepLines w:val="0"/>
        <w:pageBreakBefore w:val="0"/>
        <w:widowControl w:val="0"/>
        <w:numPr>
          <w:ilvl w:val="0"/>
          <w:numId w:val="20"/>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53" w:name="_Toc12917"/>
      <w:bookmarkStart w:id="54" w:name="heading_29"/>
      <w:bookmarkStart w:id="55" w:name="_Toc725666199"/>
      <w:r>
        <w:rPr>
          <w:rFonts w:hint="eastAsia" w:ascii="宋体" w:hAnsi="宋体" w:cs="宋体"/>
          <w:b/>
          <w:bCs/>
          <w:sz w:val="24"/>
          <w:szCs w:val="24"/>
          <w:lang w:val="en-US" w:eastAsia="zh-CN"/>
        </w:rPr>
        <w:t>决策层</w:t>
      </w:r>
      <w:bookmarkEnd w:id="53"/>
      <w:bookmarkEnd w:id="54"/>
      <w:bookmarkEnd w:id="55"/>
    </w:p>
    <w:p w14:paraId="524619CD">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接收感知层数据，结合用户指令与设备状态，输出运动控制指令与任务载荷控制指令，实现“感知-决策-执行”闭环；</w:t>
      </w:r>
    </w:p>
    <w:p w14:paraId="575C2391">
      <w:pPr>
        <w:keepNext w:val="0"/>
        <w:keepLines w:val="0"/>
        <w:pageBreakBefore w:val="0"/>
        <w:widowControl w:val="0"/>
        <w:numPr>
          <w:ilvl w:val="0"/>
          <w:numId w:val="20"/>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56" w:name="_Toc1882262528"/>
      <w:bookmarkStart w:id="57" w:name="heading_30"/>
      <w:bookmarkStart w:id="58" w:name="_Toc24394"/>
      <w:r>
        <w:rPr>
          <w:rFonts w:hint="eastAsia" w:ascii="宋体" w:hAnsi="宋体" w:cs="宋体"/>
          <w:b/>
          <w:bCs/>
          <w:sz w:val="24"/>
          <w:szCs w:val="24"/>
          <w:lang w:val="en-US" w:eastAsia="zh-CN"/>
        </w:rPr>
        <w:t>运动控制层</w:t>
      </w:r>
      <w:bookmarkEnd w:id="56"/>
      <w:bookmarkEnd w:id="57"/>
      <w:bookmarkEnd w:id="58"/>
    </w:p>
    <w:p w14:paraId="1728FDB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步态规划算法：基于“</w:t>
      </w:r>
      <w:r>
        <w:rPr>
          <w:rFonts w:hint="eastAsia" w:ascii="宋体" w:hAnsi="宋体" w:eastAsia="宋体" w:cs="宋体"/>
          <w:kern w:val="2"/>
          <w:sz w:val="24"/>
          <w:szCs w:val="24"/>
          <w:lang w:val="en-US" w:eastAsia="zh-CN" w:bidi="ar"/>
          <w:woUserID w:val="5"/>
        </w:rPr>
        <w:t>强化学习（RL）</w:t>
      </w:r>
      <w:r>
        <w:rPr>
          <w:rFonts w:hint="eastAsia" w:ascii="宋体" w:hAnsi="宋体" w:eastAsia="宋体" w:cs="宋体"/>
          <w:sz w:val="24"/>
          <w:szCs w:val="24"/>
          <w:lang w:val="en-US" w:eastAsia="zh-CN"/>
        </w:rPr>
        <w:t>+</w:t>
      </w:r>
      <w:r>
        <w:rPr>
          <w:rFonts w:hint="eastAsia"/>
        </w:rPr>
        <w:t>虚拟模型（VMC）</w:t>
      </w:r>
      <w:r>
        <w:rPr>
          <w:rFonts w:hint="eastAsia" w:ascii="宋体" w:hAnsi="宋体" w:eastAsia="宋体" w:cs="宋体"/>
          <w:sz w:val="24"/>
          <w:szCs w:val="24"/>
          <w:lang w:val="en-US" w:eastAsia="zh-CN"/>
        </w:rPr>
        <w:t>”，共用三角步态、行走步态、爬坡步态核心逻辑，通过参数配置适配产品：</w:t>
      </w:r>
    </w:p>
    <w:p w14:paraId="2DFDEB6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姿态控制算法：采用“PID+</w:t>
      </w:r>
      <w:r>
        <w:rPr>
          <w:rFonts w:hint="eastAsia" w:ascii="宋体" w:hAnsi="宋体" w:cs="宋体"/>
          <w:sz w:val="24"/>
          <w:szCs w:val="24"/>
          <w:lang w:val="en-US" w:eastAsia="zh-CN"/>
        </w:rPr>
        <w:t>自适应</w:t>
      </w:r>
      <w:r>
        <w:rPr>
          <w:rFonts w:hint="eastAsia" w:ascii="宋体" w:hAnsi="宋体" w:eastAsia="宋体" w:cs="宋体"/>
          <w:sz w:val="24"/>
          <w:szCs w:val="24"/>
          <w:lang w:val="en-US" w:eastAsia="zh-CN"/>
        </w:rPr>
        <w:t>控制”复合算法，基于IMU数据实时监测机身俯仰角、横滚角，自动调整关节角度与扭矩，</w:t>
      </w:r>
      <w:r>
        <w:rPr>
          <w:rFonts w:hint="eastAsia" w:ascii="宋体" w:hAnsi="宋体" w:cs="宋体"/>
          <w:sz w:val="24"/>
          <w:szCs w:val="24"/>
          <w:lang w:val="en-US" w:eastAsia="zh-CN"/>
        </w:rPr>
        <w:t>进行位姿</w:t>
      </w:r>
      <w:r>
        <w:rPr>
          <w:rFonts w:hint="eastAsia" w:ascii="宋体" w:hAnsi="宋体" w:eastAsia="宋体" w:cs="宋体"/>
          <w:sz w:val="24"/>
          <w:szCs w:val="24"/>
          <w:lang w:val="en-US" w:eastAsia="zh-CN"/>
        </w:rPr>
        <w:t>修态；</w:t>
      </w:r>
    </w:p>
    <w:p w14:paraId="41EAB83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轨迹跟踪算法：基于模型预测控制（MPC），将导航路径转化为关节运动指令，重点保证</w:t>
      </w:r>
      <w:r>
        <w:rPr>
          <w:rFonts w:hint="eastAsia" w:ascii="宋体" w:hAnsi="宋体" w:cs="宋体"/>
          <w:sz w:val="24"/>
          <w:szCs w:val="24"/>
          <w:lang w:val="en-US" w:eastAsia="zh-CN"/>
        </w:rPr>
        <w:t>行进</w:t>
      </w:r>
      <w:r>
        <w:rPr>
          <w:rFonts w:hint="eastAsia" w:ascii="宋体" w:hAnsi="宋体" w:eastAsia="宋体" w:cs="宋体"/>
          <w:sz w:val="24"/>
          <w:szCs w:val="24"/>
          <w:lang w:val="en-US" w:eastAsia="zh-CN"/>
        </w:rPr>
        <w:t>轨迹平滑</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精准。</w:t>
      </w:r>
    </w:p>
    <w:p w14:paraId="658ACAF8">
      <w:pPr>
        <w:keepNext w:val="0"/>
        <w:keepLines w:val="0"/>
        <w:pageBreakBefore w:val="0"/>
        <w:widowControl w:val="0"/>
        <w:numPr>
          <w:ilvl w:val="0"/>
          <w:numId w:val="20"/>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59" w:name="heading_34"/>
      <w:bookmarkStart w:id="60" w:name="_Toc1760799479"/>
      <w:bookmarkStart w:id="61" w:name="_Toc21614"/>
      <w:r>
        <w:rPr>
          <w:rFonts w:hint="eastAsia" w:ascii="宋体" w:hAnsi="宋体" w:cs="宋体"/>
          <w:b/>
          <w:bCs/>
          <w:sz w:val="24"/>
          <w:szCs w:val="24"/>
          <w:lang w:val="en-US" w:eastAsia="zh-CN"/>
        </w:rPr>
        <w:t>执行层</w:t>
      </w:r>
      <w:bookmarkEnd w:id="59"/>
      <w:bookmarkEnd w:id="60"/>
      <w:bookmarkEnd w:id="61"/>
    </w:p>
    <w:p w14:paraId="4DEBBFD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
          <w:woUserID w:val="1"/>
        </w:rPr>
        <w:t>根据</w:t>
      </w:r>
      <w:r>
        <w:rPr>
          <w:rFonts w:hint="eastAsia" w:ascii="宋体" w:hAnsi="宋体" w:eastAsia="宋体" w:cs="宋体"/>
          <w:sz w:val="24"/>
          <w:szCs w:val="24"/>
          <w:lang w:val="en-US" w:eastAsia="zh-CN"/>
        </w:rPr>
        <w:t>导盲</w:t>
      </w:r>
      <w:r>
        <w:rPr>
          <w:rFonts w:hint="eastAsia" w:ascii="宋体" w:hAnsi="宋体" w:cs="宋体"/>
          <w:sz w:val="24"/>
          <w:szCs w:val="24"/>
          <w:lang w:val="en-US" w:eastAsia="zh"/>
          <w:woUserID w:val="1"/>
        </w:rPr>
        <w:t>应用及应急消防等行业应用需求，进行执行层软件开发。</w:t>
      </w:r>
    </w:p>
    <w:p w14:paraId="4AAFCD25">
      <w:pPr>
        <w:keepNext w:val="0"/>
        <w:keepLines w:val="0"/>
        <w:pageBreakBefore w:val="0"/>
        <w:widowControl w:val="0"/>
        <w:numPr>
          <w:ilvl w:val="0"/>
          <w:numId w:val="20"/>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62" w:name="_Toc1729702137"/>
      <w:bookmarkStart w:id="63" w:name="heading_35"/>
      <w:bookmarkStart w:id="64" w:name="_Toc3917"/>
      <w:r>
        <w:rPr>
          <w:rFonts w:hint="eastAsia" w:ascii="宋体" w:hAnsi="宋体" w:cs="宋体"/>
          <w:b/>
          <w:bCs/>
          <w:sz w:val="24"/>
          <w:szCs w:val="24"/>
          <w:lang w:val="en-US" w:eastAsia="zh-CN"/>
        </w:rPr>
        <w:t>安全控制层</w:t>
      </w:r>
      <w:bookmarkEnd w:id="62"/>
      <w:bookmarkEnd w:id="63"/>
      <w:bookmarkEnd w:id="64"/>
    </w:p>
    <w:p w14:paraId="11DCC7F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急停控制：物理急停+软件急停双重保护</w:t>
      </w:r>
      <w:r>
        <w:rPr>
          <w:rFonts w:hint="eastAsia" w:ascii="宋体" w:hAnsi="宋体" w:cs="宋体"/>
          <w:sz w:val="24"/>
          <w:szCs w:val="24"/>
          <w:lang w:val="en-US" w:eastAsia="zh-CN"/>
        </w:rPr>
        <w:t>；</w:t>
      </w:r>
    </w:p>
    <w:p w14:paraId="6CC518C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过载保护：电机负载超过额定扭矩120%时，自动降速并发出报警；</w:t>
      </w:r>
    </w:p>
    <w:p w14:paraId="56D13F2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低电量保护：电量低于10%时，自动进入低功耗模式，导盲款提示用户返回，消防款提示撤离现场；</w:t>
      </w:r>
    </w:p>
    <w:p w14:paraId="21F3859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碰撞保护：激光雷达</w:t>
      </w:r>
      <w:r>
        <w:rPr>
          <w:rFonts w:hint="eastAsia" w:ascii="宋体" w:hAnsi="宋体" w:cs="宋体"/>
          <w:sz w:val="24"/>
          <w:szCs w:val="24"/>
          <w:lang w:val="en-US" w:eastAsia="zh-CN"/>
        </w:rPr>
        <w:t>及超声波</w:t>
      </w:r>
      <w:r>
        <w:rPr>
          <w:rFonts w:hint="eastAsia" w:ascii="宋体" w:hAnsi="宋体" w:eastAsia="宋体" w:cs="宋体"/>
          <w:sz w:val="24"/>
          <w:szCs w:val="24"/>
          <w:lang w:val="en-US" w:eastAsia="zh-CN"/>
        </w:rPr>
        <w:t>检测到障碍物未避让时，自动触发紧急制动。</w:t>
      </w:r>
    </w:p>
    <w:p w14:paraId="55CB0C9C">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65" w:name="_Toc1865848574"/>
      <w:bookmarkStart w:id="66" w:name="_Toc10301"/>
      <w:r>
        <w:rPr>
          <w:rFonts w:hint="eastAsia" w:ascii="宋体" w:hAnsi="宋体" w:cs="宋体"/>
          <w:b/>
          <w:bCs/>
          <w:sz w:val="24"/>
          <w:szCs w:val="24"/>
          <w:lang w:val="en-US" w:eastAsia="zh-CN"/>
        </w:rPr>
        <w:t>算法及仿真设计</w:t>
      </w:r>
      <w:bookmarkEnd w:id="65"/>
      <w:bookmarkEnd w:id="66"/>
    </w:p>
    <w:p w14:paraId="535AC062">
      <w:pPr>
        <w:keepNext w:val="0"/>
        <w:keepLines w:val="0"/>
        <w:pageBreakBefore w:val="0"/>
        <w:widowControl w:val="0"/>
        <w:numPr>
          <w:ilvl w:val="0"/>
          <w:numId w:val="21"/>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CN"/>
          <w:woUserID w:val="1"/>
        </w:rPr>
      </w:pPr>
      <w:bookmarkStart w:id="67" w:name="_Toc1728891212"/>
      <w:bookmarkStart w:id="68" w:name="_Toc30579"/>
      <w:bookmarkStart w:id="69" w:name="_Toc1358063863"/>
      <w:r>
        <w:rPr>
          <w:rFonts w:hint="eastAsia" w:ascii="宋体" w:hAnsi="宋体" w:eastAsia="宋体" w:cs="宋体"/>
          <w:b/>
          <w:bCs/>
          <w:sz w:val="24"/>
          <w:szCs w:val="24"/>
          <w:lang w:val="en-US" w:eastAsia="zh-CN"/>
          <w:woUserID w:val="1"/>
        </w:rPr>
        <w:t>步态基础</w:t>
      </w:r>
      <w:bookmarkEnd w:id="67"/>
      <w:bookmarkEnd w:id="68"/>
    </w:p>
    <w:p w14:paraId="1F19A10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设计的足式机器人的机构模型，分别就踏步、前进后退、转向和上下坡等步态，对足端进行受力分析，分析运动学和静力学模型，建立VMC控制算法和分解式VMC控制算法，并基于VMC运动控制算法进行仿真分析，分析步态并进行控制布控。</w:t>
      </w:r>
    </w:p>
    <w:p w14:paraId="5D1BF6DA">
      <w:pPr>
        <w:keepNext w:val="0"/>
        <w:keepLines w:val="0"/>
        <w:pageBreakBefore w:val="0"/>
        <w:widowControl w:val="0"/>
        <w:numPr>
          <w:ilvl w:val="0"/>
          <w:numId w:val="21"/>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70" w:name="_Toc6062"/>
      <w:r>
        <w:rPr>
          <w:rFonts w:hint="eastAsia" w:ascii="宋体" w:hAnsi="宋体" w:cs="宋体"/>
          <w:b/>
          <w:bCs/>
          <w:sz w:val="24"/>
          <w:szCs w:val="24"/>
          <w:lang w:val="en-US" w:eastAsia="zh-CN"/>
        </w:rPr>
        <w:t>运动控制算法</w:t>
      </w:r>
      <w:bookmarkEnd w:id="69"/>
      <w:bookmarkEnd w:id="70"/>
    </w:p>
    <w:p w14:paraId="1F867702">
      <w:pPr>
        <w:keepNext w:val="0"/>
        <w:keepLines w:val="0"/>
        <w:widowControl w:val="0"/>
        <w:suppressLineNumbers w:val="0"/>
        <w:adjustRightInd w:val="0"/>
        <w:spacing w:before="0" w:beforeAutospacing="0" w:after="0" w:afterAutospacing="0" w:line="360" w:lineRule="auto"/>
        <w:ind w:left="0" w:right="0" w:firstLine="480"/>
        <w:jc w:val="both"/>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面向12自由度电驱四足机器人，根据设计的足式机器人的机构模型，对足端进行运动学和静力学分析，建立VMC轻量化运动控制算法模型，即将四足机器人拆分为四个相互独立的单足机器人来进行虚拟模型控制的建模，分别对他们进行独立的控制，最后再组合到一起。针对整机，分别定义不同的物理参数（质量、电机力矩限制、关节限位），分析自然小跑、对角小跑、踱步、爬坡的关节轨迹与足底力，并将数据导出存储，配置机器人初始关节参数，并通过VMC控制算法，配置机器人奖励函数，进行姿态强化学习训练，并导入webots等仿真软件验证，确保无误后进行真机部署。</w:t>
      </w:r>
    </w:p>
    <w:p w14:paraId="484F0701">
      <w:pPr>
        <w:keepNext w:val="0"/>
        <w:keepLines w:val="0"/>
        <w:pageBreakBefore w:val="0"/>
        <w:widowControl w:val="0"/>
        <w:numPr>
          <w:ilvl w:val="0"/>
          <w:numId w:val="22"/>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cs="宋体"/>
          <w:b/>
          <w:bCs/>
          <w:sz w:val="24"/>
          <w:szCs w:val="24"/>
          <w:lang w:val="en-US" w:eastAsia="zh"/>
          <w:woUserID w:val="4"/>
        </w:rPr>
      </w:pPr>
      <w:bookmarkStart w:id="71" w:name="_Toc14743"/>
      <w:r>
        <w:rPr>
          <w:rFonts w:hint="eastAsia" w:ascii="宋体" w:hAnsi="宋体" w:cs="宋体"/>
          <w:b/>
          <w:bCs/>
          <w:sz w:val="24"/>
          <w:szCs w:val="24"/>
          <w:lang w:val="en-US" w:eastAsia="zh"/>
          <w:woUserID w:val="4"/>
        </w:rPr>
        <w:t>运动学、静力学控制模型搭建与解算</w:t>
      </w:r>
      <w:bookmarkEnd w:id="71"/>
    </w:p>
    <w:p w14:paraId="02C0024F">
      <w:pPr>
        <w:pStyle w:val="16"/>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建立出机构运动学模型如下图所示。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10"/>
        <w:gridCol w:w="4412"/>
      </w:tblGrid>
      <w:tr w14:paraId="6C0B668C">
        <w:tc>
          <w:tcPr>
            <w:tcW w:w="4163" w:type="dxa"/>
          </w:tcPr>
          <w:p w14:paraId="1B253FD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rPr>
            </w:pPr>
            <w:r>
              <w:rPr>
                <w:rFonts w:hint="default"/>
                <w:kern w:val="0"/>
                <w:sz w:val="20"/>
              </w:rPr>
              <w:drawing>
                <wp:inline distT="0" distB="0" distL="0" distR="0">
                  <wp:extent cx="2321560" cy="2519680"/>
                  <wp:effectExtent l="0" t="0" r="254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4" cstate="screen"/>
                          <a:stretch>
                            <a:fillRect/>
                          </a:stretch>
                        </pic:blipFill>
                        <pic:spPr>
                          <a:xfrm>
                            <a:off x="0" y="0"/>
                            <a:ext cx="2322000" cy="2520000"/>
                          </a:xfrm>
                          <a:prstGeom prst="rect">
                            <a:avLst/>
                          </a:prstGeom>
                        </pic:spPr>
                      </pic:pic>
                    </a:graphicData>
                  </a:graphic>
                </wp:inline>
              </w:drawing>
            </w:r>
          </w:p>
        </w:tc>
        <w:tc>
          <w:tcPr>
            <w:tcW w:w="4340" w:type="dxa"/>
          </w:tcPr>
          <w:p w14:paraId="7F0E8B8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rPr>
            </w:pPr>
            <w:r>
              <w:rPr>
                <w:rFonts w:hint="default"/>
                <w:kern w:val="0"/>
                <w:sz w:val="20"/>
              </w:rPr>
              <w:drawing>
                <wp:inline distT="0" distB="0" distL="0" distR="0">
                  <wp:extent cx="2523490" cy="2519680"/>
                  <wp:effectExtent l="0" t="0" r="381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5" cstate="screen"/>
                          <a:stretch>
                            <a:fillRect/>
                          </a:stretch>
                        </pic:blipFill>
                        <pic:spPr>
                          <a:xfrm>
                            <a:off x="0" y="0"/>
                            <a:ext cx="2523600" cy="2520000"/>
                          </a:xfrm>
                          <a:prstGeom prst="rect">
                            <a:avLst/>
                          </a:prstGeom>
                        </pic:spPr>
                      </pic:pic>
                    </a:graphicData>
                  </a:graphic>
                </wp:inline>
              </w:drawing>
            </w:r>
          </w:p>
        </w:tc>
      </w:tr>
      <w:tr w14:paraId="0A6BD7FF">
        <w:tc>
          <w:tcPr>
            <w:tcW w:w="4163" w:type="dxa"/>
          </w:tcPr>
          <w:p w14:paraId="0C6A052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 w:val="0"/>
                <w:kern w:val="0"/>
                <w:sz w:val="20"/>
              </w:rPr>
            </w:pPr>
            <w:r>
              <w:rPr>
                <w:rFonts w:hint="eastAsia" w:ascii="宋体" w:hAnsi="宋体"/>
                <w:b w:val="0"/>
                <w:kern w:val="0"/>
                <w:sz w:val="20"/>
              </w:rPr>
              <w:t>(</w:t>
            </w:r>
            <w:r>
              <w:rPr>
                <w:rFonts w:hint="default" w:ascii="宋体" w:hAnsi="宋体"/>
                <w:b w:val="0"/>
                <w:kern w:val="0"/>
                <w:sz w:val="20"/>
              </w:rPr>
              <w:t>a)</w:t>
            </w:r>
            <w:r>
              <w:rPr>
                <w:rFonts w:hint="eastAsia" w:ascii="宋体" w:hAnsi="宋体"/>
                <w:b w:val="0"/>
                <w:kern w:val="0"/>
                <w:sz w:val="20"/>
              </w:rPr>
              <w:t>正视图</w:t>
            </w:r>
          </w:p>
        </w:tc>
        <w:tc>
          <w:tcPr>
            <w:tcW w:w="4340" w:type="dxa"/>
          </w:tcPr>
          <w:p w14:paraId="5A550348">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 w:val="0"/>
                <w:kern w:val="0"/>
                <w:sz w:val="20"/>
              </w:rPr>
            </w:pPr>
            <w:r>
              <w:rPr>
                <w:rFonts w:hint="eastAsia" w:ascii="宋体" w:hAnsi="宋体"/>
                <w:b w:val="0"/>
                <w:kern w:val="0"/>
                <w:sz w:val="20"/>
              </w:rPr>
              <w:t>(</w:t>
            </w:r>
            <w:r>
              <w:rPr>
                <w:rFonts w:hint="default" w:ascii="宋体" w:hAnsi="宋体"/>
                <w:b w:val="0"/>
                <w:kern w:val="0"/>
                <w:sz w:val="20"/>
              </w:rPr>
              <w:t>b)</w:t>
            </w:r>
            <w:r>
              <w:rPr>
                <w:rFonts w:hint="eastAsia" w:ascii="宋体" w:hAnsi="宋体"/>
                <w:b w:val="0"/>
                <w:kern w:val="0"/>
                <w:sz w:val="20"/>
              </w:rPr>
              <w:t>左视图</w:t>
            </w:r>
          </w:p>
        </w:tc>
      </w:tr>
    </w:tbl>
    <w:p w14:paraId="2CED7785">
      <w:pPr>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 xml:space="preserve">图1-1 </w:t>
      </w:r>
      <w:r>
        <w:rPr>
          <w:rFonts w:hint="eastAsia" w:ascii="Times New Roman" w:hAnsi="Times New Roman" w:eastAsia="黑体"/>
          <w:color w:val="000000" w:themeColor="text1"/>
          <w:szCs w:val="21"/>
          <w14:textFill>
            <w14:solidFill>
              <w14:schemeClr w14:val="tx1"/>
            </w14:solidFill>
          </w14:textFill>
        </w:rPr>
        <w:t>腿部运动学模型</w:t>
      </w:r>
    </w:p>
    <w:p w14:paraId="089ECC7E">
      <w:pPr>
        <w:pStyle w:val="16"/>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根据运动学模型，可以得出在已知</w:t>
      </w:r>
      <m:oMath>
        <m:sSub>
          <m:sSubPr>
            <m:ctrlPr>
              <w:rPr>
                <w:rFonts w:hint="eastAsia" w:ascii="Cambria Math" w:hAnsi="Cambria Math" w:eastAsia="宋体" w:cs="宋体"/>
                <w:kern w:val="2"/>
                <w:sz w:val="24"/>
                <w:szCs w:val="24"/>
                <w:lang w:val="en-US" w:eastAsia="zh-CN" w:bidi="ar"/>
                <w:woUserID w:val="5"/>
              </w:rPr>
            </m:ctrlPr>
          </m:sSubPr>
          <m:e>
            <m:r>
              <m:rPr>
                <m:sty m:val="p"/>
              </m:rPr>
              <w:rPr>
                <w:rFonts w:hint="eastAsia" w:ascii="Cambria Math" w:hAnsi="Cambria Math" w:eastAsia="宋体" w:cs="宋体"/>
                <w:kern w:val="2"/>
                <w:sz w:val="24"/>
                <w:szCs w:val="24"/>
                <w:lang w:val="en-US" w:eastAsia="zh-CN" w:bidi="ar"/>
                <w:woUserID w:val="5"/>
              </w:rPr>
              <m:t>θ</m:t>
            </m:r>
            <m:ctrlPr>
              <w:rPr>
                <w:rFonts w:hint="eastAsia" w:ascii="Cambria Math" w:hAnsi="Cambria Math" w:eastAsia="宋体" w:cs="宋体"/>
                <w:kern w:val="2"/>
                <w:sz w:val="24"/>
                <w:szCs w:val="24"/>
                <w:lang w:val="en-US" w:eastAsia="zh-CN" w:bidi="ar"/>
                <w:woUserID w:val="5"/>
              </w:rPr>
            </m:ctrlPr>
          </m:e>
          <m:sub>
            <m:r>
              <m:rPr>
                <m:sty m:val="p"/>
              </m:rPr>
              <w:rPr>
                <w:rFonts w:hint="eastAsia" w:ascii="Cambria Math" w:hAnsi="Cambria Math" w:eastAsia="宋体" w:cs="宋体"/>
                <w:kern w:val="2"/>
                <w:sz w:val="24"/>
                <w:szCs w:val="24"/>
                <w:lang w:val="en-US" w:eastAsia="zh-CN" w:bidi="ar"/>
                <w:woUserID w:val="5"/>
              </w:rPr>
              <m:t>0</m:t>
            </m:r>
            <m:ctrlPr>
              <w:rPr>
                <w:rFonts w:hint="eastAsia" w:ascii="Cambria Math" w:hAnsi="Cambria Math" w:eastAsia="宋体" w:cs="宋体"/>
                <w:kern w:val="2"/>
                <w:sz w:val="24"/>
                <w:szCs w:val="24"/>
                <w:lang w:val="en-US" w:eastAsia="zh-CN" w:bidi="ar"/>
                <w:woUserID w:val="5"/>
              </w:rPr>
            </m:ctrlPr>
          </m:sub>
        </m:sSub>
        <m:r>
          <m:rPr>
            <m:sty m:val="p"/>
          </m:rPr>
          <w:rPr>
            <w:rFonts w:hint="eastAsia" w:ascii="Cambria Math" w:hAnsi="Cambria Math" w:eastAsia="宋体" w:cs="宋体"/>
            <w:kern w:val="2"/>
            <w:sz w:val="24"/>
            <w:szCs w:val="24"/>
            <w:lang w:val="en-US" w:eastAsia="zh-CN" w:bidi="ar"/>
            <w:woUserID w:val="5"/>
          </w:rPr>
          <m:t>、</m:t>
        </m:r>
        <m:sSub>
          <m:sSubPr>
            <m:ctrlPr>
              <w:rPr>
                <w:rFonts w:hint="eastAsia" w:ascii="Cambria Math" w:hAnsi="Cambria Math" w:eastAsia="宋体" w:cs="宋体"/>
                <w:kern w:val="2"/>
                <w:sz w:val="24"/>
                <w:szCs w:val="24"/>
                <w:lang w:val="en-US" w:eastAsia="zh-CN" w:bidi="ar"/>
                <w:woUserID w:val="5"/>
              </w:rPr>
            </m:ctrlPr>
          </m:sSubPr>
          <m:e>
            <m:r>
              <m:rPr>
                <m:sty m:val="p"/>
              </m:rPr>
              <w:rPr>
                <w:rFonts w:hint="eastAsia" w:ascii="Cambria Math" w:hAnsi="Cambria Math" w:eastAsia="宋体" w:cs="宋体"/>
                <w:kern w:val="2"/>
                <w:sz w:val="24"/>
                <w:szCs w:val="24"/>
                <w:lang w:val="en-US" w:eastAsia="zh-CN" w:bidi="ar"/>
                <w:woUserID w:val="5"/>
              </w:rPr>
              <m:t>θ</m:t>
            </m:r>
            <m:ctrlPr>
              <w:rPr>
                <w:rFonts w:hint="eastAsia" w:ascii="Cambria Math" w:hAnsi="Cambria Math" w:eastAsia="宋体" w:cs="宋体"/>
                <w:kern w:val="2"/>
                <w:sz w:val="24"/>
                <w:szCs w:val="24"/>
                <w:lang w:val="en-US" w:eastAsia="zh-CN" w:bidi="ar"/>
                <w:woUserID w:val="5"/>
              </w:rPr>
            </m:ctrlPr>
          </m:e>
          <m:sub>
            <m:r>
              <m:rPr>
                <m:sty m:val="p"/>
              </m:rPr>
              <w:rPr>
                <w:rFonts w:hint="eastAsia" w:ascii="Cambria Math" w:hAnsi="Cambria Math" w:eastAsia="宋体" w:cs="宋体"/>
                <w:kern w:val="2"/>
                <w:sz w:val="24"/>
                <w:szCs w:val="24"/>
                <w:lang w:val="en-US" w:eastAsia="zh-CN" w:bidi="ar"/>
                <w:woUserID w:val="5"/>
              </w:rPr>
              <m:t>1</m:t>
            </m:r>
            <m:ctrlPr>
              <w:rPr>
                <w:rFonts w:hint="eastAsia" w:ascii="Cambria Math" w:hAnsi="Cambria Math" w:eastAsia="宋体" w:cs="宋体"/>
                <w:kern w:val="2"/>
                <w:sz w:val="24"/>
                <w:szCs w:val="24"/>
                <w:lang w:val="en-US" w:eastAsia="zh-CN" w:bidi="ar"/>
                <w:woUserID w:val="5"/>
              </w:rPr>
            </m:ctrlPr>
          </m:sub>
        </m:sSub>
        <m:r>
          <m:rPr>
            <m:sty m:val="p"/>
          </m:rPr>
          <w:rPr>
            <w:rFonts w:hint="eastAsia" w:ascii="Cambria Math" w:hAnsi="Cambria Math" w:eastAsia="宋体" w:cs="宋体"/>
            <w:kern w:val="2"/>
            <w:sz w:val="24"/>
            <w:szCs w:val="24"/>
            <w:lang w:val="en-US" w:eastAsia="zh-CN" w:bidi="ar"/>
            <w:woUserID w:val="5"/>
          </w:rPr>
          <m:t>、</m:t>
        </m:r>
        <m:sSub>
          <m:sSubPr>
            <m:ctrlPr>
              <w:rPr>
                <w:rFonts w:hint="eastAsia" w:ascii="Cambria Math" w:hAnsi="Cambria Math" w:eastAsia="宋体" w:cs="宋体"/>
                <w:kern w:val="2"/>
                <w:sz w:val="24"/>
                <w:szCs w:val="24"/>
                <w:lang w:val="en-US" w:eastAsia="zh-CN" w:bidi="ar"/>
                <w:woUserID w:val="5"/>
              </w:rPr>
            </m:ctrlPr>
          </m:sSubPr>
          <m:e>
            <m:r>
              <m:rPr>
                <m:sty m:val="p"/>
              </m:rPr>
              <w:rPr>
                <w:rFonts w:hint="eastAsia" w:ascii="Cambria Math" w:hAnsi="Cambria Math" w:eastAsia="宋体" w:cs="宋体"/>
                <w:kern w:val="2"/>
                <w:sz w:val="24"/>
                <w:szCs w:val="24"/>
                <w:lang w:val="en-US" w:eastAsia="zh-CN" w:bidi="ar"/>
                <w:woUserID w:val="5"/>
              </w:rPr>
              <m:t>θ</m:t>
            </m:r>
            <m:ctrlPr>
              <w:rPr>
                <w:rFonts w:hint="eastAsia" w:ascii="Cambria Math" w:hAnsi="Cambria Math" w:eastAsia="宋体" w:cs="宋体"/>
                <w:kern w:val="2"/>
                <w:sz w:val="24"/>
                <w:szCs w:val="24"/>
                <w:lang w:val="en-US" w:eastAsia="zh-CN" w:bidi="ar"/>
                <w:woUserID w:val="5"/>
              </w:rPr>
            </m:ctrlPr>
          </m:e>
          <m:sub>
            <m:r>
              <m:rPr>
                <m:sty m:val="p"/>
              </m:rPr>
              <w:rPr>
                <w:rFonts w:hint="eastAsia" w:ascii="Cambria Math" w:hAnsi="Cambria Math" w:eastAsia="宋体" w:cs="宋体"/>
                <w:kern w:val="2"/>
                <w:sz w:val="24"/>
                <w:szCs w:val="24"/>
                <w:lang w:val="en-US" w:eastAsia="zh-CN" w:bidi="ar"/>
                <w:woUserID w:val="5"/>
              </w:rPr>
              <m:t>2</m:t>
            </m:r>
            <m:ctrlPr>
              <w:rPr>
                <w:rFonts w:hint="eastAsia" w:ascii="Cambria Math" w:hAnsi="Cambria Math" w:eastAsia="宋体" w:cs="宋体"/>
                <w:kern w:val="2"/>
                <w:sz w:val="24"/>
                <w:szCs w:val="24"/>
                <w:lang w:val="en-US" w:eastAsia="zh-CN" w:bidi="ar"/>
                <w:woUserID w:val="5"/>
              </w:rPr>
            </m:ctrlPr>
          </m:sub>
        </m:sSub>
      </m:oMath>
      <w:r>
        <w:rPr>
          <w:rFonts w:hint="eastAsia" w:ascii="宋体" w:hAnsi="宋体" w:eastAsia="宋体" w:cs="宋体"/>
          <w:kern w:val="2"/>
          <w:sz w:val="24"/>
          <w:szCs w:val="24"/>
          <w:lang w:val="en-US" w:eastAsia="zh-CN" w:bidi="ar"/>
          <w:woUserID w:val="5"/>
        </w:rPr>
        <w:t>时，足端P的坐标值x、y、z为：</w:t>
      </w:r>
    </w:p>
    <w:p w14:paraId="4F17B080">
      <w:pPr>
        <w:pStyle w:val="19"/>
        <w:pageBreakBefore w:val="0"/>
        <w:kinsoku/>
        <w:wordWrap/>
        <w:overflowPunct/>
        <w:topLinePunct w:val="0"/>
        <w:autoSpaceDE/>
        <w:autoSpaceDN/>
        <w:bidi w:val="0"/>
        <w:adjustRightInd/>
        <w:snapToGrid/>
        <w:spacing w:line="360" w:lineRule="auto"/>
        <w:textAlignment w:val="auto"/>
      </w:pPr>
      <w:r>
        <w:rPr>
          <w:rStyle w:val="18"/>
        </w:rPr>
        <w:tab/>
      </w:r>
      <m:oMath>
        <m:r>
          <m:rPr/>
          <w:rPr>
            <w:rStyle w:val="18"/>
            <w:rFonts w:ascii="Cambria Math" w:hAnsi="Cambria Math"/>
          </w:rPr>
          <m:t>x</m:t>
        </m:r>
        <m:r>
          <m:rPr/>
          <w:rPr>
            <w:rStyle w:val="20"/>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sin</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oMath>
      <w:r>
        <w:rPr>
          <w:rStyle w:val="22"/>
        </w:rPr>
        <w:tab/>
      </w:r>
      <w:r>
        <w:rPr>
          <w:rFonts w:hint="eastAsia"/>
        </w:rPr>
        <w:t>（1</w:t>
      </w:r>
      <w:r>
        <w:noBreakHyphen/>
      </w:r>
      <w:r>
        <w:rPr>
          <w:rFonts w:hint="eastAsia"/>
        </w:rPr>
        <w:t>1）</w:t>
      </w:r>
    </w:p>
    <w:p w14:paraId="5ADAF737">
      <w:pPr>
        <w:pStyle w:val="19"/>
        <w:pageBreakBefore w:val="0"/>
        <w:kinsoku/>
        <w:wordWrap/>
        <w:overflowPunct/>
        <w:topLinePunct w:val="0"/>
        <w:autoSpaceDE/>
        <w:autoSpaceDN/>
        <w:bidi w:val="0"/>
        <w:adjustRightInd/>
        <w:snapToGrid/>
        <w:spacing w:line="360" w:lineRule="auto"/>
        <w:textAlignment w:val="auto"/>
        <w:rPr>
          <w:rStyle w:val="25"/>
        </w:rPr>
      </w:pPr>
      <w:r>
        <w:rPr>
          <w:rStyle w:val="18"/>
        </w:rPr>
        <w:tab/>
      </w:r>
      <m:oMath>
        <m:r>
          <m:rPr/>
          <w:rPr>
            <w:rStyle w:val="18"/>
            <w:rFonts w:ascii="Cambria Math" w:hAnsi="Cambria Math"/>
          </w:rPr>
          <m:t>y</m:t>
        </m:r>
        <m:r>
          <m:rPr/>
          <w:rPr>
            <w:rStyle w:val="20"/>
            <w:rFonts w:ascii="Cambria Math" w:hAnsi="Cambria Math"/>
          </w:rPr>
          <m:t>=</m:t>
        </m:r>
        <m:r>
          <m:rPr/>
          <w:rPr>
            <w:rStyle w:val="18"/>
            <w:rFonts w:ascii="Cambria Math" w:hAnsi="Cambria Math"/>
          </w:rPr>
          <m:t>A</m:t>
        </m:r>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d>
          <m:dPr>
            <m:begChr m:val="["/>
            <m:endChr m:val="]"/>
            <m:ctrlPr>
              <w:rPr>
                <w:rStyle w:val="23"/>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3"/>
                <w:rFonts w:ascii="Cambria Math" w:hAnsi="Cambria Math"/>
              </w:rPr>
            </m:ctrlPr>
          </m:e>
        </m:d>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oMath>
      <w:r>
        <w:tab/>
      </w:r>
      <w:r>
        <w:rPr>
          <w:rFonts w:hint="eastAsia"/>
        </w:rPr>
        <w:t>（1</w:t>
      </w:r>
      <w:r>
        <w:noBreakHyphen/>
      </w:r>
      <w:r>
        <w:rPr>
          <w:rFonts w:hint="eastAsia"/>
        </w:rPr>
        <w:t>2）</w:t>
      </w:r>
    </w:p>
    <w:p w14:paraId="1D4AD538">
      <w:pPr>
        <w:pStyle w:val="19"/>
        <w:pageBreakBefore w:val="0"/>
        <w:kinsoku/>
        <w:wordWrap/>
        <w:overflowPunct/>
        <w:topLinePunct w:val="0"/>
        <w:autoSpaceDE/>
        <w:autoSpaceDN/>
        <w:bidi w:val="0"/>
        <w:adjustRightInd/>
        <w:snapToGrid/>
        <w:spacing w:line="360" w:lineRule="auto"/>
        <w:textAlignment w:val="auto"/>
      </w:pPr>
      <w:r>
        <w:rPr>
          <w:rStyle w:val="18"/>
        </w:rPr>
        <w:tab/>
      </w:r>
      <m:oMath>
        <m:r>
          <m:rPr/>
          <w:rPr>
            <w:rStyle w:val="18"/>
            <w:rFonts w:ascii="Cambria Math" w:hAnsi="Cambria Math"/>
          </w:rPr>
          <m:t>z</m:t>
        </m:r>
        <m:r>
          <m:rPr/>
          <w:rPr>
            <w:rStyle w:val="20"/>
            <w:rFonts w:ascii="Cambria Math" w:hAnsi="Cambria Math"/>
          </w:rPr>
          <m:t>=</m:t>
        </m:r>
        <m:r>
          <m:rPr/>
          <w:rPr>
            <w:rStyle w:val="18"/>
            <w:rFonts w:ascii="Cambria Math" w:hAnsi="Cambria Math"/>
          </w:rPr>
          <m:t>−</m:t>
        </m:r>
        <m:d>
          <m:dPr>
            <m:begChr m:val="["/>
            <m:endChr m:val="]"/>
            <m:ctrlPr>
              <w:rPr>
                <w:rStyle w:val="18"/>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cos</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cos</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Style w:val="18"/>
                <w:rFonts w:ascii="Cambria Math" w:hAnsi="Cambria Math"/>
              </w:rPr>
            </m:ctrlPr>
          </m:e>
        </m:d>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r>
          <m:rPr/>
          <w:rPr>
            <w:rStyle w:val="18"/>
            <w:rFonts w:ascii="Cambria Math" w:hAnsi="Cambria Math"/>
          </w:rPr>
          <m:t>A</m:t>
        </m:r>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oMath>
      <w:r>
        <w:tab/>
      </w:r>
      <w:r>
        <w:rPr>
          <w:rFonts w:hint="eastAsia"/>
        </w:rPr>
        <w:t>（1</w:t>
      </w:r>
      <w:r>
        <w:noBreakHyphen/>
      </w:r>
      <w:r>
        <w:rPr>
          <w:rFonts w:hint="eastAsia"/>
        </w:rPr>
        <w:t>3）</w:t>
      </w:r>
    </w:p>
    <w:p w14:paraId="5AE28FD2">
      <w:pPr>
        <w:pStyle w:val="16"/>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得到运动学正解：</w:t>
      </w:r>
    </w:p>
    <w:p w14:paraId="367D7F1D">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P</m:t>
        </m:r>
        <m:r>
          <m:rPr>
            <m:sty m:val="p"/>
          </m:rPr>
          <w:rPr>
            <w:rFonts w:hint="eastAsia"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hint="eastAsia" w:ascii="Cambria Math" w:hAnsi="Cambria Math"/>
                  </w:rPr>
                  <m:t>x</m:t>
                </m:r>
                <m:ctrlPr>
                  <w:rPr>
                    <w:rFonts w:ascii="Cambria Math" w:hAnsi="Cambria Math"/>
                  </w:rPr>
                </m:ctrlPr>
              </m:e>
              <m:e>
                <m:r>
                  <m:rPr/>
                  <w:rPr>
                    <w:rFonts w:hint="eastAsia" w:ascii="Cambria Math" w:hAnsi="Cambria Math"/>
                  </w:rPr>
                  <m:t>y</m:t>
                </m:r>
                <m:ctrlPr>
                  <w:rPr>
                    <w:rFonts w:ascii="Cambria Math" w:hAnsi="Cambria Math"/>
                  </w:rPr>
                </m:ctrlPr>
              </m:e>
              <m:e>
                <m:r>
                  <m:rPr/>
                  <w:rPr>
                    <w:rFonts w:hint="eastAsia" w:ascii="Cambria Math" w:hAnsi="Cambria Math"/>
                  </w:rPr>
                  <m:t>z</m:t>
                </m:r>
                <m:ctrlPr>
                  <w:rPr>
                    <w:rFonts w:ascii="Cambria Math" w:hAnsi="Cambria Math"/>
                  </w:rPr>
                </m:ctrlPr>
              </m:e>
            </m:eqArr>
            <m:ctrlPr>
              <w:rPr>
                <w:rFonts w:ascii="Cambria Math" w:hAnsi="Cambria Math"/>
              </w:rPr>
            </m:ctrlPr>
          </m:e>
        </m:d>
        <m:r>
          <m:rPr>
            <m:sty m:val="p"/>
          </m:rPr>
          <w:rPr>
            <w:rFonts w:hint="eastAsia"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sin</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Fonts w:ascii="Cambria Math" w:hAnsi="Cambria Math"/>
                  </w:rPr>
                </m:ctrlPr>
              </m:e>
              <m:e>
                <m:r>
                  <m:rPr/>
                  <w:rPr>
                    <w:rStyle w:val="18"/>
                    <w:rFonts w:ascii="Cambria Math" w:hAnsi="Cambria Math"/>
                  </w:rPr>
                  <m:t>A</m:t>
                </m:r>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d>
                  <m:dPr>
                    <m:begChr m:val="["/>
                    <m:endChr m:val="]"/>
                    <m:ctrlPr>
                      <w:rPr>
                        <w:rStyle w:val="23"/>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3"/>
                        <w:rFonts w:ascii="Cambria Math" w:hAnsi="Cambria Math"/>
                      </w:rPr>
                    </m:ctrlPr>
                  </m:e>
                </m:d>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ascii="Cambria Math" w:hAnsi="Cambria Math"/>
                  </w:rPr>
                </m:ctrlPr>
              </m:e>
              <m:e>
                <m:r>
                  <m:rPr/>
                  <w:rPr>
                    <w:rStyle w:val="18"/>
                    <w:rFonts w:ascii="Cambria Math" w:hAnsi="Cambria Math"/>
                  </w:rPr>
                  <m:t>−</m:t>
                </m:r>
                <m:d>
                  <m:dPr>
                    <m:begChr m:val="["/>
                    <m:endChr m:val="]"/>
                    <m:ctrlPr>
                      <w:rPr>
                        <w:rStyle w:val="18"/>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cos</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cos</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Style w:val="18"/>
                        <w:rFonts w:ascii="Cambria Math" w:hAnsi="Cambria Math"/>
                      </w:rPr>
                    </m:ctrlPr>
                  </m:e>
                </m:d>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r>
                  <m:rPr/>
                  <w:rPr>
                    <w:rStyle w:val="18"/>
                    <w:rFonts w:ascii="Cambria Math" w:hAnsi="Cambria Math"/>
                  </w:rPr>
                  <m:t>A</m:t>
                </m:r>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ascii="Cambria Math" w:hAnsi="Cambria Math"/>
                  </w:rPr>
                </m:ctrlPr>
              </m:e>
            </m:eqArr>
            <m:ctrlPr>
              <w:rPr>
                <w:rFonts w:ascii="Cambria Math" w:hAnsi="Cambria Math"/>
              </w:rPr>
            </m:ctrlPr>
          </m:e>
        </m:d>
      </m:oMath>
      <w:r>
        <w:tab/>
      </w:r>
      <w:r>
        <w:rPr>
          <w:rFonts w:hint="eastAsia"/>
        </w:rPr>
        <w:t>（1</w:t>
      </w:r>
      <w:r>
        <w:noBreakHyphen/>
      </w:r>
      <w:r>
        <w:rPr>
          <w:rFonts w:hint="eastAsia"/>
        </w:rPr>
        <w:t>4）</w:t>
      </w:r>
    </w:p>
    <w:p w14:paraId="24AC119A">
      <w:pPr>
        <w:pStyle w:val="16"/>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建立静力学模型如下图所示。</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199"/>
      </w:tblGrid>
      <w:tr w14:paraId="2BEEA3D7">
        <w:trPr>
          <w:jc w:val="center"/>
        </w:trPr>
        <w:tc>
          <w:tcPr>
            <w:tcW w:w="4324" w:type="dxa"/>
          </w:tcPr>
          <w:p w14:paraId="65F9AEB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2634615" cy="2699385"/>
                  <wp:effectExtent l="0" t="0" r="6985" b="571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6" cstate="screen"/>
                          <a:stretch>
                            <a:fillRect/>
                          </a:stretch>
                        </pic:blipFill>
                        <pic:spPr>
                          <a:xfrm>
                            <a:off x="0" y="0"/>
                            <a:ext cx="2635200" cy="2700000"/>
                          </a:xfrm>
                          <a:prstGeom prst="rect">
                            <a:avLst/>
                          </a:prstGeom>
                        </pic:spPr>
                      </pic:pic>
                    </a:graphicData>
                  </a:graphic>
                </wp:inline>
              </w:drawing>
            </w:r>
          </w:p>
        </w:tc>
        <w:tc>
          <w:tcPr>
            <w:tcW w:w="4179" w:type="dxa"/>
          </w:tcPr>
          <w:p w14:paraId="36B07E6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2541270" cy="2699385"/>
                  <wp:effectExtent l="0" t="0" r="11430" b="571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7" cstate="screen"/>
                          <a:stretch>
                            <a:fillRect/>
                          </a:stretch>
                        </pic:blipFill>
                        <pic:spPr>
                          <a:xfrm>
                            <a:off x="0" y="0"/>
                            <a:ext cx="2541600" cy="2700000"/>
                          </a:xfrm>
                          <a:prstGeom prst="rect">
                            <a:avLst/>
                          </a:prstGeom>
                        </pic:spPr>
                      </pic:pic>
                    </a:graphicData>
                  </a:graphic>
                </wp:inline>
              </w:drawing>
            </w:r>
          </w:p>
        </w:tc>
      </w:tr>
      <w:tr w14:paraId="654659F9">
        <w:trPr>
          <w:jc w:val="center"/>
        </w:trPr>
        <w:tc>
          <w:tcPr>
            <w:tcW w:w="4324" w:type="dxa"/>
          </w:tcPr>
          <w:p w14:paraId="7D10483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a)正视图</w:t>
            </w:r>
          </w:p>
        </w:tc>
        <w:tc>
          <w:tcPr>
            <w:tcW w:w="4179" w:type="dxa"/>
          </w:tcPr>
          <w:p w14:paraId="74AE7EE0">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b)右视图</w:t>
            </w:r>
          </w:p>
        </w:tc>
      </w:tr>
    </w:tbl>
    <w:p w14:paraId="2357BB5E">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图1-</w:t>
      </w:r>
      <w:r>
        <w:rPr>
          <w:rFonts w:hint="eastAsia" w:ascii="Times New Roman" w:hAnsi="Times New Roman" w:eastAsia="黑体"/>
          <w:color w:val="000000" w:themeColor="text1"/>
          <w:szCs w:val="21"/>
          <w14:textFill>
            <w14:solidFill>
              <w14:schemeClr w14:val="tx1"/>
            </w14:solidFill>
          </w14:textFill>
        </w:rPr>
        <w:t>2</w:t>
      </w:r>
      <w:r>
        <w:rPr>
          <w:rFonts w:ascii="Times New Roman" w:hAnsi="Times New Roman" w:eastAsia="黑体"/>
          <w:color w:val="000000" w:themeColor="text1"/>
          <w:szCs w:val="21"/>
          <w14:textFill>
            <w14:solidFill>
              <w14:schemeClr w14:val="tx1"/>
            </w14:solidFill>
          </w14:textFill>
        </w:rPr>
        <w:t xml:space="preserve"> </w:t>
      </w:r>
      <w:r>
        <w:rPr>
          <w:rFonts w:hint="eastAsia" w:ascii="Times New Roman" w:hAnsi="Times New Roman" w:eastAsia="黑体"/>
          <w:color w:val="000000" w:themeColor="text1"/>
          <w:szCs w:val="21"/>
          <w14:textFill>
            <w14:solidFill>
              <w14:schemeClr w14:val="tx1"/>
            </w14:solidFill>
          </w14:textFill>
        </w:rPr>
        <w:t>腿部静力学模型</w:t>
      </w:r>
    </w:p>
    <w:p w14:paraId="44B13B50">
      <w:pPr>
        <w:pageBreakBefore w:val="0"/>
        <w:kinsoku/>
        <w:wordWrap/>
        <w:overflowPunct/>
        <w:topLinePunct w:val="0"/>
        <w:autoSpaceDE/>
        <w:autoSpaceDN/>
        <w:bidi w:val="0"/>
        <w:adjustRightInd/>
        <w:snapToGrid/>
        <w:spacing w:line="360" w:lineRule="auto"/>
        <w:ind w:firstLine="480"/>
        <w:textAlignment w:val="auto"/>
      </w:pPr>
      <w:r>
        <w:rPr>
          <w:rFonts w:hint="eastAsia"/>
        </w:rPr>
        <w:t>由虚功原理得：</w:t>
      </w:r>
    </w:p>
    <w:p w14:paraId="71D487E3">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hint="eastAsia" w:ascii="Cambria Math" w:hAnsi="Cambria Math"/>
          </w:rPr>
          <m:t>=</m:t>
        </m:r>
        <m:r>
          <m:rPr/>
          <w:rPr>
            <w:rFonts w:ascii="Cambria Math" w:hAnsi="Cambria Math"/>
          </w:rPr>
          <m:t>F∙δS</m:t>
        </m:r>
      </m:oMath>
      <w: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t>5</w:t>
      </w:r>
      <w:r>
        <w:fldChar w:fldCharType="end"/>
      </w:r>
      <w:r>
        <w:rPr>
          <w:rFonts w:hint="eastAsia"/>
        </w:rPr>
        <w:t>）</w:t>
      </w:r>
    </w:p>
    <w:p w14:paraId="01DB00C5">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τ</m:t>
            </m:r>
            <m:ctrlPr>
              <w:rPr>
                <w:rFonts w:ascii="Cambria Math" w:hAnsi="Cambria Math"/>
              </w:rPr>
            </m:ctrlPr>
          </m:sub>
        </m:sSub>
        <m:r>
          <m:rPr/>
          <w:rPr>
            <w:rFonts w:hint="eastAsia" w:ascii="Cambria Math" w:hAnsi="Cambria Math"/>
          </w:rPr>
          <m:t>=</m:t>
        </m:r>
        <m:r>
          <m:rPr/>
          <w:rPr>
            <w:rFonts w:ascii="Cambria Math" w:hAnsi="Cambria Math"/>
          </w:rPr>
          <m:t>τ∙δθ</m:t>
        </m:r>
      </m:oMath>
      <w:r>
        <w:rPr>
          <w:rFonts w:ascii="宋体" w:hAnsi="宋体" w:cs="宋体"/>
        </w:rP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t>6</w:t>
      </w:r>
      <w:r>
        <w:fldChar w:fldCharType="end"/>
      </w:r>
      <w:r>
        <w:rPr>
          <w:rFonts w:hint="eastAsia"/>
        </w:rPr>
        <w:t>）</w:t>
      </w:r>
    </w:p>
    <w:p w14:paraId="63D39564">
      <w:pPr>
        <w:pageBreakBefore w:val="0"/>
        <w:kinsoku/>
        <w:wordWrap/>
        <w:overflowPunct/>
        <w:topLinePunct w:val="0"/>
        <w:autoSpaceDE/>
        <w:autoSpaceDN/>
        <w:bidi w:val="0"/>
        <w:adjustRightInd/>
        <w:snapToGrid/>
        <w:spacing w:line="360" w:lineRule="auto"/>
        <w:ind w:firstLine="480"/>
        <w:textAlignment w:val="auto"/>
        <w:rPr>
          <w:rFonts w:ascii="宋体" w:hAnsi="宋体"/>
        </w:rPr>
      </w:pPr>
      <w:r>
        <w:rPr>
          <w:rFonts w:hint="eastAsia" w:ascii="宋体" w:hAnsi="宋体"/>
        </w:rPr>
        <w:t>由能量守恒可知</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τ</m:t>
            </m:r>
            <m:ctrlPr>
              <w:rPr>
                <w:rFonts w:ascii="Cambria Math" w:hAnsi="Cambria Math"/>
              </w:rPr>
            </m:ctrlPr>
          </m:sub>
        </m:sSub>
      </m:oMath>
      <w:r>
        <w:rPr>
          <w:rFonts w:hint="eastAsia" w:ascii="宋体" w:hAnsi="宋体"/>
        </w:rPr>
        <w:t>，得到：</w:t>
      </w:r>
    </w:p>
    <w:p w14:paraId="471700D5">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rPr>
        <w:tab/>
      </w:r>
      <m:oMath>
        <m:r>
          <m:rPr/>
          <w:rPr>
            <w:rFonts w:ascii="Cambria Math" w:hAnsi="Cambria Math"/>
          </w:rPr>
          <m:t>F∙δS</m:t>
        </m:r>
        <m:r>
          <m:rPr/>
          <w:rPr>
            <w:rFonts w:hint="eastAsia" w:ascii="Cambria Math" w:hAnsi="Cambria Math"/>
          </w:rPr>
          <m:t>=</m:t>
        </m:r>
        <m:r>
          <m:rPr/>
          <w:rPr>
            <w:rFonts w:ascii="Cambria Math" w:hAnsi="Cambria Math"/>
          </w:rPr>
          <m:t>τ∙δθ</m:t>
        </m:r>
      </m:oMath>
      <w:r>
        <w:rPr>
          <w:rFonts w:ascii="宋体" w:hAnsi="宋体"/>
        </w:rP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t>7</w:t>
      </w:r>
      <w:r>
        <w:fldChar w:fldCharType="end"/>
      </w:r>
      <w:r>
        <w:rPr>
          <w:rFonts w:hint="eastAsia"/>
        </w:rPr>
        <w:t>）</w:t>
      </w:r>
    </w:p>
    <w:p w14:paraId="5887CD9C">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也可以写成：</w:t>
      </w:r>
    </w:p>
    <w:p w14:paraId="6CE7B887">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sSup>
          <m:sSupPr>
            <m:ctrlPr>
              <w:rPr>
                <w:rFonts w:ascii="Cambria Math" w:hAnsi="Cambria Math"/>
              </w:rPr>
            </m:ctrlPr>
          </m:sSupPr>
          <m:e>
            <m:r>
              <m:rPr/>
              <w:rPr>
                <w:rFonts w:ascii="Cambria Math" w:hAnsi="Cambria Math"/>
              </w:rPr>
              <m:t>F</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∙δS</m:t>
        </m:r>
        <m:r>
          <m:rPr/>
          <w:rPr>
            <w:rFonts w:hint="eastAsia" w:ascii="Cambria Math" w:hAnsi="Cambria Math"/>
          </w:rPr>
          <m:t>=</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∙δθ</m:t>
        </m:r>
      </m:oMath>
      <w:r>
        <w:rPr>
          <w:rFonts w:ascii="宋体" w:hAnsi="宋体" w:cs="宋体"/>
        </w:rP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t>8</w:t>
      </w:r>
      <w:r>
        <w:fldChar w:fldCharType="end"/>
      </w:r>
      <w:r>
        <w:rPr>
          <w:rFonts w:hint="eastAsia"/>
        </w:rPr>
        <w:t>）</w:t>
      </w:r>
    </w:p>
    <w:p w14:paraId="109F119A">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由运动学正解：</w:t>
      </w:r>
    </w:p>
    <w:p w14:paraId="4172EC7B">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r>
          <m:rPr/>
          <w:rPr>
            <w:rFonts w:ascii="Cambria Math" w:hAnsi="Cambria Math"/>
          </w:rPr>
          <m:t>δS</m:t>
        </m:r>
        <m:r>
          <m:rPr>
            <m:sty m:val="p"/>
          </m:rPr>
          <w:rPr>
            <w:rFonts w:hint="eastAsia"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hint="eastAsia" w:ascii="Cambria Math" w:hAnsi="Cambria Math"/>
                  </w:rPr>
                  <m:t>x</m:t>
                </m:r>
                <m:ctrlPr>
                  <w:rPr>
                    <w:rFonts w:hint="eastAsia" w:ascii="Cambria Math" w:hAnsi="Cambria Math"/>
                  </w:rPr>
                </m:ctrlPr>
              </m:e>
              <m:e>
                <m:r>
                  <m:rPr/>
                  <w:rPr>
                    <w:rFonts w:ascii="Cambria Math" w:hAnsi="Cambria Math"/>
                  </w:rPr>
                  <m:t>y</m:t>
                </m:r>
                <m:ctrlPr>
                  <w:rPr>
                    <w:rFonts w:hint="eastAsia" w:ascii="Cambria Math" w:hAnsi="Cambria Math" w:eastAsia="Cambria Math" w:cs="Cambria Math"/>
                  </w:rPr>
                </m:ctrlPr>
              </m:e>
              <m:e>
                <m:r>
                  <m:rPr/>
                  <w:rPr>
                    <w:rFonts w:ascii="Cambria Math" w:hAnsi="Cambria Math" w:eastAsia="Cambria Math" w:cs="Cambria Math"/>
                  </w:rPr>
                  <m:t>z</m:t>
                </m:r>
                <m:ctrlPr>
                  <w:rPr>
                    <w:rFonts w:hint="eastAsia" w:ascii="Cambria Math" w:hAnsi="Cambria Math"/>
                  </w:rPr>
                </m:ctrlPr>
              </m:e>
            </m:eqArr>
            <m:ctrlPr>
              <w:rPr>
                <w:rFonts w:ascii="Cambria Math" w:hAnsi="Cambria Math"/>
              </w:rPr>
            </m:ctrlPr>
          </m:e>
        </m:d>
        <m:r>
          <m:rPr>
            <m:sty m:val="p"/>
          </m:rPr>
          <w:rPr>
            <w:rFonts w:hint="eastAsia" w:ascii="Cambria Math" w:hAnsi="Cambria Math"/>
          </w:rPr>
          <m:t>=</m:t>
        </m:r>
        <m:d>
          <m:dPr>
            <m:begChr m:val="["/>
            <m:endChr m:val="]"/>
            <m:ctrlPr>
              <w:rPr>
                <w:rFonts w:ascii="Cambria Math" w:hAnsi="Cambria Math"/>
              </w:rPr>
            </m:ctrlPr>
          </m:dPr>
          <m:e>
            <m:eqArr>
              <m:eqArrPr>
                <m:ctrlPr>
                  <w:rPr>
                    <w:rFonts w:hint="eastAsia" w:ascii="Cambria Math" w:hAnsi="Cambria Math"/>
                  </w:rPr>
                </m:ctrlPr>
              </m:eqArr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sin</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Fonts w:hint="eastAsia" w:ascii="Cambria Math" w:hAnsi="Cambria Math"/>
                  </w:rPr>
                </m:ctrlPr>
              </m:e>
              <m:e>
                <m:r>
                  <m:rPr/>
                  <w:rPr>
                    <w:rStyle w:val="18"/>
                    <w:rFonts w:ascii="Cambria Math" w:hAnsi="Cambria Math"/>
                  </w:rPr>
                  <m:t>A</m:t>
                </m:r>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d>
                  <m:dPr>
                    <m:begChr m:val="["/>
                    <m:endChr m:val="]"/>
                    <m:ctrlPr>
                      <w:rPr>
                        <w:rStyle w:val="23"/>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3"/>
                        <w:rFonts w:ascii="Cambria Math" w:hAnsi="Cambria Math"/>
                      </w:rPr>
                    </m:ctrlPr>
                  </m:e>
                </m:d>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hint="eastAsia" w:ascii="Cambria Math" w:hAnsi="Cambria Math" w:eastAsia="Cambria Math" w:cs="Cambria Math"/>
                  </w:rPr>
                </m:ctrlPr>
              </m:e>
              <m:e>
                <m:r>
                  <m:rPr/>
                  <w:rPr>
                    <w:rStyle w:val="18"/>
                    <w:rFonts w:ascii="Cambria Math" w:hAnsi="Cambria Math"/>
                  </w:rPr>
                  <m:t>−</m:t>
                </m:r>
                <m:d>
                  <m:dPr>
                    <m:begChr m:val="["/>
                    <m:endChr m:val="]"/>
                    <m:ctrlPr>
                      <w:rPr>
                        <w:rStyle w:val="18"/>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cos</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cos</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Style w:val="18"/>
                        <w:rFonts w:ascii="Cambria Math" w:hAnsi="Cambria Math"/>
                      </w:rPr>
                    </m:ctrlPr>
                  </m:e>
                </m:d>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r>
                  <m:rPr/>
                  <w:rPr>
                    <w:rStyle w:val="18"/>
                    <w:rFonts w:ascii="Cambria Math" w:hAnsi="Cambria Math"/>
                  </w:rPr>
                  <m:t>A</m:t>
                </m:r>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hint="eastAsia" w:ascii="Cambria Math" w:hAnsi="Cambria Math"/>
                  </w:rPr>
                </m:ctrlPr>
              </m:e>
            </m:eqArr>
            <m:ctrlPr>
              <w:rPr>
                <w:rFonts w:ascii="Cambria Math" w:hAnsi="Cambria Math"/>
              </w:rPr>
            </m:ctrlPr>
          </m:e>
        </m:d>
      </m:oMath>
      <w:r>
        <w:rPr>
          <w:rFonts w:ascii="宋体" w:hAnsi="宋体" w:cs="宋体"/>
        </w:rP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t>9</w:t>
      </w:r>
      <w:r>
        <w:fldChar w:fldCharType="end"/>
      </w:r>
      <w:r>
        <w:rPr>
          <w:rFonts w:hint="eastAsia"/>
        </w:rPr>
        <w:t>）</w:t>
      </w:r>
    </w:p>
    <w:p w14:paraId="70E6F29D">
      <w:pPr>
        <w:pageBreakBefore w:val="0"/>
        <w:kinsoku/>
        <w:wordWrap/>
        <w:overflowPunct/>
        <w:topLinePunct w:val="0"/>
        <w:autoSpaceDE/>
        <w:autoSpaceDN/>
        <w:bidi w:val="0"/>
        <w:adjustRightInd/>
        <w:snapToGrid/>
        <w:spacing w:line="360" w:lineRule="auto"/>
        <w:ind w:firstLine="480"/>
        <w:textAlignment w:val="auto"/>
        <w:rPr>
          <w:rFonts w:ascii="宋体" w:hAnsi="宋体"/>
        </w:rPr>
      </w:pPr>
      <w:r>
        <w:rPr>
          <w:rFonts w:hint="eastAsia" w:ascii="宋体" w:hAnsi="宋体"/>
        </w:rPr>
        <w:t>而</w:t>
      </w:r>
      <m:oMath>
        <m:r>
          <m:rPr/>
          <w:rPr>
            <w:rFonts w:ascii="Cambria Math" w:hAnsi="Cambria Math"/>
          </w:rPr>
          <m:t>δθ</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hint="eastAsia" w:ascii="Cambria Math" w:hAnsi="Cambria Math"/>
                  </w:rPr>
                </m:ctrlPr>
              </m:e>
              <m:e>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hint="eastAsia" w:ascii="Cambria Math" w:hAnsi="Cambria Math" w:eastAsia="Cambria Math" w:cs="Cambria Math"/>
                  </w:rPr>
                </m:ctrlPr>
              </m:e>
              <m:e>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hint="eastAsia" w:ascii="Cambria Math" w:hAnsi="Cambria Math"/>
                  </w:rPr>
                </m:ctrlPr>
              </m:e>
            </m:eqArr>
            <m:ctrlPr>
              <w:rPr>
                <w:rFonts w:ascii="Cambria Math" w:hAnsi="Cambria Math"/>
              </w:rPr>
            </m:ctrlPr>
          </m:e>
        </m:d>
      </m:oMath>
      <w:r>
        <w:rPr>
          <w:rFonts w:hint="eastAsia" w:ascii="宋体" w:hAnsi="宋体"/>
        </w:rPr>
        <w:t>，上式可以表示为</w:t>
      </w:r>
    </w:p>
    <w:p w14:paraId="66F65942">
      <w:pPr>
        <w:pStyle w:val="19"/>
        <w:pageBreakBefore w:val="0"/>
        <w:kinsoku/>
        <w:wordWrap/>
        <w:overflowPunct/>
        <w:topLinePunct w:val="0"/>
        <w:autoSpaceDE/>
        <w:autoSpaceDN/>
        <w:bidi w:val="0"/>
        <w:adjustRightInd/>
        <w:snapToGrid/>
        <w:spacing w:line="360" w:lineRule="auto"/>
        <w:textAlignment w:val="auto"/>
        <w:rPr>
          <w:rFonts w:ascii="宋体" w:hAnsi="宋体"/>
        </w:rPr>
      </w:pPr>
      <w:r>
        <w:rPr>
          <w:rFonts w:ascii="宋体" w:hAnsi="宋体"/>
        </w:rPr>
        <w:tab/>
      </w:r>
      <m:oMath>
        <m:d>
          <m:dPr>
            <m:begChr m:val="["/>
            <m:endChr m:val="]"/>
            <m:ctrlPr>
              <w:rPr>
                <w:rFonts w:ascii="Cambria Math" w:hAnsi="Cambria Math"/>
              </w:rPr>
            </m:ctrlPr>
          </m:dPr>
          <m:e>
            <m:eqArr>
              <m:eqArrPr>
                <m:ctrlPr>
                  <w:rPr>
                    <w:rFonts w:hint="eastAsia" w:ascii="Cambria Math" w:hAnsi="Cambria Math"/>
                  </w:rPr>
                </m:ctrlPr>
              </m:eqArr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sin</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Fonts w:hint="eastAsia" w:ascii="Cambria Math" w:hAnsi="Cambria Math"/>
                  </w:rPr>
                </m:ctrlPr>
              </m:e>
              <m:e>
                <m:r>
                  <m:rPr/>
                  <w:rPr>
                    <w:rStyle w:val="18"/>
                    <w:rFonts w:ascii="Cambria Math" w:hAnsi="Cambria Math"/>
                  </w:rPr>
                  <m:t>A</m:t>
                </m:r>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d>
                  <m:dPr>
                    <m:begChr m:val="["/>
                    <m:endChr m:val="]"/>
                    <m:ctrlPr>
                      <w:rPr>
                        <w:rStyle w:val="23"/>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3"/>
                        <w:rFonts w:ascii="Cambria Math" w:hAnsi="Cambria Math"/>
                      </w:rPr>
                    </m:ctrlPr>
                  </m:e>
                </m:d>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hint="eastAsia" w:ascii="Cambria Math" w:hAnsi="Cambria Math" w:eastAsia="Cambria Math" w:cs="Cambria Math"/>
                  </w:rPr>
                </m:ctrlPr>
              </m:e>
              <m:e>
                <m:r>
                  <m:rPr/>
                  <w:rPr>
                    <w:rStyle w:val="18"/>
                    <w:rFonts w:ascii="Cambria Math" w:hAnsi="Cambria Math"/>
                  </w:rPr>
                  <m:t>−</m:t>
                </m:r>
                <m:d>
                  <m:dPr>
                    <m:begChr m:val="["/>
                    <m:endChr m:val="]"/>
                    <m:ctrlPr>
                      <w:rPr>
                        <w:rStyle w:val="18"/>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cos</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cos</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Style w:val="18"/>
                        <w:rFonts w:ascii="Cambria Math" w:hAnsi="Cambria Math"/>
                      </w:rPr>
                    </m:ctrlPr>
                  </m:e>
                </m:d>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r>
                  <m:rPr/>
                  <w:rPr>
                    <w:rStyle w:val="18"/>
                    <w:rFonts w:ascii="Cambria Math" w:hAnsi="Cambria Math"/>
                  </w:rPr>
                  <m:t>A</m:t>
                </m:r>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hint="eastAsia" w:ascii="Cambria Math" w:hAnsi="Cambria Math"/>
                  </w:rPr>
                </m:ctrlPr>
              </m:e>
            </m:eqArr>
            <m:ctrlPr>
              <w:rPr>
                <w:rFonts w:ascii="Cambria Math" w:hAnsi="Cambria Math"/>
              </w:rPr>
            </m:ctrlPr>
          </m:e>
        </m:d>
        <m:r>
          <m:rPr>
            <m:sty m:val="p"/>
          </m:rPr>
          <w:rPr>
            <w:rFonts w:hint="eastAsia" w:ascii="Cambria Math" w:hAnsi="Cambria Math"/>
          </w:rPr>
          <m:t>=</m:t>
        </m:r>
        <m:r>
          <m:rPr/>
          <w:rPr>
            <w:rFonts w:ascii="Cambria Math" w:hAnsi="Cambria Math"/>
          </w:rPr>
          <m:t>Jδθ</m:t>
        </m:r>
      </m:oMath>
      <w:r>
        <w:rPr>
          <w:rFonts w:ascii="宋体" w:hAnsi="宋体"/>
        </w:rPr>
        <w:tab/>
      </w:r>
      <w:r>
        <w:rPr>
          <w:rFonts w:ascii="宋体" w:hAnsi="宋体"/>
        </w:rPr>
        <w:t xml:space="preserve"> </w:t>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0</w:t>
      </w:r>
      <w:r>
        <w:fldChar w:fldCharType="end"/>
      </w:r>
      <w:r>
        <w:rPr>
          <w:rFonts w:hint="eastAsia"/>
        </w:rPr>
        <w:t>）</w:t>
      </w:r>
    </w:p>
    <w:p w14:paraId="746F01A0">
      <w:pPr>
        <w:pStyle w:val="16"/>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lang w:val="en-US" w:eastAsia="zh-CN" w:bidi="ar"/>
          <w:woUserID w:val="5"/>
        </w:rPr>
      </w:pPr>
      <m:oMath>
        <m:r>
          <m:rPr>
            <m:sty m:val="p"/>
          </m:rPr>
          <w:rPr>
            <w:rFonts w:hint="eastAsia" w:ascii="Cambria Math" w:hAnsi="Cambria Math" w:eastAsia="宋体" w:cs="宋体"/>
            <w:kern w:val="2"/>
            <w:sz w:val="24"/>
            <w:szCs w:val="24"/>
            <w:lang w:val="en-US" w:eastAsia="zh-CN" w:bidi="ar"/>
            <w:woUserID w:val="5"/>
          </w:rPr>
          <m:t>J</m:t>
        </m:r>
      </m:oMath>
      <w:r>
        <w:rPr>
          <w:rFonts w:hint="eastAsia" w:ascii="宋体" w:hAnsi="宋体" w:eastAsia="宋体" w:cs="宋体"/>
          <w:kern w:val="2"/>
          <w:sz w:val="24"/>
          <w:szCs w:val="24"/>
          <w:lang w:val="en-US" w:eastAsia="zh-CN" w:bidi="ar"/>
          <w:woUserID w:val="5"/>
        </w:rPr>
        <w:t>被称为雅可比矩阵(Jacobian Matrix)，求解方法如下：</w:t>
      </w:r>
    </w:p>
    <w:p w14:paraId="619E42CC">
      <w:pPr>
        <w:pStyle w:val="19"/>
        <w:pageBreakBefore w:val="0"/>
        <w:kinsoku/>
        <w:wordWrap/>
        <w:overflowPunct/>
        <w:topLinePunct w:val="0"/>
        <w:autoSpaceDE/>
        <w:autoSpaceDN/>
        <w:bidi w:val="0"/>
        <w:adjustRightInd/>
        <w:snapToGrid/>
        <w:spacing w:line="360" w:lineRule="auto"/>
        <w:ind w:firstLine="0"/>
        <w:textAlignment w:val="auto"/>
        <w:rPr>
          <w:rFonts w:ascii="宋体" w:hAnsi="宋体" w:cs="宋体"/>
        </w:rPr>
      </w:pPr>
      <m:oMath>
        <m:d>
          <m:dPr>
            <m:begChr m:val="["/>
            <m:endChr m:val="]"/>
            <m:ctrlPr>
              <w:rPr>
                <w:rFonts w:ascii="Cambria Math" w:hAnsi="Cambria Math"/>
              </w:rPr>
            </m:ctrlPr>
          </m:dPr>
          <m:e>
            <m:eqArr>
              <m:eqArrPr>
                <m:ctrlPr>
                  <w:rPr>
                    <w:rFonts w:ascii="Cambria Math" w:hAnsi="Cambria Math"/>
                  </w:rPr>
                </m:ctrlPr>
              </m:eqArrPr>
              <m:e>
                <m:r>
                  <m:rPr/>
                  <w:rPr>
                    <w:rFonts w:hint="eastAsia" w:ascii="Cambria Math" w:hAnsi="Cambria Math"/>
                  </w:rPr>
                  <m:t>x</m:t>
                </m:r>
                <m:ctrlPr>
                  <w:rPr>
                    <w:rFonts w:hint="eastAsia" w:ascii="Cambria Math" w:hAnsi="Cambria Math"/>
                  </w:rPr>
                </m:ctrlPr>
              </m:e>
              <m:e>
                <m:r>
                  <m:rPr/>
                  <w:rPr>
                    <w:rFonts w:ascii="Cambria Math" w:hAnsi="Cambria Math"/>
                  </w:rPr>
                  <m:t>y</m:t>
                </m:r>
                <m:ctrlPr>
                  <w:rPr>
                    <w:rFonts w:hint="eastAsia" w:ascii="Cambria Math" w:hAnsi="Cambria Math" w:eastAsia="Cambria Math" w:cs="Cambria Math"/>
                  </w:rPr>
                </m:ctrlPr>
              </m:e>
              <m:e>
                <m:r>
                  <m:rPr/>
                  <w:rPr>
                    <w:rFonts w:ascii="Cambria Math" w:hAnsi="Cambria Math" w:eastAsia="Cambria Math" w:cs="Cambria Math"/>
                  </w:rPr>
                  <m:t>z</m:t>
                </m:r>
                <m:ctrlPr>
                  <w:rPr>
                    <w:rFonts w:hint="eastAsia"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hint="eastAsia" w:ascii="Cambria Math" w:hAnsi="Cambria Math"/>
                  </w:rPr>
                </m:ctrlPr>
              </m:eqArr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sin</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Fonts w:hint="eastAsia" w:ascii="Cambria Math" w:hAnsi="Cambria Math"/>
                  </w:rPr>
                </m:ctrlPr>
              </m:e>
              <m:e>
                <m:r>
                  <m:rPr/>
                  <w:rPr>
                    <w:rStyle w:val="18"/>
                    <w:rFonts w:ascii="Cambria Math" w:hAnsi="Cambria Math"/>
                  </w:rPr>
                  <m:t>A</m:t>
                </m:r>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d>
                  <m:dPr>
                    <m:begChr m:val="["/>
                    <m:endChr m:val="]"/>
                    <m:ctrlPr>
                      <w:rPr>
                        <w:rStyle w:val="23"/>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r>
                      <m:rPr/>
                      <w:rPr>
                        <w:rStyle w:val="22"/>
                        <w:rFonts w:ascii="Cambria Math" w:hAnsi="Cambria Math"/>
                      </w:rPr>
                      <m:t>sin</m:t>
                    </m:r>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3"/>
                        <w:rFonts w:ascii="Cambria Math" w:hAnsi="Cambria Math"/>
                      </w:rPr>
                    </m:ctrlPr>
                  </m:e>
                </m:d>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hint="eastAsia" w:ascii="Cambria Math" w:hAnsi="Cambria Math" w:eastAsia="Cambria Math" w:cs="Cambria Math"/>
                  </w:rPr>
                </m:ctrlPr>
              </m:e>
              <m:e>
                <m:r>
                  <m:rPr/>
                  <w:rPr>
                    <w:rStyle w:val="18"/>
                    <w:rFonts w:ascii="Cambria Math" w:hAnsi="Cambria Math"/>
                  </w:rPr>
                  <m:t>−</m:t>
                </m:r>
                <m:d>
                  <m:dPr>
                    <m:begChr m:val="["/>
                    <m:endChr m:val="]"/>
                    <m:ctrlPr>
                      <w:rPr>
                        <w:rStyle w:val="18"/>
                        <w:rFonts w:ascii="Cambria Math" w:hAnsi="Cambria Math"/>
                      </w:rPr>
                    </m:ctrlPr>
                  </m:dPr>
                  <m:e>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2"/>
                        <w:rFonts w:ascii="Cambria Math" w:hAnsi="Cambria Math"/>
                      </w:rPr>
                      <m:t>cos</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L</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func>
                      <m:funcPr>
                        <m:ctrlPr>
                          <w:rPr>
                            <w:rStyle w:val="22"/>
                            <w:rFonts w:ascii="Cambria Math" w:hAnsi="Cambria Math"/>
                          </w:rPr>
                        </m:ctrlPr>
                      </m:funcPr>
                      <m:fName>
                        <m:r>
                          <m:rPr/>
                          <w:rPr>
                            <w:rStyle w:val="22"/>
                            <w:rFonts w:ascii="Cambria Math" w:hAnsi="Cambria Math"/>
                          </w:rPr>
                          <m:t>cos</m:t>
                        </m:r>
                        <m:ctrlPr>
                          <w:rPr>
                            <w:rStyle w:val="22"/>
                            <w:rFonts w:ascii="Cambria Math" w:hAnsi="Cambria Math"/>
                          </w:rPr>
                        </m:ctrlPr>
                      </m:fName>
                      <m:e>
                        <m:d>
                          <m:dPr>
                            <m:ctrlPr>
                              <w:rPr>
                                <w:rStyle w:val="24"/>
                                <w:rFonts w:ascii="Cambria Math" w:hAnsi="Cambria Math"/>
                              </w:rPr>
                            </m:ctrlPr>
                          </m:dPr>
                          <m:e>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1</m:t>
                                </m:r>
                                <m:ctrlPr>
                                  <w:rPr>
                                    <w:rStyle w:val="18"/>
                                    <w:rFonts w:ascii="Cambria Math" w:hAnsi="Cambria Math"/>
                                  </w:rPr>
                                </m:ctrlPr>
                              </m:sub>
                            </m:sSub>
                            <m:r>
                              <m:rPr/>
                              <w:rPr>
                                <w:rStyle w:val="21"/>
                                <w:rFonts w:ascii="Cambria Math" w:hAnsi="Cambria Math"/>
                              </w:rPr>
                              <m:t>​</m:t>
                            </m:r>
                            <m:r>
                              <m:rPr/>
                              <w:rPr>
                                <w:rStyle w:val="23"/>
                                <w:rFonts w:ascii="Cambria Math" w:hAnsi="Cambria Math"/>
                              </w:rPr>
                              <m:t>+</m:t>
                            </m:r>
                            <m:sSub>
                              <m:sSubPr>
                                <m:ctrlPr>
                                  <w:rPr>
                                    <w:rStyle w:val="18"/>
                                    <w:rFonts w:ascii="Cambria Math" w:hAnsi="Cambria Math"/>
                                  </w:rPr>
                                </m:ctrlPr>
                              </m:sSubPr>
                              <m:e>
                                <m:r>
                                  <m:rPr/>
                                  <w:rPr>
                                    <w:rStyle w:val="18"/>
                                    <w:rFonts w:ascii="Cambria Math" w:hAnsi="Cambria Math"/>
                                  </w:rPr>
                                  <m:t>θ</m:t>
                                </m:r>
                                <m:ctrlPr>
                                  <w:rPr>
                                    <w:rStyle w:val="18"/>
                                    <w:rFonts w:ascii="Cambria Math" w:hAnsi="Cambria Math"/>
                                  </w:rPr>
                                </m:ctrlPr>
                              </m:e>
                              <m:sub>
                                <m:r>
                                  <m:rPr/>
                                  <w:rPr>
                                    <w:rStyle w:val="18"/>
                                    <w:rFonts w:hint="eastAsia" w:ascii="Cambria Math" w:hAnsi="Cambria Math"/>
                                  </w:rPr>
                                  <m:t>2</m:t>
                                </m:r>
                                <m:ctrlPr>
                                  <w:rPr>
                                    <w:rStyle w:val="18"/>
                                    <w:rFonts w:ascii="Cambria Math" w:hAnsi="Cambria Math"/>
                                  </w:rPr>
                                </m:ctrlPr>
                              </m:sub>
                            </m:sSub>
                            <m:r>
                              <m:rPr/>
                              <w:rPr>
                                <w:rStyle w:val="21"/>
                                <w:rFonts w:ascii="Cambria Math" w:hAnsi="Cambria Math"/>
                              </w:rPr>
                              <m:t>​</m:t>
                            </m:r>
                            <m:ctrlPr>
                              <w:rPr>
                                <w:rStyle w:val="25"/>
                                <w:rFonts w:ascii="Cambria Math" w:hAnsi="Cambria Math"/>
                              </w:rPr>
                            </m:ctrlPr>
                          </m:e>
                        </m:d>
                        <m:ctrlPr>
                          <w:rPr>
                            <w:rStyle w:val="22"/>
                            <w:rFonts w:ascii="Cambria Math" w:hAnsi="Cambria Math"/>
                          </w:rPr>
                        </m:ctrlPr>
                      </m:e>
                    </m:func>
                    <m:ctrlPr>
                      <w:rPr>
                        <w:rStyle w:val="18"/>
                        <w:rFonts w:ascii="Cambria Math" w:hAnsi="Cambria Math"/>
                      </w:rPr>
                    </m:ctrlPr>
                  </m:e>
                </m:d>
                <m:r>
                  <m:rPr/>
                  <w:rPr>
                    <w:rStyle w:val="22"/>
                    <w:rFonts w:ascii="Cambria Math" w:hAnsi="Cambria Math"/>
                  </w:rPr>
                  <m:t>cos</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w:rPr>
                    <w:rStyle w:val="23"/>
                    <w:rFonts w:ascii="Cambria Math" w:hAnsi="Cambria Math"/>
                  </w:rPr>
                  <m:t>+</m:t>
                </m:r>
                <m:r>
                  <m:rPr/>
                  <w:rPr>
                    <w:rStyle w:val="18"/>
                    <w:rFonts w:ascii="Cambria Math" w:hAnsi="Cambria Math"/>
                  </w:rPr>
                  <m:t>A</m:t>
                </m:r>
                <m:r>
                  <m:rPr/>
                  <w:rPr>
                    <w:rStyle w:val="22"/>
                    <w:rFonts w:ascii="Cambria Math" w:hAnsi="Cambria Math"/>
                  </w:rPr>
                  <m:t>sin</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ctrlPr>
                  <w:rPr>
                    <w:rFonts w:hint="eastAsia" w:ascii="Cambria Math" w:hAnsi="Cambria Math"/>
                  </w:rPr>
                </m:ctrlPr>
              </m:e>
            </m:eqArr>
            <m:ctrlPr>
              <w:rPr>
                <w:rFonts w:ascii="Cambria Math" w:hAnsi="Cambria Math"/>
              </w:rPr>
            </m:ctrlPr>
          </m:e>
        </m:d>
      </m:oMath>
      <w: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1</w:t>
      </w:r>
      <w:r>
        <w:fldChar w:fldCharType="end"/>
      </w:r>
      <w:r>
        <w:rPr>
          <w:rFonts w:hint="eastAsia"/>
        </w:rPr>
        <w:t>）</w:t>
      </w:r>
    </w:p>
    <w:p w14:paraId="0F7566B3">
      <w:pPr>
        <w:pageBreakBefore w:val="0"/>
        <w:kinsoku/>
        <w:wordWrap/>
        <w:overflowPunct/>
        <w:topLinePunct w:val="0"/>
        <w:autoSpaceDE/>
        <w:autoSpaceDN/>
        <w:bidi w:val="0"/>
        <w:adjustRightInd/>
        <w:snapToGrid/>
        <w:spacing w:line="360" w:lineRule="auto"/>
        <w:ind w:firstLine="480"/>
        <w:textAlignment w:val="auto"/>
        <w:rPr>
          <w:rFonts w:ascii="宋体" w:hAnsi="宋体"/>
        </w:rPr>
      </w:pPr>
      <w:r>
        <w:rPr>
          <w:rFonts w:hint="eastAsia" w:ascii="宋体" w:hAnsi="宋体"/>
        </w:rPr>
        <w:t>将</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hint="eastAsia"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θ</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eqArr>
            <m:ctrlPr>
              <w:rPr>
                <w:rFonts w:ascii="Cambria Math" w:hAnsi="Cambria Math"/>
              </w:rPr>
            </m:ctrlPr>
          </m:e>
        </m:d>
      </m:oMath>
      <w:r>
        <w:rPr>
          <w:rFonts w:hint="eastAsia" w:ascii="宋体" w:hAnsi="宋体"/>
        </w:rPr>
        <w:t>写为</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ascii="宋体" w:hAnsi="宋体"/>
        </w:rPr>
        <w:t>，对上式微分：</w:t>
      </w:r>
    </w:p>
    <w:p w14:paraId="25F1ABA8">
      <w:pPr>
        <w:pStyle w:val="19"/>
        <w:pageBreakBefore w:val="0"/>
        <w:kinsoku/>
        <w:wordWrap/>
        <w:overflowPunct/>
        <w:topLinePunct w:val="0"/>
        <w:autoSpaceDE/>
        <w:autoSpaceDN/>
        <w:bidi w:val="0"/>
        <w:adjustRightInd/>
        <w:snapToGrid/>
        <w:spacing w:line="360" w:lineRule="auto"/>
        <w:textAlignment w:val="auto"/>
        <w:rPr>
          <w:rFonts w:ascii="宋体" w:hAnsi="宋体"/>
        </w:rPr>
      </w:pPr>
      <w:r>
        <w:rPr>
          <w:rFonts w:ascii="宋体" w:hAnsi="宋体"/>
        </w:rPr>
        <w:tab/>
      </w:r>
      <m:oMath>
        <m:r>
          <m:rPr/>
          <w:rPr>
            <w:rFonts w:ascii="Cambria Math" w:hAnsi="Cambria Math"/>
          </w:rPr>
          <m:t>δ</m:t>
        </m:r>
        <m:r>
          <m:rPr/>
          <w:rPr>
            <w:rFonts w:hint="eastAsia" w:ascii="Cambria Math" w:hAnsi="Cambria Math"/>
          </w:rPr>
          <m:t>x=</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0</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0</m:t>
            </m:r>
            <m:ctrlPr>
              <w:rPr>
                <w:rFonts w:ascii="Cambria Math" w:hAnsi="Cambria Math"/>
              </w:rPr>
            </m:ctrlPr>
          </m:sub>
        </m:sSub>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1</m:t>
            </m:r>
            <m:ctrlPr>
              <w:rPr>
                <w:rFonts w:ascii="Cambria Math" w:hAnsi="Cambria Math"/>
              </w:rPr>
            </m:ctrlPr>
          </m:sub>
        </m:sSub>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2</m:t>
            </m:r>
            <m:ctrlPr>
              <w:rPr>
                <w:rFonts w:ascii="Cambria Math" w:hAnsi="Cambria Math"/>
              </w:rPr>
            </m:ctrlPr>
          </m:sub>
        </m:sSub>
      </m:oMath>
      <w:r>
        <w:rPr>
          <w:rFonts w:ascii="宋体" w:hAnsi="宋体"/>
        </w:rP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2</w:t>
      </w:r>
      <w:r>
        <w:fldChar w:fldCharType="end"/>
      </w:r>
      <w:r>
        <w:rPr>
          <w:rFonts w:hint="eastAsia"/>
        </w:rPr>
        <w:t>）</w:t>
      </w:r>
    </w:p>
    <w:p w14:paraId="43532293">
      <w:pPr>
        <w:pStyle w:val="19"/>
        <w:pageBreakBefore w:val="0"/>
        <w:kinsoku/>
        <w:wordWrap/>
        <w:overflowPunct/>
        <w:topLinePunct w:val="0"/>
        <w:autoSpaceDE/>
        <w:autoSpaceDN/>
        <w:bidi w:val="0"/>
        <w:adjustRightInd/>
        <w:snapToGrid/>
        <w:spacing w:line="360" w:lineRule="auto"/>
        <w:textAlignment w:val="auto"/>
      </w:pPr>
      <w:r>
        <w:rPr>
          <w:rFonts w:ascii="宋体" w:hAnsi="宋体"/>
        </w:rPr>
        <w:tab/>
      </w:r>
      <m:oMath>
        <m:r>
          <m:rPr/>
          <w:rPr>
            <w:rFonts w:ascii="Cambria Math" w:hAnsi="Cambria Math"/>
          </w:rPr>
          <m:t>δy</m:t>
        </m:r>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0</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0</m:t>
            </m:r>
            <m:ctrlPr>
              <w:rPr>
                <w:rFonts w:ascii="Cambria Math" w:hAnsi="Cambria Math"/>
              </w:rPr>
            </m:ctrlPr>
          </m:sub>
        </m:sSub>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1</m:t>
            </m:r>
            <m:ctrlPr>
              <w:rPr>
                <w:rFonts w:ascii="Cambria Math" w:hAnsi="Cambria Math"/>
              </w:rPr>
            </m:ctrlPr>
          </m:sub>
        </m:sSub>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2</m:t>
            </m:r>
            <m:ctrlPr>
              <w:rPr>
                <w:rFonts w:ascii="Cambria Math" w:hAnsi="Cambria Math"/>
              </w:rPr>
            </m:ctrlPr>
          </m:sub>
        </m:sSub>
      </m:oMath>
      <w:r>
        <w:rPr>
          <w:rFonts w:ascii="宋体" w:hAnsi="宋体"/>
        </w:rP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3</w:t>
      </w:r>
      <w:r>
        <w:fldChar w:fldCharType="end"/>
      </w:r>
      <w:r>
        <w:rPr>
          <w:rFonts w:hint="eastAsia"/>
        </w:rPr>
        <w:t>）</w:t>
      </w:r>
    </w:p>
    <w:p w14:paraId="6762335F">
      <w:pPr>
        <w:pStyle w:val="19"/>
        <w:pageBreakBefore w:val="0"/>
        <w:kinsoku/>
        <w:wordWrap/>
        <w:overflowPunct/>
        <w:topLinePunct w:val="0"/>
        <w:autoSpaceDE/>
        <w:autoSpaceDN/>
        <w:bidi w:val="0"/>
        <w:adjustRightInd/>
        <w:snapToGrid/>
        <w:spacing w:line="360" w:lineRule="auto"/>
        <w:textAlignment w:val="auto"/>
        <w:rPr>
          <w:rFonts w:ascii="宋体" w:hAnsi="宋体"/>
        </w:rPr>
      </w:pPr>
      <w:r>
        <w:tab/>
      </w:r>
      <m:oMath>
        <m:r>
          <m:rPr/>
          <w:rPr>
            <w:rFonts w:ascii="Cambria Math" w:hAnsi="Cambria Math"/>
          </w:rPr>
          <m:t>δz</m:t>
        </m:r>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0</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0</m:t>
            </m:r>
            <m:ctrlPr>
              <w:rPr>
                <w:rFonts w:ascii="Cambria Math" w:hAnsi="Cambria Math"/>
              </w:rPr>
            </m:ctrlPr>
          </m:sub>
        </m:sSub>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1</m:t>
            </m:r>
            <m:ctrlPr>
              <w:rPr>
                <w:rFonts w:ascii="Cambria Math" w:hAnsi="Cambria Math"/>
              </w:rPr>
            </m:ctrlPr>
          </m:sub>
        </m:sSub>
        <m:r>
          <m:rPr/>
          <w:rPr>
            <w:rFonts w:hint="eastAsia"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2</m:t>
            </m:r>
            <m:ctrlPr>
              <w:rPr>
                <w:rFonts w:ascii="Cambria Math" w:hAnsi="Cambria Math"/>
              </w:rPr>
            </m:ctrlPr>
          </m:sub>
        </m:sSub>
      </m:oMath>
      <w:r>
        <w:tab/>
      </w:r>
      <w:r>
        <w:rPr>
          <w:rFonts w:hint="eastAsia"/>
        </w:rPr>
        <w:t>（1</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4</w:t>
      </w:r>
      <w:r>
        <w:fldChar w:fldCharType="end"/>
      </w:r>
      <w:r>
        <w:rPr>
          <w:rFonts w:hint="eastAsia"/>
        </w:rPr>
        <w:t>）</w:t>
      </w:r>
    </w:p>
    <w:p w14:paraId="3D59B8C6">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用矩阵表示：</w:t>
      </w:r>
    </w:p>
    <w:p w14:paraId="36126809">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δ</m:t>
                </m:r>
                <m:r>
                  <m:rPr/>
                  <w:rPr>
                    <w:rFonts w:hint="eastAsia" w:ascii="Cambria Math" w:hAnsi="Cambria Math"/>
                  </w:rPr>
                  <m:t>x</m:t>
                </m:r>
                <m:ctrlPr>
                  <w:rPr>
                    <w:rFonts w:hint="eastAsia" w:ascii="Cambria Math" w:hAnsi="Cambria Math"/>
                  </w:rPr>
                </m:ctrlPr>
              </m:e>
              <m:e>
                <m:r>
                  <m:rPr/>
                  <w:rPr>
                    <w:rFonts w:ascii="Cambria Math" w:hAnsi="Cambria Math"/>
                  </w:rPr>
                  <m:t>δy</m:t>
                </m:r>
                <m:ctrlPr>
                  <w:rPr>
                    <w:rFonts w:hint="eastAsia" w:ascii="Cambria Math" w:hAnsi="Cambria Math" w:eastAsia="Cambria Math" w:cs="Cambria Math"/>
                  </w:rPr>
                </m:ctrlPr>
              </m:e>
              <m:e>
                <m:r>
                  <m:rPr/>
                  <w:rPr>
                    <w:rFonts w:ascii="Cambria Math" w:hAnsi="Cambria Math"/>
                  </w:rPr>
                  <m:t>δ</m:t>
                </m:r>
                <m:r>
                  <m:rPr/>
                  <w:rPr>
                    <w:rFonts w:ascii="Cambria Math" w:hAnsi="Cambria Math" w:eastAsia="Cambria Math" w:cs="Cambria Math"/>
                  </w:rPr>
                  <m:t>z</m:t>
                </m:r>
                <m:ctrlPr>
                  <w:rPr>
                    <w:rFonts w:hint="eastAsia"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0</m:t>
                          </m:r>
                          <m:ctrlPr>
                            <w:rPr>
                              <w:rFonts w:ascii="Cambria Math" w:hAnsi="Cambria Math"/>
                            </w:rPr>
                          </m:ctrlPr>
                        </m:sub>
                      </m:sSub>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mr>
              <m:mr>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0</m:t>
                          </m:r>
                          <m:ctrlPr>
                            <w:rPr>
                              <w:rFonts w:ascii="Cambria Math" w:hAnsi="Cambria Math"/>
                            </w:rPr>
                          </m:ctrlPr>
                        </m:sub>
                      </m:sSub>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mr>
              <m:mr>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0</m:t>
                          </m:r>
                          <m:ctrlPr>
                            <w:rPr>
                              <w:rFonts w:ascii="Cambria Math" w:hAnsi="Cambria Math"/>
                            </w:rPr>
                          </m:ctrlPr>
                        </m:sub>
                      </m:sSub>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mr>
            </m:m>
            <m:ctrlPr>
              <w:rPr>
                <w:rFonts w:ascii="Cambria Math" w:hAnsi="Cambria Math"/>
              </w:rPr>
            </m:ctrlPr>
          </m:e>
        </m:d>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δθ</m:t>
                    </m:r>
                    <m:ctrlPr>
                      <w:rPr>
                        <w:rFonts w:ascii="Cambria Math" w:hAnsi="Cambria Math"/>
                      </w:rPr>
                    </m:ctrlPr>
                  </m:e>
                  <m:sub>
                    <m:r>
                      <m:rPr/>
                      <w:rPr>
                        <w:rFonts w:ascii="Cambria Math" w:hAnsi="Cambria Math"/>
                      </w:rPr>
                      <m:t>0</m:t>
                    </m:r>
                    <m:ctrlPr>
                      <w:rPr>
                        <w:rFonts w:ascii="Cambria Math" w:hAnsi="Cambria Math"/>
                      </w:rPr>
                    </m:ctrlPr>
                  </m:sub>
                </m:sSub>
                <m:ctrlPr>
                  <w:rPr>
                    <w:rFonts w:hint="eastAsia" w:ascii="Cambria Math" w:hAnsi="Cambria Math"/>
                  </w:rPr>
                </m:ctrlPr>
              </m:e>
              <m:e>
                <m:sSub>
                  <m:sSubPr>
                    <m:ctrlPr>
                      <w:rPr>
                        <w:rFonts w:ascii="Cambria Math" w:hAnsi="Cambria Math"/>
                      </w:rPr>
                    </m:ctrlPr>
                  </m:sSubPr>
                  <m:e>
                    <m:r>
                      <m:rPr/>
                      <w:rPr>
                        <w:rFonts w:ascii="Cambria Math" w:hAnsi="Cambria Math"/>
                      </w:rPr>
                      <m:t>δθ</m:t>
                    </m:r>
                    <m:ctrlPr>
                      <w:rPr>
                        <w:rFonts w:ascii="Cambria Math" w:hAnsi="Cambria Math"/>
                      </w:rPr>
                    </m:ctrlPr>
                  </m:e>
                  <m:sub>
                    <m:r>
                      <m:rPr/>
                      <w:rPr>
                        <w:rFonts w:ascii="Cambria Math" w:hAnsi="Cambria Math"/>
                      </w:rPr>
                      <m:t>1</m:t>
                    </m:r>
                    <m:ctrlPr>
                      <w:rPr>
                        <w:rFonts w:ascii="Cambria Math" w:hAnsi="Cambria Math"/>
                      </w:rPr>
                    </m:ctrlPr>
                  </m:sub>
                </m:sSub>
                <m:ctrlPr>
                  <w:rPr>
                    <w:rFonts w:hint="eastAsia" w:ascii="Cambria Math" w:hAnsi="Cambria Math" w:eastAsia="Cambria Math" w:cs="Cambria Math"/>
                  </w:rPr>
                </m:ctrlPr>
              </m:e>
              <m:e>
                <m:sSub>
                  <m:sSubPr>
                    <m:ctrlPr>
                      <w:rPr>
                        <w:rFonts w:ascii="Cambria Math" w:hAnsi="Cambria Math"/>
                      </w:rPr>
                    </m:ctrlPr>
                  </m:sSubPr>
                  <m:e>
                    <m:r>
                      <m:rPr/>
                      <w:rPr>
                        <w:rFonts w:ascii="Cambria Math" w:hAnsi="Cambria Math"/>
                      </w:rPr>
                      <m:t>δθ</m:t>
                    </m:r>
                    <m:ctrlPr>
                      <w:rPr>
                        <w:rFonts w:ascii="Cambria Math" w:hAnsi="Cambria Math"/>
                      </w:rPr>
                    </m:ctrlPr>
                  </m:e>
                  <m:sub>
                    <m:r>
                      <m:rPr/>
                      <w:rPr>
                        <w:rFonts w:hint="eastAsia" w:ascii="Cambria Math" w:hAnsi="Cambria Math"/>
                      </w:rPr>
                      <m:t>2</m:t>
                    </m:r>
                    <m:ctrlPr>
                      <w:rPr>
                        <w:rFonts w:ascii="Cambria Math" w:hAnsi="Cambria Math"/>
                      </w:rPr>
                    </m:ctrlPr>
                  </m:sub>
                </m:sSub>
                <m:ctrlPr>
                  <w:rPr>
                    <w:rFonts w:hint="eastAsia" w:ascii="Cambria Math" w:hAnsi="Cambria Math"/>
                  </w:rPr>
                </m:ctrlPr>
              </m:e>
            </m:eqArr>
            <m:ctrlPr>
              <w:rPr>
                <w:rFonts w:ascii="Cambria Math" w:hAnsi="Cambria Math"/>
              </w:rPr>
            </m:ctrlPr>
          </m:e>
        </m:d>
      </m:oMath>
      <w:r>
        <w:rPr>
          <w:rFonts w:ascii="宋体" w:hAnsi="宋体" w:cs="宋体"/>
        </w:rPr>
        <w:tab/>
      </w:r>
      <w:r>
        <w:rPr>
          <w:rFonts w:hint="eastAsia"/>
        </w:rPr>
        <w:t>（1</w:t>
      </w:r>
      <w:r>
        <w:noBreakHyphen/>
      </w:r>
      <w:r>
        <w:rPr>
          <w:rFonts w:hint="eastAsia"/>
        </w:rPr>
        <w:t>14）</w:t>
      </w:r>
    </w:p>
    <w:p w14:paraId="7B2DEE84">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即：</w:t>
      </w:r>
    </w:p>
    <w:p w14:paraId="2C244892">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r>
          <m:rPr/>
          <w:rPr>
            <w:rFonts w:ascii="Cambria Math" w:hAnsi="Cambria Math"/>
          </w:rPr>
          <m:t>δS</m:t>
        </m:r>
        <m:r>
          <m:rPr>
            <m:sty m:val="p"/>
          </m:rPr>
          <w:rPr>
            <w:rFonts w:hint="eastAsia" w:ascii="Cambria Math" w:hAnsi="Cambria Math"/>
          </w:rPr>
          <m:t>=</m:t>
        </m:r>
        <m:f>
          <m:fPr>
            <m:ctrlPr>
              <w:rPr>
                <w:rFonts w:ascii="Cambria Math" w:hAnsi="Cambria Math"/>
              </w:rPr>
            </m:ctrlPr>
          </m:fPr>
          <m:num>
            <m:r>
              <m:rPr/>
              <w:rPr>
                <w:rFonts w:ascii="Cambria Math" w:hAnsi="Cambria Math"/>
              </w:rPr>
              <m:t>∂</m:t>
            </m:r>
            <m:r>
              <m:rPr/>
              <w:rPr>
                <w:rFonts w:hint="eastAsia" w:ascii="Cambria Math" w:hAnsi="Cambria Math"/>
              </w:rPr>
              <m:t>f</m:t>
            </m:r>
            <m:ctrlPr>
              <w:rPr>
                <w:rFonts w:ascii="Cambria Math" w:hAnsi="Cambria Math"/>
              </w:rPr>
            </m:ctrlPr>
          </m:num>
          <m:den>
            <m:r>
              <m:rPr/>
              <w:rPr>
                <w:rFonts w:ascii="Cambria Math" w:hAnsi="Cambria Math"/>
              </w:rPr>
              <m:t>∂θ</m:t>
            </m:r>
            <m:ctrlPr>
              <w:rPr>
                <w:rFonts w:ascii="Cambria Math" w:hAnsi="Cambria Math"/>
              </w:rPr>
            </m:ctrlPr>
          </m:den>
        </m:f>
        <m:r>
          <m:rPr/>
          <w:rPr>
            <w:rFonts w:ascii="Cambria Math" w:hAnsi="Cambria Math"/>
          </w:rPr>
          <m:t>δθ</m:t>
        </m:r>
      </m:oMath>
      <w:r>
        <w:rPr>
          <w:rFonts w:ascii="宋体" w:hAnsi="宋体" w:cs="宋体"/>
        </w:rPr>
        <w:tab/>
      </w:r>
      <w:r>
        <w:rPr>
          <w:rFonts w:hint="eastAsia"/>
        </w:rPr>
        <w:t>（1</w:t>
      </w:r>
      <w:r>
        <w:noBreakHyphen/>
      </w:r>
      <w:r>
        <w:rPr>
          <w:rFonts w:hint="eastAsia"/>
        </w:rPr>
        <w:t>15）</w:t>
      </w:r>
    </w:p>
    <w:p w14:paraId="0700E461">
      <w:pPr>
        <w:pageBreakBefore w:val="0"/>
        <w:kinsoku/>
        <w:wordWrap/>
        <w:overflowPunct/>
        <w:topLinePunct w:val="0"/>
        <w:autoSpaceDE/>
        <w:autoSpaceDN/>
        <w:bidi w:val="0"/>
        <w:adjustRightInd/>
        <w:snapToGrid/>
        <w:spacing w:line="360" w:lineRule="auto"/>
        <w:ind w:firstLine="480"/>
        <w:textAlignment w:val="auto"/>
      </w:pPr>
      <w:r>
        <w:rPr>
          <w:rFonts w:hint="eastAsia"/>
        </w:rPr>
        <w:t>上式可写为：</w:t>
      </w:r>
    </w:p>
    <w:p w14:paraId="484620D3">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δS</m:t>
        </m:r>
        <m:r>
          <m:rPr>
            <m:sty m:val="p"/>
          </m:rPr>
          <w:rPr>
            <w:rFonts w:hint="eastAsia" w:ascii="Cambria Math" w:hAnsi="Cambria Math"/>
          </w:rPr>
          <m:t>=</m:t>
        </m:r>
        <m:r>
          <m:rPr/>
          <w:rPr>
            <w:rFonts w:ascii="Cambria Math" w:hAnsi="Cambria Math"/>
          </w:rPr>
          <m:t>Jδθ</m:t>
        </m:r>
      </m:oMath>
      <w:r>
        <w:tab/>
      </w:r>
      <w:r>
        <w:rPr>
          <w:rFonts w:hint="eastAsia"/>
        </w:rPr>
        <w:t>（1</w:t>
      </w:r>
      <w:r>
        <w:noBreakHyphen/>
      </w:r>
      <w:r>
        <w:rPr>
          <w:rFonts w:hint="eastAsia"/>
        </w:rPr>
        <w:t>16）</w:t>
      </w:r>
    </w:p>
    <w:p w14:paraId="7806255D">
      <w:pPr>
        <w:pStyle w:val="16"/>
        <w:pageBreakBefore w:val="0"/>
        <w:kinsoku/>
        <w:wordWrap/>
        <w:overflowPunct/>
        <w:topLinePunct w:val="0"/>
        <w:autoSpaceDE/>
        <w:autoSpaceDN/>
        <w:bidi w:val="0"/>
        <w:adjustRightInd/>
        <w:snapToGrid/>
        <w:spacing w:line="360" w:lineRule="auto"/>
        <w:textAlignment w:val="auto"/>
        <w:rPr>
          <w:rFonts w:hint="eastAsia" w:ascii="Cambria Math" w:hAnsi="Cambria Math" w:eastAsia="宋体" w:cs="宋体"/>
          <w:kern w:val="2"/>
          <w:sz w:val="24"/>
          <w:szCs w:val="24"/>
          <w:lang w:val="en-US" w:eastAsia="zh-CN" w:bidi="ar"/>
          <w:woUserID w:val="5"/>
        </w:rPr>
      </w:pPr>
      <w:r>
        <w:rPr>
          <w:rFonts w:hint="eastAsia" w:ascii="Cambria Math" w:hAnsi="Cambria Math" w:eastAsia="宋体" w:cs="宋体"/>
          <w:kern w:val="2"/>
          <w:sz w:val="24"/>
          <w:szCs w:val="24"/>
          <w:lang w:val="en-US" w:eastAsia="zh-CN" w:bidi="ar"/>
          <w:woUserID w:val="5"/>
        </w:rPr>
        <w:t>结合上述公式解得：</w:t>
      </w:r>
    </w:p>
    <w:p w14:paraId="1ED44FD5">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r>
          <m:rPr/>
          <w:rPr>
            <w:rFonts w:ascii="Cambria Math" w:hAnsi="Cambria Math"/>
          </w:rPr>
          <m:t>τ</m:t>
        </m:r>
        <m:r>
          <m:rPr/>
          <w:rPr>
            <w:rFonts w:hint="eastAsia"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∙F</m:t>
        </m:r>
      </m:oMath>
      <w:r>
        <w:rPr>
          <w:rFonts w:ascii="宋体" w:hAnsi="宋体" w:cs="宋体"/>
        </w:rPr>
        <w:tab/>
      </w:r>
      <w:r>
        <w:rPr>
          <w:rFonts w:hint="eastAsia"/>
        </w:rPr>
        <w:t>（1</w:t>
      </w:r>
      <w:r>
        <w:noBreakHyphen/>
      </w:r>
      <w:r>
        <w:rPr>
          <w:rFonts w:hint="eastAsia"/>
        </w:rPr>
        <w:t>17）</w:t>
      </w:r>
    </w:p>
    <w:p w14:paraId="52075959">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即：</w:t>
      </w:r>
    </w:p>
    <w:p w14:paraId="30437B56">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τ</m:t>
                    </m:r>
                    <m:ctrlPr>
                      <w:rPr>
                        <w:rFonts w:ascii="Cambria Math" w:hAnsi="Cambria Math"/>
                      </w:rPr>
                    </m:ctrlPr>
                  </m:e>
                  <m:sub>
                    <m:r>
                      <m:rPr/>
                      <w:rPr>
                        <w:rFonts w:hint="eastAsia" w:ascii="Cambria Math" w:hAnsi="Cambria Math"/>
                      </w:rPr>
                      <m:t>0</m:t>
                    </m:r>
                    <m:ctrlPr>
                      <w:rPr>
                        <w:rFonts w:ascii="Cambria Math" w:hAnsi="Cambria Math"/>
                      </w:rPr>
                    </m:ctrlPr>
                  </m:sub>
                </m:sSub>
                <m:ctrlPr>
                  <w:rPr>
                    <w:rFonts w:hint="eastAsia" w:ascii="Cambria Math" w:hAnsi="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hint="eastAsia" w:ascii="Cambria Math" w:hAnsi="Cambria Math"/>
                      </w:rPr>
                      <m:t>1</m:t>
                    </m:r>
                    <m:ctrlPr>
                      <w:rPr>
                        <w:rFonts w:ascii="Cambria Math" w:hAnsi="Cambria Math"/>
                      </w:rPr>
                    </m:ctrlPr>
                  </m:sub>
                </m:sSub>
                <m:ctrlPr>
                  <w:rPr>
                    <w:rFonts w:hint="eastAsia" w:ascii="Cambria Math" w:hAnsi="Cambria Math" w:eastAsia="Cambria Math" w:cs="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hint="eastAsia" w:ascii="Cambria Math" w:hAnsi="Cambria Math"/>
                      </w:rPr>
                      <m:t>2</m:t>
                    </m:r>
                    <m:ctrlPr>
                      <w:rPr>
                        <w:rFonts w:ascii="Cambria Math" w:hAnsi="Cambria Math"/>
                      </w:rPr>
                    </m:ctrlPr>
                  </m:sub>
                </m:sSub>
                <m:ctrlPr>
                  <w:rPr>
                    <w:rFonts w:hint="eastAsia" w:ascii="Cambria Math" w:hAnsi="Cambria Math"/>
                  </w:rPr>
                </m:ctrlPr>
              </m:e>
            </m:eqArr>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ctrlPr>
                  <w:rPr>
                    <w:rFonts w:hint="eastAsia"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hint="eastAsia" w:ascii="Cambria Math" w:hAnsi="Cambria Math" w:eastAsia="Cambria Math" w:cs="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hint="eastAsia" w:ascii="Cambria Math" w:hAnsi="Cambria Math"/>
                  </w:rPr>
                </m:ctrlPr>
              </m:e>
            </m:eqArr>
            <m:ctrlPr>
              <w:rPr>
                <w:rFonts w:ascii="Cambria Math" w:hAnsi="Cambria Math"/>
              </w:rPr>
            </m:ctrlPr>
          </m:e>
        </m:d>
      </m:oMath>
      <w:r>
        <w:rPr>
          <w:rFonts w:ascii="宋体" w:hAnsi="宋体" w:cs="宋体"/>
        </w:rPr>
        <w:tab/>
      </w:r>
      <w:r>
        <w:rPr>
          <w:rFonts w:hint="eastAsia"/>
        </w:rPr>
        <w:t>（1</w:t>
      </w:r>
      <w:r>
        <w:noBreakHyphen/>
      </w:r>
      <w:r>
        <w:rPr>
          <w:rFonts w:hint="eastAsia"/>
        </w:rPr>
        <w:t>18）</w:t>
      </w:r>
    </w:p>
    <w:p w14:paraId="211703C5">
      <w:pPr>
        <w:pStyle w:val="17"/>
        <w:pageBreakBefore w:val="0"/>
        <w:kinsoku/>
        <w:wordWrap/>
        <w:overflowPunct/>
        <w:topLinePunct w:val="0"/>
        <w:autoSpaceDE/>
        <w:autoSpaceDN/>
        <w:bidi w:val="0"/>
        <w:adjustRightInd/>
        <w:snapToGrid/>
        <w:spacing w:line="360" w:lineRule="auto"/>
        <w:ind w:firstLine="360"/>
        <w:textAlignment w:val="auto"/>
        <w:rPr>
          <w:rFonts w:ascii="宋体" w:hAnsi="宋体"/>
        </w:rPr>
      </w:pPr>
    </w:p>
    <w:p w14:paraId="138FD6D7">
      <w:pPr>
        <w:keepNext w:val="0"/>
        <w:keepLines w:val="0"/>
        <w:pageBreakBefore w:val="0"/>
        <w:widowControl w:val="0"/>
        <w:numPr>
          <w:ilvl w:val="0"/>
          <w:numId w:val="22"/>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cs="宋体"/>
          <w:b/>
          <w:bCs/>
          <w:sz w:val="24"/>
          <w:szCs w:val="24"/>
          <w:lang w:val="en-US" w:eastAsia="zh"/>
          <w:woUserID w:val="4"/>
        </w:rPr>
      </w:pPr>
      <w:bookmarkStart w:id="72" w:name="_Toc1922"/>
      <w:r>
        <w:rPr>
          <w:rFonts w:hint="eastAsia" w:ascii="宋体" w:hAnsi="宋体" w:cs="宋体"/>
          <w:b/>
          <w:bCs/>
          <w:sz w:val="24"/>
          <w:szCs w:val="24"/>
          <w:lang w:val="en-US" w:eastAsia="zh"/>
          <w:woUserID w:val="4"/>
        </w:rPr>
        <w:t>虚拟模型（VMC）控制算法</w:t>
      </w:r>
      <w:bookmarkEnd w:id="72"/>
    </w:p>
    <w:p w14:paraId="5A755E79">
      <w:pPr>
        <w:pageBreakBefore w:val="0"/>
        <w:kinsoku/>
        <w:wordWrap/>
        <w:overflowPunct/>
        <w:topLinePunct w:val="0"/>
        <w:autoSpaceDE/>
        <w:autoSpaceDN/>
        <w:bidi w:val="0"/>
        <w:adjustRightInd/>
        <w:snapToGrid/>
        <w:spacing w:line="360" w:lineRule="auto"/>
        <w:ind w:firstLine="480"/>
        <w:textAlignment w:val="auto"/>
      </w:pPr>
      <w:r>
        <w:rPr>
          <w:rFonts w:hint="eastAsia"/>
        </w:rPr>
        <w:t>虚拟模型（VMC）是一种直觉控制方式，其核心思想是利用假想的虚拟构件(如弹簧、阻尼器、轴承等等)连接机器人内部作用点，或者连接作用点与外部环境，产生相应的虚拟力来“驱使”机器人实现期望的运动。</w:t>
      </w:r>
    </w:p>
    <w:p w14:paraId="63B62012">
      <w:pPr>
        <w:pStyle w:val="17"/>
        <w:pageBreakBefore w:val="0"/>
        <w:kinsoku/>
        <w:wordWrap/>
        <w:overflowPunct/>
        <w:topLinePunct w:val="0"/>
        <w:autoSpaceDE/>
        <w:autoSpaceDN/>
        <w:bidi w:val="0"/>
        <w:adjustRightInd/>
        <w:snapToGrid/>
        <w:spacing w:line="360" w:lineRule="auto"/>
        <w:textAlignment w:val="auto"/>
        <w:rPr>
          <w:rFonts w:ascii="宋体" w:hAnsi="宋体"/>
        </w:rPr>
      </w:pPr>
      <w:r>
        <w:drawing>
          <wp:inline distT="0" distB="0" distL="0" distR="0">
            <wp:extent cx="3060700" cy="2767965"/>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cstate="screen"/>
                    <a:stretch>
                      <a:fillRect/>
                    </a:stretch>
                  </pic:blipFill>
                  <pic:spPr>
                    <a:xfrm>
                      <a:off x="0" y="0"/>
                      <a:ext cx="3074159" cy="2779688"/>
                    </a:xfrm>
                    <a:prstGeom prst="rect">
                      <a:avLst/>
                    </a:prstGeom>
                  </pic:spPr>
                </pic:pic>
              </a:graphicData>
            </a:graphic>
          </wp:inline>
        </w:drawing>
      </w:r>
    </w:p>
    <w:p w14:paraId="4ADE7541">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虚拟模型的构建</w:t>
      </w:r>
    </w:p>
    <w:p w14:paraId="13DFEB9B">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rPr>
        <w:t>足端的虚拟力为：</w:t>
      </w:r>
    </w:p>
    <w:p w14:paraId="105E5B40">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v</m:t>
            </m:r>
            <m:ctrlPr>
              <w:rPr>
                <w:rFonts w:ascii="Cambria Math" w:hAnsi="Cambria Math"/>
              </w:rPr>
            </m:ctrlPr>
          </m:sub>
        </m:sSub>
        <m:r>
          <m:rPr/>
          <w:rPr>
            <w:rFonts w:hint="eastAsia"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hint="eastAsia" w:ascii="Cambria Math" w:hAnsi="Cambria Math"/>
              </w:rPr>
              <m:t>p</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hint="eastAsia" w:ascii="Cambria Math" w:hAnsi="Cambria Math"/>
                  </w:rPr>
                  <m:t>d</m:t>
                </m:r>
                <m:ctrlPr>
                  <w:rPr>
                    <w:rFonts w:ascii="Cambria Math" w:hAnsi="Cambria Math"/>
                  </w:rPr>
                </m:ctrlPr>
              </m:sub>
            </m:sSub>
            <m:r>
              <m:rPr/>
              <w:rPr>
                <w:rFonts w:ascii="Cambria Math" w:hAnsi="Cambria Math"/>
              </w:rPr>
              <m:t>−S</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acc>
          <m:accPr>
            <m:chr m:val="̇"/>
            <m:ctrlPr>
              <w:rPr>
                <w:rFonts w:ascii="Cambria Math" w:hAnsi="Cambria Math"/>
              </w:rPr>
            </m:ctrlPr>
          </m:accPr>
          <m:e>
            <m:r>
              <m:rPr/>
              <w:rPr>
                <w:rFonts w:ascii="Cambria Math" w:hAnsi="Cambria Math"/>
              </w:rPr>
              <m:t>S</m:t>
            </m:r>
            <m:ctrlPr>
              <w:rPr>
                <w:rFonts w:ascii="Cambria Math" w:hAnsi="Cambria Math"/>
              </w:rPr>
            </m:ctrlPr>
          </m:e>
        </m:acc>
      </m:oMath>
      <w:r>
        <w:rPr>
          <w:rFonts w:ascii="宋体" w:hAnsi="宋体" w:cs="宋体"/>
        </w:rPr>
        <w:tab/>
      </w:r>
      <w:r>
        <w:rPr>
          <w:rFonts w:hint="eastAsia"/>
        </w:rPr>
        <w:t>（3</w:t>
      </w:r>
      <w:r>
        <w:noBreakHyphen/>
      </w:r>
      <w:r>
        <w:rPr>
          <w:rFonts w:hint="eastAsia"/>
        </w:rPr>
        <w:t>1）</w:t>
      </w:r>
    </w:p>
    <w:p w14:paraId="289C1097">
      <w:pPr>
        <w:pageBreakBefore w:val="0"/>
        <w:kinsoku/>
        <w:wordWrap/>
        <w:overflowPunct/>
        <w:topLinePunct w:val="0"/>
        <w:autoSpaceDE/>
        <w:autoSpaceDN/>
        <w:bidi w:val="0"/>
        <w:adjustRightInd/>
        <w:snapToGrid/>
        <w:spacing w:line="360" w:lineRule="auto"/>
        <w:ind w:firstLine="480"/>
        <w:textAlignment w:val="auto"/>
        <w:rPr>
          <w:rFonts w:ascii="宋体" w:hAnsi="宋体"/>
        </w:rPr>
      </w:pPr>
      <w:r>
        <w:rPr>
          <w:rFonts w:hint="eastAsia" w:ascii="宋体" w:hAnsi="宋体"/>
        </w:rPr>
        <w:t>此时电机的期望扭矩</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hint="eastAsia" w:ascii="Cambria Math" w:hAnsi="Cambria Math"/>
              </w:rPr>
              <m:t>d</m:t>
            </m:r>
            <m:ctrlPr>
              <w:rPr>
                <w:rFonts w:ascii="Cambria Math" w:hAnsi="Cambria Math"/>
              </w:rPr>
            </m:ctrlPr>
          </m:sub>
        </m:sSub>
      </m:oMath>
      <w:r>
        <w:rPr>
          <w:rFonts w:hint="eastAsia" w:ascii="宋体" w:hAnsi="宋体"/>
        </w:rPr>
        <w:t>：</w:t>
      </w:r>
    </w:p>
    <w:p w14:paraId="06353AAA">
      <w:pPr>
        <w:pStyle w:val="19"/>
        <w:pageBreakBefore w:val="0"/>
        <w:kinsoku/>
        <w:wordWrap/>
        <w:overflowPunct/>
        <w:topLinePunct w:val="0"/>
        <w:autoSpaceDE/>
        <w:autoSpaceDN/>
        <w:bidi w:val="0"/>
        <w:adjustRightInd/>
        <w:snapToGrid/>
        <w:spacing w:line="360" w:lineRule="auto"/>
        <w:textAlignment w:val="auto"/>
        <w:rPr>
          <w:rFonts w:ascii="宋体" w:hAnsi="宋体"/>
        </w:rPr>
      </w:pPr>
      <w:r>
        <w:rPr>
          <w:rFonts w:ascii="宋体" w:hAnsi="宋体"/>
        </w:rPr>
        <w:tab/>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hint="eastAsia" w:ascii="Cambria Math" w:hAnsi="Cambria Math"/>
              </w:rPr>
              <m:t>d</m:t>
            </m:r>
            <m:ctrlPr>
              <w:rPr>
                <w:rFonts w:ascii="Cambria Math" w:hAnsi="Cambria Math"/>
              </w:rPr>
            </m:ctrlPr>
          </m:sub>
        </m:sSub>
        <m:r>
          <m:rPr/>
          <w:rPr>
            <w:rFonts w:hint="eastAsia"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v</m:t>
            </m:r>
            <m:ctrlPr>
              <w:rPr>
                <w:rFonts w:ascii="Cambria Math" w:hAnsi="Cambria Math"/>
              </w:rPr>
            </m:ctrlPr>
          </m:sub>
        </m:sSub>
      </m:oMath>
      <w:r>
        <w:rPr>
          <w:rFonts w:ascii="宋体" w:hAnsi="宋体"/>
        </w:rPr>
        <w:tab/>
      </w:r>
      <w:r>
        <w:rPr>
          <w:rFonts w:hint="eastAsia"/>
        </w:rPr>
        <w:t>（3</w:t>
      </w:r>
      <w:r>
        <w:noBreakHyphen/>
      </w:r>
      <w:r>
        <w:rPr>
          <w:rFonts w:hint="eastAsia"/>
        </w:rPr>
        <w:t>2）</w:t>
      </w:r>
    </w:p>
    <w:p w14:paraId="3E7DB5AF">
      <w:pPr>
        <w:pageBreakBefore w:val="0"/>
        <w:kinsoku/>
        <w:wordWrap/>
        <w:overflowPunct/>
        <w:topLinePunct w:val="0"/>
        <w:autoSpaceDE/>
        <w:autoSpaceDN/>
        <w:bidi w:val="0"/>
        <w:adjustRightInd/>
        <w:snapToGrid/>
        <w:spacing w:line="360" w:lineRule="auto"/>
        <w:textAlignment w:val="auto"/>
      </w:pPr>
      <w:r>
        <w:tab/>
      </w:r>
      <w:r>
        <w:rPr>
          <w:rFonts w:hint="eastAsia"/>
        </w:rPr>
        <w:t>利用上述方法，在四足机器人上建立如下几个虚拟构件：</w:t>
      </w:r>
    </w:p>
    <w:p w14:paraId="77AFDF0D">
      <w:pPr>
        <w:pStyle w:val="17"/>
        <w:pageBreakBefore w:val="0"/>
        <w:kinsoku/>
        <w:wordWrap/>
        <w:overflowPunct/>
        <w:topLinePunct w:val="0"/>
        <w:autoSpaceDE/>
        <w:autoSpaceDN/>
        <w:bidi w:val="0"/>
        <w:adjustRightInd/>
        <w:snapToGrid/>
        <w:spacing w:line="360" w:lineRule="auto"/>
        <w:textAlignment w:val="auto"/>
      </w:pPr>
      <w:r>
        <w:drawing>
          <wp:inline distT="0" distB="0" distL="0" distR="0">
            <wp:extent cx="3568700" cy="22694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cstate="screen"/>
                    <a:stretch>
                      <a:fillRect/>
                    </a:stretch>
                  </pic:blipFill>
                  <pic:spPr>
                    <a:xfrm>
                      <a:off x="0" y="0"/>
                      <a:ext cx="3582221" cy="2277979"/>
                    </a:xfrm>
                    <a:prstGeom prst="rect">
                      <a:avLst/>
                    </a:prstGeom>
                  </pic:spPr>
                </pic:pic>
              </a:graphicData>
            </a:graphic>
          </wp:inline>
        </w:drawing>
      </w:r>
    </w:p>
    <w:p w14:paraId="0483373A">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3-2</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四足机器人添加虚拟构件</w:t>
      </w:r>
    </w:p>
    <w:p w14:paraId="74CED5A2">
      <w:pPr>
        <w:pageBreakBefore w:val="0"/>
        <w:kinsoku/>
        <w:wordWrap/>
        <w:overflowPunct/>
        <w:topLinePunct w:val="0"/>
        <w:autoSpaceDE/>
        <w:autoSpaceDN/>
        <w:bidi w:val="0"/>
        <w:adjustRightInd/>
        <w:snapToGrid/>
        <w:spacing w:line="360" w:lineRule="auto"/>
        <w:ind w:firstLine="480"/>
        <w:textAlignment w:val="auto"/>
      </w:pPr>
      <w:r>
        <w:rPr>
          <w:rFonts w:hint="eastAsia"/>
        </w:rPr>
        <w:t>此时四足机器人受力如下：</w:t>
      </w:r>
    </w:p>
    <w:p w14:paraId="3DE68FDA">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hint="eastAsia" w:ascii="Cambria Math" w:hAnsi="Cambria Math"/>
                  </w:rPr>
                  <m:t>v</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hint="eastAsia" w:ascii="Cambria Math" w:hAnsi="Cambria Math"/>
                  </w:rPr>
                  <m:t>v</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oMath>
      <w:r>
        <w:tab/>
      </w:r>
      <w:r>
        <w:rPr>
          <w:rFonts w:hint="eastAsia"/>
        </w:rPr>
        <w:t>（3</w:t>
      </w:r>
      <w:r>
        <w:noBreakHyphen/>
      </w:r>
      <w:r>
        <w:rPr>
          <w:rFonts w:hint="eastAsia"/>
        </w:rPr>
        <w:t>3）</w:t>
      </w:r>
    </w:p>
    <w:p w14:paraId="7DCD672F">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D1</m:t>
                </m:r>
                <m:ctrlPr>
                  <w:rPr>
                    <w:rFonts w:ascii="Cambria Math" w:hAnsi="Cambria Math"/>
                  </w:rPr>
                </m:ctrlPr>
              </m:sub>
            </m:sSub>
            <m:ctrlPr>
              <w:rPr>
                <w:rFonts w:ascii="Cambria Math" w:hAnsi="Cambria Math"/>
              </w:rPr>
            </m:ctrlPr>
          </m:sub>
        </m:sSub>
        <m:r>
          <m:rPr/>
          <w:rPr>
            <w:rFonts w:hint="eastAsia"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hint="eastAsia"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acc>
      </m:oMath>
      <w:r>
        <w:tab/>
      </w:r>
      <w:r>
        <w:rPr>
          <w:rFonts w:hint="eastAsia"/>
        </w:rPr>
        <w:t>（3</w:t>
      </w:r>
      <w:r>
        <w:noBreakHyphen/>
      </w:r>
      <w:r>
        <w:rPr>
          <w:rFonts w:hint="eastAsia"/>
        </w:rPr>
        <w:t>4）</w:t>
      </w:r>
    </w:p>
    <w:p w14:paraId="49D79E4B">
      <w:pPr>
        <w:pageBreakBefore w:val="0"/>
        <w:kinsoku/>
        <w:wordWrap/>
        <w:overflowPunct/>
        <w:topLinePunct w:val="0"/>
        <w:autoSpaceDE/>
        <w:autoSpaceDN/>
        <w:bidi w:val="0"/>
        <w:adjustRightInd/>
        <w:snapToGrid/>
        <w:spacing w:line="360" w:lineRule="auto"/>
        <w:ind w:firstLine="480"/>
        <w:textAlignment w:val="auto"/>
      </w:pPr>
      <w:r>
        <w:rPr>
          <w:rFonts w:hint="eastAsia"/>
        </w:rPr>
        <w:t>在四足机器人的对角步态行走中，可以进行下图受力分析：</w:t>
      </w:r>
    </w:p>
    <w:p w14:paraId="6FE0700C">
      <w:pPr>
        <w:pStyle w:val="17"/>
        <w:pageBreakBefore w:val="0"/>
        <w:kinsoku/>
        <w:wordWrap/>
        <w:overflowPunct/>
        <w:topLinePunct w:val="0"/>
        <w:autoSpaceDE/>
        <w:autoSpaceDN/>
        <w:bidi w:val="0"/>
        <w:adjustRightInd/>
        <w:snapToGrid/>
        <w:spacing w:line="360" w:lineRule="auto"/>
        <w:textAlignment w:val="auto"/>
        <w:rPr>
          <w:rFonts w:ascii="宋体" w:hAnsi="宋体"/>
        </w:rPr>
      </w:pPr>
      <w:r>
        <w:drawing>
          <wp:inline distT="0" distB="0" distL="0" distR="0">
            <wp:extent cx="4005580" cy="2428875"/>
            <wp:effectExtent l="0" t="0" r="762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cstate="screen"/>
                    <a:stretch>
                      <a:fillRect/>
                    </a:stretch>
                  </pic:blipFill>
                  <pic:spPr>
                    <a:xfrm>
                      <a:off x="0" y="0"/>
                      <a:ext cx="4005618" cy="2429332"/>
                    </a:xfrm>
                    <a:prstGeom prst="rect">
                      <a:avLst/>
                    </a:prstGeom>
                  </pic:spPr>
                </pic:pic>
              </a:graphicData>
            </a:graphic>
          </wp:inline>
        </w:drawing>
      </w:r>
    </w:p>
    <w:p w14:paraId="12CD4ECF">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3-2</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四足机器人对角步态静态受力图</w:t>
      </w:r>
    </w:p>
    <w:p w14:paraId="4A8C59C0">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在对角步态下，机器人主要受到三个力，分别是前腿支撑力</w:t>
      </w:r>
      <m:oMath>
        <m:sSub>
          <m:sSubPr>
            <m:ctrlPr>
              <w:rPr>
                <w:rFonts w:ascii="Cambria Math" w:hAnsi="Cambria Math" w:cs="宋体"/>
                <w:i/>
              </w:rPr>
            </m:ctrlPr>
          </m:sSubPr>
          <m:e>
            <m:r>
              <m:rPr/>
              <w:rPr>
                <w:rFonts w:hint="eastAsia" w:ascii="Cambria Math" w:hAnsi="Cambria Math" w:cs="宋体"/>
              </w:rPr>
              <m:t>f</m:t>
            </m:r>
            <m:ctrlPr>
              <w:rPr>
                <w:rFonts w:ascii="Cambria Math" w:hAnsi="Cambria Math" w:cs="宋体"/>
                <w:i/>
              </w:rPr>
            </m:ctrlPr>
          </m:e>
          <m:sub>
            <m:r>
              <m:rPr/>
              <w:rPr>
                <w:rFonts w:ascii="Cambria Math" w:hAnsi="Cambria Math" w:cs="宋体"/>
              </w:rPr>
              <m:t>F</m:t>
            </m:r>
            <m:ctrlPr>
              <w:rPr>
                <w:rFonts w:ascii="Cambria Math" w:hAnsi="Cambria Math" w:cs="宋体"/>
                <w:i/>
              </w:rPr>
            </m:ctrlPr>
          </m:sub>
        </m:sSub>
      </m:oMath>
      <w:r>
        <w:rPr>
          <w:rFonts w:hint="eastAsia" w:ascii="宋体" w:hAnsi="宋体" w:cs="宋体"/>
        </w:rPr>
        <w:t>，后腿支撑力</w:t>
      </w:r>
      <m:oMath>
        <m:sSub>
          <m:sSubPr>
            <m:ctrlPr>
              <w:rPr>
                <w:rFonts w:ascii="Cambria Math" w:hAnsi="Cambria Math" w:cs="宋体"/>
                <w:i/>
              </w:rPr>
            </m:ctrlPr>
          </m:sSubPr>
          <m:e>
            <m:r>
              <m:rPr/>
              <w:rPr>
                <w:rFonts w:hint="eastAsia" w:ascii="Cambria Math" w:hAnsi="Cambria Math" w:cs="宋体"/>
              </w:rPr>
              <m:t>f</m:t>
            </m:r>
            <m:ctrlPr>
              <w:rPr>
                <w:rFonts w:ascii="Cambria Math" w:hAnsi="Cambria Math" w:cs="宋体"/>
                <w:i/>
              </w:rPr>
            </m:ctrlPr>
          </m:e>
          <m:sub>
            <m:r>
              <m:rPr/>
              <w:rPr>
                <w:rFonts w:ascii="Cambria Math" w:hAnsi="Cambria Math" w:cs="宋体"/>
              </w:rPr>
              <m:t>B</m:t>
            </m:r>
            <m:ctrlPr>
              <w:rPr>
                <w:rFonts w:ascii="Cambria Math" w:hAnsi="Cambria Math" w:cs="宋体"/>
                <w:i/>
              </w:rPr>
            </m:ctrlPr>
          </m:sub>
        </m:sSub>
      </m:oMath>
      <w:r>
        <w:rPr>
          <w:rFonts w:hint="eastAsia" w:ascii="宋体" w:hAnsi="宋体" w:cs="宋体"/>
        </w:rPr>
        <w:t>，机器人所受重力</w:t>
      </w:r>
      <m:oMath>
        <m:r>
          <m:rPr/>
          <w:rPr>
            <w:rFonts w:ascii="Cambria Math" w:hAnsi="Cambria Math" w:cs="宋体"/>
          </w:rPr>
          <m:t>G</m:t>
        </m:r>
      </m:oMath>
      <w:r>
        <w:rPr>
          <w:rFonts w:hint="eastAsia" w:ascii="宋体" w:hAnsi="宋体" w:cs="宋体"/>
        </w:rPr>
        <w:t>。将这三个力在机器人质心的坐标系下表示出来，写为</w:t>
      </w:r>
      <m:oMath>
        <m:sSub>
          <m:sSubPr>
            <m:ctrlPr>
              <w:rPr>
                <w:rFonts w:ascii="Cambria Math" w:hAnsi="Cambria Math" w:cs="宋体"/>
                <w:i/>
              </w:rPr>
            </m:ctrlPr>
          </m:sSubPr>
          <m:e>
            <m:r>
              <m:rPr/>
              <w:rPr>
                <w:rFonts w:ascii="Cambria Math" w:hAnsi="Cambria Math" w:cs="宋体"/>
              </w:rPr>
              <m:t>F</m:t>
            </m:r>
            <m:ctrlPr>
              <w:rPr>
                <w:rFonts w:ascii="Cambria Math" w:hAnsi="Cambria Math" w:cs="宋体"/>
                <w:i/>
              </w:rPr>
            </m:ctrlPr>
          </m:e>
          <m:sub>
            <m:r>
              <m:rPr/>
              <w:rPr>
                <w:rFonts w:ascii="Cambria Math" w:hAnsi="Cambria Math" w:cs="宋体"/>
              </w:rPr>
              <m:t>M</m:t>
            </m:r>
            <m:ctrlPr>
              <w:rPr>
                <w:rFonts w:ascii="Cambria Math" w:hAnsi="Cambria Math" w:cs="宋体"/>
                <w:i/>
              </w:rPr>
            </m:ctrlPr>
          </m:sub>
        </m:sSub>
      </m:oMath>
      <w:r>
        <w:rPr>
          <w:rFonts w:hint="eastAsia" w:ascii="宋体" w:hAnsi="宋体" w:cs="宋体"/>
        </w:rPr>
        <w:t>：</w:t>
      </w:r>
    </w:p>
    <w:p w14:paraId="055BE575">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z</m:t>
                    </m:r>
                    <m:ctrlPr>
                      <w:rPr>
                        <w:rFonts w:ascii="Cambria Math" w:hAnsi="Cambria Math"/>
                      </w:rPr>
                    </m:ctrlPr>
                  </m:sub>
                </m:sSub>
                <m:ctrlPr>
                  <w:rPr>
                    <w:rFonts w:ascii="Cambria Math" w:hAnsi="Cambria Math"/>
                  </w:rPr>
                </m:ctrlPr>
              </m:e>
            </m:eqArr>
            <m:ctrlPr>
              <w:rPr>
                <w:rFonts w:ascii="Cambria Math" w:hAnsi="Cambria Math"/>
              </w:rPr>
            </m:ctrlPr>
          </m:e>
        </m:d>
      </m:oMath>
      <w:r>
        <w:rPr>
          <w:rFonts w:ascii="宋体" w:hAnsi="宋体" w:cs="宋体"/>
        </w:rPr>
        <w:tab/>
      </w:r>
      <w:r>
        <w:rPr>
          <w:rFonts w:hint="eastAsia"/>
        </w:rPr>
        <w:t>（3</w:t>
      </w:r>
      <w:r>
        <w:noBreakHyphen/>
      </w:r>
      <w:r>
        <w:rPr>
          <w:rFonts w:hint="eastAsia"/>
        </w:rPr>
        <w:t>5）</w:t>
      </w:r>
    </w:p>
    <w:p w14:paraId="309BFBCB">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其中</w:t>
      </w:r>
      <m:oMath>
        <m:sSub>
          <m:sSubPr>
            <m:ctrlPr>
              <w:rPr>
                <w:rFonts w:ascii="Cambria Math" w:hAnsi="Cambria Math" w:cs="宋体"/>
                <w:i/>
              </w:rPr>
            </m:ctrlPr>
          </m:sSubPr>
          <m:e>
            <m:r>
              <m:rPr/>
              <w:rPr>
                <w:rFonts w:ascii="Cambria Math" w:hAnsi="Cambria Math" w:cs="宋体"/>
              </w:rPr>
              <m:t>T</m:t>
            </m:r>
            <m:ctrlPr>
              <w:rPr>
                <w:rFonts w:ascii="Cambria Math" w:hAnsi="Cambria Math" w:cs="宋体"/>
                <w:i/>
              </w:rPr>
            </m:ctrlPr>
          </m:e>
          <m:sub>
            <m:r>
              <m:rPr/>
              <w:rPr>
                <w:rFonts w:hint="eastAsia" w:ascii="Cambria Math" w:hAnsi="Cambria Math" w:cs="宋体"/>
              </w:rPr>
              <m:t>x</m:t>
            </m:r>
            <m:ctrlPr>
              <w:rPr>
                <w:rFonts w:ascii="Cambria Math" w:hAnsi="Cambria Math" w:cs="宋体"/>
                <w:i/>
              </w:rPr>
            </m:ctrlPr>
          </m:sub>
        </m:sSub>
      </m:oMath>
      <w:r>
        <w:rPr>
          <w:rFonts w:hint="eastAsia" w:ascii="宋体" w:hAnsi="宋体" w:cs="宋体"/>
        </w:rPr>
        <w:t>是绕x轴的转矩，</w:t>
      </w:r>
      <m:oMath>
        <m:sSub>
          <m:sSubPr>
            <m:ctrlPr>
              <w:rPr>
                <w:rFonts w:ascii="Cambria Math" w:hAnsi="Cambria Math" w:cs="宋体"/>
                <w:i/>
              </w:rPr>
            </m:ctrlPr>
          </m:sSubPr>
          <m:e>
            <m:r>
              <m:rPr/>
              <w:rPr>
                <w:rFonts w:ascii="Cambria Math" w:hAnsi="Cambria Math" w:cs="宋体"/>
              </w:rPr>
              <m:t>G</m:t>
            </m:r>
            <m:ctrlPr>
              <w:rPr>
                <w:rFonts w:ascii="Cambria Math" w:hAnsi="Cambria Math" w:cs="宋体"/>
                <w:i/>
              </w:rPr>
            </m:ctrlPr>
          </m:e>
          <m:sub>
            <m:r>
              <m:rPr/>
              <w:rPr>
                <w:rFonts w:hint="eastAsia" w:ascii="Cambria Math" w:hAnsi="Cambria Math" w:cs="宋体"/>
              </w:rPr>
              <m:t>x</m:t>
            </m:r>
            <m:ctrlPr>
              <w:rPr>
                <w:rFonts w:ascii="Cambria Math" w:hAnsi="Cambria Math" w:cs="宋体"/>
                <w:i/>
              </w:rPr>
            </m:ctrlPr>
          </m:sub>
        </m:sSub>
      </m:oMath>
      <w:r>
        <w:rPr>
          <w:rFonts w:hint="eastAsia" w:ascii="宋体" w:hAnsi="宋体" w:cs="宋体"/>
        </w:rPr>
        <w:t>是重力</w:t>
      </w:r>
      <m:oMath>
        <m:r>
          <m:rPr/>
          <w:rPr>
            <w:rFonts w:ascii="Cambria Math" w:hAnsi="Cambria Math" w:cs="宋体"/>
          </w:rPr>
          <m:t>G</m:t>
        </m:r>
      </m:oMath>
      <w:r>
        <w:rPr>
          <w:rFonts w:hint="eastAsia" w:ascii="宋体" w:hAnsi="宋体" w:cs="宋体"/>
        </w:rPr>
        <w:t>在机身坐标系x轴的分力，舍弃侧向移动这一方向的控制，同时添加一项约束，使前后腿的侧向力相同，即：</w:t>
      </w:r>
      <m:oMath>
        <m:sSub>
          <m:sSubPr>
            <m:ctrlPr>
              <w:rPr>
                <w:rFonts w:ascii="Cambria Math" w:hAnsi="Cambria Math" w:cs="宋体"/>
                <w:i/>
              </w:rPr>
            </m:ctrlPr>
          </m:sSubPr>
          <m:e>
            <m:r>
              <m:rPr/>
              <w:rPr>
                <w:rFonts w:hint="eastAsia" w:ascii="Cambria Math" w:hAnsi="Cambria Math" w:cs="宋体"/>
              </w:rPr>
              <m:t>f</m:t>
            </m:r>
            <m:ctrlPr>
              <w:rPr>
                <w:rFonts w:ascii="Cambria Math" w:hAnsi="Cambria Math" w:cs="宋体"/>
                <w:i/>
              </w:rPr>
            </m:ctrlPr>
          </m:e>
          <m:sub>
            <m:r>
              <m:rPr/>
              <w:rPr>
                <w:rFonts w:ascii="Cambria Math" w:hAnsi="Cambria Math" w:cs="宋体"/>
              </w:rPr>
              <m:t>F,y</m:t>
            </m:r>
            <m:ctrlPr>
              <w:rPr>
                <w:rFonts w:ascii="Cambria Math" w:hAnsi="Cambria Math" w:cs="宋体"/>
                <w:i/>
              </w:rPr>
            </m:ctrlPr>
          </m:sub>
        </m:sSub>
        <m:r>
          <m:rPr/>
          <w:rPr>
            <w:rFonts w:hint="eastAsia" w:ascii="Cambria Math" w:hAnsi="Cambria Math" w:cs="宋体"/>
          </w:rPr>
          <m:t>=</m:t>
        </m:r>
        <m:sSub>
          <m:sSubPr>
            <m:ctrlPr>
              <w:rPr>
                <w:rFonts w:ascii="Cambria Math" w:hAnsi="Cambria Math" w:cs="宋体"/>
                <w:i/>
              </w:rPr>
            </m:ctrlPr>
          </m:sSubPr>
          <m:e>
            <m:r>
              <m:rPr/>
              <w:rPr>
                <w:rFonts w:hint="eastAsia" w:ascii="Cambria Math" w:hAnsi="Cambria Math" w:cs="宋体"/>
              </w:rPr>
              <m:t>f</m:t>
            </m:r>
            <m:ctrlPr>
              <w:rPr>
                <w:rFonts w:ascii="Cambria Math" w:hAnsi="Cambria Math" w:cs="宋体"/>
                <w:i/>
              </w:rPr>
            </m:ctrlPr>
          </m:e>
          <m:sub>
            <m:r>
              <m:rPr/>
              <w:rPr>
                <w:rFonts w:ascii="Cambria Math" w:hAnsi="Cambria Math" w:cs="宋体"/>
              </w:rPr>
              <m:t>B,y</m:t>
            </m:r>
            <m:ctrlPr>
              <w:rPr>
                <w:rFonts w:ascii="Cambria Math" w:hAnsi="Cambria Math" w:cs="宋体"/>
                <w:i/>
              </w:rPr>
            </m:ctrlPr>
          </m:sub>
        </m:sSub>
      </m:oMath>
      <w:r>
        <w:rPr>
          <w:rFonts w:hint="eastAsia" w:ascii="宋体" w:hAnsi="宋体" w:cs="宋体"/>
        </w:rPr>
        <w:t>，列出方程组如下：</w:t>
      </w:r>
    </w:p>
    <w:p w14:paraId="6B176453">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z</m:t>
                    </m:r>
                    <m:ctrlPr>
                      <w:rPr>
                        <w:rFonts w:ascii="Cambria Math" w:hAnsi="Cambria Math"/>
                      </w:rPr>
                    </m:ctrlPr>
                  </m:sub>
                </m:sSub>
                <m:ctrlPr>
                  <w:rPr>
                    <w:rFonts w:ascii="Cambria Math" w:hAnsi="Cambria Math" w:eastAsia="Cambria Math" w:cs="Cambria Math"/>
                  </w:rPr>
                </m:ctrlPr>
              </m:e>
              <m:e>
                <m:r>
                  <m:rPr/>
                  <w:rPr>
                    <w:rFonts w:hint="eastAsia" w:ascii="Cambria Math" w:hAnsi="Cambria Math" w:cs="Cambria Math" w:eastAsiaTheme="minorEastAsia"/>
                  </w:rPr>
                  <m:t>0</m:t>
                </m:r>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w:rPr>
                                        <w:rFonts w:hint="eastAsia" w:ascii="Cambria Math" w:hAnsi="Cambria Math"/>
                                      </w:rPr>
                                      <m:t>1</m:t>
                                    </m:r>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r>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w:rPr>
                                            <w:rFonts w:hint="eastAsia" w:ascii="Cambria Math" w:hAnsi="Cambria Math"/>
                                          </w:rPr>
                                          <m:t>z</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w:rPr>
                                            <w:rFonts w:hint="eastAsia" w:ascii="Cambria Math" w:hAnsi="Cambria Math"/>
                                          </w:rPr>
                                          <m:t>y</m:t>
                                        </m:r>
                                        <m:ctrlPr>
                                          <w:rPr>
                                            <w:rFonts w:ascii="Cambria Math" w:hAnsi="Cambria Math"/>
                                          </w:rPr>
                                        </m:ctrlPr>
                                      </m:sub>
                                    </m:sSub>
                                    <m:ctrlPr>
                                      <w:rPr>
                                        <w:rFonts w:ascii="Cambria Math" w:hAnsi="Cambria Math"/>
                                      </w:rPr>
                                    </m:ctrlPr>
                                  </m:e>
                                </m:mr>
                              </m:m>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w:rPr>
                                        <w:rFonts w:hint="eastAsia" w:ascii="Cambria Math" w:hAnsi="Cambria Math"/>
                                      </w:rPr>
                                      <m:t>0</m:t>
                                    </m:r>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w:rPr>
                                            <w:rFonts w:hint="eastAsia" w:ascii="Cambria Math" w:hAnsi="Cambria Math"/>
                                          </w:rPr>
                                          <m:t>z</m:t>
                                        </m:r>
                                        <m:ctrlPr>
                                          <w:rPr>
                                            <w:rFonts w:ascii="Cambria Math" w:hAnsi="Cambria Math"/>
                                          </w:rPr>
                                        </m:ctrlPr>
                                      </m:sub>
                                    </m:sSub>
                                    <m:ctrlPr>
                                      <w:rPr>
                                        <w:rFonts w:ascii="Cambria Math" w:hAnsi="Cambria Math"/>
                                      </w:rPr>
                                    </m:ctrlPr>
                                  </m:e>
                                </m:mr>
                                <m:mr>
                                  <m:e>
                                    <m:r>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F,x</m:t>
                                        </m:r>
                                        <m:ctrlPr>
                                          <w:rPr>
                                            <w:rFonts w:ascii="Cambria Math" w:hAnsi="Cambria Math"/>
                                          </w:rPr>
                                        </m:ctrlPr>
                                      </m:sub>
                                    </m:sSub>
                                    <m:ctrlPr>
                                      <w:rPr>
                                        <w:rFonts w:ascii="Cambria Math" w:hAnsi="Cambria Math"/>
                                      </w:rPr>
                                    </m:ctrlPr>
                                  </m:e>
                                </m:mr>
                              </m:m>
                              <m:ctrlPr>
                                <w:rPr>
                                  <w:rFonts w:ascii="Cambria Math" w:hAnsi="Cambria Math"/>
                                </w:rPr>
                              </m:ctrlPr>
                            </m:e>
                          </m:mr>
                          <m:mr>
                            <m:e>
                              <m:r>
                                <m:rPr/>
                                <w:rPr>
                                  <w:rFonts w:hint="eastAsia" w:ascii="Cambria Math" w:hAnsi="Cambria Math"/>
                                </w:rPr>
                                <m:t>1</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w:rPr>
                                        <w:rFonts w:hint="eastAsia" w:ascii="Cambria Math" w:hAnsi="Cambria Math"/>
                                      </w:rPr>
                                      <m:t>0</m:t>
                                    </m:r>
                                    <m:ctrlPr>
                                      <w:rPr>
                                        <w:rFonts w:ascii="Cambria Math" w:hAnsi="Cambria Math"/>
                                      </w:rPr>
                                    </m:ctrlPr>
                                  </m:e>
                                </m:mr>
                                <m:mr>
                                  <m:e>
                                    <m:r>
                                      <m:rPr/>
                                      <w:rPr>
                                        <w:rFonts w:hint="eastAsia" w:ascii="Cambria Math" w:hAnsi="Cambria Math"/>
                                      </w:rPr>
                                      <m:t>1</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w:rPr>
                                            <w:rFonts w:hint="eastAsia"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F,x</m:t>
                                        </m:r>
                                        <m:ctrlPr>
                                          <w:rPr>
                                            <w:rFonts w:ascii="Cambria Math" w:hAnsi="Cambria Math"/>
                                          </w:rPr>
                                        </m:ctrlPr>
                                      </m:sub>
                                    </m:sSub>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
                  <m:ctrlPr>
                    <w:rPr>
                      <w:rFonts w:ascii="Cambria Math" w:hAnsi="Cambria Math"/>
                    </w:rPr>
                  </m:ctrlPr>
                </m:e>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w:rPr>
                                        <w:rFonts w:hint="eastAsia" w:ascii="Cambria Math" w:hAnsi="Cambria Math"/>
                                      </w:rPr>
                                      <m:t>1</m:t>
                                    </m:r>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r>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z</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y</m:t>
                                        </m:r>
                                        <m:ctrlPr>
                                          <w:rPr>
                                            <w:rFonts w:ascii="Cambria Math" w:hAnsi="Cambria Math"/>
                                          </w:rPr>
                                        </m:ctrlPr>
                                      </m:sub>
                                    </m:sSub>
                                    <m:ctrlPr>
                                      <w:rPr>
                                        <w:rFonts w:ascii="Cambria Math" w:hAnsi="Cambria Math"/>
                                      </w:rPr>
                                    </m:ctrlPr>
                                  </m:e>
                                </m:mr>
                              </m:m>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w:rPr>
                                        <w:rFonts w:hint="eastAsia" w:ascii="Cambria Math" w:hAnsi="Cambria Math"/>
                                      </w:rPr>
                                      <m:t>0</m:t>
                                    </m:r>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z</m:t>
                                        </m:r>
                                        <m:ctrlPr>
                                          <w:rPr>
                                            <w:rFonts w:ascii="Cambria Math" w:hAnsi="Cambria Math"/>
                                          </w:rPr>
                                        </m:ctrlPr>
                                      </m:sub>
                                    </m:sSub>
                                    <m:ctrlPr>
                                      <w:rPr>
                                        <w:rFonts w:ascii="Cambria Math" w:hAnsi="Cambria Math"/>
                                      </w:rPr>
                                    </m:ctrlPr>
                                  </m:e>
                                </m:mr>
                                <m:mr>
                                  <m:e>
                                    <m:r>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B,x</m:t>
                                        </m:r>
                                        <m:ctrlPr>
                                          <w:rPr>
                                            <w:rFonts w:ascii="Cambria Math" w:hAnsi="Cambria Math"/>
                                          </w:rPr>
                                        </m:ctrlPr>
                                      </m:sub>
                                    </m:sSub>
                                    <m:ctrlPr>
                                      <w:rPr>
                                        <w:rFonts w:ascii="Cambria Math" w:hAnsi="Cambria Math"/>
                                      </w:rPr>
                                    </m:ctrlPr>
                                  </m:e>
                                </m:mr>
                              </m:m>
                              <m:ctrlPr>
                                <w:rPr>
                                  <w:rFonts w:ascii="Cambria Math" w:hAnsi="Cambria Math"/>
                                </w:rPr>
                              </m:ctrlPr>
                            </m:e>
                          </m:mr>
                          <m:mr>
                            <m:e>
                              <m:r>
                                <m:rPr/>
                                <w:rPr>
                                  <w:rFonts w:hint="eastAsia" w:ascii="Cambria Math" w:hAnsi="Cambria Math" w:eastAsia="微软雅黑" w:cs="微软雅黑"/>
                                </w:rPr>
                                <m:t>−</m:t>
                              </m:r>
                              <m:r>
                                <m:rPr/>
                                <w:rPr>
                                  <w:rFonts w:hint="eastAsia" w:ascii="Cambria Math" w:hAnsi="Cambria Math"/>
                                </w:rPr>
                                <m:t>1</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w:rPr>
                                        <w:rFonts w:hint="eastAsia" w:ascii="Cambria Math" w:hAnsi="Cambria Math"/>
                                      </w:rPr>
                                      <m:t>0</m:t>
                                    </m:r>
                                    <m:ctrlPr>
                                      <w:rPr>
                                        <w:rFonts w:ascii="Cambria Math" w:hAnsi="Cambria Math"/>
                                      </w:rPr>
                                    </m:ctrlPr>
                                  </m:e>
                                </m:mr>
                                <m:mr>
                                  <m:e>
                                    <m:r>
                                      <m:rPr/>
                                      <w:rPr>
                                        <w:rFonts w:hint="eastAsia" w:ascii="Cambria Math" w:hAnsi="Cambria Math"/>
                                      </w:rPr>
                                      <m:t>1</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B,x</m:t>
                                        </m:r>
                                        <m:ctrlPr>
                                          <w:rPr>
                                            <w:rFonts w:ascii="Cambria Math" w:hAnsi="Cambria Math"/>
                                          </w:rPr>
                                        </m:ctrlPr>
                                      </m:sub>
                                    </m:sSub>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r>
                            <m:e>
                              <m:r>
                                <m:rPr/>
                                <w:rPr>
                                  <w:rFonts w:hint="eastAsia" w:ascii="Cambria Math" w:hAnsi="Cambria Math"/>
                                </w:rPr>
                                <m:t>0</m:t>
                              </m:r>
                              <m:ctrlPr>
                                <w:rPr>
                                  <w:rFonts w:ascii="Cambria Math" w:hAnsi="Cambria Math"/>
                                </w:rPr>
                              </m:ctrlPr>
                            </m:e>
                          </m:mr>
                        </m:m>
                        <m:ctrlPr>
                          <w:rPr>
                            <w:rFonts w:ascii="Cambria Math" w:hAnsi="Cambria Math"/>
                          </w:rPr>
                        </m:ctrlPr>
                      </m:e>
                    </m:mr>
                  </m:m>
                  <m:ctrlPr>
                    <w:rPr>
                      <w:rFonts w:ascii="Cambria Math" w:hAnsi="Cambria Math"/>
                    </w:rPr>
                  </m:ctrlPr>
                </m:e>
              </m:mr>
            </m:m>
            <m:ctrlPr>
              <w:rPr>
                <w:rFonts w:ascii="Cambria Math" w:hAnsi="Cambria Math"/>
              </w:rPr>
            </m:ctrlPr>
          </m:e>
        </m:d>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m:t>
                    </m:r>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m:t>
                    </m:r>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B,z</m:t>
                    </m:r>
                    <m:ctrlPr>
                      <w:rPr>
                        <w:rFonts w:ascii="Cambria Math" w:hAnsi="Cambria Math"/>
                      </w:rPr>
                    </m:ctrlPr>
                  </m:sub>
                </m:sSub>
                <m:ctrlPr>
                  <w:rPr>
                    <w:rFonts w:ascii="Cambria Math" w:hAnsi="Cambria Math"/>
                  </w:rPr>
                </m:ctrlPr>
              </m:e>
            </m:eqArr>
            <m:ctrlPr>
              <w:rPr>
                <w:rFonts w:ascii="Cambria Math" w:hAnsi="Cambria Math"/>
              </w:rPr>
            </m:ctrlPr>
          </m:e>
        </m:d>
      </m:oMath>
      <w:r>
        <w:rPr>
          <w:rFonts w:ascii="宋体" w:hAnsi="宋体" w:cs="宋体"/>
        </w:rPr>
        <w:tab/>
      </w:r>
      <w:r>
        <w:rPr>
          <w:rFonts w:hint="eastAsia"/>
        </w:rPr>
        <w:t>（3</w:t>
      </w:r>
      <w:r>
        <w:noBreakHyphen/>
      </w:r>
      <w:r>
        <w:rPr>
          <w:rFonts w:hint="eastAsia"/>
        </w:rPr>
        <w:t>6）</w:t>
      </w:r>
    </w:p>
    <w:p w14:paraId="7B70AC39">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ascii="宋体" w:hAnsi="宋体" w:cs="宋体"/>
        </w:rPr>
        <w:tab/>
      </w:r>
      <w:r>
        <w:rPr>
          <w:rFonts w:hint="eastAsia" w:ascii="宋体" w:hAnsi="宋体" w:cs="宋体"/>
        </w:rPr>
        <w:t>通过此矩阵，可以根据期望的质心力</w:t>
      </w:r>
      <m:oMath>
        <m:sSub>
          <m:sSubPr>
            <m:ctrlPr>
              <w:rPr>
                <w:rFonts w:ascii="Cambria Math" w:hAnsi="Cambria Math" w:cs="宋体"/>
                <w:i/>
              </w:rPr>
            </m:ctrlPr>
          </m:sSubPr>
          <m:e>
            <m:r>
              <m:rPr/>
              <w:rPr>
                <w:rFonts w:ascii="Cambria Math" w:hAnsi="Cambria Math" w:cs="宋体"/>
              </w:rPr>
              <m:t>F</m:t>
            </m:r>
            <m:ctrlPr>
              <w:rPr>
                <w:rFonts w:ascii="Cambria Math" w:hAnsi="Cambria Math" w:cs="宋体"/>
                <w:i/>
              </w:rPr>
            </m:ctrlPr>
          </m:e>
          <m:sub>
            <m:r>
              <m:rPr/>
              <w:rPr>
                <w:rFonts w:ascii="Cambria Math" w:hAnsi="Cambria Math" w:cs="宋体"/>
              </w:rPr>
              <m:t>M</m:t>
            </m:r>
            <m:ctrlPr>
              <w:rPr>
                <w:rFonts w:ascii="Cambria Math" w:hAnsi="Cambria Math" w:cs="宋体"/>
                <w:i/>
              </w:rPr>
            </m:ctrlPr>
          </m:sub>
        </m:sSub>
      </m:oMath>
      <w:r>
        <w:rPr>
          <w:rFonts w:hint="eastAsia" w:ascii="宋体" w:hAnsi="宋体" w:cs="宋体"/>
        </w:rPr>
        <w:t>来求得支撑足的三维力</w:t>
      </w:r>
      <m:oMath>
        <m:sSub>
          <m:sSubPr>
            <m:ctrlPr>
              <w:rPr>
                <w:rFonts w:ascii="Cambria Math" w:hAnsi="Cambria Math" w:cs="宋体"/>
                <w:i/>
              </w:rPr>
            </m:ctrlPr>
          </m:sSubPr>
          <m:e>
            <m:r>
              <m:rPr/>
              <w:rPr>
                <w:rFonts w:hint="eastAsia" w:ascii="Cambria Math" w:hAnsi="Cambria Math" w:cs="宋体"/>
              </w:rPr>
              <m:t>f</m:t>
            </m:r>
            <m:ctrlPr>
              <w:rPr>
                <w:rFonts w:ascii="Cambria Math" w:hAnsi="Cambria Math" w:cs="宋体"/>
                <w:i/>
              </w:rPr>
            </m:ctrlPr>
          </m:e>
          <m:sub>
            <m:r>
              <m:rPr/>
              <w:rPr>
                <w:rFonts w:ascii="Cambria Math" w:hAnsi="Cambria Math" w:cs="宋体"/>
              </w:rPr>
              <m:t>F</m:t>
            </m:r>
            <m:ctrlPr>
              <w:rPr>
                <w:rFonts w:ascii="Cambria Math" w:hAnsi="Cambria Math" w:cs="宋体"/>
                <w:i/>
              </w:rPr>
            </m:ctrlPr>
          </m:sub>
        </m:sSub>
      </m:oMath>
      <w:r>
        <w:rPr>
          <w:rFonts w:hint="eastAsia" w:ascii="宋体" w:hAnsi="宋体" w:cs="宋体"/>
        </w:rPr>
        <w:t>和</w:t>
      </w:r>
      <m:oMath>
        <m:sSub>
          <m:sSubPr>
            <m:ctrlPr>
              <w:rPr>
                <w:rFonts w:ascii="Cambria Math" w:hAnsi="Cambria Math" w:cs="宋体"/>
                <w:i/>
              </w:rPr>
            </m:ctrlPr>
          </m:sSubPr>
          <m:e>
            <m:r>
              <m:rPr/>
              <w:rPr>
                <w:rFonts w:hint="eastAsia" w:ascii="Cambria Math" w:hAnsi="Cambria Math" w:cs="宋体"/>
              </w:rPr>
              <m:t>f</m:t>
            </m:r>
            <m:ctrlPr>
              <w:rPr>
                <w:rFonts w:ascii="Cambria Math" w:hAnsi="Cambria Math" w:cs="宋体"/>
                <w:i/>
              </w:rPr>
            </m:ctrlPr>
          </m:e>
          <m:sub>
            <m:r>
              <m:rPr/>
              <w:rPr>
                <w:rFonts w:ascii="Cambria Math" w:hAnsi="Cambria Math" w:cs="宋体"/>
              </w:rPr>
              <m:t>H</m:t>
            </m:r>
            <m:ctrlPr>
              <w:rPr>
                <w:rFonts w:ascii="Cambria Math" w:hAnsi="Cambria Math" w:cs="宋体"/>
                <w:i/>
              </w:rPr>
            </m:ctrlPr>
          </m:sub>
        </m:sSub>
      </m:oMath>
      <w:r>
        <w:rPr>
          <w:rFonts w:hint="eastAsia" w:ascii="宋体" w:hAnsi="宋体" w:cs="宋体"/>
        </w:rPr>
        <w:t>：</w:t>
      </w:r>
    </w:p>
    <w:p w14:paraId="2C8C1273">
      <w:pPr>
        <w:pStyle w:val="19"/>
        <w:pageBreakBefore w:val="0"/>
        <w:kinsoku/>
        <w:wordWrap/>
        <w:overflowPunct/>
        <w:topLinePunct w:val="0"/>
        <w:autoSpaceDE/>
        <w:autoSpaceDN/>
        <w:bidi w:val="0"/>
        <w:adjustRightInd/>
        <w:snapToGrid/>
        <w:spacing w:line="360" w:lineRule="auto"/>
        <w:textAlignment w:val="auto"/>
        <w:rPr>
          <w:rFonts w:ascii="宋体" w:hAnsi="宋体" w:cs="宋体"/>
        </w:rPr>
      </w:p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m:t>
                    </m:r>
                    <m:r>
                      <m:rPr>
                        <m:sty m:val="p"/>
                      </m:rPr>
                      <w:rPr>
                        <w:rFonts w:ascii="Cambria Math" w:hAnsi="Cambria Math"/>
                      </w:rPr>
                      <m:t>,</m:t>
                    </m:r>
                    <m:r>
                      <m:rPr/>
                      <w:rPr>
                        <w:rFonts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m:t>
                    </m:r>
                    <m:r>
                      <m:rPr>
                        <m:sty m:val="p"/>
                      </m:rPr>
                      <w:rPr>
                        <w:rFonts w:ascii="Cambria Math" w:hAnsi="Cambria Math"/>
                      </w:rPr>
                      <m:t>,</m:t>
                    </m:r>
                    <m:r>
                      <m:rPr/>
                      <w:rPr>
                        <w:rFonts w:ascii="Cambria Math" w:hAnsi="Cambria Math"/>
                      </w:rPr>
                      <m:t>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H</m:t>
                    </m:r>
                    <m:r>
                      <m:rPr>
                        <m:sty m:val="p"/>
                      </m:rPr>
                      <w:rPr>
                        <w:rFonts w:ascii="Cambria Math" w:hAnsi="Cambria Math"/>
                      </w:rPr>
                      <m:t>,</m:t>
                    </m:r>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H</m:t>
                    </m:r>
                    <m:r>
                      <m:rPr>
                        <m:sty m:val="p"/>
                      </m:rPr>
                      <w:rPr>
                        <w:rFonts w:ascii="Cambria Math" w:hAnsi="Cambria Math"/>
                      </w:rPr>
                      <m:t>,</m:t>
                    </m:r>
                    <m:r>
                      <m:rPr/>
                      <w:rPr>
                        <w:rFonts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H</m:t>
                    </m:r>
                    <m:r>
                      <m:rPr>
                        <m:sty m:val="p"/>
                      </m:rPr>
                      <w:rPr>
                        <w:rFonts w:ascii="Cambria Math" w:hAnsi="Cambria Math"/>
                      </w:rPr>
                      <m:t>,</m:t>
                    </m:r>
                    <m:r>
                      <m:rPr/>
                      <w:rPr>
                        <w:rFonts w:ascii="Cambria Math" w:hAnsi="Cambria Math"/>
                      </w:rPr>
                      <m:t>z</m:t>
                    </m:r>
                    <m:ctrlPr>
                      <w:rPr>
                        <w:rFonts w:ascii="Cambria Math" w:hAnsi="Cambria Math"/>
                      </w:rPr>
                    </m:ctrlPr>
                  </m:sub>
                </m:sSub>
                <m:ctrlPr>
                  <w:rPr>
                    <w:rFonts w:ascii="Cambria Math" w:hAnsi="Cambria Math"/>
                  </w:rPr>
                </m:ctrlPr>
              </m:e>
            </m:eqArr>
            <m:ctrlPr>
              <w:rPr>
                <w:rFonts w:ascii="Cambria Math" w:hAnsi="Cambria Math"/>
              </w:rPr>
            </m:ctrlP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1</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rPr>
                                    <m:t>1</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1</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
                      <m:ctrlPr>
                        <w:rPr>
                          <w:rFonts w:ascii="Cambria Math" w:hAnsi="Cambria Math"/>
                        </w:rPr>
                      </m:ctrlPr>
                    </m:e>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1</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eastAsia="微软雅黑" w:cs="微软雅黑"/>
                                    </w:rPr>
                                    <m:t>−</m:t>
                                  </m:r>
                                  <m:r>
                                    <m:rPr>
                                      <m:sty m:val="p"/>
                                    </m:rPr>
                                    <w:rPr>
                                      <w:rFonts w:hint="eastAsia" w:ascii="Cambria Math" w:hAnsi="Cambria Math"/>
                                    </w:rPr>
                                    <m:t>1</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1</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
                      <m:ctrlPr>
                        <w:rPr>
                          <w:rFonts w:ascii="Cambria Math" w:hAnsi="Cambria Math"/>
                        </w:rPr>
                      </m:ctrlPr>
                    </m:e>
                  </m:mr>
                </m:m>
                <m:ctrlPr>
                  <w:rPr>
                    <w:rFonts w:ascii="Cambria Math" w:hAnsi="Cambria Math"/>
                  </w:rPr>
                </m:ctrlPr>
              </m:e>
            </m:d>
            <m:ctrlPr>
              <w:rPr>
                <w:rFonts w:ascii="Cambria Math" w:hAnsi="Cambria Math"/>
              </w:rPr>
            </m:ctrlPr>
          </m:e>
          <m:sup>
            <m:r>
              <m:rPr>
                <m:sty m:val="p"/>
              </m:rPr>
              <w:rPr>
                <w:rFonts w:hint="eastAsia" w:ascii="Cambria Math" w:hAnsi="Cambria Math" w:eastAsia="微软雅黑" w:cs="微软雅黑"/>
              </w:rPr>
              <m:t>−</m:t>
            </m:r>
            <m:r>
              <m:rPr>
                <m:sty m:val="p"/>
              </m:rPr>
              <w:rPr>
                <w:rFonts w:hint="eastAsia" w:ascii="Cambria Math" w:hAnsi="Cambria Math"/>
              </w:rPr>
              <m:t>1</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z</m:t>
                    </m:r>
                    <m:ctrlPr>
                      <w:rPr>
                        <w:rFonts w:ascii="Cambria Math" w:hAnsi="Cambria Math"/>
                      </w:rPr>
                    </m:ctrlPr>
                  </m:sub>
                </m:sSub>
                <m:ctrlPr>
                  <w:rPr>
                    <w:rFonts w:ascii="Cambria Math" w:hAnsi="Cambria Math" w:eastAsia="Cambria Math" w:cs="Cambria Math"/>
                  </w:rPr>
                </m:ctrlPr>
              </m:e>
              <m:e>
                <m:r>
                  <m:rPr>
                    <m:sty m:val="p"/>
                  </m:rPr>
                  <w:rPr>
                    <w:rFonts w:hint="eastAsia" w:ascii="Cambria Math" w:hAnsi="Cambria Math" w:cs="Cambria Math" w:eastAsiaTheme="minorEastAsia"/>
                  </w:rPr>
                  <m:t>0</m:t>
                </m:r>
                <m:ctrlPr>
                  <w:rPr>
                    <w:rFonts w:ascii="Cambria Math" w:hAnsi="Cambria Math"/>
                  </w:rPr>
                </m:ctrlPr>
              </m:e>
            </m:eqArr>
            <m:ctrlPr>
              <w:rPr>
                <w:rFonts w:ascii="Cambria Math" w:hAnsi="Cambria Math"/>
              </w:rPr>
            </m:ctrlPr>
          </m:e>
        </m:d>
      </m:oMath>
      <w:r>
        <w:rPr>
          <w:rFonts w:ascii="宋体" w:hAnsi="宋体" w:cs="宋体"/>
        </w:rPr>
        <w:tab/>
      </w:r>
      <w:r>
        <w:rPr>
          <w:rFonts w:hint="eastAsia"/>
        </w:rPr>
        <w:t>（3</w:t>
      </w:r>
      <w:r>
        <w:noBreakHyphen/>
      </w:r>
      <w:r>
        <w:rPr>
          <w:rFonts w:hint="eastAsia"/>
        </w:rPr>
        <w:t>7）</w:t>
      </w:r>
    </w:p>
    <w:p w14:paraId="14AC967A">
      <w:pPr>
        <w:pageBreakBefore w:val="0"/>
        <w:kinsoku/>
        <w:wordWrap/>
        <w:overflowPunct/>
        <w:topLinePunct w:val="0"/>
        <w:autoSpaceDE/>
        <w:autoSpaceDN/>
        <w:bidi w:val="0"/>
        <w:adjustRightInd/>
        <w:snapToGrid/>
        <w:spacing w:line="360" w:lineRule="auto"/>
        <w:ind w:firstLine="480"/>
        <w:textAlignment w:val="auto"/>
        <w:rPr>
          <w:rFonts w:ascii="宋体" w:hAnsi="宋体"/>
        </w:rPr>
      </w:pPr>
      <w:r>
        <w:rPr>
          <w:rFonts w:hint="eastAsia" w:ascii="宋体" w:hAnsi="宋体"/>
        </w:rPr>
        <w:t>将</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1</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rPr>
                                <m:t>1</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1</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
                  <m:ctrlPr>
                    <w:rPr>
                      <w:rFonts w:ascii="Cambria Math" w:hAnsi="Cambria Math"/>
                    </w:rPr>
                  </m:ctrlPr>
                </m:e>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1</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z</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
                              <m:ctrlPr>
                                <w:rPr>
                                  <w:rFonts w:ascii="Cambria Math" w:hAnsi="Cambria Math"/>
                                </w:rPr>
                              </m:ctrlPr>
                            </m:e>
                          </m:mr>
                          <m:mr>
                            <m:e>
                              <m:r>
                                <m:rPr>
                                  <m:sty m:val="p"/>
                                </m:rPr>
                                <w:rPr>
                                  <w:rFonts w:hint="eastAsia" w:ascii="Cambria Math" w:hAnsi="Cambria Math" w:eastAsia="微软雅黑" w:cs="微软雅黑"/>
                                </w:rPr>
                                <m:t>−</m:t>
                              </m:r>
                              <m:r>
                                <m:rPr>
                                  <m:sty m:val="p"/>
                                </m:rPr>
                                <w:rPr>
                                  <w:rFonts w:hint="eastAsia" w:ascii="Cambria Math" w:hAnsi="Cambria Math"/>
                                </w:rPr>
                                <m:t>1</m:t>
                              </m:r>
                              <m:ctrlPr>
                                <w:rPr>
                                  <w:rFonts w:ascii="Cambria Math" w:hAnsi="Cambria Math"/>
                                </w:rPr>
                              </m:ctrlPr>
                            </m:e>
                          </m:mr>
                        </m:m>
                        <m:ctrlPr>
                          <w:rPr>
                            <w:rFonts w:ascii="Cambria Math" w:hAnsi="Cambria Math"/>
                          </w:rPr>
                        </m:ctrlPr>
                      </m:e>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hint="eastAsia" w:ascii="Cambria Math" w:hAnsi="Cambria Math"/>
                                      </w:rPr>
                                      <m:t>0</m:t>
                                    </m:r>
                                    <m:ctrlPr>
                                      <w:rPr>
                                        <w:rFonts w:ascii="Cambria Math" w:hAnsi="Cambria Math"/>
                                      </w:rPr>
                                    </m:ctrlPr>
                                  </m:e>
                                </m:mr>
                                <m:mr>
                                  <m:e>
                                    <m:r>
                                      <m:rPr>
                                        <m:sty m:val="p"/>
                                      </m:rPr>
                                      <w:rPr>
                                        <w:rFonts w:hint="eastAsia" w:ascii="Cambria Math" w:hAnsi="Cambria Math"/>
                                      </w:rPr>
                                      <m:t>1</m:t>
                                    </m:r>
                                    <m:ctrlPr>
                                      <w:rPr>
                                        <w:rFonts w:ascii="Cambria Math" w:hAnsi="Cambria Math"/>
                                      </w:rPr>
                                    </m:ctrlPr>
                                  </m:e>
                                </m:mr>
                              </m:m>
                              <m:ctrlPr>
                                <w:rPr>
                                  <w:rFonts w:ascii="Cambria Math" w:hAnsi="Cambria Math"/>
                                </w:rPr>
                              </m:ctrlPr>
                            </m:e>
                          </m:mr>
                          <m:m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hint="eastAsia"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m:sty m:val="p"/>
                                          </m:rPr>
                                          <w:rPr>
                                            <w:rFonts w:ascii="Cambria Math" w:hAnsi="Cambria Math"/>
                                          </w:rPr>
                                          <m:t>,</m:t>
                                        </m:r>
                                        <m:r>
                                          <m:rPr/>
                                          <w:rPr>
                                            <w:rFonts w:ascii="Cambria Math" w:hAnsi="Cambria Math"/>
                                          </w:rPr>
                                          <m:t>x</m:t>
                                        </m:r>
                                        <m:ctrlPr>
                                          <w:rPr>
                                            <w:rFonts w:ascii="Cambria Math" w:hAnsi="Cambria Math"/>
                                          </w:rPr>
                                        </m:ctrlPr>
                                      </m:sub>
                                    </m:sSub>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r>
                            <m:e>
                              <m:r>
                                <m:rPr>
                                  <m:sty m:val="p"/>
                                </m:rPr>
                                <w:rPr>
                                  <w:rFonts w:hint="eastAsia" w:ascii="Cambria Math" w:hAnsi="Cambria Math"/>
                                </w:rPr>
                                <m:t>0</m:t>
                              </m:r>
                              <m:ctrlPr>
                                <w:rPr>
                                  <w:rFonts w:ascii="Cambria Math" w:hAnsi="Cambria Math"/>
                                </w:rPr>
                              </m:ctrlPr>
                            </m:e>
                          </m:mr>
                        </m:m>
                        <m:ctrlPr>
                          <w:rPr>
                            <w:rFonts w:ascii="Cambria Math" w:hAnsi="Cambria Math"/>
                          </w:rPr>
                        </m:ctrlPr>
                      </m:e>
                    </m:mr>
                  </m:m>
                  <m:ctrlPr>
                    <w:rPr>
                      <w:rFonts w:ascii="Cambria Math" w:hAnsi="Cambria Math"/>
                    </w:rPr>
                  </m:ctrlPr>
                </m:e>
              </m:mr>
            </m:m>
            <m:ctrlPr>
              <w:rPr>
                <w:rFonts w:ascii="Cambria Math" w:hAnsi="Cambria Math"/>
              </w:rPr>
            </m:ctrlPr>
          </m:e>
        </m:d>
      </m:oMath>
      <w:r>
        <w:rPr>
          <w:rFonts w:hint="eastAsia" w:ascii="宋体" w:hAnsi="宋体"/>
        </w:rPr>
        <w:t>记作</w:t>
      </w:r>
      <m:oMath>
        <m:r>
          <m:rPr/>
          <w:rPr>
            <w:rFonts w:ascii="Cambria Math" w:hAnsi="Cambria Math"/>
          </w:rPr>
          <m:t>Q</m:t>
        </m:r>
      </m:oMath>
      <w:r>
        <w:rPr>
          <w:rFonts w:hint="eastAsia" w:ascii="宋体" w:hAnsi="宋体"/>
        </w:rPr>
        <w:t>，则上式写为：</w:t>
      </w:r>
    </w:p>
    <w:p w14:paraId="3C1591D9">
      <w:pPr>
        <w:pStyle w:val="19"/>
        <w:pageBreakBefore w:val="0"/>
        <w:kinsoku/>
        <w:wordWrap/>
        <w:overflowPunct/>
        <w:topLinePunct w:val="0"/>
        <w:autoSpaceDE/>
        <w:autoSpaceDN/>
        <w:bidi w:val="0"/>
        <w:adjustRightInd/>
        <w:snapToGrid/>
        <w:spacing w:line="360" w:lineRule="auto"/>
        <w:textAlignment w:val="auto"/>
        <w:rPr>
          <w:rFonts w:ascii="宋体" w:hAnsi="宋体"/>
        </w:rPr>
      </w:pPr>
      <w:r>
        <w:rPr>
          <w:rFonts w:ascii="宋体" w:hAnsi="宋体"/>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m:t>
                    </m:r>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F,z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m:t>
                    </m:r>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B,z</m:t>
                    </m:r>
                    <m:ctrlPr>
                      <w:rPr>
                        <w:rFonts w:ascii="Cambria Math" w:hAnsi="Cambria Math"/>
                      </w:rPr>
                    </m:ctrlPr>
                  </m:sub>
                </m:sSub>
                <m:ctrlPr>
                  <w:rPr>
                    <w:rFonts w:ascii="Cambria Math" w:hAnsi="Cambria Math"/>
                  </w:rPr>
                </m:ctrlPr>
              </m:e>
            </m:eqArr>
            <m:ctrlPr>
              <w:rPr>
                <w:rFonts w:ascii="Cambria Math" w:hAnsi="Cambria Math"/>
              </w:rPr>
            </m:ctrlPr>
          </m:e>
        </m:d>
        <m:r>
          <m:rPr/>
          <w:rPr>
            <w:rFonts w:ascii="Cambria Math" w:hAnsi="Cambria Math"/>
          </w:rPr>
          <m:t>=</m:t>
        </m:r>
        <m:sSup>
          <m:sSupPr>
            <m:ctrlPr>
              <w:rPr>
                <w:rFonts w:ascii="Cambria Math" w:hAnsi="Cambria Math"/>
              </w:rPr>
            </m:ctrlPr>
          </m:sSupPr>
          <m:e>
            <m:r>
              <m:rPr/>
              <w:rPr>
                <w:rFonts w:ascii="Cambria Math" w:hAnsi="Cambria Math"/>
              </w:rPr>
              <m:t>Q</m:t>
            </m:r>
            <m:ctrlPr>
              <w:rPr>
                <w:rFonts w:ascii="Cambria Math" w:hAnsi="Cambria Math"/>
              </w:rPr>
            </m:ctrlPr>
          </m:e>
          <m:sup>
            <m:r>
              <m:rPr/>
              <w:rPr>
                <w:rFonts w:hint="eastAsia" w:ascii="Cambria Math" w:hAnsi="Cambria Math" w:eastAsia="微软雅黑" w:cs="微软雅黑"/>
              </w:rPr>
              <m:t>−</m:t>
            </m:r>
            <m:r>
              <m:rPr/>
              <w:rPr>
                <w:rFonts w:hint="eastAsia" w:ascii="Cambria Math" w:hAnsi="Cambria Math"/>
              </w:rPr>
              <m:t>1</m:t>
            </m:r>
            <m:ctrlPr>
              <w:rPr>
                <w:rFonts w:ascii="Cambria Math" w:hAnsi="Cambria Math"/>
              </w:rPr>
            </m:ctrlPr>
          </m:sup>
        </m:sSup>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z</m:t>
                    </m:r>
                    <m:ctrlPr>
                      <w:rPr>
                        <w:rFonts w:ascii="Cambria Math" w:hAnsi="Cambria Math"/>
                      </w:rPr>
                    </m:ctrlPr>
                  </m:sub>
                </m:sSub>
                <m:ctrlPr>
                  <w:rPr>
                    <w:rFonts w:ascii="Cambria Math" w:hAnsi="Cambria Math" w:eastAsia="Cambria Math" w:cs="Cambria Math"/>
                  </w:rPr>
                </m:ctrlPr>
              </m:e>
              <m:e>
                <m:r>
                  <m:rPr/>
                  <w:rPr>
                    <w:rFonts w:hint="eastAsia" w:ascii="Cambria Math" w:hAnsi="Cambria Math" w:cs="Cambria Math" w:eastAsiaTheme="minorEastAsia"/>
                  </w:rPr>
                  <m:t>0</m:t>
                </m:r>
                <m:ctrlPr>
                  <w:rPr>
                    <w:rFonts w:ascii="Cambria Math" w:hAnsi="Cambria Math"/>
                  </w:rPr>
                </m:ctrlPr>
              </m:e>
            </m:eqArr>
            <m:ctrlPr>
              <w:rPr>
                <w:rFonts w:ascii="Cambria Math" w:hAnsi="Cambria Math"/>
              </w:rPr>
            </m:ctrlPr>
          </m:e>
        </m:d>
      </m:oMath>
      <w:r>
        <w:rPr>
          <w:rFonts w:ascii="宋体" w:hAnsi="宋体"/>
        </w:rPr>
        <w:tab/>
      </w:r>
      <w:r>
        <w:rPr>
          <w:rFonts w:hint="eastAsia"/>
        </w:rPr>
        <w:t>（3</w:t>
      </w:r>
      <w:r>
        <w:noBreakHyphen/>
      </w:r>
      <w:r>
        <w:rPr>
          <w:rFonts w:hint="eastAsia"/>
        </w:rPr>
        <w:t>8）</w:t>
      </w:r>
    </w:p>
    <w:p w14:paraId="22890F45">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再通过雅可比矩阵求得电机扭矩：</w:t>
      </w:r>
    </w:p>
    <w:p w14:paraId="5F948DAC">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w:p>
    <w:p w14:paraId="610BDFC4">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F,0</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F,1</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F,2</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B,0</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B,1</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B,2</m:t>
                    </m:r>
                    <m:ctrlPr>
                      <w:rPr>
                        <w:rFonts w:ascii="Cambria Math" w:hAnsi="Cambria Math"/>
                      </w:rPr>
                    </m:ctrlPr>
                  </m:sub>
                </m:sSub>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sSup>
                    <m:sSupPr>
                      <m:ctrlPr>
                        <w:rPr>
                          <w:rFonts w:ascii="Cambria Math" w:hAnsi="Cambria Math"/>
                        </w:rPr>
                      </m:ctrlPr>
                    </m:sSupPr>
                    <m:e>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e>
              </m:mr>
            </m:m>
            <m:ctrlPr>
              <w:rPr>
                <w:rFonts w:ascii="Cambria Math" w:hAnsi="Cambria Math"/>
              </w:rPr>
            </m:ctrlPr>
          </m:e>
        </m:d>
        <m:sSup>
          <m:sSupPr>
            <m:ctrlPr>
              <w:rPr>
                <w:rFonts w:ascii="Cambria Math" w:hAnsi="Cambria Math"/>
              </w:rPr>
            </m:ctrlPr>
          </m:sSupPr>
          <m:e>
            <m:r>
              <m:rPr/>
              <w:rPr>
                <w:rFonts w:ascii="Cambria Math" w:hAnsi="Cambria Math"/>
              </w:rPr>
              <m:t>Q</m:t>
            </m:r>
            <m:ctrlPr>
              <w:rPr>
                <w:rFonts w:ascii="Cambria Math" w:hAnsi="Cambria Math"/>
              </w:rPr>
            </m:ctrlPr>
          </m:e>
          <m:sup>
            <m:r>
              <m:rPr/>
              <w:rPr>
                <w:rFonts w:hint="eastAsia" w:ascii="Cambria Math" w:hAnsi="Cambria Math" w:eastAsia="微软雅黑" w:cs="微软雅黑"/>
              </w:rPr>
              <m:t>−</m:t>
            </m:r>
            <m:r>
              <m:rPr/>
              <w:rPr>
                <w:rFonts w:hint="eastAsia" w:ascii="Cambria Math" w:hAnsi="Cambria Math"/>
              </w:rPr>
              <m:t>1</m:t>
            </m:r>
            <m:ctrlPr>
              <w:rPr>
                <w:rFonts w:ascii="Cambria Math" w:hAnsi="Cambria Math"/>
              </w:rPr>
            </m:ctrlPr>
          </m:sup>
        </m:sSup>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x</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y</m:t>
                    </m:r>
                    <m:ctrlPr>
                      <w:rPr>
                        <w:rFonts w:ascii="Cambria Math" w:hAnsi="Cambria Math"/>
                      </w:rPr>
                    </m:ctrlPr>
                  </m:sub>
                </m:sSub>
                <m:ctrlPr>
                  <w:rPr>
                    <w:rFonts w:ascii="Cambria Math" w:hAnsi="Cambria Math" w:eastAsia="Cambria Math" w:cs="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z</m:t>
                    </m:r>
                    <m:ctrlPr>
                      <w:rPr>
                        <w:rFonts w:ascii="Cambria Math" w:hAnsi="Cambria Math"/>
                      </w:rPr>
                    </m:ctrlPr>
                  </m:sub>
                </m:sSub>
                <m:ctrlPr>
                  <w:rPr>
                    <w:rFonts w:ascii="Cambria Math" w:hAnsi="Cambria Math" w:eastAsia="Cambria Math" w:cs="Cambria Math"/>
                  </w:rPr>
                </m:ctrlPr>
              </m:e>
              <m:e>
                <m:r>
                  <m:rPr/>
                  <w:rPr>
                    <w:rFonts w:hint="eastAsia" w:ascii="Cambria Math" w:hAnsi="Cambria Math" w:cs="Cambria Math" w:eastAsiaTheme="minorEastAsia"/>
                  </w:rPr>
                  <m:t>0</m:t>
                </m:r>
                <m:ctrlPr>
                  <w:rPr>
                    <w:rFonts w:ascii="Cambria Math" w:hAnsi="Cambria Math"/>
                  </w:rPr>
                </m:ctrlPr>
              </m:e>
            </m:eqArr>
            <m:ctrlPr>
              <w:rPr>
                <w:rFonts w:ascii="Cambria Math" w:hAnsi="Cambria Math"/>
              </w:rPr>
            </m:ctrlPr>
          </m:e>
        </m:d>
      </m:oMath>
      <w:r>
        <w:rPr>
          <w:rFonts w:ascii="宋体" w:hAnsi="宋体" w:cs="宋体"/>
        </w:rPr>
        <w:tab/>
      </w:r>
      <w:r>
        <w:rPr>
          <w:rFonts w:hint="eastAsia"/>
        </w:rPr>
        <w:t>（3</w:t>
      </w:r>
      <w:r>
        <w:noBreakHyphen/>
      </w:r>
      <w:r>
        <w:rPr>
          <w:rFonts w:hint="eastAsia"/>
        </w:rPr>
        <w:t>9）</w:t>
      </w:r>
    </w:p>
    <w:p w14:paraId="1F944BB4">
      <w:pPr>
        <w:pageBreakBefore w:val="0"/>
        <w:kinsoku/>
        <w:wordWrap/>
        <w:overflowPunct/>
        <w:topLinePunct w:val="0"/>
        <w:autoSpaceDE/>
        <w:autoSpaceDN/>
        <w:bidi w:val="0"/>
        <w:adjustRightInd/>
        <w:snapToGrid/>
        <w:spacing w:line="360" w:lineRule="auto"/>
        <w:ind w:firstLine="480"/>
        <w:textAlignment w:val="auto"/>
        <w:rPr>
          <w:rFonts w:ascii="宋体" w:hAnsi="宋体" w:cs="宋体"/>
        </w:rPr>
      </w:pPr>
      <w:r>
        <w:rPr>
          <w:rFonts w:hint="eastAsia" w:ascii="宋体" w:hAnsi="宋体" w:cs="宋体"/>
        </w:rPr>
        <w:t>此时四足机器人受力大致如下：</w:t>
      </w:r>
    </w:p>
    <w:p w14:paraId="1C3D43A9">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w:rPr>
            <w:rFonts w:hint="eastAsia"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−v</m:t>
            </m:r>
            <m:ctrlPr>
              <w:rPr>
                <w:rFonts w:ascii="Cambria Math" w:hAnsi="Cambria Math"/>
              </w:rPr>
            </m:ctrlPr>
          </m:e>
        </m:d>
      </m:oMath>
      <w:r>
        <w:rPr>
          <w:rFonts w:ascii="宋体" w:hAnsi="宋体" w:cs="宋体"/>
        </w:rPr>
        <w:tab/>
      </w:r>
      <w:r>
        <w:rPr>
          <w:rFonts w:hint="eastAsia"/>
        </w:rPr>
        <w:t>（3</w:t>
      </w:r>
      <w:r>
        <w:noBreakHyphen/>
      </w:r>
      <w:r>
        <w:rPr>
          <w:rFonts w:hint="eastAsia"/>
        </w:rPr>
        <w:t>10）</w:t>
      </w:r>
    </w:p>
    <w:p w14:paraId="04B194CD">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r>
          <m:rPr/>
          <w:rPr>
            <w:rFonts w:hint="eastAsia"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z</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−h</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dz</m:t>
            </m:r>
            <m:ctrlPr>
              <w:rPr>
                <w:rFonts w:ascii="Cambria Math" w:hAnsi="Cambria Math"/>
              </w:rPr>
            </m:ctrlPr>
          </m:sub>
        </m:sSub>
        <m:acc>
          <m:accPr>
            <m:chr m:val="̇"/>
            <m:ctrlPr>
              <w:rPr>
                <w:rFonts w:ascii="Cambria Math" w:hAnsi="Cambria Math"/>
              </w:rPr>
            </m:ctrlPr>
          </m:accPr>
          <m:e>
            <m:r>
              <m:rPr/>
              <w:rPr>
                <w:rFonts w:ascii="Cambria Math" w:hAnsi="Cambria Math"/>
              </w:rPr>
              <m:t>h</m:t>
            </m:r>
            <m:ctrlPr>
              <w:rPr>
                <w:rFonts w:ascii="Cambria Math" w:hAnsi="Cambria Math"/>
              </w:rPr>
            </m:ctrlPr>
          </m:e>
        </m:acc>
      </m:oMath>
      <w:r>
        <w:rPr>
          <w:rFonts w:ascii="宋体" w:hAnsi="宋体" w:cs="宋体"/>
        </w:rPr>
        <w:tab/>
      </w:r>
      <w:r>
        <w:rPr>
          <w:rFonts w:hint="eastAsia"/>
        </w:rPr>
        <w:t>（3</w:t>
      </w:r>
      <w:r>
        <w:noBreakHyphen/>
      </w:r>
      <w:r>
        <w:rPr>
          <w:rFonts w:hint="eastAsia"/>
        </w:rPr>
        <w:t>11）</w:t>
      </w:r>
    </w:p>
    <w:p w14:paraId="23BDB59A">
      <w:pPr>
        <w:pStyle w:val="19"/>
        <w:pageBreakBefore w:val="0"/>
        <w:kinsoku/>
        <w:wordWrap/>
        <w:overflowPunct/>
        <w:topLinePunct w:val="0"/>
        <w:autoSpaceDE/>
        <w:autoSpaceDN/>
        <w:bidi w:val="0"/>
        <w:adjustRightInd/>
        <w:snapToGrid/>
        <w:spacing w:line="360" w:lineRule="auto"/>
        <w:textAlignment w:val="auto"/>
        <w:rPr>
          <w:rFonts w:ascii="宋体" w:hAnsi="宋体" w:cs="宋体"/>
        </w:rPr>
      </w:pPr>
      <w:r>
        <w:rPr>
          <w:rFonts w:ascii="宋体" w:hAnsi="宋体" w:cs="宋体"/>
        </w:rPr>
        <w:tab/>
      </w:r>
      <m:oMath>
        <m:r>
          <m:rPr/>
          <w:rPr>
            <w:rFonts w:ascii="Cambria Math" w:hAnsi="Cambria Math"/>
          </w:rPr>
          <m:t>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pos</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pos</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−pos</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dpos</m:t>
            </m:r>
            <m:ctrlPr>
              <w:rPr>
                <w:rFonts w:ascii="Cambria Math" w:hAnsi="Cambria Math"/>
              </w:rPr>
            </m:ctrlPr>
          </m:sub>
        </m:sSub>
        <m:acc>
          <m:accPr>
            <m:chr m:val="̇"/>
            <m:ctrlPr>
              <w:rPr>
                <w:rFonts w:ascii="Cambria Math" w:hAnsi="Cambria Math"/>
              </w:rPr>
            </m:ctrlPr>
          </m:accPr>
          <m:e>
            <m:r>
              <m:rPr/>
              <w:rPr>
                <w:rFonts w:ascii="Cambria Math" w:hAnsi="Cambria Math"/>
              </w:rPr>
              <m:t>pos</m:t>
            </m:r>
            <m:ctrlPr>
              <w:rPr>
                <w:rFonts w:ascii="Cambria Math" w:hAnsi="Cambria Math"/>
              </w:rPr>
            </m:ctrlPr>
          </m:e>
        </m:acc>
      </m:oMath>
      <w:r>
        <w:rPr>
          <w:rFonts w:ascii="宋体" w:hAnsi="宋体" w:cs="宋体"/>
        </w:rPr>
        <w:tab/>
      </w:r>
      <w:r>
        <w:rPr>
          <w:rFonts w:hint="eastAsia"/>
        </w:rPr>
        <w:t>（3</w:t>
      </w:r>
      <w:r>
        <w:noBreakHyphen/>
      </w:r>
      <w:r>
        <w:rPr>
          <w:rFonts w:hint="eastAsia"/>
        </w:rPr>
        <w:t>12）</w:t>
      </w:r>
    </w:p>
    <w:p w14:paraId="0BF0F754">
      <w:pPr>
        <w:pageBreakBefore w:val="0"/>
        <w:kinsoku/>
        <w:wordWrap/>
        <w:overflowPunct/>
        <w:topLinePunct w:val="0"/>
        <w:autoSpaceDE/>
        <w:autoSpaceDN/>
        <w:bidi w:val="0"/>
        <w:adjustRightInd/>
        <w:snapToGrid/>
        <w:spacing w:line="360" w:lineRule="auto"/>
        <w:ind w:firstLine="480"/>
        <w:textAlignment w:val="auto"/>
      </w:pPr>
      <w:r>
        <w:rPr>
          <w:rFonts w:hint="eastAsia"/>
        </w:rPr>
        <w:t>将四足机器人拆分为四个相互独立的单足机器人来进行虚拟模型控制的建模：</w:t>
      </w:r>
      <w:r>
        <w:t xml:space="preserve"> </w:t>
      </w:r>
    </w:p>
    <w:p w14:paraId="472C4EC2">
      <w:pPr>
        <w:pStyle w:val="17"/>
        <w:pageBreakBefore w:val="0"/>
        <w:kinsoku/>
        <w:wordWrap/>
        <w:overflowPunct/>
        <w:topLinePunct w:val="0"/>
        <w:autoSpaceDE/>
        <w:autoSpaceDN/>
        <w:bidi w:val="0"/>
        <w:adjustRightInd/>
        <w:snapToGrid/>
        <w:spacing w:line="360" w:lineRule="auto"/>
        <w:textAlignment w:val="auto"/>
      </w:pPr>
      <w:r>
        <w:drawing>
          <wp:inline distT="0" distB="0" distL="0" distR="0">
            <wp:extent cx="4659630" cy="1649730"/>
            <wp:effectExtent l="0" t="0" r="127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cstate="screen"/>
                    <a:stretch>
                      <a:fillRect/>
                    </a:stretch>
                  </pic:blipFill>
                  <pic:spPr>
                    <a:xfrm>
                      <a:off x="0" y="0"/>
                      <a:ext cx="4676315" cy="1656195"/>
                    </a:xfrm>
                    <a:prstGeom prst="rect">
                      <a:avLst/>
                    </a:prstGeom>
                  </pic:spPr>
                </pic:pic>
              </a:graphicData>
            </a:graphic>
          </wp:inline>
        </w:drawing>
      </w:r>
    </w:p>
    <w:p w14:paraId="66F6CBEA">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3-3</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前后腿独立建模</w:t>
      </w:r>
    </w:p>
    <w:p w14:paraId="7E41B1FF">
      <w:pPr>
        <w:pStyle w:val="17"/>
        <w:pageBreakBefore w:val="0"/>
        <w:kinsoku/>
        <w:wordWrap/>
        <w:overflowPunct/>
        <w:topLinePunct w:val="0"/>
        <w:autoSpaceDE/>
        <w:autoSpaceDN/>
        <w:bidi w:val="0"/>
        <w:adjustRightInd/>
        <w:snapToGrid/>
        <w:spacing w:line="360" w:lineRule="auto"/>
        <w:textAlignment w:val="auto"/>
        <w:rPr>
          <w:rFonts w:ascii="宋体" w:hAnsi="宋体"/>
        </w:rPr>
      </w:pPr>
      <w:r>
        <w:drawing>
          <wp:inline distT="0" distB="0" distL="0" distR="0">
            <wp:extent cx="5760720" cy="2052320"/>
            <wp:effectExtent l="0" t="0" r="508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760720" cy="2052320"/>
                    </a:xfrm>
                    <a:prstGeom prst="rect">
                      <a:avLst/>
                    </a:prstGeom>
                  </pic:spPr>
                </pic:pic>
              </a:graphicData>
            </a:graphic>
          </wp:inline>
        </w:drawing>
      </w:r>
    </w:p>
    <w:p w14:paraId="77BE8422">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3-4</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前后腿独立的虚拟模型</w:t>
      </w:r>
    </w:p>
    <w:p w14:paraId="46014CF4">
      <w:pPr>
        <w:pageBreakBefore w:val="0"/>
        <w:kinsoku/>
        <w:wordWrap/>
        <w:overflowPunct/>
        <w:topLinePunct w:val="0"/>
        <w:autoSpaceDE/>
        <w:autoSpaceDN/>
        <w:bidi w:val="0"/>
        <w:adjustRightInd/>
        <w:snapToGrid/>
        <w:spacing w:line="360" w:lineRule="auto"/>
        <w:ind w:firstLine="480"/>
        <w:textAlignment w:val="auto"/>
      </w:pPr>
      <w:r>
        <w:rPr>
          <w:rFonts w:hint="eastAsia"/>
        </w:rPr>
        <w:t>将前后腿独立，前腿的重心为</w:t>
      </w:r>
      <m:oMath>
        <m:r>
          <m:rPr/>
          <w:rPr>
            <w:rFonts w:hint="eastAsia" w:ascii="Cambria Math" w:hAnsi="Cambria Math"/>
          </w:rPr>
          <m:t>Com</m:t>
        </m:r>
        <m:r>
          <m:rPr/>
          <w:rPr>
            <w:rFonts w:hint="eastAsia" w:ascii="Cambria Math" w:hAnsi="Cambria Math" w:eastAsia="微软雅黑" w:cs="微软雅黑"/>
          </w:rPr>
          <m:t>−</m:t>
        </m:r>
        <m:r>
          <m:rPr/>
          <w:rPr>
            <w:rFonts w:hint="eastAsia" w:ascii="Cambria Math" w:hAnsi="Cambria Math"/>
          </w:rPr>
          <m:t>1</m:t>
        </m:r>
      </m:oMath>
      <w:r>
        <w:rPr>
          <w:rFonts w:hint="eastAsia"/>
        </w:rPr>
        <w:t>，后腿的重心为</w:t>
      </w:r>
      <m:oMath>
        <m:r>
          <m:rPr/>
          <w:rPr>
            <w:rFonts w:hint="eastAsia" w:ascii="Cambria Math" w:hAnsi="Cambria Math"/>
          </w:rPr>
          <m:t>Com</m:t>
        </m:r>
        <m:r>
          <m:rPr/>
          <w:rPr>
            <w:rFonts w:hint="eastAsia" w:ascii="Cambria Math" w:hAnsi="Cambria Math" w:eastAsia="微软雅黑" w:cs="微软雅黑"/>
          </w:rPr>
          <m:t>−</m:t>
        </m:r>
        <m:r>
          <m:rPr/>
          <w:rPr>
            <w:rFonts w:hint="eastAsia" w:ascii="Cambria Math" w:hAnsi="Cambria Math"/>
          </w:rPr>
          <m:t>2</m:t>
        </m:r>
      </m:oMath>
      <w:r>
        <w:rPr>
          <w:rFonts w:hint="eastAsia"/>
        </w:rPr>
        <w:t>，整个机器人的重心为</w:t>
      </w:r>
      <m:oMath>
        <m:r>
          <m:rPr/>
          <w:rPr>
            <w:rFonts w:hint="eastAsia" w:ascii="Cambria Math" w:hAnsi="Cambria Math"/>
          </w:rPr>
          <m:t>Com</m:t>
        </m:r>
        <m:r>
          <m:rPr/>
          <w:rPr>
            <w:rFonts w:hint="eastAsia" w:ascii="Cambria Math" w:hAnsi="Cambria Math" w:eastAsia="微软雅黑" w:cs="微软雅黑"/>
          </w:rPr>
          <m:t>−</m:t>
        </m:r>
        <m:r>
          <m:rPr/>
          <w:rPr>
            <w:rFonts w:hint="eastAsia" w:ascii="Cambria Math" w:hAnsi="Cambria Math"/>
          </w:rPr>
          <m:t>body</m:t>
        </m:r>
      </m:oMath>
      <w:r>
        <w:rPr>
          <w:rFonts w:hint="eastAsia"/>
        </w:rPr>
        <w:t>。此时受力如下：</w:t>
      </w:r>
    </w:p>
    <w:p w14:paraId="6E83477C">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hint="eastAsia" w:ascii="Cambria Math" w:hAnsi="Cambria Math"/>
                  </w:rPr>
                  <m:t>v</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hint="eastAsia" w:ascii="Cambria Math" w:hAnsi="Cambria Math"/>
                  </w:rPr>
                  <m:t>v</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oMath>
      <w:r>
        <w:tab/>
      </w:r>
      <w:r>
        <w:rPr>
          <w:rFonts w:hint="eastAsia"/>
        </w:rPr>
        <w:t>（3</w:t>
      </w:r>
      <w:r>
        <w:noBreakHyphen/>
      </w:r>
      <w:r>
        <w:rPr>
          <w:rFonts w:hint="eastAsia"/>
        </w:rPr>
        <w:t>13）</w:t>
      </w:r>
    </w:p>
    <w:p w14:paraId="06193F0D">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SDF</m:t>
            </m:r>
            <m:ctrlPr>
              <w:rPr>
                <w:rFonts w:ascii="Cambria Math" w:hAnsi="Cambria Math"/>
              </w:rPr>
            </m:ctrlPr>
          </m:sub>
        </m:sSub>
        <m:r>
          <m:rPr/>
          <w:rPr>
            <w:rFonts w:hint="eastAsia"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hint="eastAsia"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d</m:t>
                </m:r>
                <m:r>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af</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af</m:t>
                </m:r>
                <m:ctrlPr>
                  <w:rPr>
                    <w:rFonts w:ascii="Cambria Math" w:hAnsi="Cambria Math"/>
                  </w:rPr>
                </m:ctrlPr>
              </m:sub>
            </m:sSub>
            <m:ctrlPr>
              <w:rPr>
                <w:rFonts w:ascii="Cambria Math" w:hAnsi="Cambria Math"/>
              </w:rPr>
            </m:ctrlPr>
          </m:e>
        </m:acc>
      </m:oMath>
      <w:r>
        <w:tab/>
      </w:r>
      <w:r>
        <w:rPr>
          <w:rFonts w:hint="eastAsia"/>
        </w:rPr>
        <w:t>（3</w:t>
      </w:r>
      <w:r>
        <w:noBreakHyphen/>
      </w:r>
      <w:r>
        <w:rPr>
          <w:rFonts w:hint="eastAsia"/>
        </w:rPr>
        <w:t>14）</w:t>
      </w:r>
    </w:p>
    <w:p w14:paraId="0CE9DDFA">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SDB</m:t>
            </m:r>
            <m:ctrlPr>
              <w:rPr>
                <w:rFonts w:ascii="Cambria Math" w:hAnsi="Cambria Math"/>
              </w:rPr>
            </m:ctrlPr>
          </m:sub>
        </m:sSub>
        <m:r>
          <m:rPr/>
          <w:rPr>
            <w:rFonts w:hint="eastAsia"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hint="eastAsia"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d</m:t>
                </m:r>
                <m:r>
                  <m:rPr/>
                  <w:rPr>
                    <w:rFonts w:hint="eastAsia"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ab</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eastAsia="MS Gothic" w:cs="MS Gothic"/>
                  </w:rPr>
                  <m:t>h</m:t>
                </m:r>
                <m:ctrlPr>
                  <w:rPr>
                    <w:rFonts w:ascii="Cambria Math" w:hAnsi="Cambria Math"/>
                  </w:rPr>
                </m:ctrlPr>
              </m:e>
              <m:sub>
                <m:r>
                  <m:rPr/>
                  <w:rPr>
                    <w:rFonts w:ascii="Cambria Math" w:hAnsi="Cambria Math"/>
                  </w:rPr>
                  <m:t>ab</m:t>
                </m:r>
                <m:ctrlPr>
                  <w:rPr>
                    <w:rFonts w:ascii="Cambria Math" w:hAnsi="Cambria Math"/>
                  </w:rPr>
                </m:ctrlPr>
              </m:sub>
            </m:sSub>
            <m:ctrlPr>
              <w:rPr>
                <w:rFonts w:ascii="Cambria Math" w:hAnsi="Cambria Math"/>
              </w:rPr>
            </m:ctrlPr>
          </m:e>
        </m:acc>
      </m:oMath>
      <w:r>
        <w:tab/>
      </w:r>
      <w:r>
        <w:rPr>
          <w:rFonts w:hint="eastAsia"/>
        </w:rPr>
        <w:t>（3</w:t>
      </w:r>
      <w:r>
        <w:noBreakHyphen/>
      </w:r>
      <w:r>
        <w:rPr>
          <w:rFonts w:hint="eastAsia"/>
        </w:rPr>
        <w:t>15）</w:t>
      </w:r>
    </w:p>
    <w:p w14:paraId="28809649">
      <w:pPr>
        <w:pageBreakBefore w:val="0"/>
        <w:kinsoku/>
        <w:wordWrap/>
        <w:overflowPunct/>
        <w:topLinePunct w:val="0"/>
        <w:autoSpaceDE/>
        <w:autoSpaceDN/>
        <w:bidi w:val="0"/>
        <w:adjustRightInd/>
        <w:snapToGrid/>
        <w:spacing w:line="360" w:lineRule="auto"/>
        <w:ind w:firstLine="480"/>
        <w:textAlignment w:val="auto"/>
      </w:pPr>
      <w:r>
        <w:rPr>
          <w:rFonts w:hint="eastAsia"/>
        </w:rPr>
        <w:t>在四足机器人有一对足与地面接触时，接触地面的一对足的力如下：</w:t>
      </w:r>
    </w:p>
    <w:p w14:paraId="68123579">
      <w:pPr>
        <w:pStyle w:val="17"/>
        <w:pageBreakBefore w:val="0"/>
        <w:kinsoku/>
        <w:wordWrap/>
        <w:overflowPunct/>
        <w:topLinePunct w:val="0"/>
        <w:autoSpaceDE/>
        <w:autoSpaceDN/>
        <w:bidi w:val="0"/>
        <w:adjustRightInd/>
        <w:snapToGrid/>
        <w:spacing w:line="360" w:lineRule="auto"/>
        <w:ind w:firstLine="480"/>
        <w:textAlignment w:val="auto"/>
        <w:rPr>
          <w:rFonts w:ascii="宋体" w:hAnsi="宋体"/>
        </w:rPr>
      </w:pPr>
      <w:r>
        <w:drawing>
          <wp:inline distT="0" distB="0" distL="0" distR="0">
            <wp:extent cx="2982595" cy="1918335"/>
            <wp:effectExtent l="0" t="0" r="1905" b="120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3" cstate="screen"/>
                    <a:stretch>
                      <a:fillRect/>
                    </a:stretch>
                  </pic:blipFill>
                  <pic:spPr>
                    <a:xfrm>
                      <a:off x="0" y="0"/>
                      <a:ext cx="2994144" cy="1925796"/>
                    </a:xfrm>
                    <a:prstGeom prst="rect">
                      <a:avLst/>
                    </a:prstGeom>
                  </pic:spPr>
                </pic:pic>
              </a:graphicData>
            </a:graphic>
          </wp:inline>
        </w:drawing>
      </w:r>
    </w:p>
    <w:p w14:paraId="206D4BC2">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3-5</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对脚触地时足端力</w:t>
      </w:r>
    </w:p>
    <w:p w14:paraId="5BC5924C">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zf</m:t>
            </m:r>
            <m:ctrlPr>
              <w:rPr>
                <w:rFonts w:ascii="Cambria Math" w:hAnsi="Cambria Math"/>
              </w:rPr>
            </m:ctrlPr>
          </m:sub>
        </m:sSub>
        <m:r>
          <m:rPr/>
          <w:rPr>
            <w:rFonts w:ascii="Cambria Math" w:hAnsi="Cambria Math"/>
          </w:rPr>
          <m:t>=G+</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rPr>
          <w:rFonts w:hint="eastAsia"/>
        </w:rPr>
        <w:t>16）</w:t>
      </w:r>
    </w:p>
    <w:p w14:paraId="458A64D2">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dx</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7</w:t>
      </w:r>
      <w:r>
        <w:fldChar w:fldCharType="end"/>
      </w:r>
      <w:r>
        <w:rPr>
          <w:rFonts w:hint="eastAsia"/>
        </w:rPr>
        <w:t>）</w:t>
      </w:r>
    </w:p>
    <w:p w14:paraId="6FC5B24E">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zb</m:t>
            </m:r>
            <m:ctrlPr>
              <w:rPr>
                <w:rFonts w:ascii="Cambria Math" w:hAnsi="Cambria Math"/>
              </w:rPr>
            </m:ctrlPr>
          </m:sub>
        </m:sSub>
        <m:r>
          <m:rPr/>
          <w:rPr>
            <w:rFonts w:ascii="Cambria Math" w:hAnsi="Cambria Math"/>
          </w:rPr>
          <m:t>=G+</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8</w:t>
      </w:r>
      <w:r>
        <w:fldChar w:fldCharType="end"/>
      </w:r>
      <w:r>
        <w:rPr>
          <w:rFonts w:hint="eastAsia"/>
        </w:rPr>
        <w:t>）</w:t>
      </w:r>
    </w:p>
    <w:p w14:paraId="0E564856">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dx</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1</w:t>
      </w:r>
      <w:r>
        <w:t>9</w:t>
      </w:r>
      <w:r>
        <w:fldChar w:fldCharType="end"/>
      </w:r>
      <w:r>
        <w:rPr>
          <w:rFonts w:hint="eastAsia"/>
        </w:rPr>
        <w:t>）</w:t>
      </w:r>
    </w:p>
    <w:p w14:paraId="6FD56288">
      <w:pPr>
        <w:pageBreakBefore w:val="0"/>
        <w:kinsoku/>
        <w:wordWrap/>
        <w:overflowPunct/>
        <w:topLinePunct w:val="0"/>
        <w:autoSpaceDE/>
        <w:autoSpaceDN/>
        <w:bidi w:val="0"/>
        <w:adjustRightInd/>
        <w:snapToGrid/>
        <w:spacing w:line="360" w:lineRule="auto"/>
        <w:ind w:firstLine="480"/>
        <w:textAlignment w:val="auto"/>
      </w:pPr>
      <w:bookmarkStart w:id="73" w:name="_Toc103605054"/>
      <w:r>
        <w:rPr>
          <w:rFonts w:hint="eastAsia"/>
        </w:rPr>
        <w:t>而在四足机器人行走时的偏航角</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3</m:t>
            </m:r>
            <m:ctrlPr>
              <w:rPr>
                <w:rFonts w:ascii="Cambria Math" w:hAnsi="Cambria Math"/>
                <w:i/>
              </w:rPr>
            </m:ctrlPr>
          </m:sub>
        </m:sSub>
      </m:oMath>
      <w:r>
        <w:rPr>
          <w:rFonts w:hint="eastAsia"/>
        </w:rPr>
        <w:t>控制只需要从上方观察分析就可以轻易看出：</w:t>
      </w:r>
    </w:p>
    <w:p w14:paraId="6831EEF2">
      <w:pPr>
        <w:pStyle w:val="17"/>
        <w:pageBreakBefore w:val="0"/>
        <w:kinsoku/>
        <w:wordWrap/>
        <w:overflowPunct/>
        <w:topLinePunct w:val="0"/>
        <w:autoSpaceDE/>
        <w:autoSpaceDN/>
        <w:bidi w:val="0"/>
        <w:adjustRightInd/>
        <w:snapToGrid/>
        <w:spacing w:line="360" w:lineRule="auto"/>
        <w:ind w:firstLine="360"/>
        <w:textAlignment w:val="auto"/>
        <w:rPr>
          <w:rFonts w:ascii="宋体" w:hAnsi="宋体"/>
        </w:rPr>
      </w:pPr>
      <w:r>
        <w:drawing>
          <wp:inline distT="0" distB="0" distL="0" distR="0">
            <wp:extent cx="2719070" cy="1839595"/>
            <wp:effectExtent l="0" t="0" r="1143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cstate="screen"/>
                    <a:stretch>
                      <a:fillRect/>
                    </a:stretch>
                  </pic:blipFill>
                  <pic:spPr>
                    <a:xfrm>
                      <a:off x="0" y="0"/>
                      <a:ext cx="2743070" cy="1855824"/>
                    </a:xfrm>
                    <a:prstGeom prst="rect">
                      <a:avLst/>
                    </a:prstGeom>
                  </pic:spPr>
                </pic:pic>
              </a:graphicData>
            </a:graphic>
          </wp:inline>
        </w:drawing>
      </w:r>
    </w:p>
    <w:p w14:paraId="6A678EC1">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3-6</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令四足机器人旋转的力</w:t>
      </w:r>
      <m:oMath>
        <m:sSub>
          <m:sSubPr>
            <m:ctrlPr>
              <w:rPr>
                <w:rFonts w:ascii="Cambria Math" w:hAnsi="Cambria Math"/>
                <w:bCs/>
                <w:i/>
                <w:szCs w:val="21"/>
              </w:rPr>
            </m:ctrlPr>
          </m:sSubPr>
          <m:e>
            <m:r>
              <m:rPr>
                <m:sty m:val="bi"/>
              </m:rPr>
              <w:rPr>
                <w:rFonts w:hint="eastAsia" w:ascii="Cambria Math" w:hAnsi="Cambria Math"/>
                <w:szCs w:val="21"/>
              </w:rPr>
              <m:t>F</m:t>
            </m:r>
            <m:ctrlPr>
              <w:rPr>
                <w:rFonts w:ascii="Cambria Math" w:hAnsi="Cambria Math"/>
                <w:bCs/>
                <w:i/>
                <w:szCs w:val="21"/>
              </w:rPr>
            </m:ctrlPr>
          </m:e>
          <m:sub>
            <m:r>
              <m:rPr>
                <m:sty m:val="bi"/>
              </m:rPr>
              <w:rPr>
                <w:rFonts w:hint="eastAsia" w:ascii="Cambria Math" w:hAnsi="Cambria Math"/>
                <w:szCs w:val="21"/>
              </w:rPr>
              <m:t>y</m:t>
            </m:r>
            <m:ctrlPr>
              <w:rPr>
                <w:rFonts w:ascii="Cambria Math" w:hAnsi="Cambria Math"/>
                <w:bCs/>
                <w:i/>
                <w:szCs w:val="21"/>
              </w:rPr>
            </m:ctrlPr>
          </m:sub>
        </m:sSub>
      </m:oMath>
    </w:p>
    <w:p w14:paraId="04C31E95">
      <w:pPr>
        <w:pStyle w:val="16"/>
        <w:pageBreakBefore w:val="0"/>
        <w:kinsoku/>
        <w:wordWrap/>
        <w:overflowPunct/>
        <w:topLinePunct w:val="0"/>
        <w:autoSpaceDE/>
        <w:autoSpaceDN/>
        <w:bidi w:val="0"/>
        <w:adjustRightInd/>
        <w:snapToGrid/>
        <w:spacing w:line="360" w:lineRule="auto"/>
        <w:textAlignment w:val="auto"/>
      </w:pPr>
      <w:r>
        <w:rPr>
          <w:rFonts w:hint="eastAsia"/>
        </w:rPr>
        <w:t>四足机器人行走时与地面接触的一对足在机身的x方向和y方向上的分量</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xf</m:t>
            </m:r>
            <m:ctrlPr>
              <w:rPr>
                <w:rFonts w:ascii="Cambria Math" w:hAnsi="Cambria Math"/>
                <w:i/>
              </w:rPr>
            </m:ctrlPr>
          </m:sub>
        </m:sSub>
      </m:oMath>
      <w:r>
        <w:rPr>
          <w:rFonts w:hint="eastAsia"/>
        </w:rPr>
        <w:t>、</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xb</m:t>
            </m:r>
            <m:ctrlPr>
              <w:rPr>
                <w:rFonts w:ascii="Cambria Math" w:hAnsi="Cambria Math"/>
                <w:i/>
              </w:rPr>
            </m:ctrlPr>
          </m:sub>
        </m:sSub>
      </m:oMath>
      <w:r>
        <w:rPr>
          <w:rFonts w:hint="eastAsia"/>
        </w:rPr>
        <w:t>、</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yf</m:t>
            </m:r>
            <m:ctrlPr>
              <w:rPr>
                <w:rFonts w:ascii="Cambria Math" w:hAnsi="Cambria Math"/>
                <w:i/>
              </w:rPr>
            </m:ctrlPr>
          </m:sub>
        </m:sSub>
      </m:oMath>
      <w:r>
        <w:rPr>
          <w:rFonts w:hint="eastAsia"/>
        </w:rPr>
        <w:t>、</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yb</m:t>
            </m:r>
            <m:ctrlPr>
              <w:rPr>
                <w:rFonts w:ascii="Cambria Math" w:hAnsi="Cambria Math"/>
                <w:i/>
              </w:rPr>
            </m:ctrlPr>
          </m:sub>
        </m:sSub>
      </m:oMath>
      <w:r>
        <w:rPr>
          <w:rFonts w:hint="eastAsia"/>
        </w:rPr>
        <w:t>对机身中心产生一个扭矩</w:t>
      </w:r>
      <m:oMath>
        <m:r>
          <m:rPr/>
          <w:rPr>
            <w:rFonts w:ascii="Cambria Math" w:hAnsi="Cambria Math"/>
          </w:rPr>
          <m:t>T</m:t>
        </m:r>
      </m:oMath>
      <w:r>
        <w:rPr>
          <w:rFonts w:hint="eastAsia"/>
        </w:rPr>
        <w:t>：</w:t>
      </w:r>
    </w:p>
    <w:p w14:paraId="4C78E729">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 xml:space="preserve">T= </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yf</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 xml:space="preserve"> − </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yb</m:t>
            </m:r>
            <m:ctrlPr>
              <w:rPr>
                <w:rFonts w:ascii="Cambria Math" w:hAnsi="Cambria Math"/>
              </w:rPr>
            </m:ctrlPr>
          </m:sub>
        </m:sSub>
        <m:r>
          <m:rPr/>
          <w:rPr>
            <w:rFonts w:ascii="Cambria Math" w:hAnsi="Cambria Math"/>
          </w:rPr>
          <m:t xml:space="preserve"> ∙</m:t>
        </m:r>
        <m:f>
          <m:fPr>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 xml:space="preserve">−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r>
              <m:rPr/>
              <w:rPr>
                <w:rFonts w:hint="eastAsia" w:ascii="Cambria Math" w:hAnsi="Cambria Math"/>
              </w:rPr>
              <m:t>f</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W</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 xml:space="preserve">+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xb</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W</m:t>
            </m:r>
            <m:ctrlPr>
              <w:rPr>
                <w:rFonts w:ascii="Cambria Math" w:hAnsi="Cambria Math"/>
              </w:rPr>
            </m:ctrlPr>
          </m:num>
          <m:den>
            <m:r>
              <m:rPr/>
              <w:rPr>
                <w:rFonts w:ascii="Cambria Math" w:hAnsi="Cambria Math"/>
              </w:rPr>
              <m:t>2</m:t>
            </m:r>
            <m:ctrlPr>
              <w:rPr>
                <w:rFonts w:ascii="Cambria Math" w:hAnsi="Cambria Math"/>
              </w:rPr>
            </m:ctrlPr>
          </m:den>
        </m:f>
      </m:oMath>
      <w:r>
        <w:tab/>
      </w:r>
      <w:r>
        <w:rPr>
          <w:rFonts w:hint="eastAsia"/>
        </w:rPr>
        <w:t>（3</w:t>
      </w:r>
      <w:r>
        <w:noBreakHyphen/>
      </w:r>
      <w:r>
        <w:rPr>
          <w:rFonts w:hint="eastAsia"/>
        </w:rPr>
        <w:t>20）</w:t>
      </w:r>
    </w:p>
    <w:p w14:paraId="4D490630">
      <w:pPr>
        <w:pageBreakBefore w:val="0"/>
        <w:kinsoku/>
        <w:wordWrap/>
        <w:overflowPunct/>
        <w:topLinePunct w:val="0"/>
        <w:autoSpaceDE/>
        <w:autoSpaceDN/>
        <w:bidi w:val="0"/>
        <w:adjustRightInd/>
        <w:snapToGrid/>
        <w:spacing w:line="360" w:lineRule="auto"/>
        <w:ind w:firstLine="480"/>
        <w:textAlignment w:val="auto"/>
      </w:pPr>
      <w:r>
        <w:rPr>
          <w:rFonts w:hint="eastAsia"/>
        </w:rPr>
        <w:t>在</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3</m:t>
            </m:r>
            <m:ctrlPr>
              <w:rPr>
                <w:rFonts w:ascii="Cambria Math" w:hAnsi="Cambria Math"/>
                <w:i/>
              </w:rPr>
            </m:ctrlPr>
          </m:sub>
        </m:sSub>
      </m:oMath>
      <w:r>
        <w:rPr>
          <w:rFonts w:hint="eastAsia"/>
        </w:rPr>
        <w:t>上建立一个弹簧阻尼控制器来得到所需的扭矩</w:t>
      </w:r>
      <m:oMath>
        <m:r>
          <m:rPr/>
          <w:rPr>
            <w:rFonts w:ascii="Cambria Math" w:hAnsi="Cambria Math"/>
          </w:rPr>
          <m:t>T</m:t>
        </m:r>
      </m:oMath>
      <w:r>
        <w:rPr>
          <w:rFonts w:hint="eastAsia"/>
        </w:rPr>
        <w:t>：</w:t>
      </w:r>
    </w:p>
    <w:p w14:paraId="057F4D83">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a</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acc>
      </m:oMath>
      <w:r>
        <w:tab/>
      </w:r>
      <w:r>
        <w:rPr>
          <w:rFonts w:hint="eastAsia"/>
        </w:rPr>
        <w:t>（3</w:t>
      </w:r>
      <w:r>
        <w:noBreakHyphen/>
      </w:r>
      <w:r>
        <w:rPr>
          <w:rFonts w:hint="eastAsia"/>
        </w:rPr>
        <w:t>21）</w:t>
      </w:r>
    </w:p>
    <w:p w14:paraId="7FCD478B">
      <w:pPr>
        <w:pageBreakBefore w:val="0"/>
        <w:kinsoku/>
        <w:wordWrap/>
        <w:overflowPunct/>
        <w:topLinePunct w:val="0"/>
        <w:autoSpaceDE/>
        <w:autoSpaceDN/>
        <w:bidi w:val="0"/>
        <w:adjustRightInd/>
        <w:snapToGrid/>
        <w:spacing w:line="360" w:lineRule="auto"/>
        <w:ind w:firstLine="480"/>
        <w:textAlignment w:val="auto"/>
      </w:pPr>
      <w:r>
        <w:rPr>
          <w:rFonts w:hint="eastAsia"/>
        </w:rPr>
        <w:t>此时</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yf</m:t>
            </m:r>
            <m:ctrlPr>
              <w:rPr>
                <w:rFonts w:ascii="Cambria Math" w:hAnsi="Cambria Math"/>
                <w:i/>
              </w:rPr>
            </m:ctrlPr>
          </m:sub>
        </m:sSub>
      </m:oMath>
      <w:r>
        <w:rPr>
          <w:rFonts w:hint="eastAsia"/>
        </w:rPr>
        <w:t>和</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y</m:t>
            </m:r>
            <m:r>
              <m:rPr/>
              <w:rPr>
                <w:rFonts w:hint="eastAsia" w:ascii="Cambria Math" w:hAnsi="Cambria Math"/>
              </w:rPr>
              <m:t>b</m:t>
            </m:r>
            <m:ctrlPr>
              <w:rPr>
                <w:rFonts w:ascii="Cambria Math" w:hAnsi="Cambria Math"/>
                <w:i/>
              </w:rPr>
            </m:ctrlPr>
          </m:sub>
        </m:sSub>
      </m:oMath>
      <w:r>
        <w:rPr>
          <w:rFonts w:hint="eastAsia"/>
        </w:rPr>
        <w:t>的大小如下：</w:t>
      </w:r>
    </w:p>
    <w:p w14:paraId="5C02A7D6">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yf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r>
              <m:rPr/>
              <w:rPr>
                <w:rFonts w:hint="eastAsia" w:ascii="Cambria Math" w:hAnsi="Cambria Math"/>
              </w:rPr>
              <m:t>b</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2∙</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hint="eastAsia" w:ascii="Cambria Math" w:hAnsi="Cambria Math"/>
                          </w:rPr>
                          <m:t>a</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num>
          <m:den>
            <m:r>
              <m:rPr/>
              <w:rPr>
                <w:rFonts w:ascii="Cambria Math" w:hAnsi="Cambria Math"/>
              </w:rPr>
              <m:t>L</m:t>
            </m:r>
            <m:ctrlPr>
              <w:rPr>
                <w:rFonts w:ascii="Cambria Math" w:hAnsi="Cambria Math"/>
              </w:rPr>
            </m:ctrlPr>
          </m:den>
        </m:f>
      </m:oMath>
      <w:r>
        <w:tab/>
      </w:r>
      <w:r>
        <w:rPr>
          <w:rFonts w:hint="eastAsia"/>
        </w:rPr>
        <w:t>（3</w:t>
      </w:r>
      <w:r>
        <w:noBreakHyphen/>
      </w:r>
      <w:r>
        <w:rPr>
          <w:rFonts w:hint="eastAsia"/>
        </w:rPr>
        <w:t>22）</w:t>
      </w:r>
    </w:p>
    <w:bookmarkEnd w:id="73"/>
    <w:p w14:paraId="4D6A533C">
      <w:pPr>
        <w:keepNext w:val="0"/>
        <w:keepLines w:val="0"/>
        <w:pageBreakBefore w:val="0"/>
        <w:widowControl w:val="0"/>
        <w:numPr>
          <w:ilvl w:val="0"/>
          <w:numId w:val="22"/>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default" w:ascii="宋体" w:hAnsi="宋体" w:cs="宋体"/>
          <w:b/>
          <w:bCs/>
          <w:sz w:val="24"/>
          <w:szCs w:val="24"/>
          <w:lang w:val="en-US" w:eastAsia="zh-CN"/>
          <w:woUserID w:val="4"/>
        </w:rPr>
      </w:pPr>
      <w:bookmarkStart w:id="74" w:name="_Toc4218"/>
      <w:r>
        <w:rPr>
          <w:rFonts w:hint="eastAsia" w:ascii="宋体" w:hAnsi="宋体" w:cs="宋体"/>
          <w:b/>
          <w:bCs/>
          <w:sz w:val="24"/>
          <w:szCs w:val="24"/>
          <w:lang w:val="en-US" w:eastAsia="zh-CN"/>
          <w:woUserID w:val="4"/>
        </w:rPr>
        <w:t>算法仿真</w:t>
      </w:r>
      <w:bookmarkEnd w:id="74"/>
    </w:p>
    <w:p w14:paraId="377CF1F7">
      <w:pPr>
        <w:pStyle w:val="16"/>
        <w:pageBreakBefore w:val="0"/>
        <w:kinsoku/>
        <w:wordWrap/>
        <w:overflowPunct/>
        <w:topLinePunct w:val="0"/>
        <w:autoSpaceDE/>
        <w:autoSpaceDN/>
        <w:bidi w:val="0"/>
        <w:adjustRightInd/>
        <w:snapToGrid/>
        <w:spacing w:line="360" w:lineRule="auto"/>
        <w:textAlignment w:val="auto"/>
      </w:pPr>
      <w:r>
        <w:rPr>
          <w:rFonts w:hint="eastAsia"/>
        </w:rPr>
        <w:t>对四足机器人行走做出仿真验证，结果如图所示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BF8039C">
        <w:trPr>
          <w:trHeight w:val="274" w:hRule="atLeast"/>
        </w:trPr>
        <w:tc>
          <w:tcPr>
            <w:tcW w:w="2268" w:type="dxa"/>
          </w:tcPr>
          <w:p w14:paraId="4F5B64F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25" cstate="screen"/>
                          <a:stretch>
                            <a:fillRect/>
                          </a:stretch>
                        </pic:blipFill>
                        <pic:spPr>
                          <a:xfrm>
                            <a:off x="0" y="0"/>
                            <a:ext cx="1281600" cy="720000"/>
                          </a:xfrm>
                          <a:prstGeom prst="rect">
                            <a:avLst/>
                          </a:prstGeom>
                        </pic:spPr>
                      </pic:pic>
                    </a:graphicData>
                  </a:graphic>
                </wp:inline>
              </w:drawing>
            </w:r>
          </w:p>
        </w:tc>
        <w:tc>
          <w:tcPr>
            <w:tcW w:w="2268" w:type="dxa"/>
          </w:tcPr>
          <w:p w14:paraId="003C9E6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26" cstate="screen"/>
                          <a:stretch>
                            <a:fillRect/>
                          </a:stretch>
                        </pic:blipFill>
                        <pic:spPr>
                          <a:xfrm>
                            <a:off x="0" y="0"/>
                            <a:ext cx="1281600" cy="720000"/>
                          </a:xfrm>
                          <a:prstGeom prst="rect">
                            <a:avLst/>
                          </a:prstGeom>
                        </pic:spPr>
                      </pic:pic>
                    </a:graphicData>
                  </a:graphic>
                </wp:inline>
              </w:drawing>
            </w:r>
          </w:p>
        </w:tc>
        <w:tc>
          <w:tcPr>
            <w:tcW w:w="2268" w:type="dxa"/>
          </w:tcPr>
          <w:p w14:paraId="3095FDB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27" cstate="screen"/>
                          <a:stretch>
                            <a:fillRect/>
                          </a:stretch>
                        </pic:blipFill>
                        <pic:spPr>
                          <a:xfrm>
                            <a:off x="0" y="0"/>
                            <a:ext cx="1281600" cy="720000"/>
                          </a:xfrm>
                          <a:prstGeom prst="rect">
                            <a:avLst/>
                          </a:prstGeom>
                        </pic:spPr>
                      </pic:pic>
                    </a:graphicData>
                  </a:graphic>
                </wp:inline>
              </w:drawing>
            </w:r>
          </w:p>
        </w:tc>
        <w:tc>
          <w:tcPr>
            <w:tcW w:w="2268" w:type="dxa"/>
          </w:tcPr>
          <w:p w14:paraId="0532E140">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28" cstate="screen"/>
                          <a:stretch>
                            <a:fillRect/>
                          </a:stretch>
                        </pic:blipFill>
                        <pic:spPr>
                          <a:xfrm>
                            <a:off x="0" y="0"/>
                            <a:ext cx="1281600" cy="720000"/>
                          </a:xfrm>
                          <a:prstGeom prst="rect">
                            <a:avLst/>
                          </a:prstGeom>
                        </pic:spPr>
                      </pic:pic>
                    </a:graphicData>
                  </a:graphic>
                </wp:inline>
              </w:drawing>
            </w:r>
          </w:p>
        </w:tc>
      </w:tr>
      <w:tr w14:paraId="041B545A">
        <w:tc>
          <w:tcPr>
            <w:tcW w:w="0" w:type="auto"/>
          </w:tcPr>
          <w:p w14:paraId="44AF235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r>
              <w:rPr>
                <w:rFonts w:hint="eastAsia"/>
                <w:kern w:val="0"/>
                <w:sz w:val="20"/>
              </w:rPr>
              <w:t>四腿着地</w:t>
            </w:r>
          </w:p>
        </w:tc>
        <w:tc>
          <w:tcPr>
            <w:tcW w:w="2268" w:type="dxa"/>
          </w:tcPr>
          <w:p w14:paraId="0DEC2FE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r>
              <w:rPr>
                <w:rFonts w:hint="eastAsia"/>
                <w:kern w:val="0"/>
                <w:sz w:val="20"/>
              </w:rPr>
              <w:t>抬左前腿</w:t>
            </w:r>
          </w:p>
        </w:tc>
        <w:tc>
          <w:tcPr>
            <w:tcW w:w="2268" w:type="dxa"/>
          </w:tcPr>
          <w:p w14:paraId="38F7771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r>
              <w:rPr>
                <w:rFonts w:hint="eastAsia"/>
                <w:kern w:val="0"/>
                <w:sz w:val="20"/>
              </w:rPr>
              <w:t>落左前腿</w:t>
            </w:r>
          </w:p>
        </w:tc>
        <w:tc>
          <w:tcPr>
            <w:tcW w:w="2268" w:type="dxa"/>
          </w:tcPr>
          <w:p w14:paraId="08A02E4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r>
              <w:rPr>
                <w:rFonts w:hint="eastAsia"/>
                <w:kern w:val="0"/>
                <w:sz w:val="20"/>
              </w:rPr>
              <w:t xml:space="preserve"> 抬右后腿</w:t>
            </w:r>
          </w:p>
        </w:tc>
      </w:tr>
      <w:tr w14:paraId="551BE4C9">
        <w:tc>
          <w:tcPr>
            <w:tcW w:w="0" w:type="auto"/>
          </w:tcPr>
          <w:p w14:paraId="277FA0E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29" cstate="screen"/>
                          <a:stretch>
                            <a:fillRect/>
                          </a:stretch>
                        </pic:blipFill>
                        <pic:spPr>
                          <a:xfrm>
                            <a:off x="0" y="0"/>
                            <a:ext cx="1281600" cy="720000"/>
                          </a:xfrm>
                          <a:prstGeom prst="rect">
                            <a:avLst/>
                          </a:prstGeom>
                        </pic:spPr>
                      </pic:pic>
                    </a:graphicData>
                  </a:graphic>
                </wp:inline>
              </w:drawing>
            </w:r>
          </w:p>
        </w:tc>
        <w:tc>
          <w:tcPr>
            <w:tcW w:w="2268" w:type="dxa"/>
          </w:tcPr>
          <w:p w14:paraId="664D0EE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30" cstate="screen"/>
                          <a:stretch>
                            <a:fillRect/>
                          </a:stretch>
                        </pic:blipFill>
                        <pic:spPr>
                          <a:xfrm>
                            <a:off x="0" y="0"/>
                            <a:ext cx="1281600" cy="720000"/>
                          </a:xfrm>
                          <a:prstGeom prst="rect">
                            <a:avLst/>
                          </a:prstGeom>
                        </pic:spPr>
                      </pic:pic>
                    </a:graphicData>
                  </a:graphic>
                </wp:inline>
              </w:drawing>
            </w:r>
          </w:p>
        </w:tc>
        <w:tc>
          <w:tcPr>
            <w:tcW w:w="2268" w:type="dxa"/>
          </w:tcPr>
          <w:p w14:paraId="3541318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31" cstate="screen"/>
                          <a:stretch>
                            <a:fillRect/>
                          </a:stretch>
                        </pic:blipFill>
                        <pic:spPr>
                          <a:xfrm>
                            <a:off x="0" y="0"/>
                            <a:ext cx="1281600" cy="720000"/>
                          </a:xfrm>
                          <a:prstGeom prst="rect">
                            <a:avLst/>
                          </a:prstGeom>
                        </pic:spPr>
                      </pic:pic>
                    </a:graphicData>
                  </a:graphic>
                </wp:inline>
              </w:drawing>
            </w:r>
          </w:p>
        </w:tc>
        <w:tc>
          <w:tcPr>
            <w:tcW w:w="2268" w:type="dxa"/>
          </w:tcPr>
          <w:p w14:paraId="21159C5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drawing>
                <wp:inline distT="0" distB="0" distL="0" distR="0">
                  <wp:extent cx="1281430" cy="719455"/>
                  <wp:effectExtent l="0" t="0" r="1270" b="444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32" cstate="screen"/>
                          <a:stretch>
                            <a:fillRect/>
                          </a:stretch>
                        </pic:blipFill>
                        <pic:spPr>
                          <a:xfrm>
                            <a:off x="0" y="0"/>
                            <a:ext cx="1281600" cy="720000"/>
                          </a:xfrm>
                          <a:prstGeom prst="rect">
                            <a:avLst/>
                          </a:prstGeom>
                        </pic:spPr>
                      </pic:pic>
                    </a:graphicData>
                  </a:graphic>
                </wp:inline>
              </w:drawing>
            </w:r>
          </w:p>
        </w:tc>
      </w:tr>
      <w:tr w14:paraId="75AF27FA">
        <w:tc>
          <w:tcPr>
            <w:tcW w:w="0" w:type="auto"/>
          </w:tcPr>
          <w:p w14:paraId="2A24E6C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r>
              <w:rPr>
                <w:rFonts w:hint="eastAsia"/>
                <w:kern w:val="0"/>
                <w:sz w:val="20"/>
              </w:rPr>
              <w:t xml:space="preserve"> 落右后腿</w:t>
            </w:r>
          </w:p>
        </w:tc>
        <w:tc>
          <w:tcPr>
            <w:tcW w:w="2268" w:type="dxa"/>
          </w:tcPr>
          <w:p w14:paraId="64B678D8">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r>
              <w:rPr>
                <w:rFonts w:hint="eastAsia"/>
                <w:kern w:val="0"/>
                <w:sz w:val="20"/>
              </w:rPr>
              <w:t xml:space="preserve"> 抬左前腿</w:t>
            </w:r>
          </w:p>
        </w:tc>
        <w:tc>
          <w:tcPr>
            <w:tcW w:w="2268" w:type="dxa"/>
          </w:tcPr>
          <w:p w14:paraId="4746EFC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r>
              <w:rPr>
                <w:rFonts w:hint="eastAsia"/>
                <w:kern w:val="0"/>
                <w:sz w:val="20"/>
              </w:rPr>
              <w:t xml:space="preserve"> 落左前腿</w:t>
            </w:r>
          </w:p>
        </w:tc>
        <w:tc>
          <w:tcPr>
            <w:tcW w:w="2268" w:type="dxa"/>
          </w:tcPr>
          <w:p w14:paraId="0769820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h)</w:t>
            </w:r>
            <w:r>
              <w:rPr>
                <w:rFonts w:hint="eastAsia"/>
                <w:kern w:val="0"/>
                <w:sz w:val="20"/>
              </w:rPr>
              <w:t xml:space="preserve"> 抬右后腿</w:t>
            </w:r>
          </w:p>
        </w:tc>
      </w:tr>
    </w:tbl>
    <w:p w14:paraId="22192B88">
      <w:pPr>
        <w:pageBreakBefore w:val="0"/>
        <w:kinsoku/>
        <w:wordWrap/>
        <w:overflowPunct/>
        <w:topLinePunct w:val="0"/>
        <w:autoSpaceDE/>
        <w:autoSpaceDN/>
        <w:bidi w:val="0"/>
        <w:adjustRightInd/>
        <w:snapToGrid/>
        <w:spacing w:line="360" w:lineRule="auto"/>
        <w:ind w:firstLine="480"/>
        <w:jc w:val="center"/>
        <w:textAlignment w:val="auto"/>
        <w:rPr>
          <w:rFonts w:ascii="Times New Roman" w:hAnsi="Times New Roman" w:eastAsia="黑体"/>
          <w:color w:val="000000" w:themeColor="text1"/>
          <w:szCs w:val="21"/>
          <w14:textFill>
            <w14:solidFill>
              <w14:schemeClr w14:val="tx1"/>
            </w14:solidFill>
          </w14:textFill>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3-7</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四足机器人前进的仿真图像</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21A16AED">
        <w:trPr>
          <w:trHeight w:val="274" w:hRule="atLeast"/>
        </w:trPr>
        <w:tc>
          <w:tcPr>
            <w:tcW w:w="1696" w:type="dxa"/>
          </w:tcPr>
          <w:p w14:paraId="475C96D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33" cstate="screen"/>
                          <a:srcRect/>
                          <a:stretch>
                            <a:fillRect/>
                          </a:stretch>
                        </pic:blipFill>
                        <pic:spPr>
                          <a:xfrm>
                            <a:off x="0" y="0"/>
                            <a:ext cx="1281600" cy="720000"/>
                          </a:xfrm>
                          <a:prstGeom prst="rect">
                            <a:avLst/>
                          </a:prstGeom>
                          <a:noFill/>
                          <a:ln>
                            <a:noFill/>
                          </a:ln>
                        </pic:spPr>
                      </pic:pic>
                    </a:graphicData>
                  </a:graphic>
                </wp:inline>
              </w:drawing>
            </w:r>
          </w:p>
        </w:tc>
        <w:tc>
          <w:tcPr>
            <w:tcW w:w="2830" w:type="dxa"/>
          </w:tcPr>
          <w:p w14:paraId="4613D0D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34" cstate="screen"/>
                          <a:stretch>
                            <a:fillRect/>
                          </a:stretch>
                        </pic:blipFill>
                        <pic:spPr>
                          <a:xfrm>
                            <a:off x="0" y="0"/>
                            <a:ext cx="1281600" cy="720000"/>
                          </a:xfrm>
                          <a:prstGeom prst="rect">
                            <a:avLst/>
                          </a:prstGeom>
                        </pic:spPr>
                      </pic:pic>
                    </a:graphicData>
                  </a:graphic>
                </wp:inline>
              </w:drawing>
            </w:r>
          </w:p>
        </w:tc>
        <w:tc>
          <w:tcPr>
            <w:tcW w:w="2266" w:type="dxa"/>
          </w:tcPr>
          <w:p w14:paraId="013F5898">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35" cstate="screen"/>
                          <a:stretch>
                            <a:fillRect/>
                          </a:stretch>
                        </pic:blipFill>
                        <pic:spPr>
                          <a:xfrm>
                            <a:off x="0" y="0"/>
                            <a:ext cx="1281600" cy="720000"/>
                          </a:xfrm>
                          <a:prstGeom prst="rect">
                            <a:avLst/>
                          </a:prstGeom>
                        </pic:spPr>
                      </pic:pic>
                    </a:graphicData>
                  </a:graphic>
                </wp:inline>
              </w:drawing>
            </w:r>
          </w:p>
        </w:tc>
        <w:tc>
          <w:tcPr>
            <w:tcW w:w="2266" w:type="dxa"/>
          </w:tcPr>
          <w:p w14:paraId="7636713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36" cstate="screen"/>
                          <a:srcRect/>
                          <a:stretch>
                            <a:fillRect/>
                          </a:stretch>
                        </pic:blipFill>
                        <pic:spPr>
                          <a:xfrm>
                            <a:off x="0" y="0"/>
                            <a:ext cx="1281600" cy="720000"/>
                          </a:xfrm>
                          <a:prstGeom prst="rect">
                            <a:avLst/>
                          </a:prstGeom>
                          <a:noFill/>
                          <a:ln>
                            <a:noFill/>
                          </a:ln>
                        </pic:spPr>
                      </pic:pic>
                    </a:graphicData>
                  </a:graphic>
                </wp:inline>
              </w:drawing>
            </w:r>
          </w:p>
        </w:tc>
      </w:tr>
      <w:tr w14:paraId="41F1675D">
        <w:tc>
          <w:tcPr>
            <w:tcW w:w="0" w:type="auto"/>
          </w:tcPr>
          <w:p w14:paraId="488FCA5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r>
              <w:rPr>
                <w:rFonts w:hint="eastAsia"/>
                <w:kern w:val="0"/>
                <w:sz w:val="20"/>
              </w:rPr>
              <w:t>四腿着地</w:t>
            </w:r>
          </w:p>
        </w:tc>
        <w:tc>
          <w:tcPr>
            <w:tcW w:w="2830" w:type="dxa"/>
          </w:tcPr>
          <w:p w14:paraId="4F52F11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r>
              <w:rPr>
                <w:rFonts w:hint="eastAsia"/>
                <w:kern w:val="0"/>
                <w:sz w:val="20"/>
              </w:rPr>
              <w:t>抬右前腿</w:t>
            </w:r>
          </w:p>
        </w:tc>
        <w:tc>
          <w:tcPr>
            <w:tcW w:w="2266" w:type="dxa"/>
          </w:tcPr>
          <w:p w14:paraId="3BF86FC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r>
              <w:rPr>
                <w:rFonts w:hint="eastAsia"/>
                <w:kern w:val="0"/>
                <w:sz w:val="20"/>
              </w:rPr>
              <w:t>落右前腿</w:t>
            </w:r>
          </w:p>
        </w:tc>
        <w:tc>
          <w:tcPr>
            <w:tcW w:w="2266" w:type="dxa"/>
          </w:tcPr>
          <w:p w14:paraId="44E5E0E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r>
              <w:rPr>
                <w:rFonts w:hint="eastAsia"/>
                <w:kern w:val="0"/>
                <w:sz w:val="20"/>
              </w:rPr>
              <w:t xml:space="preserve"> 抬左前腿</w:t>
            </w:r>
          </w:p>
        </w:tc>
      </w:tr>
      <w:tr w14:paraId="355F23F2">
        <w:tc>
          <w:tcPr>
            <w:tcW w:w="0" w:type="auto"/>
          </w:tcPr>
          <w:p w14:paraId="6517412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37" cstate="screen"/>
                          <a:stretch>
                            <a:fillRect/>
                          </a:stretch>
                        </pic:blipFill>
                        <pic:spPr>
                          <a:xfrm>
                            <a:off x="0" y="0"/>
                            <a:ext cx="1281600" cy="720000"/>
                          </a:xfrm>
                          <a:prstGeom prst="rect">
                            <a:avLst/>
                          </a:prstGeom>
                        </pic:spPr>
                      </pic:pic>
                    </a:graphicData>
                  </a:graphic>
                </wp:inline>
              </w:drawing>
            </w:r>
          </w:p>
        </w:tc>
        <w:tc>
          <w:tcPr>
            <w:tcW w:w="2830" w:type="dxa"/>
          </w:tcPr>
          <w:p w14:paraId="482ABA3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38" cstate="screen"/>
                          <a:stretch>
                            <a:fillRect/>
                          </a:stretch>
                        </pic:blipFill>
                        <pic:spPr>
                          <a:xfrm>
                            <a:off x="0" y="0"/>
                            <a:ext cx="1281600" cy="720000"/>
                          </a:xfrm>
                          <a:prstGeom prst="rect">
                            <a:avLst/>
                          </a:prstGeom>
                        </pic:spPr>
                      </pic:pic>
                    </a:graphicData>
                  </a:graphic>
                </wp:inline>
              </w:drawing>
            </w:r>
          </w:p>
        </w:tc>
        <w:tc>
          <w:tcPr>
            <w:tcW w:w="2266" w:type="dxa"/>
          </w:tcPr>
          <w:p w14:paraId="2A36123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39" cstate="screen"/>
                          <a:stretch>
                            <a:fillRect/>
                          </a:stretch>
                        </pic:blipFill>
                        <pic:spPr>
                          <a:xfrm>
                            <a:off x="0" y="0"/>
                            <a:ext cx="1281600" cy="720000"/>
                          </a:xfrm>
                          <a:prstGeom prst="rect">
                            <a:avLst/>
                          </a:prstGeom>
                        </pic:spPr>
                      </pic:pic>
                    </a:graphicData>
                  </a:graphic>
                </wp:inline>
              </w:drawing>
            </w:r>
          </w:p>
        </w:tc>
        <w:tc>
          <w:tcPr>
            <w:tcW w:w="2266" w:type="dxa"/>
          </w:tcPr>
          <w:p w14:paraId="7766949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40" cstate="screen"/>
                          <a:srcRect/>
                          <a:stretch>
                            <a:fillRect/>
                          </a:stretch>
                        </pic:blipFill>
                        <pic:spPr>
                          <a:xfrm>
                            <a:off x="0" y="0"/>
                            <a:ext cx="1281600" cy="720000"/>
                          </a:xfrm>
                          <a:prstGeom prst="rect">
                            <a:avLst/>
                          </a:prstGeom>
                          <a:noFill/>
                          <a:ln>
                            <a:noFill/>
                          </a:ln>
                        </pic:spPr>
                      </pic:pic>
                    </a:graphicData>
                  </a:graphic>
                </wp:inline>
              </w:drawing>
            </w:r>
          </w:p>
        </w:tc>
      </w:tr>
      <w:tr w14:paraId="1E3618EF">
        <w:tc>
          <w:tcPr>
            <w:tcW w:w="0" w:type="auto"/>
          </w:tcPr>
          <w:p w14:paraId="1DF2D2A8">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r>
              <w:rPr>
                <w:rFonts w:hint="eastAsia"/>
                <w:kern w:val="0"/>
                <w:sz w:val="20"/>
              </w:rPr>
              <w:t xml:space="preserve"> 落左前腿</w:t>
            </w:r>
          </w:p>
        </w:tc>
        <w:tc>
          <w:tcPr>
            <w:tcW w:w="2830" w:type="dxa"/>
          </w:tcPr>
          <w:p w14:paraId="0788456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r>
              <w:rPr>
                <w:rFonts w:hint="eastAsia"/>
                <w:kern w:val="0"/>
                <w:sz w:val="20"/>
              </w:rPr>
              <w:t xml:space="preserve"> 抬右前腿</w:t>
            </w:r>
          </w:p>
        </w:tc>
        <w:tc>
          <w:tcPr>
            <w:tcW w:w="2266" w:type="dxa"/>
          </w:tcPr>
          <w:p w14:paraId="11DB807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r>
              <w:rPr>
                <w:rFonts w:hint="eastAsia"/>
                <w:kern w:val="0"/>
                <w:sz w:val="20"/>
              </w:rPr>
              <w:t xml:space="preserve"> 落右前腿</w:t>
            </w:r>
          </w:p>
        </w:tc>
        <w:tc>
          <w:tcPr>
            <w:tcW w:w="2266" w:type="dxa"/>
          </w:tcPr>
          <w:p w14:paraId="2CDC65B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h)</w:t>
            </w:r>
            <w:r>
              <w:rPr>
                <w:rFonts w:hint="eastAsia"/>
                <w:kern w:val="0"/>
                <w:sz w:val="20"/>
              </w:rPr>
              <w:t xml:space="preserve"> 抬左前腿</w:t>
            </w:r>
          </w:p>
        </w:tc>
      </w:tr>
    </w:tbl>
    <w:p w14:paraId="16D82DCE">
      <w:pPr>
        <w:pageBreakBefore w:val="0"/>
        <w:kinsoku/>
        <w:wordWrap/>
        <w:overflowPunct/>
        <w:topLinePunct w:val="0"/>
        <w:autoSpaceDE/>
        <w:autoSpaceDN/>
        <w:bidi w:val="0"/>
        <w:adjustRightInd/>
        <w:snapToGrid/>
        <w:spacing w:line="360" w:lineRule="auto"/>
        <w:ind w:firstLine="480"/>
        <w:jc w:val="center"/>
        <w:textAlignment w:val="auto"/>
        <w:rPr>
          <w:rFonts w:hint="eastAsia"/>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3-8</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四足机器人前进的仿真图像</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7B2B2DFA">
        <w:tc>
          <w:tcPr>
            <w:tcW w:w="2265" w:type="dxa"/>
          </w:tcPr>
          <w:p w14:paraId="7E61EF3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1" cstate="screen"/>
                          <a:stretch>
                            <a:fillRect/>
                          </a:stretch>
                        </pic:blipFill>
                        <pic:spPr>
                          <a:xfrm>
                            <a:off x="0" y="0"/>
                            <a:ext cx="1296000" cy="777600"/>
                          </a:xfrm>
                          <a:prstGeom prst="rect">
                            <a:avLst/>
                          </a:prstGeom>
                        </pic:spPr>
                      </pic:pic>
                    </a:graphicData>
                  </a:graphic>
                </wp:inline>
              </w:drawing>
            </w:r>
          </w:p>
        </w:tc>
        <w:tc>
          <w:tcPr>
            <w:tcW w:w="2265" w:type="dxa"/>
          </w:tcPr>
          <w:p w14:paraId="0E22A70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2" cstate="screen"/>
                          <a:stretch>
                            <a:fillRect/>
                          </a:stretch>
                        </pic:blipFill>
                        <pic:spPr>
                          <a:xfrm>
                            <a:off x="0" y="0"/>
                            <a:ext cx="1296000" cy="777600"/>
                          </a:xfrm>
                          <a:prstGeom prst="rect">
                            <a:avLst/>
                          </a:prstGeom>
                        </pic:spPr>
                      </pic:pic>
                    </a:graphicData>
                  </a:graphic>
                </wp:inline>
              </w:drawing>
            </w:r>
          </w:p>
        </w:tc>
        <w:tc>
          <w:tcPr>
            <w:tcW w:w="2266" w:type="dxa"/>
          </w:tcPr>
          <w:p w14:paraId="626DE12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3" cstate="screen"/>
                          <a:stretch>
                            <a:fillRect/>
                          </a:stretch>
                        </pic:blipFill>
                        <pic:spPr>
                          <a:xfrm>
                            <a:off x="0" y="0"/>
                            <a:ext cx="1296000" cy="777600"/>
                          </a:xfrm>
                          <a:prstGeom prst="rect">
                            <a:avLst/>
                          </a:prstGeom>
                        </pic:spPr>
                      </pic:pic>
                    </a:graphicData>
                  </a:graphic>
                </wp:inline>
              </w:drawing>
            </w:r>
          </w:p>
        </w:tc>
        <w:tc>
          <w:tcPr>
            <w:tcW w:w="2266" w:type="dxa"/>
          </w:tcPr>
          <w:p w14:paraId="2C635E7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4" cstate="screen"/>
                          <a:stretch>
                            <a:fillRect/>
                          </a:stretch>
                        </pic:blipFill>
                        <pic:spPr>
                          <a:xfrm>
                            <a:off x="0" y="0"/>
                            <a:ext cx="1296000" cy="777600"/>
                          </a:xfrm>
                          <a:prstGeom prst="rect">
                            <a:avLst/>
                          </a:prstGeom>
                        </pic:spPr>
                      </pic:pic>
                    </a:graphicData>
                  </a:graphic>
                </wp:inline>
              </w:drawing>
            </w:r>
          </w:p>
        </w:tc>
      </w:tr>
      <w:tr w14:paraId="4EDA9D4E">
        <w:tc>
          <w:tcPr>
            <w:tcW w:w="2265" w:type="dxa"/>
          </w:tcPr>
          <w:p w14:paraId="428FC59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p>
        </w:tc>
        <w:tc>
          <w:tcPr>
            <w:tcW w:w="2265" w:type="dxa"/>
          </w:tcPr>
          <w:p w14:paraId="209CB9D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p>
        </w:tc>
        <w:tc>
          <w:tcPr>
            <w:tcW w:w="2266" w:type="dxa"/>
          </w:tcPr>
          <w:p w14:paraId="3791D0C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p>
        </w:tc>
        <w:tc>
          <w:tcPr>
            <w:tcW w:w="2266" w:type="dxa"/>
          </w:tcPr>
          <w:p w14:paraId="70036F88">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p>
        </w:tc>
      </w:tr>
      <w:tr w14:paraId="64447186">
        <w:tc>
          <w:tcPr>
            <w:tcW w:w="2265" w:type="dxa"/>
          </w:tcPr>
          <w:p w14:paraId="33D19E9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5" cstate="screen"/>
                          <a:stretch>
                            <a:fillRect/>
                          </a:stretch>
                        </pic:blipFill>
                        <pic:spPr>
                          <a:xfrm>
                            <a:off x="0" y="0"/>
                            <a:ext cx="1296000" cy="777600"/>
                          </a:xfrm>
                          <a:prstGeom prst="rect">
                            <a:avLst/>
                          </a:prstGeom>
                        </pic:spPr>
                      </pic:pic>
                    </a:graphicData>
                  </a:graphic>
                </wp:inline>
              </w:drawing>
            </w:r>
          </w:p>
        </w:tc>
        <w:tc>
          <w:tcPr>
            <w:tcW w:w="2265" w:type="dxa"/>
          </w:tcPr>
          <w:p w14:paraId="0BBCE35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cstate="screen"/>
                          <a:stretch>
                            <a:fillRect/>
                          </a:stretch>
                        </pic:blipFill>
                        <pic:spPr>
                          <a:xfrm>
                            <a:off x="0" y="0"/>
                            <a:ext cx="1296000" cy="777600"/>
                          </a:xfrm>
                          <a:prstGeom prst="rect">
                            <a:avLst/>
                          </a:prstGeom>
                        </pic:spPr>
                      </pic:pic>
                    </a:graphicData>
                  </a:graphic>
                </wp:inline>
              </w:drawing>
            </w:r>
          </w:p>
        </w:tc>
        <w:tc>
          <w:tcPr>
            <w:tcW w:w="2266" w:type="dxa"/>
          </w:tcPr>
          <w:p w14:paraId="686B339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7" cstate="screen"/>
                          <a:stretch>
                            <a:fillRect/>
                          </a:stretch>
                        </pic:blipFill>
                        <pic:spPr>
                          <a:xfrm>
                            <a:off x="0" y="0"/>
                            <a:ext cx="1296000" cy="777600"/>
                          </a:xfrm>
                          <a:prstGeom prst="rect">
                            <a:avLst/>
                          </a:prstGeom>
                        </pic:spPr>
                      </pic:pic>
                    </a:graphicData>
                  </a:graphic>
                </wp:inline>
              </w:drawing>
            </w:r>
          </w:p>
        </w:tc>
        <w:tc>
          <w:tcPr>
            <w:tcW w:w="2266" w:type="dxa"/>
          </w:tcPr>
          <w:p w14:paraId="73A6E24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77240"/>
                  <wp:effectExtent l="0" t="0" r="0"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8" cstate="screen"/>
                          <a:stretch>
                            <a:fillRect/>
                          </a:stretch>
                        </pic:blipFill>
                        <pic:spPr>
                          <a:xfrm>
                            <a:off x="0" y="0"/>
                            <a:ext cx="1296000" cy="777600"/>
                          </a:xfrm>
                          <a:prstGeom prst="rect">
                            <a:avLst/>
                          </a:prstGeom>
                        </pic:spPr>
                      </pic:pic>
                    </a:graphicData>
                  </a:graphic>
                </wp:inline>
              </w:drawing>
            </w:r>
          </w:p>
        </w:tc>
      </w:tr>
      <w:tr w14:paraId="75A72947">
        <w:tc>
          <w:tcPr>
            <w:tcW w:w="2265" w:type="dxa"/>
          </w:tcPr>
          <w:p w14:paraId="30C3FB8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p>
        </w:tc>
        <w:tc>
          <w:tcPr>
            <w:tcW w:w="2265" w:type="dxa"/>
          </w:tcPr>
          <w:p w14:paraId="6994EEF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p>
        </w:tc>
        <w:tc>
          <w:tcPr>
            <w:tcW w:w="2266" w:type="dxa"/>
          </w:tcPr>
          <w:p w14:paraId="11A1394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p>
        </w:tc>
        <w:tc>
          <w:tcPr>
            <w:tcW w:w="2266" w:type="dxa"/>
          </w:tcPr>
          <w:p w14:paraId="71200D3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h)</w:t>
            </w:r>
          </w:p>
        </w:tc>
      </w:tr>
    </w:tbl>
    <w:p w14:paraId="2FBF8160">
      <w:pPr>
        <w:pageBreakBefore w:val="0"/>
        <w:kinsoku/>
        <w:wordWrap/>
        <w:overflowPunct/>
        <w:topLinePunct w:val="0"/>
        <w:autoSpaceDE/>
        <w:autoSpaceDN/>
        <w:bidi w:val="0"/>
        <w:adjustRightInd/>
        <w:snapToGrid/>
        <w:spacing w:line="360" w:lineRule="auto"/>
        <w:ind w:firstLine="480"/>
        <w:jc w:val="center"/>
        <w:textAlignment w:val="auto"/>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3-9</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四足机器人前进</w:t>
      </w:r>
    </w:p>
    <w:p w14:paraId="1CA6208A">
      <w:pPr>
        <w:pageBreakBefore w:val="0"/>
        <w:kinsoku/>
        <w:wordWrap/>
        <w:overflowPunct/>
        <w:topLinePunct w:val="0"/>
        <w:autoSpaceDE/>
        <w:autoSpaceDN/>
        <w:bidi w:val="0"/>
        <w:adjustRightInd/>
        <w:snapToGrid/>
        <w:spacing w:line="360" w:lineRule="auto"/>
        <w:ind w:firstLine="480"/>
        <w:jc w:val="center"/>
        <w:textAlignment w:val="auto"/>
        <w:rPr>
          <w:rFonts w:hint="eastAsia"/>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7"/>
        <w:gridCol w:w="4245"/>
      </w:tblGrid>
      <w:tr w14:paraId="15991E60">
        <w:tc>
          <w:tcPr>
            <w:tcW w:w="4531" w:type="dxa"/>
          </w:tcPr>
          <w:p w14:paraId="60D31B3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0"/>
              <w:textAlignment w:val="auto"/>
              <w:rPr>
                <w:rFonts w:hint="default" w:ascii="宋体" w:hAnsi="宋体"/>
                <w:bCs/>
                <w:kern w:val="0"/>
                <w:sz w:val="20"/>
                <w:szCs w:val="21"/>
              </w:rPr>
            </w:pPr>
            <w:r>
              <w:rPr>
                <w:rFonts w:hint="default" w:ascii="宋体" w:hAnsi="宋体"/>
                <w:bCs/>
                <w:kern w:val="0"/>
                <w:sz w:val="20"/>
                <w:szCs w:val="21"/>
              </w:rPr>
              <w:drawing>
                <wp:inline distT="0" distB="0" distL="0" distR="0">
                  <wp:extent cx="2422525" cy="86360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49" cstate="screen"/>
                          <a:srcRect/>
                          <a:stretch>
                            <a:fillRect/>
                          </a:stretch>
                        </pic:blipFill>
                        <pic:spPr>
                          <a:xfrm>
                            <a:off x="0" y="0"/>
                            <a:ext cx="2422800" cy="864000"/>
                          </a:xfrm>
                          <a:prstGeom prst="rect">
                            <a:avLst/>
                          </a:prstGeom>
                          <a:noFill/>
                          <a:ln>
                            <a:noFill/>
                          </a:ln>
                        </pic:spPr>
                      </pic:pic>
                    </a:graphicData>
                  </a:graphic>
                </wp:inline>
              </w:drawing>
            </w:r>
          </w:p>
        </w:tc>
        <w:tc>
          <w:tcPr>
            <w:tcW w:w="4531" w:type="dxa"/>
          </w:tcPr>
          <w:p w14:paraId="1DC7D09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0"/>
              <w:textAlignment w:val="auto"/>
              <w:rPr>
                <w:rFonts w:hint="default" w:ascii="宋体" w:hAnsi="宋体"/>
                <w:bCs/>
                <w:kern w:val="0"/>
                <w:sz w:val="20"/>
                <w:szCs w:val="21"/>
              </w:rPr>
            </w:pPr>
            <w:r>
              <w:rPr>
                <w:rFonts w:hint="default" w:ascii="宋体" w:hAnsi="宋体"/>
                <w:bCs/>
                <w:kern w:val="0"/>
                <w:sz w:val="20"/>
                <w:szCs w:val="21"/>
              </w:rPr>
              <w:drawing>
                <wp:inline distT="0" distB="0" distL="0" distR="0">
                  <wp:extent cx="2400935" cy="86360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50" cstate="screen"/>
                          <a:srcRect/>
                          <a:stretch>
                            <a:fillRect/>
                          </a:stretch>
                        </pic:blipFill>
                        <pic:spPr>
                          <a:xfrm>
                            <a:off x="0" y="0"/>
                            <a:ext cx="2401200" cy="864000"/>
                          </a:xfrm>
                          <a:prstGeom prst="rect">
                            <a:avLst/>
                          </a:prstGeom>
                          <a:noFill/>
                          <a:ln>
                            <a:noFill/>
                          </a:ln>
                        </pic:spPr>
                      </pic:pic>
                    </a:graphicData>
                  </a:graphic>
                </wp:inline>
              </w:drawing>
            </w:r>
          </w:p>
        </w:tc>
      </w:tr>
      <w:tr w14:paraId="210C618E">
        <w:tc>
          <w:tcPr>
            <w:tcW w:w="4531" w:type="dxa"/>
          </w:tcPr>
          <w:p w14:paraId="2E2EF83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0"/>
              <w:textAlignment w:val="auto"/>
              <w:rPr>
                <w:rFonts w:hint="default" w:ascii="宋体" w:hAnsi="宋体"/>
                <w:b w:val="0"/>
                <w:bCs/>
                <w:kern w:val="0"/>
                <w:sz w:val="20"/>
                <w:szCs w:val="21"/>
              </w:rPr>
            </w:pPr>
            <w:r>
              <w:rPr>
                <w:rFonts w:hint="eastAsia" w:ascii="宋体" w:hAnsi="宋体"/>
                <w:b w:val="0"/>
                <w:bCs/>
                <w:kern w:val="0"/>
                <w:sz w:val="20"/>
                <w:szCs w:val="21"/>
              </w:rPr>
              <w:t>(</w:t>
            </w:r>
            <w:r>
              <w:rPr>
                <w:rFonts w:hint="default" w:ascii="宋体" w:hAnsi="宋体"/>
                <w:b w:val="0"/>
                <w:bCs/>
                <w:kern w:val="0"/>
                <w:sz w:val="20"/>
                <w:szCs w:val="21"/>
              </w:rPr>
              <w:t>a)</w:t>
            </w:r>
            <w:r>
              <w:rPr>
                <w:rFonts w:hint="eastAsia" w:ascii="宋体" w:hAnsi="宋体"/>
                <w:b w:val="0"/>
                <w:bCs/>
                <w:kern w:val="0"/>
                <w:sz w:val="20"/>
                <w:szCs w:val="21"/>
              </w:rPr>
              <w:t>步频2</w:t>
            </w:r>
            <w:r>
              <w:rPr>
                <w:rFonts w:hint="default" w:ascii="宋体" w:hAnsi="宋体"/>
                <w:b w:val="0"/>
                <w:bCs/>
                <w:kern w:val="0"/>
                <w:sz w:val="20"/>
                <w:szCs w:val="21"/>
              </w:rPr>
              <w:t>H</w:t>
            </w:r>
            <w:r>
              <w:rPr>
                <w:rFonts w:hint="eastAsia" w:ascii="宋体" w:hAnsi="宋体"/>
                <w:b w:val="0"/>
                <w:bCs/>
                <w:kern w:val="0"/>
                <w:sz w:val="20"/>
                <w:szCs w:val="21"/>
              </w:rPr>
              <w:t>z前进</w:t>
            </w:r>
          </w:p>
        </w:tc>
        <w:tc>
          <w:tcPr>
            <w:tcW w:w="4531" w:type="dxa"/>
          </w:tcPr>
          <w:p w14:paraId="5AF5C17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0"/>
              <w:textAlignment w:val="auto"/>
              <w:rPr>
                <w:rFonts w:hint="default" w:ascii="宋体" w:hAnsi="宋体"/>
                <w:b w:val="0"/>
                <w:kern w:val="0"/>
                <w:sz w:val="20"/>
                <w:szCs w:val="21"/>
              </w:rPr>
            </w:pPr>
            <w:r>
              <w:rPr>
                <w:rFonts w:hint="eastAsia" w:ascii="宋体" w:hAnsi="宋体"/>
                <w:b w:val="0"/>
                <w:kern w:val="0"/>
                <w:sz w:val="20"/>
                <w:szCs w:val="21"/>
              </w:rPr>
              <w:t>（b）</w:t>
            </w:r>
            <w:r>
              <w:rPr>
                <w:rFonts w:hint="eastAsia" w:ascii="宋体" w:hAnsi="宋体"/>
                <w:b w:val="0"/>
                <w:bCs/>
                <w:kern w:val="0"/>
                <w:sz w:val="20"/>
                <w:szCs w:val="21"/>
              </w:rPr>
              <w:t>步频2</w:t>
            </w:r>
            <w:r>
              <w:rPr>
                <w:rFonts w:hint="default" w:ascii="宋体" w:hAnsi="宋体"/>
                <w:b w:val="0"/>
                <w:bCs/>
                <w:kern w:val="0"/>
                <w:sz w:val="20"/>
                <w:szCs w:val="21"/>
              </w:rPr>
              <w:t>H</w:t>
            </w:r>
            <w:r>
              <w:rPr>
                <w:rFonts w:hint="eastAsia" w:ascii="宋体" w:hAnsi="宋体"/>
                <w:b w:val="0"/>
                <w:bCs/>
                <w:kern w:val="0"/>
                <w:sz w:val="20"/>
                <w:szCs w:val="21"/>
              </w:rPr>
              <w:t>z</w:t>
            </w:r>
            <w:r>
              <w:rPr>
                <w:rFonts w:hint="eastAsia" w:ascii="宋体" w:hAnsi="宋体"/>
                <w:b w:val="0"/>
                <w:kern w:val="0"/>
                <w:sz w:val="20"/>
                <w:szCs w:val="21"/>
              </w:rPr>
              <w:t>横向移动</w:t>
            </w:r>
          </w:p>
        </w:tc>
      </w:tr>
      <w:tr w14:paraId="71614C78">
        <w:tc>
          <w:tcPr>
            <w:tcW w:w="4531" w:type="dxa"/>
          </w:tcPr>
          <w:p w14:paraId="73073E3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2"/>
              <w:textAlignment w:val="auto"/>
              <w:rPr>
                <w:rFonts w:hint="default" w:ascii="宋体" w:hAnsi="宋体"/>
                <w:b w:val="0"/>
                <w:bCs/>
                <w:kern w:val="0"/>
                <w:sz w:val="20"/>
                <w:szCs w:val="21"/>
              </w:rPr>
            </w:pPr>
            <w:r>
              <w:rPr>
                <w:rFonts w:hint="eastAsia" w:ascii="宋体" w:hAnsi="宋体"/>
                <w:b w:val="0"/>
                <w:bCs/>
                <w:kern w:val="0"/>
                <w:sz w:val="20"/>
                <w:szCs w:val="21"/>
              </w:rPr>
              <w:drawing>
                <wp:inline distT="0" distB="0" distL="0" distR="0">
                  <wp:extent cx="2230120" cy="71882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51" cstate="screen"/>
                          <a:srcRect/>
                          <a:stretch>
                            <a:fillRect/>
                          </a:stretch>
                        </pic:blipFill>
                        <pic:spPr>
                          <a:xfrm>
                            <a:off x="0" y="0"/>
                            <a:ext cx="2251188" cy="725652"/>
                          </a:xfrm>
                          <a:prstGeom prst="rect">
                            <a:avLst/>
                          </a:prstGeom>
                          <a:noFill/>
                          <a:ln>
                            <a:noFill/>
                          </a:ln>
                        </pic:spPr>
                      </pic:pic>
                    </a:graphicData>
                  </a:graphic>
                </wp:inline>
              </w:drawing>
            </w:r>
          </w:p>
        </w:tc>
        <w:tc>
          <w:tcPr>
            <w:tcW w:w="4531" w:type="dxa"/>
          </w:tcPr>
          <w:p w14:paraId="77EA44E0">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2"/>
              <w:textAlignment w:val="auto"/>
              <w:rPr>
                <w:rFonts w:hint="default" w:ascii="宋体" w:hAnsi="宋体"/>
                <w:b w:val="0"/>
                <w:kern w:val="0"/>
                <w:sz w:val="20"/>
                <w:szCs w:val="21"/>
              </w:rPr>
            </w:pPr>
            <w:r>
              <w:rPr>
                <w:rFonts w:hint="eastAsia" w:ascii="宋体" w:hAnsi="宋体"/>
                <w:b w:val="0"/>
                <w:kern w:val="0"/>
                <w:sz w:val="20"/>
                <w:szCs w:val="21"/>
              </w:rPr>
              <w:drawing>
                <wp:inline distT="0" distB="0" distL="0" distR="0">
                  <wp:extent cx="2353310" cy="8255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52" cstate="screen"/>
                          <a:srcRect/>
                          <a:stretch>
                            <a:fillRect/>
                          </a:stretch>
                        </pic:blipFill>
                        <pic:spPr>
                          <a:xfrm>
                            <a:off x="0" y="0"/>
                            <a:ext cx="2473073" cy="867663"/>
                          </a:xfrm>
                          <a:prstGeom prst="rect">
                            <a:avLst/>
                          </a:prstGeom>
                          <a:noFill/>
                          <a:ln>
                            <a:noFill/>
                          </a:ln>
                        </pic:spPr>
                      </pic:pic>
                    </a:graphicData>
                  </a:graphic>
                </wp:inline>
              </w:drawing>
            </w:r>
          </w:p>
        </w:tc>
      </w:tr>
      <w:tr w14:paraId="722153E7">
        <w:tc>
          <w:tcPr>
            <w:tcW w:w="4531" w:type="dxa"/>
          </w:tcPr>
          <w:p w14:paraId="3CBF849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0"/>
              <w:textAlignment w:val="auto"/>
              <w:rPr>
                <w:rFonts w:hint="default" w:ascii="宋体" w:hAnsi="宋体"/>
                <w:b w:val="0"/>
                <w:bCs/>
                <w:kern w:val="0"/>
                <w:sz w:val="20"/>
                <w:szCs w:val="21"/>
              </w:rPr>
            </w:pPr>
            <w:r>
              <w:rPr>
                <w:rFonts w:hint="eastAsia" w:ascii="宋体" w:hAnsi="宋体"/>
                <w:b w:val="0"/>
                <w:bCs/>
                <w:kern w:val="0"/>
                <w:sz w:val="20"/>
                <w:szCs w:val="21"/>
              </w:rPr>
              <w:t>(c</w:t>
            </w:r>
            <w:r>
              <w:rPr>
                <w:rFonts w:hint="default" w:ascii="宋体" w:hAnsi="宋体"/>
                <w:b w:val="0"/>
                <w:bCs/>
                <w:kern w:val="0"/>
                <w:sz w:val="20"/>
                <w:szCs w:val="21"/>
              </w:rPr>
              <w:t>)</w:t>
            </w:r>
            <w:r>
              <w:rPr>
                <w:rFonts w:hint="eastAsia" w:ascii="宋体" w:hAnsi="宋体"/>
                <w:b w:val="0"/>
                <w:bCs/>
                <w:kern w:val="0"/>
                <w:sz w:val="20"/>
                <w:szCs w:val="21"/>
              </w:rPr>
              <w:t>步频5</w:t>
            </w:r>
            <w:r>
              <w:rPr>
                <w:rFonts w:hint="default" w:ascii="宋体" w:hAnsi="宋体"/>
                <w:b w:val="0"/>
                <w:bCs/>
                <w:kern w:val="0"/>
                <w:sz w:val="20"/>
                <w:szCs w:val="21"/>
              </w:rPr>
              <w:t>H</w:t>
            </w:r>
            <w:r>
              <w:rPr>
                <w:rFonts w:hint="eastAsia" w:ascii="宋体" w:hAnsi="宋体"/>
                <w:b w:val="0"/>
                <w:bCs/>
                <w:kern w:val="0"/>
                <w:sz w:val="20"/>
                <w:szCs w:val="21"/>
              </w:rPr>
              <w:t>z前进</w:t>
            </w:r>
          </w:p>
        </w:tc>
        <w:tc>
          <w:tcPr>
            <w:tcW w:w="4531" w:type="dxa"/>
          </w:tcPr>
          <w:p w14:paraId="1A4F5FF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400"/>
              <w:textAlignment w:val="auto"/>
              <w:rPr>
                <w:rFonts w:hint="default" w:ascii="宋体" w:hAnsi="宋体"/>
                <w:b w:val="0"/>
                <w:kern w:val="0"/>
                <w:sz w:val="20"/>
                <w:szCs w:val="21"/>
              </w:rPr>
            </w:pPr>
            <w:r>
              <w:rPr>
                <w:rFonts w:hint="eastAsia" w:ascii="宋体" w:hAnsi="宋体"/>
                <w:b w:val="0"/>
                <w:bCs/>
                <w:kern w:val="0"/>
                <w:sz w:val="20"/>
                <w:szCs w:val="21"/>
              </w:rPr>
              <w:t>(</w:t>
            </w:r>
            <w:r>
              <w:rPr>
                <w:rFonts w:hint="default" w:ascii="宋体" w:hAnsi="宋体"/>
                <w:b w:val="0"/>
                <w:bCs/>
                <w:kern w:val="0"/>
                <w:sz w:val="20"/>
                <w:szCs w:val="21"/>
              </w:rPr>
              <w:t>d)</w:t>
            </w:r>
            <w:r>
              <w:rPr>
                <w:rFonts w:hint="eastAsia" w:ascii="宋体" w:hAnsi="宋体"/>
                <w:b w:val="0"/>
                <w:bCs/>
                <w:kern w:val="0"/>
                <w:sz w:val="20"/>
                <w:szCs w:val="21"/>
              </w:rPr>
              <w:t>步频5</w:t>
            </w:r>
            <w:r>
              <w:rPr>
                <w:rFonts w:hint="default" w:ascii="宋体" w:hAnsi="宋体"/>
                <w:b w:val="0"/>
                <w:bCs/>
                <w:kern w:val="0"/>
                <w:sz w:val="20"/>
                <w:szCs w:val="21"/>
              </w:rPr>
              <w:t>H</w:t>
            </w:r>
            <w:r>
              <w:rPr>
                <w:rFonts w:hint="eastAsia" w:ascii="宋体" w:hAnsi="宋体"/>
                <w:b w:val="0"/>
                <w:bCs/>
                <w:kern w:val="0"/>
                <w:sz w:val="20"/>
                <w:szCs w:val="21"/>
              </w:rPr>
              <w:t>z</w:t>
            </w:r>
            <w:r>
              <w:rPr>
                <w:rFonts w:hint="eastAsia" w:ascii="宋体" w:hAnsi="宋体"/>
                <w:b w:val="0"/>
                <w:kern w:val="0"/>
                <w:sz w:val="20"/>
                <w:szCs w:val="21"/>
              </w:rPr>
              <w:t>横向移动</w:t>
            </w:r>
          </w:p>
        </w:tc>
      </w:tr>
    </w:tbl>
    <w:p w14:paraId="50040DC3">
      <w:pPr>
        <w:pageBreakBefore w:val="0"/>
        <w:kinsoku/>
        <w:wordWrap/>
        <w:overflowPunct/>
        <w:topLinePunct w:val="0"/>
        <w:autoSpaceDE/>
        <w:autoSpaceDN/>
        <w:bidi w:val="0"/>
        <w:adjustRightInd/>
        <w:snapToGrid/>
        <w:spacing w:line="360" w:lineRule="auto"/>
        <w:ind w:firstLine="480"/>
        <w:jc w:val="center"/>
        <w:textAlignment w:val="auto"/>
        <w:rPr>
          <w:rFonts w:ascii="宋体" w:hAnsi="宋体"/>
          <w:bCs/>
          <w:szCs w:val="21"/>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3-10</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前进速度</w:t>
      </w:r>
    </w:p>
    <w:p w14:paraId="6EB08598">
      <w:pPr>
        <w:pageBreakBefore w:val="0"/>
        <w:kinsoku/>
        <w:wordWrap/>
        <w:overflowPunct/>
        <w:topLinePunct w:val="0"/>
        <w:autoSpaceDE/>
        <w:autoSpaceDN/>
        <w:bidi w:val="0"/>
        <w:adjustRightInd/>
        <w:snapToGrid/>
        <w:spacing w:line="360" w:lineRule="auto"/>
        <w:ind w:firstLine="480"/>
        <w:textAlignment w:val="auto"/>
      </w:pPr>
      <w:r>
        <w:rPr>
          <w:rFonts w:hint="eastAsia"/>
        </w:rPr>
        <w:t>接下来对四足机器人的原地旋转进行仿真，结果如图所示。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52E695A4">
        <w:tc>
          <w:tcPr>
            <w:tcW w:w="2265" w:type="dxa"/>
          </w:tcPr>
          <w:p w14:paraId="05021DD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53" cstate="screen"/>
                          <a:stretch>
                            <a:fillRect/>
                          </a:stretch>
                        </pic:blipFill>
                        <pic:spPr>
                          <a:xfrm>
                            <a:off x="0" y="0"/>
                            <a:ext cx="1281600" cy="720000"/>
                          </a:xfrm>
                          <a:prstGeom prst="rect">
                            <a:avLst/>
                          </a:prstGeom>
                        </pic:spPr>
                      </pic:pic>
                    </a:graphicData>
                  </a:graphic>
                </wp:inline>
              </w:drawing>
            </w:r>
          </w:p>
        </w:tc>
        <w:tc>
          <w:tcPr>
            <w:tcW w:w="2265" w:type="dxa"/>
          </w:tcPr>
          <w:p w14:paraId="3D3EAFA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54" cstate="screen"/>
                          <a:stretch>
                            <a:fillRect/>
                          </a:stretch>
                        </pic:blipFill>
                        <pic:spPr>
                          <a:xfrm>
                            <a:off x="0" y="0"/>
                            <a:ext cx="1281600" cy="720000"/>
                          </a:xfrm>
                          <a:prstGeom prst="rect">
                            <a:avLst/>
                          </a:prstGeom>
                        </pic:spPr>
                      </pic:pic>
                    </a:graphicData>
                  </a:graphic>
                </wp:inline>
              </w:drawing>
            </w:r>
          </w:p>
        </w:tc>
        <w:tc>
          <w:tcPr>
            <w:tcW w:w="2266" w:type="dxa"/>
          </w:tcPr>
          <w:p w14:paraId="28E61DA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55" cstate="screen"/>
                          <a:stretch>
                            <a:fillRect/>
                          </a:stretch>
                        </pic:blipFill>
                        <pic:spPr>
                          <a:xfrm>
                            <a:off x="0" y="0"/>
                            <a:ext cx="1281600" cy="720000"/>
                          </a:xfrm>
                          <a:prstGeom prst="rect">
                            <a:avLst/>
                          </a:prstGeom>
                        </pic:spPr>
                      </pic:pic>
                    </a:graphicData>
                  </a:graphic>
                </wp:inline>
              </w:drawing>
            </w:r>
          </w:p>
        </w:tc>
        <w:tc>
          <w:tcPr>
            <w:tcW w:w="2266" w:type="dxa"/>
          </w:tcPr>
          <w:p w14:paraId="1F0D0E3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56" cstate="screen"/>
                          <a:stretch>
                            <a:fillRect/>
                          </a:stretch>
                        </pic:blipFill>
                        <pic:spPr>
                          <a:xfrm>
                            <a:off x="0" y="0"/>
                            <a:ext cx="1281600" cy="720000"/>
                          </a:xfrm>
                          <a:prstGeom prst="rect">
                            <a:avLst/>
                          </a:prstGeom>
                        </pic:spPr>
                      </pic:pic>
                    </a:graphicData>
                  </a:graphic>
                </wp:inline>
              </w:drawing>
            </w:r>
          </w:p>
        </w:tc>
      </w:tr>
      <w:tr w14:paraId="5303B437">
        <w:tc>
          <w:tcPr>
            <w:tcW w:w="2265" w:type="dxa"/>
          </w:tcPr>
          <w:p w14:paraId="7307899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p>
        </w:tc>
        <w:tc>
          <w:tcPr>
            <w:tcW w:w="2265" w:type="dxa"/>
          </w:tcPr>
          <w:p w14:paraId="033778D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p>
        </w:tc>
        <w:tc>
          <w:tcPr>
            <w:tcW w:w="2266" w:type="dxa"/>
          </w:tcPr>
          <w:p w14:paraId="0222E50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p>
        </w:tc>
        <w:tc>
          <w:tcPr>
            <w:tcW w:w="2266" w:type="dxa"/>
          </w:tcPr>
          <w:p w14:paraId="0FB94E7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p>
        </w:tc>
      </w:tr>
      <w:tr w14:paraId="441673D9">
        <w:tc>
          <w:tcPr>
            <w:tcW w:w="2265" w:type="dxa"/>
          </w:tcPr>
          <w:p w14:paraId="502592C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57" cstate="screen"/>
                          <a:stretch>
                            <a:fillRect/>
                          </a:stretch>
                        </pic:blipFill>
                        <pic:spPr>
                          <a:xfrm>
                            <a:off x="0" y="0"/>
                            <a:ext cx="1281600" cy="720000"/>
                          </a:xfrm>
                          <a:prstGeom prst="rect">
                            <a:avLst/>
                          </a:prstGeom>
                        </pic:spPr>
                      </pic:pic>
                    </a:graphicData>
                  </a:graphic>
                </wp:inline>
              </w:drawing>
            </w:r>
          </w:p>
        </w:tc>
        <w:tc>
          <w:tcPr>
            <w:tcW w:w="2265" w:type="dxa"/>
          </w:tcPr>
          <w:p w14:paraId="4C7C495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58" cstate="screen"/>
                          <a:stretch>
                            <a:fillRect/>
                          </a:stretch>
                        </pic:blipFill>
                        <pic:spPr>
                          <a:xfrm>
                            <a:off x="0" y="0"/>
                            <a:ext cx="1281600" cy="720000"/>
                          </a:xfrm>
                          <a:prstGeom prst="rect">
                            <a:avLst/>
                          </a:prstGeom>
                        </pic:spPr>
                      </pic:pic>
                    </a:graphicData>
                  </a:graphic>
                </wp:inline>
              </w:drawing>
            </w:r>
          </w:p>
        </w:tc>
        <w:tc>
          <w:tcPr>
            <w:tcW w:w="2266" w:type="dxa"/>
          </w:tcPr>
          <w:p w14:paraId="571643C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81430" cy="719455"/>
                  <wp:effectExtent l="0" t="0" r="1270" b="444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59" cstate="screen"/>
                          <a:stretch>
                            <a:fillRect/>
                          </a:stretch>
                        </pic:blipFill>
                        <pic:spPr>
                          <a:xfrm>
                            <a:off x="0" y="0"/>
                            <a:ext cx="1281600" cy="720000"/>
                          </a:xfrm>
                          <a:prstGeom prst="rect">
                            <a:avLst/>
                          </a:prstGeom>
                        </pic:spPr>
                      </pic:pic>
                    </a:graphicData>
                  </a:graphic>
                </wp:inline>
              </w:drawing>
            </w:r>
          </w:p>
        </w:tc>
        <w:tc>
          <w:tcPr>
            <w:tcW w:w="2266" w:type="dxa"/>
          </w:tcPr>
          <w:p w14:paraId="0C340E5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77620" cy="719455"/>
                  <wp:effectExtent l="0" t="0" r="5080" b="444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60" cstate="screen"/>
                          <a:stretch>
                            <a:fillRect/>
                          </a:stretch>
                        </pic:blipFill>
                        <pic:spPr>
                          <a:xfrm>
                            <a:off x="0" y="0"/>
                            <a:ext cx="1278000" cy="720000"/>
                          </a:xfrm>
                          <a:prstGeom prst="rect">
                            <a:avLst/>
                          </a:prstGeom>
                        </pic:spPr>
                      </pic:pic>
                    </a:graphicData>
                  </a:graphic>
                </wp:inline>
              </w:drawing>
            </w:r>
          </w:p>
        </w:tc>
      </w:tr>
      <w:tr w14:paraId="03109D5D">
        <w:tc>
          <w:tcPr>
            <w:tcW w:w="2265" w:type="dxa"/>
          </w:tcPr>
          <w:p w14:paraId="2C6722A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p>
        </w:tc>
        <w:tc>
          <w:tcPr>
            <w:tcW w:w="2265" w:type="dxa"/>
          </w:tcPr>
          <w:p w14:paraId="0BAA0E5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p>
        </w:tc>
        <w:tc>
          <w:tcPr>
            <w:tcW w:w="2266" w:type="dxa"/>
          </w:tcPr>
          <w:p w14:paraId="15F4914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p>
        </w:tc>
        <w:tc>
          <w:tcPr>
            <w:tcW w:w="2266" w:type="dxa"/>
          </w:tcPr>
          <w:p w14:paraId="6276CFD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h)</w:t>
            </w:r>
          </w:p>
        </w:tc>
      </w:tr>
    </w:tbl>
    <w:p w14:paraId="7A23783E">
      <w:pPr>
        <w:pageBreakBefore w:val="0"/>
        <w:kinsoku/>
        <w:wordWrap/>
        <w:overflowPunct/>
        <w:topLinePunct w:val="0"/>
        <w:autoSpaceDE/>
        <w:autoSpaceDN/>
        <w:bidi w:val="0"/>
        <w:adjustRightInd/>
        <w:snapToGrid/>
        <w:spacing w:line="360" w:lineRule="auto"/>
        <w:ind w:firstLine="480"/>
        <w:jc w:val="center"/>
        <w:textAlignment w:val="auto"/>
        <w:rPr>
          <w:rFonts w:ascii="宋体" w:hAnsi="宋体"/>
          <w:bCs/>
          <w:szCs w:val="21"/>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3-11</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四足机器人旋转的仿真图像</w:t>
      </w:r>
    </w:p>
    <w:p w14:paraId="244390AC">
      <w:pPr>
        <w:pageBreakBefore w:val="0"/>
        <w:kinsoku/>
        <w:wordWrap/>
        <w:overflowPunct/>
        <w:topLinePunct w:val="0"/>
        <w:autoSpaceDE/>
        <w:autoSpaceDN/>
        <w:bidi w:val="0"/>
        <w:adjustRightInd/>
        <w:snapToGrid/>
        <w:spacing w:line="360" w:lineRule="auto"/>
        <w:ind w:firstLine="480"/>
        <w:textAlignment w:val="auto"/>
      </w:pPr>
      <w:r>
        <w:rPr>
          <w:rFonts w:hint="eastAsia"/>
        </w:rPr>
        <w:t>自然界中的动物们包括人类行走在斜坡上时会加快步频并且减小步幅，</w:t>
      </w:r>
      <w:r>
        <w:t>所以</w:t>
      </w:r>
      <w:r>
        <w:rPr>
          <w:rFonts w:hint="eastAsia"/>
        </w:rPr>
        <w:t>四足机器人在斜坡上的控制策略也可以基于动物的这一行为来进行设计。</w:t>
      </w:r>
    </w:p>
    <w:p w14:paraId="4F11E801">
      <w:pPr>
        <w:pageBreakBefore w:val="0"/>
        <w:kinsoku/>
        <w:wordWrap/>
        <w:overflowPunct/>
        <w:topLinePunct w:val="0"/>
        <w:autoSpaceDE/>
        <w:autoSpaceDN/>
        <w:bidi w:val="0"/>
        <w:adjustRightInd/>
        <w:snapToGrid/>
        <w:spacing w:line="360" w:lineRule="auto"/>
        <w:ind w:firstLine="480"/>
        <w:textAlignment w:val="auto"/>
      </w:pPr>
      <w:r>
        <w:rPr>
          <w:rFonts w:hint="eastAsia"/>
        </w:rPr>
        <w:t>改变摆动周期：</w:t>
      </w:r>
    </w:p>
    <w:p w14:paraId="7CFE602D">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1</m:t>
            </m:r>
            <m:ctrlPr>
              <w:rPr>
                <w:rFonts w:ascii="Cambria Math" w:hAnsi="Cambria Math"/>
              </w:rPr>
            </m:ctrlPr>
          </m:sub>
        </m:sSub>
        <m:r>
          <m:rPr/>
          <w:rPr>
            <w:rFonts w:hint="eastAsia" w:ascii="Cambria Math" w:hAnsi="Cambria Math"/>
          </w:rPr>
          <m:t>=</m:t>
        </m:r>
        <m:r>
          <m:rPr/>
          <w:rPr>
            <w:rFonts w:ascii="Cambria Math" w:hAnsi="Cambria Math"/>
          </w:rPr>
          <m:t>cos⁡(k∙θ)∙</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oMath>
      <w:r>
        <w:tab/>
      </w:r>
      <w:r>
        <w:rPr>
          <w:rFonts w:hint="eastAsia"/>
        </w:rPr>
        <w:t>（3</w:t>
      </w:r>
      <w:r>
        <w:noBreakHyphen/>
      </w:r>
      <w:r>
        <w:rPr>
          <w:rFonts w:hint="eastAsia"/>
        </w:rPr>
        <w:t>23</w:t>
      </w:r>
      <w:r>
        <w:t>）</w:t>
      </w:r>
    </w:p>
    <w:p w14:paraId="2452D80F">
      <w:pPr>
        <w:pStyle w:val="17"/>
        <w:pageBreakBefore w:val="0"/>
        <w:kinsoku/>
        <w:wordWrap/>
        <w:overflowPunct/>
        <w:topLinePunct w:val="0"/>
        <w:autoSpaceDE/>
        <w:autoSpaceDN/>
        <w:bidi w:val="0"/>
        <w:adjustRightInd/>
        <w:snapToGrid/>
        <w:spacing w:line="360" w:lineRule="auto"/>
        <w:textAlignment w:val="auto"/>
      </w:pPr>
      <w:r>
        <w:drawing>
          <wp:inline distT="0" distB="0" distL="0" distR="0">
            <wp:extent cx="1338580" cy="1619885"/>
            <wp:effectExtent l="0" t="0" r="7620" b="57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1" cstate="screen"/>
                    <a:stretch>
                      <a:fillRect/>
                    </a:stretch>
                  </pic:blipFill>
                  <pic:spPr>
                    <a:xfrm>
                      <a:off x="0" y="0"/>
                      <a:ext cx="1339200" cy="1620000"/>
                    </a:xfrm>
                    <a:prstGeom prst="rect">
                      <a:avLst/>
                    </a:prstGeom>
                  </pic:spPr>
                </pic:pic>
              </a:graphicData>
            </a:graphic>
          </wp:inline>
        </w:drawing>
      </w:r>
      <w:r>
        <w:t xml:space="preserve"> </w:t>
      </w:r>
      <w:r>
        <w:drawing>
          <wp:inline distT="0" distB="0" distL="0" distR="0">
            <wp:extent cx="1741805" cy="1619885"/>
            <wp:effectExtent l="0" t="0" r="10795" b="571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2" cstate="screen"/>
                    <a:stretch>
                      <a:fillRect/>
                    </a:stretch>
                  </pic:blipFill>
                  <pic:spPr>
                    <a:xfrm>
                      <a:off x="0" y="0"/>
                      <a:ext cx="1742400" cy="1620000"/>
                    </a:xfrm>
                    <a:prstGeom prst="rect">
                      <a:avLst/>
                    </a:prstGeom>
                  </pic:spPr>
                </pic:pic>
              </a:graphicData>
            </a:graphic>
          </wp:inline>
        </w:drawing>
      </w:r>
    </w:p>
    <w:p w14:paraId="4245FFC4">
      <w:pPr>
        <w:pageBreakBefore w:val="0"/>
        <w:kinsoku/>
        <w:wordWrap/>
        <w:overflowPunct/>
        <w:topLinePunct w:val="0"/>
        <w:autoSpaceDE/>
        <w:autoSpaceDN/>
        <w:bidi w:val="0"/>
        <w:adjustRightInd/>
        <w:snapToGrid/>
        <w:spacing w:line="360" w:lineRule="auto"/>
        <w:ind w:firstLine="480"/>
        <w:jc w:val="center"/>
        <w:textAlignment w:val="auto"/>
        <w:rPr>
          <w:rFonts w:ascii="宋体" w:hAnsi="宋体"/>
          <w:bCs/>
          <w:szCs w:val="21"/>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3-12</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四足机器人在斜坡上的站立姿势</w:t>
      </w:r>
    </w:p>
    <w:p w14:paraId="19378767">
      <w:pPr>
        <w:pageBreakBefore w:val="0"/>
        <w:kinsoku/>
        <w:wordWrap/>
        <w:overflowPunct/>
        <w:topLinePunct w:val="0"/>
        <w:autoSpaceDE/>
        <w:autoSpaceDN/>
        <w:bidi w:val="0"/>
        <w:adjustRightInd/>
        <w:snapToGrid/>
        <w:spacing w:line="360" w:lineRule="auto"/>
        <w:ind w:firstLine="480"/>
        <w:textAlignment w:val="auto"/>
      </w:pPr>
      <w:r>
        <w:rPr>
          <w:rFonts w:hint="eastAsia"/>
        </w:rPr>
        <w:t>对四足机器人进行调整，机器人受到的重力与支撑方向平行，稳定性得到大大增强：</w:t>
      </w:r>
    </w:p>
    <w:p w14:paraId="025226A1">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m:t>
        </m:r>
        <m:r>
          <m:rPr/>
          <w:rPr>
            <w:rFonts w:hint="eastAsia" w:ascii="Cambria Math" w:hAnsi="Cambria Math"/>
          </w:rPr>
          <m:t>x</m:t>
        </m:r>
        <m:r>
          <m:rPr/>
          <w:rPr>
            <w:rFonts w:ascii="Cambria Math" w:hAnsi="Cambria Math"/>
          </w:rPr>
          <m:t>=h∙tanα</m:t>
        </m:r>
      </m:oMath>
      <w:r>
        <w:tab/>
      </w:r>
      <w:r>
        <w:rPr>
          <w:rFonts w:hint="eastAsia"/>
        </w:rPr>
        <w:t>（3</w:t>
      </w:r>
      <w:r>
        <w:noBreakHyphen/>
      </w:r>
      <w:r>
        <w:rPr>
          <w:rFonts w:hint="eastAsia"/>
        </w:rPr>
        <w:t>24）</w:t>
      </w:r>
    </w:p>
    <w:p w14:paraId="6577BC68">
      <w:pPr>
        <w:pageBreakBefore w:val="0"/>
        <w:kinsoku/>
        <w:wordWrap/>
        <w:overflowPunct/>
        <w:topLinePunct w:val="0"/>
        <w:autoSpaceDE/>
        <w:autoSpaceDN/>
        <w:bidi w:val="0"/>
        <w:adjustRightInd/>
        <w:snapToGrid/>
        <w:spacing w:line="360" w:lineRule="auto"/>
        <w:ind w:firstLine="480"/>
        <w:textAlignment w:val="auto"/>
      </w:pPr>
      <w:r>
        <w:rPr>
          <w:rFonts w:hint="eastAsia"/>
        </w:rPr>
        <w:t>此时足端力应如下调整：</w:t>
      </w:r>
    </w:p>
    <w:p w14:paraId="3D83C729">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m:t>
        </m:r>
        <m:r>
          <m:rPr/>
          <w:rPr>
            <w:rFonts w:hint="eastAsia" w:ascii="Cambria Math" w:hAnsi="Cambria Math"/>
          </w:rPr>
          <m:t>mg</m:t>
        </m:r>
        <m:r>
          <m:rPr/>
          <w:rPr>
            <w:rFonts w:ascii="Cambria Math" w:hAnsi="Cambria Math"/>
          </w:rPr>
          <m:t>∙(0−sinα)</m:t>
        </m:r>
      </m:oMath>
      <w:r>
        <w:tab/>
      </w:r>
      <w:r>
        <w:rPr>
          <w:rFonts w:hint="eastAsia"/>
        </w:rPr>
        <w:t>（3</w:t>
      </w:r>
      <w:r>
        <w:noBreakHyphen/>
      </w:r>
      <w:r>
        <w:rPr>
          <w:rFonts w:hint="eastAsia"/>
        </w:rPr>
        <w:t>25）</w:t>
      </w:r>
    </w:p>
    <w:p w14:paraId="037C4085">
      <w:pPr>
        <w:pStyle w:val="19"/>
        <w:pageBreakBefore w:val="0"/>
        <w:kinsoku/>
        <w:wordWrap/>
        <w:overflowPunct/>
        <w:topLinePunct w:val="0"/>
        <w:autoSpaceDE/>
        <w:autoSpaceDN/>
        <w:bidi w:val="0"/>
        <w:adjustRightInd/>
        <w:snapToGrid/>
        <w:spacing w:line="360" w:lineRule="auto"/>
        <w:textAlignment w:val="auto"/>
      </w:pPr>
      <w:r>
        <w:tab/>
      </w:r>
      <m:oMath>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m:t>
        </m:r>
        <m:r>
          <m:rPr/>
          <w:rPr>
            <w:rFonts w:hint="eastAsia" w:ascii="Cambria Math" w:hAnsi="Cambria Math"/>
          </w:rPr>
          <m:t>mg</m:t>
        </m:r>
        <m:r>
          <m:rPr/>
          <w:rPr>
            <w:rFonts w:ascii="Cambria Math" w:hAnsi="Cambria Math"/>
          </w:rPr>
          <m:t>∙(</m:t>
        </m:r>
        <m:r>
          <m:rPr/>
          <w:rPr>
            <w:rFonts w:hint="eastAsia" w:ascii="Cambria Math" w:hAnsi="Cambria Math"/>
          </w:rPr>
          <m:t>1</m:t>
        </m:r>
        <m:r>
          <m:rPr/>
          <w:rPr>
            <w:rFonts w:hint="eastAsia" w:ascii="Cambria Math" w:hAnsi="Cambria Math" w:eastAsia="微软雅黑" w:cs="微软雅黑"/>
          </w:rPr>
          <m:t>−</m:t>
        </m:r>
        <m:r>
          <m:rPr/>
          <w:rPr>
            <w:rFonts w:ascii="Cambria Math" w:hAnsi="Cambria Math"/>
          </w:rPr>
          <m:t>cosα)</m:t>
        </m:r>
      </m:oMath>
      <w:r>
        <w:tab/>
      </w:r>
      <w:r>
        <w:rPr>
          <w:rFonts w:hint="eastAsia"/>
        </w:rPr>
        <w:t>（3</w:t>
      </w:r>
      <w:r>
        <w:noBreakHyphen/>
      </w:r>
      <w:r>
        <w:rPr>
          <w:rFonts w:hint="eastAsia"/>
        </w:rPr>
        <w:t>26）</w:t>
      </w:r>
    </w:p>
    <w:p w14:paraId="7A92B41A">
      <w:pPr>
        <w:pageBreakBefore w:val="0"/>
        <w:kinsoku/>
        <w:wordWrap/>
        <w:overflowPunct/>
        <w:topLinePunct w:val="0"/>
        <w:autoSpaceDE/>
        <w:autoSpaceDN/>
        <w:bidi w:val="0"/>
        <w:adjustRightInd/>
        <w:snapToGrid/>
        <w:spacing w:line="360" w:lineRule="auto"/>
        <w:ind w:firstLine="480"/>
        <w:textAlignment w:val="auto"/>
      </w:pPr>
      <w:r>
        <w:rPr>
          <w:rFonts w:hint="eastAsia"/>
        </w:rPr>
        <w:t>对四足机器人上下坡的过程做出仿真，结果如图所示。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73E489E">
        <w:tc>
          <w:tcPr>
            <w:tcW w:w="2265" w:type="dxa"/>
          </w:tcPr>
          <w:p w14:paraId="69144D8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5" w:type="dxa"/>
          </w:tcPr>
          <w:p w14:paraId="4AEFB05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684C506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52B5104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r>
      <w:tr w14:paraId="22F21D08">
        <w:tc>
          <w:tcPr>
            <w:tcW w:w="2265" w:type="dxa"/>
          </w:tcPr>
          <w:p w14:paraId="7B747A2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a)</w:t>
            </w:r>
          </w:p>
        </w:tc>
        <w:tc>
          <w:tcPr>
            <w:tcW w:w="2265" w:type="dxa"/>
          </w:tcPr>
          <w:p w14:paraId="3E80646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b)</w:t>
            </w:r>
          </w:p>
        </w:tc>
        <w:tc>
          <w:tcPr>
            <w:tcW w:w="2266" w:type="dxa"/>
          </w:tcPr>
          <w:p w14:paraId="5E98525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c)</w:t>
            </w:r>
          </w:p>
        </w:tc>
        <w:tc>
          <w:tcPr>
            <w:tcW w:w="2266" w:type="dxa"/>
          </w:tcPr>
          <w:p w14:paraId="149B3FF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d)</w:t>
            </w:r>
          </w:p>
        </w:tc>
      </w:tr>
      <w:tr w14:paraId="32C0F6B8">
        <w:tc>
          <w:tcPr>
            <w:tcW w:w="2265" w:type="dxa"/>
          </w:tcPr>
          <w:p w14:paraId="3D509320">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5" w:type="dxa"/>
          </w:tcPr>
          <w:p w14:paraId="5728F69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5988A8A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6ABB693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drawing>
                <wp:inline distT="0" distB="0" distL="0" distR="0">
                  <wp:extent cx="1281430" cy="719455"/>
                  <wp:effectExtent l="0" t="0" r="1270" b="444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r>
      <w:tr w14:paraId="55C8E64C">
        <w:tc>
          <w:tcPr>
            <w:tcW w:w="2265" w:type="dxa"/>
          </w:tcPr>
          <w:p w14:paraId="2FC5B51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e)</w:t>
            </w:r>
          </w:p>
        </w:tc>
        <w:tc>
          <w:tcPr>
            <w:tcW w:w="2265" w:type="dxa"/>
          </w:tcPr>
          <w:p w14:paraId="4EC1927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f)</w:t>
            </w:r>
          </w:p>
        </w:tc>
        <w:tc>
          <w:tcPr>
            <w:tcW w:w="2266" w:type="dxa"/>
          </w:tcPr>
          <w:p w14:paraId="731DC2C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g)</w:t>
            </w:r>
          </w:p>
        </w:tc>
        <w:tc>
          <w:tcPr>
            <w:tcW w:w="2266" w:type="dxa"/>
          </w:tcPr>
          <w:p w14:paraId="57C5AE9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b w:val="0"/>
                <w:bCs/>
                <w:kern w:val="0"/>
                <w:sz w:val="20"/>
              </w:rPr>
            </w:pPr>
            <w:r>
              <w:rPr>
                <w:rFonts w:hint="eastAsia"/>
                <w:b w:val="0"/>
                <w:bCs/>
                <w:kern w:val="0"/>
                <w:sz w:val="20"/>
              </w:rPr>
              <w:t>(</w:t>
            </w:r>
            <w:r>
              <w:rPr>
                <w:rFonts w:hint="default"/>
                <w:b w:val="0"/>
                <w:bCs/>
                <w:kern w:val="0"/>
                <w:sz w:val="20"/>
              </w:rPr>
              <w:t>h)</w:t>
            </w:r>
          </w:p>
        </w:tc>
      </w:tr>
    </w:tbl>
    <w:p w14:paraId="2FDAF472">
      <w:pPr>
        <w:pageBreakBefore w:val="0"/>
        <w:kinsoku/>
        <w:wordWrap/>
        <w:overflowPunct/>
        <w:topLinePunct w:val="0"/>
        <w:autoSpaceDE/>
        <w:autoSpaceDN/>
        <w:bidi w:val="0"/>
        <w:adjustRightInd/>
        <w:snapToGrid/>
        <w:spacing w:line="360" w:lineRule="auto"/>
        <w:ind w:firstLine="480"/>
        <w:jc w:val="center"/>
        <w:textAlignment w:val="auto"/>
        <w:rPr>
          <w:rFonts w:ascii="宋体" w:hAnsi="宋体"/>
          <w:bCs/>
          <w:szCs w:val="21"/>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3-13</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四足机器人上下坡的仿真</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2DE1CD2F">
        <w:tc>
          <w:tcPr>
            <w:tcW w:w="2265" w:type="dxa"/>
          </w:tcPr>
          <w:p w14:paraId="7DE07E6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71" cstate="screen"/>
                          <a:stretch>
                            <a:fillRect/>
                          </a:stretch>
                        </pic:blipFill>
                        <pic:spPr>
                          <a:xfrm>
                            <a:off x="0" y="0"/>
                            <a:ext cx="1332000" cy="831600"/>
                          </a:xfrm>
                          <a:prstGeom prst="rect">
                            <a:avLst/>
                          </a:prstGeom>
                        </pic:spPr>
                      </pic:pic>
                    </a:graphicData>
                  </a:graphic>
                </wp:inline>
              </w:drawing>
            </w:r>
          </w:p>
        </w:tc>
        <w:tc>
          <w:tcPr>
            <w:tcW w:w="2265" w:type="dxa"/>
          </w:tcPr>
          <w:p w14:paraId="285EDA3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72" cstate="screen"/>
                          <a:stretch>
                            <a:fillRect/>
                          </a:stretch>
                        </pic:blipFill>
                        <pic:spPr>
                          <a:xfrm>
                            <a:off x="0" y="0"/>
                            <a:ext cx="1332000" cy="831600"/>
                          </a:xfrm>
                          <a:prstGeom prst="rect">
                            <a:avLst/>
                          </a:prstGeom>
                        </pic:spPr>
                      </pic:pic>
                    </a:graphicData>
                  </a:graphic>
                </wp:inline>
              </w:drawing>
            </w:r>
          </w:p>
        </w:tc>
        <w:tc>
          <w:tcPr>
            <w:tcW w:w="2266" w:type="dxa"/>
          </w:tcPr>
          <w:p w14:paraId="59E72A4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73" cstate="screen"/>
                          <a:stretch>
                            <a:fillRect/>
                          </a:stretch>
                        </pic:blipFill>
                        <pic:spPr>
                          <a:xfrm>
                            <a:off x="0" y="0"/>
                            <a:ext cx="1332000" cy="831600"/>
                          </a:xfrm>
                          <a:prstGeom prst="rect">
                            <a:avLst/>
                          </a:prstGeom>
                        </pic:spPr>
                      </pic:pic>
                    </a:graphicData>
                  </a:graphic>
                </wp:inline>
              </w:drawing>
            </w:r>
          </w:p>
        </w:tc>
        <w:tc>
          <w:tcPr>
            <w:tcW w:w="2266" w:type="dxa"/>
          </w:tcPr>
          <w:p w14:paraId="144ECB8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74" cstate="screen"/>
                          <a:stretch>
                            <a:fillRect/>
                          </a:stretch>
                        </pic:blipFill>
                        <pic:spPr>
                          <a:xfrm>
                            <a:off x="0" y="0"/>
                            <a:ext cx="1332000" cy="831600"/>
                          </a:xfrm>
                          <a:prstGeom prst="rect">
                            <a:avLst/>
                          </a:prstGeom>
                        </pic:spPr>
                      </pic:pic>
                    </a:graphicData>
                  </a:graphic>
                </wp:inline>
              </w:drawing>
            </w:r>
          </w:p>
        </w:tc>
      </w:tr>
      <w:tr w14:paraId="490FC740">
        <w:tc>
          <w:tcPr>
            <w:tcW w:w="2265" w:type="dxa"/>
          </w:tcPr>
          <w:p w14:paraId="4A895C3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p>
        </w:tc>
        <w:tc>
          <w:tcPr>
            <w:tcW w:w="2265" w:type="dxa"/>
          </w:tcPr>
          <w:p w14:paraId="12A28EA8">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p>
        </w:tc>
        <w:tc>
          <w:tcPr>
            <w:tcW w:w="2266" w:type="dxa"/>
          </w:tcPr>
          <w:p w14:paraId="0147881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p>
        </w:tc>
        <w:tc>
          <w:tcPr>
            <w:tcW w:w="2266" w:type="dxa"/>
          </w:tcPr>
          <w:p w14:paraId="303DAC8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p>
        </w:tc>
      </w:tr>
      <w:tr w14:paraId="1466E007">
        <w:tc>
          <w:tcPr>
            <w:tcW w:w="2265" w:type="dxa"/>
          </w:tcPr>
          <w:p w14:paraId="7D5BC74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75" cstate="screen"/>
                          <a:stretch>
                            <a:fillRect/>
                          </a:stretch>
                        </pic:blipFill>
                        <pic:spPr>
                          <a:xfrm>
                            <a:off x="0" y="0"/>
                            <a:ext cx="1332000" cy="831600"/>
                          </a:xfrm>
                          <a:prstGeom prst="rect">
                            <a:avLst/>
                          </a:prstGeom>
                        </pic:spPr>
                      </pic:pic>
                    </a:graphicData>
                  </a:graphic>
                </wp:inline>
              </w:drawing>
            </w:r>
          </w:p>
        </w:tc>
        <w:tc>
          <w:tcPr>
            <w:tcW w:w="2265" w:type="dxa"/>
          </w:tcPr>
          <w:p w14:paraId="44F94CB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76" cstate="screen"/>
                          <a:stretch>
                            <a:fillRect/>
                          </a:stretch>
                        </pic:blipFill>
                        <pic:spPr>
                          <a:xfrm>
                            <a:off x="0" y="0"/>
                            <a:ext cx="1332000" cy="831600"/>
                          </a:xfrm>
                          <a:prstGeom prst="rect">
                            <a:avLst/>
                          </a:prstGeom>
                        </pic:spPr>
                      </pic:pic>
                    </a:graphicData>
                  </a:graphic>
                </wp:inline>
              </w:drawing>
            </w:r>
          </w:p>
        </w:tc>
        <w:tc>
          <w:tcPr>
            <w:tcW w:w="2266" w:type="dxa"/>
          </w:tcPr>
          <w:p w14:paraId="2B017CA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77" cstate="screen"/>
                          <a:stretch>
                            <a:fillRect/>
                          </a:stretch>
                        </pic:blipFill>
                        <pic:spPr>
                          <a:xfrm>
                            <a:off x="0" y="0"/>
                            <a:ext cx="1332000" cy="831600"/>
                          </a:xfrm>
                          <a:prstGeom prst="rect">
                            <a:avLst/>
                          </a:prstGeom>
                        </pic:spPr>
                      </pic:pic>
                    </a:graphicData>
                  </a:graphic>
                </wp:inline>
              </w:drawing>
            </w:r>
          </w:p>
        </w:tc>
        <w:tc>
          <w:tcPr>
            <w:tcW w:w="2266" w:type="dxa"/>
          </w:tcPr>
          <w:p w14:paraId="7318AB0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331595" cy="831215"/>
                  <wp:effectExtent l="0" t="0" r="1905" b="698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78" cstate="screen"/>
                          <a:stretch>
                            <a:fillRect/>
                          </a:stretch>
                        </pic:blipFill>
                        <pic:spPr>
                          <a:xfrm>
                            <a:off x="0" y="0"/>
                            <a:ext cx="1332000" cy="831600"/>
                          </a:xfrm>
                          <a:prstGeom prst="rect">
                            <a:avLst/>
                          </a:prstGeom>
                        </pic:spPr>
                      </pic:pic>
                    </a:graphicData>
                  </a:graphic>
                </wp:inline>
              </w:drawing>
            </w:r>
          </w:p>
        </w:tc>
      </w:tr>
      <w:tr w14:paraId="7A9E613E">
        <w:tc>
          <w:tcPr>
            <w:tcW w:w="2265" w:type="dxa"/>
          </w:tcPr>
          <w:p w14:paraId="49AD18F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p>
        </w:tc>
        <w:tc>
          <w:tcPr>
            <w:tcW w:w="2265" w:type="dxa"/>
          </w:tcPr>
          <w:p w14:paraId="10A3FDA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p>
        </w:tc>
        <w:tc>
          <w:tcPr>
            <w:tcW w:w="2266" w:type="dxa"/>
          </w:tcPr>
          <w:p w14:paraId="7E46801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p>
        </w:tc>
        <w:tc>
          <w:tcPr>
            <w:tcW w:w="2266" w:type="dxa"/>
          </w:tcPr>
          <w:p w14:paraId="71AC50A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h)</w:t>
            </w:r>
          </w:p>
        </w:tc>
      </w:tr>
    </w:tbl>
    <w:p w14:paraId="3C12BFBA">
      <w:pPr>
        <w:pageBreakBefore w:val="0"/>
        <w:kinsoku/>
        <w:wordWrap/>
        <w:overflowPunct/>
        <w:topLinePunct w:val="0"/>
        <w:autoSpaceDE/>
        <w:autoSpaceDN/>
        <w:bidi w:val="0"/>
        <w:adjustRightInd/>
        <w:snapToGrid/>
        <w:spacing w:line="360" w:lineRule="auto"/>
        <w:ind w:firstLine="480"/>
        <w:jc w:val="center"/>
        <w:textAlignment w:val="auto"/>
        <w:rPr>
          <w:rFonts w:ascii="宋体" w:hAnsi="宋体"/>
          <w:bCs/>
          <w:szCs w:val="21"/>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3-14</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四足机器人上下坡</w:t>
      </w:r>
    </w:p>
    <w:p w14:paraId="318E52FF">
      <w:pPr>
        <w:pStyle w:val="17"/>
        <w:pageBreakBefore w:val="0"/>
        <w:kinsoku/>
        <w:wordWrap/>
        <w:overflowPunct/>
        <w:topLinePunct w:val="0"/>
        <w:autoSpaceDE/>
        <w:autoSpaceDN/>
        <w:bidi w:val="0"/>
        <w:adjustRightInd/>
        <w:snapToGrid/>
        <w:spacing w:line="360" w:lineRule="auto"/>
        <w:textAlignment w:val="auto"/>
      </w:pPr>
    </w:p>
    <w:p w14:paraId="5A70775F">
      <w:pPr>
        <w:pStyle w:val="17"/>
        <w:pageBreakBefore w:val="0"/>
        <w:kinsoku/>
        <w:wordWrap/>
        <w:overflowPunct/>
        <w:topLinePunct w:val="0"/>
        <w:autoSpaceDE/>
        <w:autoSpaceDN/>
        <w:bidi w:val="0"/>
        <w:adjustRightInd/>
        <w:snapToGrid/>
        <w:spacing w:line="360" w:lineRule="auto"/>
        <w:textAlignment w:val="auto"/>
      </w:pPr>
      <w:r>
        <w:drawing>
          <wp:inline distT="0" distB="0" distL="0" distR="0">
            <wp:extent cx="5760720" cy="1736725"/>
            <wp:effectExtent l="0" t="0" r="5080" b="317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79" cstate="screen"/>
                    <a:stretch>
                      <a:fillRect/>
                    </a:stretch>
                  </pic:blipFill>
                  <pic:spPr>
                    <a:xfrm>
                      <a:off x="0" y="0"/>
                      <a:ext cx="5760720" cy="1736725"/>
                    </a:xfrm>
                    <a:prstGeom prst="rect">
                      <a:avLst/>
                    </a:prstGeom>
                  </pic:spPr>
                </pic:pic>
              </a:graphicData>
            </a:graphic>
          </wp:inline>
        </w:drawing>
      </w:r>
    </w:p>
    <w:p w14:paraId="2B6A2934">
      <w:pPr>
        <w:pageBreakBefore w:val="0"/>
        <w:kinsoku/>
        <w:wordWrap/>
        <w:overflowPunct/>
        <w:topLinePunct w:val="0"/>
        <w:autoSpaceDE/>
        <w:autoSpaceDN/>
        <w:bidi w:val="0"/>
        <w:adjustRightInd/>
        <w:snapToGrid/>
        <w:spacing w:line="360" w:lineRule="auto"/>
        <w:ind w:firstLine="480"/>
        <w:jc w:val="center"/>
        <w:textAlignment w:val="auto"/>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3-15</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四足机器人起跳</w:t>
      </w:r>
    </w:p>
    <w:p w14:paraId="72049D5A">
      <w:pPr>
        <w:pageBreakBefore w:val="0"/>
        <w:kinsoku/>
        <w:wordWrap/>
        <w:overflowPunct/>
        <w:topLinePunct w:val="0"/>
        <w:autoSpaceDE/>
        <w:autoSpaceDN/>
        <w:bidi w:val="0"/>
        <w:adjustRightInd/>
        <w:snapToGrid/>
        <w:spacing w:line="360" w:lineRule="auto"/>
        <w:ind w:firstLine="480"/>
        <w:textAlignment w:val="auto"/>
      </w:pPr>
      <w:r>
        <w:rPr>
          <w:rFonts w:hint="eastAsia"/>
        </w:rPr>
        <w:t>设预定高度为</w:t>
      </w:r>
      <m:oMath>
        <m:r>
          <m:rPr/>
          <w:rPr>
            <w:rFonts w:ascii="Cambria Math" w:hAnsi="Cambria Math"/>
          </w:rPr>
          <m:t>h</m:t>
        </m:r>
      </m:oMath>
      <w:r>
        <w:rPr>
          <w:rFonts w:hint="eastAsia"/>
        </w:rPr>
        <w:t>，跳至</w:t>
      </w:r>
      <m:oMath>
        <m:r>
          <m:rPr/>
          <w:rPr>
            <w:rFonts w:ascii="Cambria Math" w:hAnsi="Cambria Math"/>
          </w:rPr>
          <m:t>h</m:t>
        </m:r>
      </m:oMath>
      <w:r>
        <w:rPr>
          <w:rFonts w:hint="eastAsia"/>
        </w:rPr>
        <w:t>高度需要的速度</w:t>
      </w:r>
      <m:oMath>
        <m:r>
          <m:rPr/>
          <w:rPr>
            <w:rFonts w:ascii="Cambria Math" w:hAnsi="Cambria Math"/>
          </w:rPr>
          <m:t>v</m:t>
        </m:r>
      </m:oMath>
      <w:r>
        <w:rPr>
          <w:rFonts w:hint="eastAsia"/>
        </w:rPr>
        <w:t>：</w:t>
      </w:r>
    </w:p>
    <w:p w14:paraId="36157364">
      <w:pPr>
        <w:pStyle w:val="19"/>
        <w:pageBreakBefore w:val="0"/>
        <w:kinsoku/>
        <w:wordWrap/>
        <w:overflowPunct/>
        <w:topLinePunct w:val="0"/>
        <w:autoSpaceDE/>
        <w:autoSpaceDN/>
        <w:bidi w:val="0"/>
        <w:adjustRightInd/>
        <w:snapToGrid/>
        <w:spacing w:line="360" w:lineRule="auto"/>
        <w:textAlignment w:val="auto"/>
      </w:pPr>
      <w:r>
        <w:tab/>
      </w:r>
      <m:oMath>
        <m:r>
          <m:rPr/>
          <w:rPr>
            <w:rFonts w:hint="eastAsia" w:ascii="Cambria Math" w:hAnsi="Cambria Math"/>
          </w:rPr>
          <m:t>v=</m:t>
        </m:r>
        <m:rad>
          <m:radPr>
            <m:degHide m:val="1"/>
            <m:ctrlPr>
              <w:rPr>
                <w:rFonts w:ascii="Cambria Math" w:hAnsi="Cambria Math"/>
              </w:rPr>
            </m:ctrlPr>
          </m:radPr>
          <m:deg>
            <m:ctrlPr>
              <w:rPr>
                <w:rFonts w:ascii="Cambria Math" w:hAnsi="Cambria Math"/>
              </w:rPr>
            </m:ctrlPr>
          </m:deg>
          <m:e>
            <m:r>
              <m:rPr/>
              <w:rPr>
                <w:rFonts w:hint="eastAsia" w:ascii="Cambria Math" w:hAnsi="Cambria Math"/>
              </w:rPr>
              <m:t>2</m:t>
            </m:r>
            <m:r>
              <m:rPr/>
              <w:rPr>
                <w:rFonts w:ascii="Cambria Math" w:hAnsi="Cambria Math"/>
              </w:rPr>
              <m:t>gh</m:t>
            </m:r>
            <m:ctrlPr>
              <w:rPr>
                <w:rFonts w:ascii="Cambria Math" w:hAnsi="Cambria Math"/>
              </w:rPr>
            </m:ctrlPr>
          </m:e>
        </m:rad>
      </m:oMath>
      <w:r>
        <w:tab/>
      </w:r>
      <w:r>
        <w:rPr>
          <w:rFonts w:hint="eastAsia"/>
        </w:rPr>
        <w:t>（3</w:t>
      </w:r>
      <w:r>
        <w:noBreakHyphen/>
      </w:r>
      <w:r>
        <w:rPr>
          <w:rFonts w:hint="eastAsia"/>
        </w:rPr>
        <w:t>27）</w:t>
      </w:r>
    </w:p>
    <w:p w14:paraId="6FF89A2B">
      <w:pPr>
        <w:pageBreakBefore w:val="0"/>
        <w:kinsoku/>
        <w:wordWrap/>
        <w:overflowPunct/>
        <w:topLinePunct w:val="0"/>
        <w:autoSpaceDE/>
        <w:autoSpaceDN/>
        <w:bidi w:val="0"/>
        <w:adjustRightInd/>
        <w:snapToGrid/>
        <w:spacing w:line="360" w:lineRule="auto"/>
        <w:ind w:firstLine="480"/>
        <w:textAlignment w:val="auto"/>
      </w:pPr>
      <w:r>
        <w:rPr>
          <w:rFonts w:hint="eastAsia"/>
        </w:rPr>
        <w:t>设总质量为M，地面加速的时间为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1</m:t>
            </m:r>
            <m:ctrlPr>
              <w:rPr>
                <w:rFonts w:ascii="Cambria Math" w:hAnsi="Cambria Math"/>
                <w:i/>
              </w:rPr>
            </m:ctrlPr>
          </m:sub>
        </m:sSub>
      </m:oMath>
      <w:r>
        <w:rPr>
          <w:rFonts w:hint="eastAsia"/>
        </w:rPr>
        <w:t>，腿长由0.2m增大为0.4m，需要的力</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hint="eastAsia" w:ascii="Cambria Math" w:hAnsi="Cambria Math"/>
              </w:rPr>
              <m:t>z</m:t>
            </m:r>
            <m:ctrlPr>
              <w:rPr>
                <w:rFonts w:ascii="Cambria Math" w:hAnsi="Cambria Math"/>
                <w:i/>
              </w:rPr>
            </m:ctrlPr>
          </m:sub>
        </m:sSub>
      </m:oMath>
      <w:r>
        <w:rPr>
          <w:rFonts w:hint="eastAsia"/>
        </w:rPr>
        <w:t>：</w:t>
      </w:r>
    </w:p>
    <w:p w14:paraId="0EC935F7">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r>
          <m:rPr/>
          <w:rPr>
            <w:rFonts w:hint="eastAsia" w:ascii="Cambria Math" w:hAnsi="Cambria Math"/>
          </w:rPr>
          <m:t>=5</m:t>
        </m:r>
        <m:r>
          <m:rPr/>
          <w:rPr>
            <w:rFonts w:ascii="Cambria Math" w:hAnsi="Cambria Math"/>
          </w:rPr>
          <m:t>Mgh+Mg</m:t>
        </m:r>
      </m:oMath>
      <w:r>
        <w:tab/>
      </w:r>
      <w:r>
        <w:rPr>
          <w:rFonts w:hint="eastAsia"/>
        </w:rPr>
        <w:t>（3</w:t>
      </w:r>
      <w:r>
        <w:noBreakHyphen/>
      </w:r>
      <w:r>
        <w:fldChar w:fldCharType="begin"/>
      </w:r>
      <w:r>
        <w:instrText xml:space="preserve"> </w:instrText>
      </w:r>
      <w:r>
        <w:rPr>
          <w:rFonts w:hint="eastAsia"/>
        </w:rPr>
        <w:instrText xml:space="preserve">SEQ （式 \* ARABIC \s 1</w:instrText>
      </w:r>
      <w:r>
        <w:instrText xml:space="preserve"> </w:instrText>
      </w:r>
      <w:r>
        <w:fldChar w:fldCharType="separate"/>
      </w:r>
      <w:r>
        <w:rPr>
          <w:rFonts w:hint="eastAsia"/>
        </w:rPr>
        <w:t>2</w:t>
      </w:r>
      <w:r>
        <w:t>8</w:t>
      </w:r>
      <w:r>
        <w:fldChar w:fldCharType="end"/>
      </w:r>
      <w:r>
        <w:rPr>
          <w:rFonts w:hint="eastAsia"/>
        </w:rPr>
        <w:t>）</w:t>
      </w:r>
    </w:p>
    <w:p w14:paraId="1E9A7CDE">
      <w:pPr>
        <w:pageBreakBefore w:val="0"/>
        <w:kinsoku/>
        <w:wordWrap/>
        <w:overflowPunct/>
        <w:topLinePunct w:val="0"/>
        <w:autoSpaceDE/>
        <w:autoSpaceDN/>
        <w:bidi w:val="0"/>
        <w:adjustRightInd/>
        <w:snapToGrid/>
        <w:spacing w:line="360" w:lineRule="auto"/>
        <w:ind w:firstLine="480"/>
        <w:textAlignment w:val="auto"/>
      </w:pPr>
      <w:r>
        <w:rPr>
          <w:rFonts w:hint="eastAsia"/>
        </w:rPr>
        <w:t>设前进距离为</w:t>
      </w:r>
      <m:oMath>
        <m:r>
          <m:rPr/>
          <w:rPr>
            <w:rFonts w:ascii="Cambria Math" w:hAnsi="Cambria Math"/>
          </w:rPr>
          <m:t>s</m:t>
        </m:r>
      </m:oMath>
      <w:r>
        <w:rPr>
          <w:rFonts w:hint="eastAsia"/>
        </w:rPr>
        <w:t>，在空中匀速飞行的速度为</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 xml:space="preserve"> </m:t>
        </m:r>
      </m:oMath>
      <w:r>
        <w:rPr>
          <w:rFonts w:hint="eastAsia"/>
        </w:rPr>
        <w:t>，时间为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2</m:t>
            </m:r>
            <m:ctrlPr>
              <w:rPr>
                <w:rFonts w:ascii="Cambria Math" w:hAnsi="Cambria Math"/>
                <w:i/>
              </w:rPr>
            </m:ctrlPr>
          </m:sub>
        </m:sSub>
      </m:oMath>
      <w:r>
        <w:rPr>
          <w:rFonts w:hint="eastAsia"/>
        </w:rPr>
        <w:t>，则水平方向力</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hint="eastAsia" w:ascii="Cambria Math" w:hAnsi="Cambria Math"/>
              </w:rPr>
              <m:t>x</m:t>
            </m:r>
            <m:ctrlPr>
              <w:rPr>
                <w:rFonts w:ascii="Cambria Math" w:hAnsi="Cambria Math"/>
                <w:i/>
              </w:rPr>
            </m:ctrlPr>
          </m:sub>
        </m:sSub>
      </m:oMath>
      <w:r>
        <w:rPr>
          <w:rFonts w:hint="eastAsia"/>
        </w:rPr>
        <w:t>：</w:t>
      </w:r>
    </w:p>
    <w:p w14:paraId="27B50181">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5</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 xml:space="preserve"> Mgs</m:t>
        </m:r>
      </m:oMath>
      <w:r>
        <w:tab/>
      </w:r>
      <w:r>
        <w:rPr>
          <w:rFonts w:hint="eastAsia"/>
        </w:rPr>
        <w:t>（3</w:t>
      </w:r>
      <w:r>
        <w:noBreakHyphen/>
      </w:r>
      <w:r>
        <w:rPr>
          <w:rFonts w:hint="eastAsia"/>
        </w:rPr>
        <w:t>29）</w:t>
      </w:r>
    </w:p>
    <w:p w14:paraId="473FEFD3">
      <w:pPr>
        <w:pStyle w:val="17"/>
        <w:pageBreakBefore w:val="0"/>
        <w:kinsoku/>
        <w:wordWrap/>
        <w:overflowPunct/>
        <w:topLinePunct w:val="0"/>
        <w:autoSpaceDE/>
        <w:autoSpaceDN/>
        <w:bidi w:val="0"/>
        <w:adjustRightInd/>
        <w:snapToGrid/>
        <w:spacing w:line="360" w:lineRule="auto"/>
        <w:textAlignment w:val="auto"/>
      </w:pPr>
      <w:r>
        <w:drawing>
          <wp:inline distT="0" distB="0" distL="0" distR="0">
            <wp:extent cx="5760720" cy="2251710"/>
            <wp:effectExtent l="0" t="0" r="5080" b="889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80" cstate="screen"/>
                    <a:stretch>
                      <a:fillRect/>
                    </a:stretch>
                  </pic:blipFill>
                  <pic:spPr>
                    <a:xfrm>
                      <a:off x="0" y="0"/>
                      <a:ext cx="5760720" cy="2251710"/>
                    </a:xfrm>
                    <a:prstGeom prst="rect">
                      <a:avLst/>
                    </a:prstGeom>
                  </pic:spPr>
                </pic:pic>
              </a:graphicData>
            </a:graphic>
          </wp:inline>
        </w:drawing>
      </w:r>
    </w:p>
    <w:p w14:paraId="795178AB">
      <w:pPr>
        <w:pageBreakBefore w:val="0"/>
        <w:kinsoku/>
        <w:wordWrap/>
        <w:overflowPunct/>
        <w:topLinePunct w:val="0"/>
        <w:autoSpaceDE/>
        <w:autoSpaceDN/>
        <w:bidi w:val="0"/>
        <w:adjustRightInd/>
        <w:snapToGrid/>
        <w:spacing w:line="360" w:lineRule="auto"/>
        <w:ind w:firstLine="480"/>
        <w:jc w:val="center"/>
        <w:textAlignment w:val="auto"/>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3-15</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四足机器人飞行</w:t>
      </w:r>
    </w:p>
    <w:p w14:paraId="0BC81AE9">
      <w:pPr>
        <w:pageBreakBefore w:val="0"/>
        <w:kinsoku/>
        <w:wordWrap/>
        <w:overflowPunct/>
        <w:topLinePunct w:val="0"/>
        <w:autoSpaceDE/>
        <w:autoSpaceDN/>
        <w:bidi w:val="0"/>
        <w:adjustRightInd/>
        <w:snapToGrid/>
        <w:spacing w:line="360" w:lineRule="auto"/>
        <w:ind w:firstLine="480"/>
        <w:textAlignment w:val="auto"/>
      </w:pPr>
      <w:r>
        <w:rPr>
          <w:rFonts w:hint="eastAsia"/>
        </w:rPr>
        <w:t>四足机器人在飞行途中作抛物线运动此时足端力如下：</w:t>
      </w:r>
    </w:p>
    <w:p w14:paraId="16BD20E8">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rPr>
          <w:rFonts w:hint="eastAsia"/>
        </w:rPr>
        <w:t>30）</w:t>
      </w:r>
    </w:p>
    <w:p w14:paraId="70A429F6">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rPr>
          <w:rFonts w:hint="eastAsia"/>
        </w:rPr>
        <w:t>31）</w:t>
      </w:r>
    </w:p>
    <w:p w14:paraId="64EABFB8">
      <w:pPr>
        <w:pStyle w:val="19"/>
        <w:pageBreakBefore w:val="0"/>
        <w:kinsoku/>
        <w:wordWrap/>
        <w:overflowPunct/>
        <w:topLinePunct w:val="0"/>
        <w:autoSpaceDE/>
        <w:autoSpaceDN/>
        <w:bidi w:val="0"/>
        <w:adjustRightInd/>
        <w:snapToGrid/>
        <w:spacing w:line="360" w:lineRule="auto"/>
        <w:textAlignment w:val="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acc>
            <m:ctrlPr>
              <w:rPr>
                <w:rFonts w:ascii="Cambria Math" w:hAnsi="Cambria Math"/>
              </w:rPr>
            </m:ctrlPr>
          </m:e>
        </m:d>
      </m:oMath>
      <w:r>
        <w:tab/>
      </w:r>
      <w:r>
        <w:rPr>
          <w:rFonts w:hint="eastAsia"/>
        </w:rPr>
        <w:t>（3</w:t>
      </w:r>
      <w:r>
        <w:noBreakHyphen/>
      </w:r>
      <w:r>
        <w:rPr>
          <w:rFonts w:hint="eastAsia"/>
        </w:rPr>
        <w:t>32）</w:t>
      </w:r>
    </w:p>
    <w:p w14:paraId="5E0D9AA3">
      <w:pPr>
        <w:pStyle w:val="17"/>
        <w:pageBreakBefore w:val="0"/>
        <w:kinsoku/>
        <w:wordWrap/>
        <w:overflowPunct/>
        <w:topLinePunct w:val="0"/>
        <w:autoSpaceDE/>
        <w:autoSpaceDN/>
        <w:bidi w:val="0"/>
        <w:adjustRightInd/>
        <w:snapToGrid/>
        <w:spacing w:line="360" w:lineRule="auto"/>
        <w:ind w:firstLine="360"/>
        <w:textAlignment w:val="auto"/>
      </w:pPr>
      <w:r>
        <w:drawing>
          <wp:inline distT="0" distB="0" distL="0" distR="0">
            <wp:extent cx="5760720" cy="1619885"/>
            <wp:effectExtent l="0" t="0" r="5080" b="571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81" cstate="screen"/>
                    <a:stretch>
                      <a:fillRect/>
                    </a:stretch>
                  </pic:blipFill>
                  <pic:spPr>
                    <a:xfrm>
                      <a:off x="0" y="0"/>
                      <a:ext cx="5760720" cy="1619885"/>
                    </a:xfrm>
                    <a:prstGeom prst="rect">
                      <a:avLst/>
                    </a:prstGeom>
                  </pic:spPr>
                </pic:pic>
              </a:graphicData>
            </a:graphic>
          </wp:inline>
        </w:drawing>
      </w:r>
    </w:p>
    <w:p w14:paraId="469B9916">
      <w:pPr>
        <w:pageBreakBefore w:val="0"/>
        <w:kinsoku/>
        <w:wordWrap/>
        <w:overflowPunct/>
        <w:topLinePunct w:val="0"/>
        <w:autoSpaceDE/>
        <w:autoSpaceDN/>
        <w:bidi w:val="0"/>
        <w:adjustRightInd/>
        <w:snapToGrid/>
        <w:spacing w:line="360" w:lineRule="auto"/>
        <w:ind w:firstLine="480"/>
        <w:jc w:val="center"/>
        <w:textAlignment w:val="auto"/>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3-15</w:t>
      </w:r>
      <w:r>
        <w:rPr>
          <w:rFonts w:ascii="Times New Roman" w:hAnsi="Times New Roman" w:eastAsia="黑体"/>
          <w:color w:val="000000" w:themeColor="text1"/>
          <w:szCs w:val="21"/>
          <w14:textFill>
            <w14:solidFill>
              <w14:schemeClr w14:val="tx1"/>
            </w14:solidFill>
          </w14:textFill>
        </w:rPr>
        <w:t xml:space="preserve"> </w:t>
      </w:r>
      <w:r>
        <w:rPr>
          <w:rFonts w:hint="eastAsia"/>
        </w:rPr>
        <w:t>四足机器人着陆</w:t>
      </w:r>
    </w:p>
    <w:p w14:paraId="79E1E2D9">
      <w:pPr>
        <w:pageBreakBefore w:val="0"/>
        <w:kinsoku/>
        <w:wordWrap/>
        <w:overflowPunct/>
        <w:topLinePunct w:val="0"/>
        <w:autoSpaceDE/>
        <w:autoSpaceDN/>
        <w:bidi w:val="0"/>
        <w:adjustRightInd/>
        <w:snapToGrid/>
        <w:spacing w:line="360" w:lineRule="auto"/>
        <w:ind w:firstLine="480"/>
        <w:textAlignment w:val="auto"/>
      </w:pPr>
      <w:r>
        <w:rPr>
          <w:rFonts w:hint="eastAsia"/>
        </w:rPr>
        <w:t>四足机器人落地时冲击较大，直接使用弹簧阻尼虚拟模型控制算法来消耗掉多余的能量即可。此时足端力同上。</w:t>
      </w:r>
    </w:p>
    <w:p w14:paraId="46F90493">
      <w:pPr>
        <w:pageBreakBefore w:val="0"/>
        <w:kinsoku/>
        <w:wordWrap/>
        <w:overflowPunct/>
        <w:topLinePunct w:val="0"/>
        <w:autoSpaceDE/>
        <w:autoSpaceDN/>
        <w:bidi w:val="0"/>
        <w:adjustRightInd/>
        <w:snapToGrid/>
        <w:spacing w:line="360" w:lineRule="auto"/>
        <w:ind w:firstLine="480"/>
        <w:textAlignment w:val="auto"/>
      </w:pPr>
      <w:r>
        <w:rPr>
          <w:rFonts w:hint="eastAsia"/>
        </w:rPr>
        <w:t>对四足机器人的跳跃过程进行仿真验证，结果如图所示：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76FF45FE">
        <w:tc>
          <w:tcPr>
            <w:tcW w:w="2265" w:type="dxa"/>
          </w:tcPr>
          <w:p w14:paraId="5A31549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5" w:type="dxa"/>
          </w:tcPr>
          <w:p w14:paraId="31861E5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0147878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302783F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r>
      <w:tr w14:paraId="64A52F1E">
        <w:tc>
          <w:tcPr>
            <w:tcW w:w="2265" w:type="dxa"/>
          </w:tcPr>
          <w:p w14:paraId="3A2D18B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a)</w:t>
            </w:r>
          </w:p>
        </w:tc>
        <w:tc>
          <w:tcPr>
            <w:tcW w:w="2265" w:type="dxa"/>
          </w:tcPr>
          <w:p w14:paraId="6F1B362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b)</w:t>
            </w:r>
          </w:p>
        </w:tc>
        <w:tc>
          <w:tcPr>
            <w:tcW w:w="2266" w:type="dxa"/>
          </w:tcPr>
          <w:p w14:paraId="01FA0736">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c)</w:t>
            </w:r>
          </w:p>
        </w:tc>
        <w:tc>
          <w:tcPr>
            <w:tcW w:w="2266" w:type="dxa"/>
          </w:tcPr>
          <w:p w14:paraId="6FF3523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d)</w:t>
            </w:r>
          </w:p>
        </w:tc>
      </w:tr>
      <w:tr w14:paraId="244E0636">
        <w:tc>
          <w:tcPr>
            <w:tcW w:w="2265" w:type="dxa"/>
          </w:tcPr>
          <w:p w14:paraId="300D727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5" w:type="dxa"/>
          </w:tcPr>
          <w:p w14:paraId="0EEDB7B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50ACE76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c>
          <w:tcPr>
            <w:tcW w:w="2266" w:type="dxa"/>
          </w:tcPr>
          <w:p w14:paraId="1437308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drawing>
                <wp:inline distT="0" distB="0" distL="0" distR="0">
                  <wp:extent cx="1281430" cy="719455"/>
                  <wp:effectExtent l="0" t="0" r="1270" b="444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1281600" cy="720000"/>
                          </a:xfrm>
                          <a:prstGeom prst="rect">
                            <a:avLst/>
                          </a:prstGeom>
                          <a:noFill/>
                          <a:ln>
                            <a:noFill/>
                          </a:ln>
                        </pic:spPr>
                      </pic:pic>
                    </a:graphicData>
                  </a:graphic>
                </wp:inline>
              </w:drawing>
            </w:r>
          </w:p>
        </w:tc>
      </w:tr>
      <w:tr w14:paraId="3BC90AD3">
        <w:tc>
          <w:tcPr>
            <w:tcW w:w="2265" w:type="dxa"/>
          </w:tcPr>
          <w:p w14:paraId="6051048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e)</w:t>
            </w:r>
          </w:p>
        </w:tc>
        <w:tc>
          <w:tcPr>
            <w:tcW w:w="2265" w:type="dxa"/>
          </w:tcPr>
          <w:p w14:paraId="1F28AB9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f)</w:t>
            </w:r>
          </w:p>
        </w:tc>
        <w:tc>
          <w:tcPr>
            <w:tcW w:w="2266" w:type="dxa"/>
          </w:tcPr>
          <w:p w14:paraId="764C21F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g)</w:t>
            </w:r>
          </w:p>
        </w:tc>
        <w:tc>
          <w:tcPr>
            <w:tcW w:w="2266" w:type="dxa"/>
          </w:tcPr>
          <w:p w14:paraId="61C0C81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宋体" w:hAnsi="宋体"/>
                <w:bCs/>
                <w:kern w:val="0"/>
                <w:sz w:val="20"/>
                <w:szCs w:val="21"/>
              </w:rPr>
            </w:pPr>
            <w:r>
              <w:rPr>
                <w:rFonts w:hint="eastAsia" w:ascii="宋体" w:hAnsi="宋体"/>
                <w:bCs/>
                <w:kern w:val="0"/>
                <w:sz w:val="20"/>
                <w:szCs w:val="21"/>
              </w:rPr>
              <w:t>(</w:t>
            </w:r>
            <w:r>
              <w:rPr>
                <w:rFonts w:hint="default" w:ascii="宋体" w:hAnsi="宋体"/>
                <w:bCs/>
                <w:kern w:val="0"/>
                <w:sz w:val="20"/>
                <w:szCs w:val="21"/>
              </w:rPr>
              <w:t>h)</w:t>
            </w:r>
          </w:p>
        </w:tc>
      </w:tr>
    </w:tbl>
    <w:p w14:paraId="6C888D34">
      <w:pPr>
        <w:pageBreakBefore w:val="0"/>
        <w:kinsoku/>
        <w:wordWrap/>
        <w:overflowPunct/>
        <w:topLinePunct w:val="0"/>
        <w:autoSpaceDE/>
        <w:autoSpaceDN/>
        <w:bidi w:val="0"/>
        <w:adjustRightInd/>
        <w:snapToGrid/>
        <w:spacing w:line="360" w:lineRule="auto"/>
        <w:ind w:firstLine="480"/>
        <w:jc w:val="center"/>
        <w:textAlignment w:val="auto"/>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3-16</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四足机器人跳跃的仿真图像</w:t>
      </w:r>
    </w:p>
    <w:p w14:paraId="3ECA28B5">
      <w:pPr>
        <w:pStyle w:val="17"/>
        <w:pageBreakBefore w:val="0"/>
        <w:kinsoku/>
        <w:wordWrap/>
        <w:overflowPunct/>
        <w:topLinePunct w:val="0"/>
        <w:autoSpaceDE/>
        <w:autoSpaceDN/>
        <w:bidi w:val="0"/>
        <w:adjustRightInd/>
        <w:snapToGrid/>
        <w:spacing w:line="360" w:lineRule="auto"/>
        <w:ind w:firstLine="480"/>
        <w:textAlignment w:val="auto"/>
        <w:rPr>
          <w:rFonts w:ascii="宋体" w:hAnsi="宋体"/>
          <w:bCs/>
          <w:szCs w:val="21"/>
        </w:rPr>
      </w:pPr>
    </w:p>
    <w:p w14:paraId="476FBCDA">
      <w:pPr>
        <w:pageBreakBefore w:val="0"/>
        <w:kinsoku/>
        <w:wordWrap/>
        <w:overflowPunct/>
        <w:topLinePunct w:val="0"/>
        <w:autoSpaceDE/>
        <w:autoSpaceDN/>
        <w:bidi w:val="0"/>
        <w:adjustRightInd/>
        <w:snapToGrid/>
        <w:spacing w:line="360" w:lineRule="auto"/>
        <w:ind w:firstLine="480"/>
        <w:textAlignment w:val="auto"/>
      </w:pPr>
    </w:p>
    <w:tbl>
      <w:tblPr>
        <w:tblStyle w:val="13"/>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2268"/>
        <w:gridCol w:w="2268"/>
        <w:gridCol w:w="2268"/>
      </w:tblGrid>
      <w:tr w14:paraId="04E24888">
        <w:trPr>
          <w:jc w:val="center"/>
        </w:trPr>
        <w:tc>
          <w:tcPr>
            <w:tcW w:w="2268" w:type="dxa"/>
            <w:vAlign w:val="center"/>
          </w:tcPr>
          <w:p w14:paraId="24ACCB0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90" cstate="screen"/>
                          <a:stretch>
                            <a:fillRect/>
                          </a:stretch>
                        </pic:blipFill>
                        <pic:spPr>
                          <a:xfrm>
                            <a:off x="0" y="0"/>
                            <a:ext cx="1296000" cy="730800"/>
                          </a:xfrm>
                          <a:prstGeom prst="rect">
                            <a:avLst/>
                          </a:prstGeom>
                        </pic:spPr>
                      </pic:pic>
                    </a:graphicData>
                  </a:graphic>
                </wp:inline>
              </w:drawing>
            </w:r>
          </w:p>
        </w:tc>
        <w:tc>
          <w:tcPr>
            <w:tcW w:w="2268" w:type="dxa"/>
            <w:vAlign w:val="center"/>
          </w:tcPr>
          <w:p w14:paraId="13F6224A">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91" cstate="screen"/>
                          <a:stretch>
                            <a:fillRect/>
                          </a:stretch>
                        </pic:blipFill>
                        <pic:spPr>
                          <a:xfrm>
                            <a:off x="0" y="0"/>
                            <a:ext cx="1296000" cy="730800"/>
                          </a:xfrm>
                          <a:prstGeom prst="rect">
                            <a:avLst/>
                          </a:prstGeom>
                        </pic:spPr>
                      </pic:pic>
                    </a:graphicData>
                  </a:graphic>
                </wp:inline>
              </w:drawing>
            </w:r>
          </w:p>
        </w:tc>
        <w:tc>
          <w:tcPr>
            <w:tcW w:w="2268" w:type="dxa"/>
            <w:vAlign w:val="center"/>
          </w:tcPr>
          <w:p w14:paraId="648E3AA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92" cstate="screen"/>
                          <a:stretch>
                            <a:fillRect/>
                          </a:stretch>
                        </pic:blipFill>
                        <pic:spPr>
                          <a:xfrm>
                            <a:off x="0" y="0"/>
                            <a:ext cx="1296000" cy="730800"/>
                          </a:xfrm>
                          <a:prstGeom prst="rect">
                            <a:avLst/>
                          </a:prstGeom>
                        </pic:spPr>
                      </pic:pic>
                    </a:graphicData>
                  </a:graphic>
                </wp:inline>
              </w:drawing>
            </w:r>
          </w:p>
        </w:tc>
        <w:tc>
          <w:tcPr>
            <w:tcW w:w="2268" w:type="dxa"/>
            <w:vAlign w:val="center"/>
          </w:tcPr>
          <w:p w14:paraId="3F6E488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93" cstate="screen"/>
                          <a:stretch>
                            <a:fillRect/>
                          </a:stretch>
                        </pic:blipFill>
                        <pic:spPr>
                          <a:xfrm>
                            <a:off x="0" y="0"/>
                            <a:ext cx="1296000" cy="730800"/>
                          </a:xfrm>
                          <a:prstGeom prst="rect">
                            <a:avLst/>
                          </a:prstGeom>
                        </pic:spPr>
                      </pic:pic>
                    </a:graphicData>
                  </a:graphic>
                </wp:inline>
              </w:drawing>
            </w:r>
          </w:p>
        </w:tc>
      </w:tr>
      <w:tr w14:paraId="2F5A21CD">
        <w:trPr>
          <w:jc w:val="center"/>
        </w:trPr>
        <w:tc>
          <w:tcPr>
            <w:tcW w:w="2268" w:type="dxa"/>
            <w:vAlign w:val="center"/>
          </w:tcPr>
          <w:p w14:paraId="78052DD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r>
              <w:rPr>
                <w:rFonts w:hint="eastAsia"/>
                <w:kern w:val="0"/>
                <w:sz w:val="20"/>
              </w:rPr>
              <w:t>起跳</w:t>
            </w:r>
          </w:p>
        </w:tc>
        <w:tc>
          <w:tcPr>
            <w:tcW w:w="2268" w:type="dxa"/>
            <w:vAlign w:val="center"/>
          </w:tcPr>
          <w:p w14:paraId="79BBB5C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r>
              <w:rPr>
                <w:rFonts w:hint="eastAsia"/>
                <w:kern w:val="0"/>
                <w:sz w:val="20"/>
              </w:rPr>
              <w:t xml:space="preserve"> 起跳</w:t>
            </w:r>
          </w:p>
        </w:tc>
        <w:tc>
          <w:tcPr>
            <w:tcW w:w="2268" w:type="dxa"/>
            <w:vAlign w:val="center"/>
          </w:tcPr>
          <w:p w14:paraId="3139105F">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r>
              <w:rPr>
                <w:rFonts w:hint="eastAsia"/>
                <w:kern w:val="0"/>
                <w:sz w:val="20"/>
              </w:rPr>
              <w:t>飞行</w:t>
            </w:r>
          </w:p>
        </w:tc>
        <w:tc>
          <w:tcPr>
            <w:tcW w:w="2268" w:type="dxa"/>
            <w:vAlign w:val="center"/>
          </w:tcPr>
          <w:p w14:paraId="7535E33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r>
              <w:rPr>
                <w:rFonts w:hint="eastAsia"/>
                <w:kern w:val="0"/>
                <w:sz w:val="20"/>
              </w:rPr>
              <w:t>飞行</w:t>
            </w:r>
          </w:p>
        </w:tc>
      </w:tr>
      <w:tr w14:paraId="1C9A208D">
        <w:trPr>
          <w:jc w:val="center"/>
        </w:trPr>
        <w:tc>
          <w:tcPr>
            <w:tcW w:w="2268" w:type="dxa"/>
            <w:vAlign w:val="center"/>
          </w:tcPr>
          <w:p w14:paraId="2FCF7C2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94" cstate="screen"/>
                          <a:stretch>
                            <a:fillRect/>
                          </a:stretch>
                        </pic:blipFill>
                        <pic:spPr>
                          <a:xfrm>
                            <a:off x="0" y="0"/>
                            <a:ext cx="1296000" cy="730800"/>
                          </a:xfrm>
                          <a:prstGeom prst="rect">
                            <a:avLst/>
                          </a:prstGeom>
                        </pic:spPr>
                      </pic:pic>
                    </a:graphicData>
                  </a:graphic>
                </wp:inline>
              </w:drawing>
            </w:r>
          </w:p>
        </w:tc>
        <w:tc>
          <w:tcPr>
            <w:tcW w:w="2268" w:type="dxa"/>
            <w:vAlign w:val="center"/>
          </w:tcPr>
          <w:p w14:paraId="45D9E2D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95" cstate="screen"/>
                          <a:stretch>
                            <a:fillRect/>
                          </a:stretch>
                        </pic:blipFill>
                        <pic:spPr>
                          <a:xfrm>
                            <a:off x="0" y="0"/>
                            <a:ext cx="1296000" cy="730800"/>
                          </a:xfrm>
                          <a:prstGeom prst="rect">
                            <a:avLst/>
                          </a:prstGeom>
                        </pic:spPr>
                      </pic:pic>
                    </a:graphicData>
                  </a:graphic>
                </wp:inline>
              </w:drawing>
            </w:r>
          </w:p>
        </w:tc>
        <w:tc>
          <w:tcPr>
            <w:tcW w:w="2268" w:type="dxa"/>
            <w:vAlign w:val="center"/>
          </w:tcPr>
          <w:p w14:paraId="52E03EA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96" cstate="screen"/>
                          <a:stretch>
                            <a:fillRect/>
                          </a:stretch>
                        </pic:blipFill>
                        <pic:spPr>
                          <a:xfrm>
                            <a:off x="0" y="0"/>
                            <a:ext cx="1296000" cy="730800"/>
                          </a:xfrm>
                          <a:prstGeom prst="rect">
                            <a:avLst/>
                          </a:prstGeom>
                        </pic:spPr>
                      </pic:pic>
                    </a:graphicData>
                  </a:graphic>
                </wp:inline>
              </w:drawing>
            </w:r>
          </w:p>
        </w:tc>
        <w:tc>
          <w:tcPr>
            <w:tcW w:w="2268" w:type="dxa"/>
            <w:vAlign w:val="center"/>
          </w:tcPr>
          <w:p w14:paraId="7FD15440">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30250"/>
                  <wp:effectExtent l="0" t="0" r="0" b="635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97" cstate="screen"/>
                          <a:stretch>
                            <a:fillRect/>
                          </a:stretch>
                        </pic:blipFill>
                        <pic:spPr>
                          <a:xfrm>
                            <a:off x="0" y="0"/>
                            <a:ext cx="1296000" cy="730800"/>
                          </a:xfrm>
                          <a:prstGeom prst="rect">
                            <a:avLst/>
                          </a:prstGeom>
                        </pic:spPr>
                      </pic:pic>
                    </a:graphicData>
                  </a:graphic>
                </wp:inline>
              </w:drawing>
            </w:r>
          </w:p>
        </w:tc>
      </w:tr>
      <w:tr w14:paraId="62D32C67">
        <w:trPr>
          <w:jc w:val="center"/>
        </w:trPr>
        <w:tc>
          <w:tcPr>
            <w:tcW w:w="2268" w:type="dxa"/>
            <w:vAlign w:val="center"/>
          </w:tcPr>
          <w:p w14:paraId="5FDF7A1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r>
              <w:rPr>
                <w:rFonts w:hint="eastAsia"/>
                <w:kern w:val="0"/>
                <w:sz w:val="20"/>
              </w:rPr>
              <w:t>飞行</w:t>
            </w:r>
          </w:p>
        </w:tc>
        <w:tc>
          <w:tcPr>
            <w:tcW w:w="2268" w:type="dxa"/>
            <w:vAlign w:val="center"/>
          </w:tcPr>
          <w:p w14:paraId="1B5BBF6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r>
              <w:rPr>
                <w:rFonts w:hint="eastAsia"/>
                <w:kern w:val="0"/>
                <w:sz w:val="20"/>
              </w:rPr>
              <w:t>飞行</w:t>
            </w:r>
          </w:p>
        </w:tc>
        <w:tc>
          <w:tcPr>
            <w:tcW w:w="2268" w:type="dxa"/>
            <w:vAlign w:val="center"/>
          </w:tcPr>
          <w:p w14:paraId="29CA1C8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r>
              <w:rPr>
                <w:rFonts w:hint="eastAsia"/>
                <w:kern w:val="0"/>
                <w:sz w:val="20"/>
              </w:rPr>
              <w:t>着陆</w:t>
            </w:r>
          </w:p>
        </w:tc>
        <w:tc>
          <w:tcPr>
            <w:tcW w:w="2268" w:type="dxa"/>
            <w:vAlign w:val="center"/>
          </w:tcPr>
          <w:p w14:paraId="49B5E9B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r>
              <w:rPr>
                <w:rFonts w:hint="eastAsia"/>
                <w:kern w:val="0"/>
                <w:sz w:val="20"/>
              </w:rPr>
              <w:t>着陆</w:t>
            </w:r>
          </w:p>
        </w:tc>
      </w:tr>
    </w:tbl>
    <w:p w14:paraId="553E9FF1">
      <w:pPr>
        <w:pageBreakBefore w:val="0"/>
        <w:kinsoku/>
        <w:wordWrap/>
        <w:overflowPunct/>
        <w:topLinePunct w:val="0"/>
        <w:autoSpaceDE/>
        <w:autoSpaceDN/>
        <w:bidi w:val="0"/>
        <w:adjustRightInd/>
        <w:snapToGrid/>
        <w:spacing w:line="360" w:lineRule="auto"/>
        <w:ind w:firstLine="480"/>
        <w:jc w:val="center"/>
        <w:textAlignment w:val="auto"/>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3-17</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四足机器人跳跃</w:t>
      </w:r>
    </w:p>
    <w:p w14:paraId="344054C4">
      <w:pPr>
        <w:pStyle w:val="17"/>
        <w:pageBreakBefore w:val="0"/>
        <w:kinsoku/>
        <w:wordWrap/>
        <w:overflowPunct/>
        <w:topLinePunct w:val="0"/>
        <w:autoSpaceDE/>
        <w:autoSpaceDN/>
        <w:bidi w:val="0"/>
        <w:adjustRightInd/>
        <w:snapToGrid/>
        <w:spacing w:line="360" w:lineRule="auto"/>
        <w:jc w:val="both"/>
        <w:textAlignment w:val="auto"/>
        <w:rPr>
          <w:rFonts w:hint="eastAsia"/>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550DB3A6">
        <w:tc>
          <w:tcPr>
            <w:tcW w:w="2125" w:type="dxa"/>
          </w:tcPr>
          <w:p w14:paraId="5962B603">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8" cstate="screen"/>
                          <a:stretch>
                            <a:fillRect/>
                          </a:stretch>
                        </pic:blipFill>
                        <pic:spPr>
                          <a:xfrm>
                            <a:off x="0" y="0"/>
                            <a:ext cx="1296000" cy="756000"/>
                          </a:xfrm>
                          <a:prstGeom prst="rect">
                            <a:avLst/>
                          </a:prstGeom>
                        </pic:spPr>
                      </pic:pic>
                    </a:graphicData>
                  </a:graphic>
                </wp:inline>
              </w:drawing>
            </w:r>
          </w:p>
        </w:tc>
        <w:tc>
          <w:tcPr>
            <w:tcW w:w="2126" w:type="dxa"/>
          </w:tcPr>
          <w:p w14:paraId="3AED6589">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9" cstate="screen"/>
                          <a:stretch>
                            <a:fillRect/>
                          </a:stretch>
                        </pic:blipFill>
                        <pic:spPr>
                          <a:xfrm>
                            <a:off x="0" y="0"/>
                            <a:ext cx="1296000" cy="756000"/>
                          </a:xfrm>
                          <a:prstGeom prst="rect">
                            <a:avLst/>
                          </a:prstGeom>
                        </pic:spPr>
                      </pic:pic>
                    </a:graphicData>
                  </a:graphic>
                </wp:inline>
              </w:drawing>
            </w:r>
          </w:p>
        </w:tc>
        <w:tc>
          <w:tcPr>
            <w:tcW w:w="2126" w:type="dxa"/>
          </w:tcPr>
          <w:p w14:paraId="405D0772">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0" cstate="screen"/>
                          <a:stretch>
                            <a:fillRect/>
                          </a:stretch>
                        </pic:blipFill>
                        <pic:spPr>
                          <a:xfrm>
                            <a:off x="0" y="0"/>
                            <a:ext cx="1296000" cy="756000"/>
                          </a:xfrm>
                          <a:prstGeom prst="rect">
                            <a:avLst/>
                          </a:prstGeom>
                        </pic:spPr>
                      </pic:pic>
                    </a:graphicData>
                  </a:graphic>
                </wp:inline>
              </w:drawing>
            </w:r>
          </w:p>
        </w:tc>
        <w:tc>
          <w:tcPr>
            <w:tcW w:w="2126" w:type="dxa"/>
          </w:tcPr>
          <w:p w14:paraId="4BF36F9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1" cstate="screen"/>
                          <a:stretch>
                            <a:fillRect/>
                          </a:stretch>
                        </pic:blipFill>
                        <pic:spPr>
                          <a:xfrm>
                            <a:off x="0" y="0"/>
                            <a:ext cx="1296000" cy="756000"/>
                          </a:xfrm>
                          <a:prstGeom prst="rect">
                            <a:avLst/>
                          </a:prstGeom>
                        </pic:spPr>
                      </pic:pic>
                    </a:graphicData>
                  </a:graphic>
                </wp:inline>
              </w:drawing>
            </w:r>
          </w:p>
        </w:tc>
      </w:tr>
      <w:tr w14:paraId="743132A8">
        <w:tc>
          <w:tcPr>
            <w:tcW w:w="2125" w:type="dxa"/>
          </w:tcPr>
          <w:p w14:paraId="09B1CA70">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a)</w:t>
            </w:r>
            <w:r>
              <w:rPr>
                <w:rFonts w:hint="eastAsia"/>
                <w:kern w:val="0"/>
                <w:sz w:val="20"/>
              </w:rPr>
              <w:t>起跳</w:t>
            </w:r>
          </w:p>
        </w:tc>
        <w:tc>
          <w:tcPr>
            <w:tcW w:w="2126" w:type="dxa"/>
          </w:tcPr>
          <w:p w14:paraId="04AFEA15">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b)</w:t>
            </w:r>
            <w:r>
              <w:rPr>
                <w:rFonts w:hint="eastAsia"/>
                <w:kern w:val="0"/>
                <w:sz w:val="20"/>
              </w:rPr>
              <w:t xml:space="preserve"> 起跳</w:t>
            </w:r>
          </w:p>
        </w:tc>
        <w:tc>
          <w:tcPr>
            <w:tcW w:w="2126" w:type="dxa"/>
          </w:tcPr>
          <w:p w14:paraId="6BB3CE5D">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c)</w:t>
            </w:r>
            <w:r>
              <w:rPr>
                <w:rFonts w:hint="eastAsia"/>
                <w:kern w:val="0"/>
                <w:sz w:val="20"/>
              </w:rPr>
              <w:t xml:space="preserve"> 飞行</w:t>
            </w:r>
          </w:p>
        </w:tc>
        <w:tc>
          <w:tcPr>
            <w:tcW w:w="2126" w:type="dxa"/>
          </w:tcPr>
          <w:p w14:paraId="6C00C277">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d)</w:t>
            </w:r>
            <w:r>
              <w:rPr>
                <w:rFonts w:hint="eastAsia"/>
                <w:kern w:val="0"/>
                <w:sz w:val="20"/>
              </w:rPr>
              <w:t xml:space="preserve"> 飞行</w:t>
            </w:r>
          </w:p>
        </w:tc>
      </w:tr>
      <w:tr w14:paraId="42588E02">
        <w:tc>
          <w:tcPr>
            <w:tcW w:w="2125" w:type="dxa"/>
          </w:tcPr>
          <w:p w14:paraId="1E7158BC">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2" cstate="screen"/>
                          <a:stretch>
                            <a:fillRect/>
                          </a:stretch>
                        </pic:blipFill>
                        <pic:spPr>
                          <a:xfrm>
                            <a:off x="0" y="0"/>
                            <a:ext cx="1296000" cy="756000"/>
                          </a:xfrm>
                          <a:prstGeom prst="rect">
                            <a:avLst/>
                          </a:prstGeom>
                        </pic:spPr>
                      </pic:pic>
                    </a:graphicData>
                  </a:graphic>
                </wp:inline>
              </w:drawing>
            </w:r>
          </w:p>
        </w:tc>
        <w:tc>
          <w:tcPr>
            <w:tcW w:w="2126" w:type="dxa"/>
          </w:tcPr>
          <w:p w14:paraId="7D65E7F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3" cstate="screen"/>
                          <a:stretch>
                            <a:fillRect/>
                          </a:stretch>
                        </pic:blipFill>
                        <pic:spPr>
                          <a:xfrm>
                            <a:off x="0" y="0"/>
                            <a:ext cx="1296000" cy="756000"/>
                          </a:xfrm>
                          <a:prstGeom prst="rect">
                            <a:avLst/>
                          </a:prstGeom>
                        </pic:spPr>
                      </pic:pic>
                    </a:graphicData>
                  </a:graphic>
                </wp:inline>
              </w:drawing>
            </w:r>
          </w:p>
        </w:tc>
        <w:tc>
          <w:tcPr>
            <w:tcW w:w="2126" w:type="dxa"/>
          </w:tcPr>
          <w:p w14:paraId="49807CA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4" cstate="screen"/>
                          <a:stretch>
                            <a:fillRect/>
                          </a:stretch>
                        </pic:blipFill>
                        <pic:spPr>
                          <a:xfrm>
                            <a:off x="0" y="0"/>
                            <a:ext cx="1296000" cy="756000"/>
                          </a:xfrm>
                          <a:prstGeom prst="rect">
                            <a:avLst/>
                          </a:prstGeom>
                        </pic:spPr>
                      </pic:pic>
                    </a:graphicData>
                  </a:graphic>
                </wp:inline>
              </w:drawing>
            </w:r>
          </w:p>
        </w:tc>
        <w:tc>
          <w:tcPr>
            <w:tcW w:w="2126" w:type="dxa"/>
          </w:tcPr>
          <w:p w14:paraId="613B7DD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default"/>
                <w:kern w:val="0"/>
                <w:sz w:val="20"/>
              </w:rPr>
              <w:drawing>
                <wp:inline distT="0" distB="0" distL="0" distR="0">
                  <wp:extent cx="1295400" cy="75565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05" cstate="screen"/>
                          <a:stretch>
                            <a:fillRect/>
                          </a:stretch>
                        </pic:blipFill>
                        <pic:spPr>
                          <a:xfrm>
                            <a:off x="0" y="0"/>
                            <a:ext cx="1296000" cy="756000"/>
                          </a:xfrm>
                          <a:prstGeom prst="rect">
                            <a:avLst/>
                          </a:prstGeom>
                        </pic:spPr>
                      </pic:pic>
                    </a:graphicData>
                  </a:graphic>
                </wp:inline>
              </w:drawing>
            </w:r>
          </w:p>
        </w:tc>
      </w:tr>
      <w:tr w14:paraId="3B87ECBD">
        <w:tc>
          <w:tcPr>
            <w:tcW w:w="2125" w:type="dxa"/>
          </w:tcPr>
          <w:p w14:paraId="5A4CACD4">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e)</w:t>
            </w:r>
            <w:r>
              <w:rPr>
                <w:rFonts w:hint="eastAsia"/>
                <w:kern w:val="0"/>
                <w:sz w:val="20"/>
              </w:rPr>
              <w:t xml:space="preserve"> 飞行</w:t>
            </w:r>
          </w:p>
        </w:tc>
        <w:tc>
          <w:tcPr>
            <w:tcW w:w="2126" w:type="dxa"/>
          </w:tcPr>
          <w:p w14:paraId="4A8F3381">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f)</w:t>
            </w:r>
            <w:r>
              <w:rPr>
                <w:rFonts w:hint="eastAsia"/>
                <w:kern w:val="0"/>
                <w:sz w:val="20"/>
              </w:rPr>
              <w:t xml:space="preserve"> 飞行</w:t>
            </w:r>
          </w:p>
        </w:tc>
        <w:tc>
          <w:tcPr>
            <w:tcW w:w="2126" w:type="dxa"/>
          </w:tcPr>
          <w:p w14:paraId="72B7CAAE">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g)</w:t>
            </w:r>
            <w:r>
              <w:rPr>
                <w:rFonts w:hint="eastAsia"/>
                <w:kern w:val="0"/>
                <w:sz w:val="20"/>
              </w:rPr>
              <w:t xml:space="preserve"> 飞行</w:t>
            </w:r>
          </w:p>
        </w:tc>
        <w:tc>
          <w:tcPr>
            <w:tcW w:w="2126" w:type="dxa"/>
          </w:tcPr>
          <w:p w14:paraId="0FE767DB">
            <w:pPr>
              <w:pStyle w:val="17"/>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kern w:val="0"/>
                <w:sz w:val="20"/>
              </w:rPr>
            </w:pPr>
            <w:r>
              <w:rPr>
                <w:rFonts w:hint="eastAsia"/>
                <w:kern w:val="0"/>
                <w:sz w:val="20"/>
              </w:rPr>
              <w:t>(</w:t>
            </w:r>
            <w:r>
              <w:rPr>
                <w:rFonts w:hint="default"/>
                <w:kern w:val="0"/>
                <w:sz w:val="20"/>
              </w:rPr>
              <w:t>h)</w:t>
            </w:r>
            <w:r>
              <w:rPr>
                <w:rFonts w:hint="eastAsia"/>
                <w:kern w:val="0"/>
                <w:sz w:val="20"/>
              </w:rPr>
              <w:t>着陆</w:t>
            </w:r>
          </w:p>
        </w:tc>
      </w:tr>
    </w:tbl>
    <w:p w14:paraId="1BAB8F6D">
      <w:pPr>
        <w:pageBreakBefore w:val="0"/>
        <w:kinsoku/>
        <w:wordWrap/>
        <w:overflowPunct/>
        <w:topLinePunct w:val="0"/>
        <w:autoSpaceDE/>
        <w:autoSpaceDN/>
        <w:bidi w:val="0"/>
        <w:adjustRightInd/>
        <w:snapToGrid/>
        <w:spacing w:line="360" w:lineRule="auto"/>
        <w:ind w:firstLine="480"/>
        <w:jc w:val="center"/>
        <w:textAlignment w:val="auto"/>
        <w:rPr>
          <w:rFonts w:ascii="宋体" w:hAnsi="宋体"/>
          <w:bCs/>
          <w:szCs w:val="21"/>
        </w:rPr>
      </w:pPr>
      <w:r>
        <w:rPr>
          <w:rFonts w:ascii="Times New Roman" w:hAnsi="Times New Roman" w:eastAsia="黑体"/>
          <w:color w:val="000000" w:themeColor="text1"/>
          <w:szCs w:val="21"/>
          <w14:textFill>
            <w14:solidFill>
              <w14:schemeClr w14:val="tx1"/>
            </w14:solidFill>
          </w14:textFill>
        </w:rPr>
        <w:t>图</w:t>
      </w:r>
      <w:r>
        <w:rPr>
          <w:rFonts w:hint="eastAsia" w:ascii="Times New Roman" w:hAnsi="Times New Roman" w:eastAsia="黑体"/>
          <w:color w:val="000000" w:themeColor="text1"/>
          <w:szCs w:val="21"/>
          <w14:textFill>
            <w14:solidFill>
              <w14:schemeClr w14:val="tx1"/>
            </w14:solidFill>
          </w14:textFill>
        </w:rPr>
        <w:t>3-18</w:t>
      </w:r>
      <w:r>
        <w:rPr>
          <w:rFonts w:ascii="Times New Roman" w:hAnsi="Times New Roman" w:eastAsia="黑体"/>
          <w:color w:val="000000" w:themeColor="text1"/>
          <w:szCs w:val="21"/>
          <w14:textFill>
            <w14:solidFill>
              <w14:schemeClr w14:val="tx1"/>
            </w14:solidFill>
          </w14:textFill>
        </w:rPr>
        <w:t xml:space="preserve"> </w:t>
      </w:r>
      <w:r>
        <w:rPr>
          <w:rFonts w:hint="eastAsia" w:ascii="宋体" w:hAnsi="宋体"/>
          <w:bCs/>
          <w:szCs w:val="21"/>
        </w:rPr>
        <w:t>四足机器人跳跃2</w:t>
      </w:r>
    </w:p>
    <w:p w14:paraId="584CDD22">
      <w:pPr>
        <w:keepNext w:val="0"/>
        <w:keepLines w:val="0"/>
        <w:pageBreakBefore w:val="0"/>
        <w:widowControl w:val="0"/>
        <w:numPr>
          <w:ilvl w:val="0"/>
          <w:numId w:val="22"/>
        </w:numPr>
        <w:kinsoku/>
        <w:wordWrap/>
        <w:overflowPunct/>
        <w:topLinePunct w:val="0"/>
        <w:autoSpaceDE/>
        <w:autoSpaceDN/>
        <w:bidi w:val="0"/>
        <w:adjustRightInd w:val="0"/>
        <w:snapToGrid/>
        <w:spacing w:line="360" w:lineRule="auto"/>
        <w:ind w:left="845" w:leftChars="0" w:hanging="425" w:firstLineChars="0"/>
        <w:textAlignment w:val="auto"/>
        <w:outlineLvl w:val="3"/>
        <w:rPr>
          <w:rFonts w:hint="eastAsia" w:ascii="宋体" w:hAnsi="宋体" w:cs="宋体"/>
          <w:b/>
          <w:bCs/>
          <w:sz w:val="24"/>
          <w:szCs w:val="24"/>
          <w:lang w:val="en-US" w:eastAsia="zh-CN"/>
          <w:woUserID w:val="4"/>
        </w:rPr>
      </w:pPr>
      <w:bookmarkStart w:id="75" w:name="_Toc13399"/>
      <w:r>
        <w:rPr>
          <w:rFonts w:hint="eastAsia" w:ascii="宋体" w:hAnsi="宋体" w:cs="宋体"/>
          <w:b/>
          <w:bCs/>
          <w:sz w:val="24"/>
          <w:szCs w:val="24"/>
          <w:lang w:val="en-US" w:eastAsia="zh-CN"/>
          <w:woUserID w:val="4"/>
        </w:rPr>
        <w:t>算法融合</w:t>
      </w:r>
      <w:bookmarkEnd w:id="75"/>
    </w:p>
    <w:p w14:paraId="06F17446">
      <w:pPr>
        <w:keepNext w:val="0"/>
        <w:keepLines w:val="0"/>
        <w:widowControl w:val="0"/>
        <w:suppressLineNumbers w:val="0"/>
        <w:adjustRightInd w:val="0"/>
        <w:spacing w:before="0" w:beforeAutospacing="0" w:after="0" w:afterAutospacing="0" w:line="360" w:lineRule="auto"/>
        <w:ind w:left="0" w:right="0" w:firstLine="480"/>
        <w:jc w:val="both"/>
        <w:rPr>
          <w:rFonts w:hint="eastAsia" w:ascii="宋体" w:hAnsi="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VMC控制算法通过虚拟力直接映射关节力矩，</w:t>
      </w:r>
      <w:r>
        <w:rPr>
          <w:rFonts w:hint="eastAsia" w:ascii="宋体" w:hAnsi="宋体" w:cs="宋体"/>
          <w:kern w:val="2"/>
          <w:sz w:val="24"/>
          <w:szCs w:val="24"/>
          <w:lang w:val="en-US" w:eastAsia="zh-CN" w:bidi="ar"/>
          <w:woUserID w:val="5"/>
        </w:rPr>
        <w:t>在计算效率、动态响应及</w:t>
      </w:r>
      <w:r>
        <w:rPr>
          <w:rFonts w:hint="eastAsia" w:ascii="宋体" w:hAnsi="宋体" w:eastAsia="宋体" w:cs="宋体"/>
          <w:kern w:val="2"/>
          <w:sz w:val="24"/>
          <w:szCs w:val="24"/>
          <w:lang w:val="en-US" w:eastAsia="zh-CN" w:bidi="ar"/>
          <w:woUserID w:val="5"/>
        </w:rPr>
        <w:t>实时性</w:t>
      </w:r>
      <w:r>
        <w:rPr>
          <w:rFonts w:hint="eastAsia" w:ascii="宋体" w:hAnsi="宋体" w:cs="宋体"/>
          <w:kern w:val="2"/>
          <w:sz w:val="24"/>
          <w:szCs w:val="24"/>
          <w:lang w:val="en-US" w:eastAsia="zh-CN" w:bidi="ar"/>
          <w:woUserID w:val="5"/>
        </w:rPr>
        <w:t>方面有巨大优势</w:t>
      </w:r>
      <w:r>
        <w:rPr>
          <w:rFonts w:hint="eastAsia" w:ascii="宋体" w:hAnsi="宋体" w:eastAsia="宋体" w:cs="宋体"/>
          <w:kern w:val="2"/>
          <w:sz w:val="24"/>
          <w:szCs w:val="24"/>
          <w:lang w:val="en-US" w:eastAsia="zh-CN" w:bidi="ar"/>
          <w:woUserID w:val="5"/>
        </w:rPr>
        <w:t>，</w:t>
      </w:r>
      <w:r>
        <w:rPr>
          <w:rFonts w:hint="eastAsia" w:ascii="宋体" w:hAnsi="宋体" w:cs="宋体"/>
          <w:kern w:val="2"/>
          <w:sz w:val="24"/>
          <w:szCs w:val="24"/>
          <w:lang w:val="en-US" w:eastAsia="zh-CN" w:bidi="ar"/>
          <w:woUserID w:val="5"/>
        </w:rPr>
        <w:t>适用于</w:t>
      </w:r>
      <w:r>
        <w:rPr>
          <w:rFonts w:hint="eastAsia" w:ascii="宋体" w:hAnsi="宋体" w:eastAsia="宋体" w:cs="宋体"/>
          <w:kern w:val="2"/>
          <w:sz w:val="24"/>
          <w:szCs w:val="24"/>
          <w:lang w:val="en-US" w:eastAsia="zh-CN" w:bidi="ar"/>
          <w:woUserID w:val="5"/>
        </w:rPr>
        <w:t>四足机器人步态控制</w:t>
      </w:r>
      <w:r>
        <w:rPr>
          <w:rFonts w:hint="eastAsia" w:ascii="宋体" w:hAnsi="宋体" w:cs="宋体"/>
          <w:kern w:val="2"/>
          <w:sz w:val="24"/>
          <w:szCs w:val="24"/>
          <w:lang w:val="en-US" w:eastAsia="zh-CN" w:bidi="ar"/>
          <w:woUserID w:val="5"/>
        </w:rPr>
        <w:t>、复杂地形通过性及绕障</w:t>
      </w:r>
      <w:r>
        <w:rPr>
          <w:rFonts w:hint="eastAsia" w:ascii="宋体" w:hAnsi="宋体" w:eastAsia="宋体" w:cs="宋体"/>
          <w:kern w:val="2"/>
          <w:sz w:val="24"/>
          <w:szCs w:val="24"/>
          <w:lang w:val="en-US" w:eastAsia="zh-CN" w:bidi="ar"/>
          <w:woUserID w:val="5"/>
        </w:rPr>
        <w:t>等动态场景。</w:t>
      </w:r>
      <w:r>
        <w:rPr>
          <w:rFonts w:hint="eastAsia" w:ascii="宋体" w:hAnsi="宋体" w:cs="宋体"/>
          <w:kern w:val="2"/>
          <w:sz w:val="24"/>
          <w:szCs w:val="24"/>
          <w:lang w:val="en-US" w:eastAsia="zh-CN" w:bidi="ar"/>
          <w:woUserID w:val="5"/>
        </w:rPr>
        <w:t>但也存在强依赖机器人动力学模型及虚拟构建参数的缺点，同时，难以将性能约束条件及安全约束条件纳入计算逻辑，需要依赖人工调参或额外的安全处理机制来进行补偿。</w:t>
      </w:r>
    </w:p>
    <w:p w14:paraId="01334599">
      <w:pPr>
        <w:keepNext w:val="0"/>
        <w:keepLines w:val="0"/>
        <w:widowControl w:val="0"/>
        <w:suppressLineNumbers w:val="0"/>
        <w:adjustRightInd w:val="0"/>
        <w:spacing w:before="0" w:beforeAutospacing="0" w:after="0" w:afterAutospacing="0" w:line="360" w:lineRule="auto"/>
        <w:ind w:left="0" w:right="0" w:firstLine="480"/>
        <w:jc w:val="both"/>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因此，在实际实现过程中，拟采用将VMC控制算法与模型预测控制（MPC）及强化学习（RL）相结合的融合控制算法，构建更高效、鲁棒的控制系统。</w:t>
      </w:r>
    </w:p>
    <w:p w14:paraId="56D13109">
      <w:pPr>
        <w:keepNext w:val="0"/>
        <w:keepLines w:val="0"/>
        <w:widowControl w:val="0"/>
        <w:suppressLineNumbers w:val="0"/>
        <w:adjustRightInd w:val="0"/>
        <w:spacing w:before="0" w:beforeAutospacing="0" w:after="0" w:afterAutospacing="0" w:line="360" w:lineRule="auto"/>
        <w:ind w:left="0" w:right="0" w:firstLine="480"/>
        <w:jc w:val="both"/>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具体而言，可采用分层协同架构</w:t>
      </w:r>
      <w:r>
        <w:rPr>
          <w:rFonts w:hint="eastAsia" w:ascii="宋体" w:hAnsi="宋体" w:cs="宋体"/>
          <w:kern w:val="2"/>
          <w:sz w:val="24"/>
          <w:szCs w:val="24"/>
          <w:lang w:val="en-US" w:eastAsia="zh-CN" w:bidi="ar"/>
          <w:woUserID w:val="5"/>
        </w:rPr>
        <w:t>，即将</w:t>
      </w:r>
      <w:r>
        <w:rPr>
          <w:rFonts w:hint="eastAsia" w:ascii="宋体" w:hAnsi="宋体" w:eastAsia="宋体" w:cs="宋体"/>
          <w:kern w:val="2"/>
          <w:sz w:val="24"/>
          <w:szCs w:val="24"/>
          <w:lang w:val="en-US" w:eastAsia="zh-CN" w:bidi="ar"/>
          <w:woUserID w:val="5"/>
        </w:rPr>
        <w:t>RL作为全局策略层，通过与环境交互学习未知场景下的最优决策（如四足机器人在复杂地形的步态选择），解决VMC和MPC对未知环境适应性不足的问题；MPC作为中间约束层，将RL输出的策略转化为满足物理约束（如关节力矩、速度限制）的动作序列，弥补RL泛化性差和VMC约束处理弱的缺陷；VMC作为底层执行层，利用其高实时性特点，将MPC生成的动作序列快速映射为关节控制指令，确保机器人动态响应。这种结合方式既</w:t>
      </w:r>
      <w:r>
        <w:rPr>
          <w:rFonts w:hint="eastAsia" w:ascii="宋体" w:hAnsi="宋体" w:cs="宋体"/>
          <w:kern w:val="2"/>
          <w:sz w:val="24"/>
          <w:szCs w:val="24"/>
          <w:lang w:val="en-US" w:eastAsia="zh-CN" w:bidi="ar"/>
          <w:woUserID w:val="5"/>
        </w:rPr>
        <w:t>能</w:t>
      </w:r>
      <w:r>
        <w:rPr>
          <w:rFonts w:hint="eastAsia" w:ascii="宋体" w:hAnsi="宋体" w:eastAsia="宋体" w:cs="宋体"/>
          <w:kern w:val="2"/>
          <w:sz w:val="24"/>
          <w:szCs w:val="24"/>
          <w:lang w:val="en-US" w:eastAsia="zh-CN" w:bidi="ar"/>
          <w:woUserID w:val="5"/>
        </w:rPr>
        <w:t>保留VMC的实时性、MPC的约束处理能力，又发挥了RL的泛化优势，</w:t>
      </w:r>
      <w:r>
        <w:rPr>
          <w:rFonts w:hint="eastAsia" w:ascii="宋体" w:hAnsi="宋体" w:cs="宋体"/>
          <w:kern w:val="2"/>
          <w:sz w:val="24"/>
          <w:szCs w:val="24"/>
          <w:lang w:val="en-US" w:eastAsia="zh-CN" w:bidi="ar"/>
          <w:woUserID w:val="5"/>
        </w:rPr>
        <w:t>尤其</w:t>
      </w:r>
      <w:r>
        <w:rPr>
          <w:rFonts w:hint="eastAsia" w:ascii="宋体" w:hAnsi="宋体" w:eastAsia="宋体" w:cs="宋体"/>
          <w:kern w:val="2"/>
          <w:sz w:val="24"/>
          <w:szCs w:val="24"/>
          <w:lang w:val="en-US" w:eastAsia="zh-CN" w:bidi="ar"/>
          <w:woUserID w:val="5"/>
        </w:rPr>
        <w:t>适用于机器犬需要在动态未知环境中稳定运行的复杂系统。</w:t>
      </w:r>
    </w:p>
    <w:p w14:paraId="510D53B9">
      <w:pPr>
        <w:keepNext w:val="0"/>
        <w:keepLines w:val="0"/>
        <w:widowControl w:val="0"/>
        <w:suppressLineNumbers w:val="0"/>
        <w:adjustRightInd w:val="0"/>
        <w:spacing w:before="0" w:beforeAutospacing="0" w:after="0" w:afterAutospacing="0" w:line="360" w:lineRule="auto"/>
        <w:ind w:left="0" w:right="0" w:firstLine="480"/>
        <w:jc w:val="both"/>
        <w:rPr>
          <w:rFonts w:hint="eastAsia" w:ascii="宋体" w:hAnsi="宋体" w:eastAsia="宋体" w:cs="宋体"/>
          <w:kern w:val="2"/>
          <w:sz w:val="24"/>
          <w:szCs w:val="24"/>
          <w:lang w:val="en-US" w:eastAsia="zh-CN" w:bidi="ar"/>
          <w:woUserID w:val="5"/>
        </w:rPr>
      </w:pPr>
      <w:r>
        <w:rPr>
          <w:rFonts w:hint="eastAsia" w:ascii="宋体" w:hAnsi="宋体" w:eastAsia="宋体" w:cs="宋体"/>
          <w:kern w:val="2"/>
          <w:sz w:val="24"/>
          <w:szCs w:val="24"/>
          <w:lang w:val="en-US" w:eastAsia="zh-CN" w:bidi="ar"/>
          <w:woUserID w:val="5"/>
        </w:rPr>
        <w:t>在导盲</w:t>
      </w:r>
      <w:r>
        <w:rPr>
          <w:rFonts w:hint="eastAsia" w:ascii="宋体" w:hAnsi="宋体" w:cs="宋体"/>
          <w:kern w:val="2"/>
          <w:sz w:val="24"/>
          <w:szCs w:val="24"/>
          <w:lang w:val="en-US" w:eastAsia="zh-CN" w:bidi="ar"/>
          <w:woUserID w:val="5"/>
        </w:rPr>
        <w:t>及侦察、巡逻等具体应用</w:t>
      </w:r>
      <w:r>
        <w:rPr>
          <w:rFonts w:hint="eastAsia" w:ascii="宋体" w:hAnsi="宋体" w:eastAsia="宋体" w:cs="宋体"/>
          <w:kern w:val="2"/>
          <w:sz w:val="24"/>
          <w:szCs w:val="24"/>
          <w:lang w:val="en-US" w:eastAsia="zh-CN" w:bidi="ar"/>
          <w:woUserID w:val="5"/>
        </w:rPr>
        <w:t>场景中，RL可学习避开障碍物的最优路径，MPC确保路径满足机器人运动约束，VMC实现实时步态调整，三者协同使机器犬既能安全避障又能稳定行走。此外，还可通过RL优化VMC的虚拟构件参数（如弹簧阻尼系数），或用MPC为RL提供安全探索边界，进一步提升系统性能。这种多算法融合策略能有效规避单一算法的局限性，为机器人控制提供更全面的解决方案。</w:t>
      </w:r>
    </w:p>
    <w:p w14:paraId="7EBF5C8C">
      <w:pPr>
        <w:keepNext w:val="0"/>
        <w:keepLines w:val="0"/>
        <w:pageBreakBefore w:val="0"/>
        <w:widowControl w:val="0"/>
        <w:numPr>
          <w:ilvl w:val="0"/>
          <w:numId w:val="21"/>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eastAsia="宋体" w:cs="宋体"/>
          <w:b/>
          <w:bCs/>
          <w:sz w:val="24"/>
          <w:szCs w:val="24"/>
          <w:lang w:val="en-US" w:eastAsia="zh"/>
        </w:rPr>
      </w:pPr>
      <w:bookmarkStart w:id="76" w:name="_Toc1953"/>
      <w:r>
        <w:rPr>
          <w:rFonts w:hint="eastAsia" w:ascii="宋体" w:hAnsi="宋体" w:eastAsia="宋体" w:cs="宋体"/>
          <w:b/>
          <w:bCs/>
          <w:sz w:val="24"/>
          <w:szCs w:val="24"/>
          <w:lang w:val="en-US" w:eastAsia="zh"/>
        </w:rPr>
        <w:t>上装控制算法</w:t>
      </w:r>
      <w:bookmarkEnd w:id="76"/>
    </w:p>
    <w:p w14:paraId="2BB31974">
      <w:pPr>
        <w:keepNext w:val="0"/>
        <w:keepLines w:val="0"/>
        <w:widowControl w:val="0"/>
        <w:suppressLineNumbers w:val="0"/>
        <w:adjustRightInd w:val="0"/>
        <w:spacing w:before="0" w:beforeAutospacing="0" w:after="0" w:afterAutospacing="0" w:line="360" w:lineRule="auto"/>
        <w:ind w:left="0" w:right="0" w:firstLine="480"/>
        <w:jc w:val="both"/>
        <w:rPr>
          <w:rFonts w:hint="eastAsia" w:ascii="宋体" w:hAnsi="宋体" w:eastAsia="宋体" w:cs="宋体"/>
          <w:kern w:val="2"/>
          <w:sz w:val="24"/>
          <w:szCs w:val="24"/>
          <w:lang w:val="en-US" w:eastAsia="zh" w:bidi="ar"/>
          <w:woUserID w:val="5"/>
        </w:rPr>
      </w:pPr>
      <w:r>
        <w:rPr>
          <w:rFonts w:hint="eastAsia" w:ascii="宋体" w:hAnsi="宋体" w:eastAsia="宋体" w:cs="宋体"/>
          <w:kern w:val="2"/>
          <w:sz w:val="24"/>
          <w:szCs w:val="24"/>
          <w:lang w:val="en-US" w:eastAsia="zh" w:bidi="ar"/>
          <w:woUserID w:val="5"/>
        </w:rPr>
        <w:t>上装控制算法主要借用已经在消防应急、警用及导盲机器犬上研发并经过应用验证的算法，主要包括：</w:t>
      </w:r>
    </w:p>
    <w:p w14:paraId="4A3AEB51">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感知融合算法</w:t>
      </w:r>
    </w:p>
    <w:p w14:paraId="2188BF1E">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定位导航算法</w:t>
      </w:r>
    </w:p>
    <w:p w14:paraId="05762F63">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自主跟随算法</w:t>
      </w:r>
    </w:p>
    <w:p w14:paraId="46605637">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避障绕障</w:t>
      </w:r>
    </w:p>
    <w:p w14:paraId="79EC9B4E">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自组网通信协议算法</w:t>
      </w:r>
    </w:p>
    <w:p w14:paraId="7D02865C">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双光云台目标识别跟踪算法</w:t>
      </w:r>
    </w:p>
    <w:p w14:paraId="77BD2200">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color w:val="000000"/>
          <w:kern w:val="2"/>
          <w:sz w:val="24"/>
          <w:szCs w:val="24"/>
          <w:lang w:val="en-US" w:eastAsia="zh-CN" w:bidi="ar"/>
          <w:woUserID w:val="5"/>
        </w:rPr>
      </w:pPr>
      <w:r>
        <w:rPr>
          <w:rFonts w:hint="eastAsia" w:ascii="宋体" w:hAnsi="宋体" w:eastAsia="宋体" w:cs="宋体"/>
          <w:color w:val="000000"/>
          <w:kern w:val="2"/>
          <w:sz w:val="24"/>
          <w:szCs w:val="24"/>
          <w:lang w:val="en-US" w:eastAsia="zh-CN" w:bidi="ar"/>
          <w:woUserID w:val="5"/>
        </w:rPr>
        <w:t>语音交互算法</w:t>
      </w:r>
    </w:p>
    <w:p w14:paraId="6855F293">
      <w:pPr>
        <w:keepNext w:val="0"/>
        <w:keepLines w:val="0"/>
        <w:widowControl w:val="0"/>
        <w:numPr>
          <w:ilvl w:val="2"/>
          <w:numId w:val="23"/>
        </w:numPr>
        <w:suppressLineNumbers w:val="0"/>
        <w:adjustRightInd w:val="0"/>
        <w:spacing w:before="0" w:beforeAutospacing="0" w:after="0" w:afterAutospacing="0" w:line="360" w:lineRule="auto"/>
        <w:ind w:left="1260" w:leftChars="0" w:right="0" w:hanging="420" w:firstLineChars="0"/>
        <w:jc w:val="both"/>
        <w:rPr>
          <w:rFonts w:hint="eastAsia" w:ascii="宋体" w:hAnsi="宋体" w:eastAsia="宋体" w:cs="宋体"/>
          <w:kern w:val="2"/>
          <w:sz w:val="24"/>
          <w:szCs w:val="24"/>
          <w:woUserID w:val="5"/>
        </w:rPr>
      </w:pPr>
      <w:r>
        <w:rPr>
          <w:rFonts w:hint="eastAsia" w:ascii="宋体" w:hAnsi="宋体" w:eastAsia="宋体" w:cs="宋体"/>
          <w:color w:val="000000"/>
          <w:kern w:val="2"/>
          <w:sz w:val="24"/>
          <w:szCs w:val="24"/>
          <w:lang w:val="en-US" w:eastAsia="zh-CN" w:bidi="ar"/>
          <w:woUserID w:val="5"/>
        </w:rPr>
        <w:t>在线大模型</w:t>
      </w:r>
    </w:p>
    <w:p w14:paraId="4D1C4BB0">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77" w:name="_Toc8082"/>
      <w:bookmarkStart w:id="78" w:name="_Toc2097273688"/>
      <w:r>
        <w:rPr>
          <w:rFonts w:hint="eastAsia" w:ascii="宋体" w:hAnsi="宋体" w:cs="宋体"/>
          <w:b/>
          <w:bCs/>
          <w:sz w:val="24"/>
          <w:szCs w:val="24"/>
          <w:lang w:val="en-US" w:eastAsia="zh-CN"/>
        </w:rPr>
        <w:t>终端设计</w:t>
      </w:r>
      <w:bookmarkEnd w:id="77"/>
      <w:bookmarkEnd w:id="78"/>
    </w:p>
    <w:p w14:paraId="703CB164">
      <w:pPr>
        <w:keepNext w:val="0"/>
        <w:keepLines w:val="0"/>
        <w:pageBreakBefore w:val="0"/>
        <w:widowControl w:val="0"/>
        <w:numPr>
          <w:ilvl w:val="0"/>
          <w:numId w:val="24"/>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79" w:name="_Toc30470"/>
      <w:bookmarkStart w:id="80" w:name="_Toc1506872467"/>
      <w:r>
        <w:rPr>
          <w:rFonts w:hint="eastAsia" w:ascii="宋体" w:hAnsi="宋体" w:cs="宋体"/>
          <w:b/>
          <w:bCs/>
          <w:sz w:val="24"/>
          <w:szCs w:val="24"/>
          <w:lang w:val="en-US" w:eastAsia="zh-CN"/>
        </w:rPr>
        <w:t>遥控终端</w:t>
      </w:r>
      <w:bookmarkEnd w:id="79"/>
      <w:bookmarkEnd w:id="80"/>
    </w:p>
    <w:p w14:paraId="2F8FBD30">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woUserID w:val="1"/>
        </w:rPr>
      </w:pPr>
      <w:r>
        <w:rPr>
          <w:rFonts w:hint="eastAsia" w:ascii="宋体" w:hAnsi="宋体" w:cs="宋体"/>
          <w:sz w:val="24"/>
          <w:szCs w:val="24"/>
          <w:lang w:val="en-US" w:eastAsia="zh-CN"/>
          <w:woUserID w:val="1"/>
        </w:rPr>
        <w:t>选购</w:t>
      </w:r>
      <w:r>
        <w:rPr>
          <w:rFonts w:hint="eastAsia" w:ascii="宋体" w:hAnsi="宋体" w:eastAsia="宋体" w:cs="宋体"/>
          <w:sz w:val="24"/>
          <w:szCs w:val="24"/>
          <w:lang w:val="en-US" w:eastAsia="zh"/>
          <w:woUserID w:val="1"/>
        </w:rPr>
        <w:t>云卓、公版</w:t>
      </w:r>
      <w:r>
        <w:rPr>
          <w:rFonts w:hint="eastAsia" w:ascii="宋体" w:hAnsi="宋体" w:cs="宋体"/>
          <w:sz w:val="24"/>
          <w:szCs w:val="24"/>
          <w:lang w:val="en-US" w:eastAsia="zh-CN"/>
          <w:woUserID w:val="1"/>
        </w:rPr>
        <w:t>手柄等低成本硬件平台</w:t>
      </w:r>
      <w:r>
        <w:rPr>
          <w:rFonts w:hint="eastAsia" w:ascii="宋体" w:hAnsi="宋体" w:eastAsia="宋体" w:cs="宋体"/>
          <w:sz w:val="24"/>
          <w:szCs w:val="24"/>
          <w:lang w:val="en-US" w:eastAsia="zh"/>
          <w:woUserID w:val="1"/>
        </w:rPr>
        <w:t>；</w:t>
      </w:r>
    </w:p>
    <w:p w14:paraId="1A008B66">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woUserID w:val="1"/>
        </w:rPr>
      </w:pPr>
      <w:r>
        <w:rPr>
          <w:rFonts w:hint="eastAsia" w:ascii="宋体" w:hAnsi="宋体" w:cs="宋体"/>
          <w:sz w:val="24"/>
          <w:szCs w:val="24"/>
          <w:lang w:val="en-US" w:eastAsia="zh-CN"/>
          <w:woUserID w:val="1"/>
        </w:rPr>
        <w:t>外挂</w:t>
      </w:r>
      <w:r>
        <w:rPr>
          <w:rFonts w:hint="eastAsia" w:ascii="宋体" w:hAnsi="宋体" w:eastAsia="宋体" w:cs="宋体"/>
          <w:sz w:val="24"/>
          <w:szCs w:val="24"/>
          <w:lang w:val="en-US" w:eastAsia="zh"/>
          <w:woUserID w:val="1"/>
        </w:rPr>
        <w:t>图传模块、自组网模块</w:t>
      </w:r>
      <w:r>
        <w:rPr>
          <w:rFonts w:hint="eastAsia" w:ascii="宋体" w:hAnsi="宋体" w:cs="宋体"/>
          <w:sz w:val="24"/>
          <w:szCs w:val="24"/>
          <w:lang w:val="en-US" w:eastAsia="zh-CN"/>
          <w:woUserID w:val="1"/>
        </w:rPr>
        <w:t>扩展通信距离及方式；</w:t>
      </w:r>
    </w:p>
    <w:p w14:paraId="5773D187">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woUserID w:val="1"/>
        </w:rPr>
      </w:pPr>
      <w:r>
        <w:rPr>
          <w:rFonts w:hint="eastAsia" w:ascii="宋体" w:hAnsi="宋体" w:cs="宋体"/>
          <w:sz w:val="24"/>
          <w:szCs w:val="24"/>
          <w:lang w:val="en-US" w:eastAsia="zh-CN"/>
          <w:woUserID w:val="1"/>
        </w:rPr>
        <w:t>对</w:t>
      </w:r>
      <w:r>
        <w:rPr>
          <w:rFonts w:hint="eastAsia" w:ascii="宋体" w:hAnsi="宋体" w:eastAsia="宋体" w:cs="宋体"/>
          <w:sz w:val="24"/>
          <w:szCs w:val="24"/>
          <w:lang w:val="en-US" w:eastAsia="zh"/>
          <w:woUserID w:val="1"/>
        </w:rPr>
        <w:t>功能按键扩展</w:t>
      </w:r>
      <w:r>
        <w:rPr>
          <w:rFonts w:hint="eastAsia" w:ascii="宋体" w:hAnsi="宋体" w:cs="宋体"/>
          <w:sz w:val="24"/>
          <w:szCs w:val="24"/>
          <w:lang w:val="en-US" w:eastAsia="zh-CN"/>
          <w:woUserID w:val="1"/>
        </w:rPr>
        <w:t>以</w:t>
      </w:r>
      <w:r>
        <w:rPr>
          <w:rFonts w:hint="eastAsia" w:ascii="宋体" w:hAnsi="宋体" w:eastAsia="宋体" w:cs="宋体"/>
          <w:sz w:val="24"/>
          <w:szCs w:val="24"/>
          <w:lang w:val="en-US" w:eastAsia="zh"/>
          <w:woUserID w:val="1"/>
        </w:rPr>
        <w:t>支持行业应用</w:t>
      </w:r>
      <w:r>
        <w:rPr>
          <w:rFonts w:hint="eastAsia" w:ascii="宋体" w:hAnsi="宋体" w:cs="宋体"/>
          <w:sz w:val="24"/>
          <w:szCs w:val="24"/>
          <w:lang w:val="en-US" w:eastAsia="zh-CN"/>
          <w:woUserID w:val="1"/>
        </w:rPr>
        <w:t>需求</w:t>
      </w:r>
      <w:r>
        <w:rPr>
          <w:rFonts w:hint="eastAsia" w:ascii="宋体" w:hAnsi="宋体" w:eastAsia="宋体" w:cs="宋体"/>
          <w:sz w:val="24"/>
          <w:szCs w:val="24"/>
          <w:lang w:val="en-US" w:eastAsia="zh"/>
          <w:woUserID w:val="1"/>
        </w:rPr>
        <w:t>；</w:t>
      </w:r>
    </w:p>
    <w:p w14:paraId="3E9BA999">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参考现有平台产品及行业产品</w:t>
      </w:r>
      <w:r>
        <w:rPr>
          <w:rFonts w:hint="eastAsia" w:ascii="宋体" w:hAnsi="宋体" w:cs="宋体"/>
          <w:sz w:val="24"/>
          <w:szCs w:val="24"/>
          <w:lang w:val="en-US" w:eastAsia="zh-CN"/>
          <w:woUserID w:val="1"/>
        </w:rPr>
        <w:t>进行软件开发；</w:t>
      </w:r>
    </w:p>
    <w:p w14:paraId="1E7722FF">
      <w:pPr>
        <w:keepNext w:val="0"/>
        <w:keepLines w:val="0"/>
        <w:pageBreakBefore w:val="0"/>
        <w:widowControl w:val="0"/>
        <w:numPr>
          <w:ilvl w:val="0"/>
          <w:numId w:val="24"/>
        </w:numPr>
        <w:kinsoku/>
        <w:wordWrap/>
        <w:overflowPunct/>
        <w:topLinePunct w:val="0"/>
        <w:autoSpaceDE/>
        <w:autoSpaceDN/>
        <w:bidi w:val="0"/>
        <w:adjustRightInd w:val="0"/>
        <w:snapToGrid/>
        <w:spacing w:line="360" w:lineRule="auto"/>
        <w:ind w:left="480" w:leftChars="200"/>
        <w:textAlignment w:val="auto"/>
        <w:outlineLvl w:val="2"/>
        <w:rPr>
          <w:rFonts w:hint="eastAsia" w:ascii="宋体" w:hAnsi="宋体" w:cs="宋体"/>
          <w:b/>
          <w:bCs/>
          <w:sz w:val="24"/>
          <w:szCs w:val="24"/>
          <w:lang w:val="en-US" w:eastAsia="zh-CN"/>
        </w:rPr>
      </w:pPr>
      <w:bookmarkStart w:id="81" w:name="_Toc21699"/>
      <w:bookmarkStart w:id="82" w:name="_Toc911247046"/>
      <w:r>
        <w:rPr>
          <w:rFonts w:hint="eastAsia" w:ascii="宋体" w:hAnsi="宋体" w:cs="宋体"/>
          <w:b/>
          <w:bCs/>
          <w:sz w:val="24"/>
          <w:szCs w:val="24"/>
          <w:lang w:val="en-US" w:eastAsia="zh-CN"/>
        </w:rPr>
        <w:t>手机APP</w:t>
      </w:r>
      <w:bookmarkEnd w:id="81"/>
      <w:bookmarkEnd w:id="82"/>
    </w:p>
    <w:p w14:paraId="55EC01D3">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CN"/>
          <w:woUserID w:val="1"/>
        </w:rPr>
        <w:t>支持Android</w:t>
      </w:r>
      <w:r>
        <w:rPr>
          <w:rFonts w:hint="eastAsia" w:ascii="宋体" w:hAnsi="宋体" w:eastAsia="宋体" w:cs="宋体"/>
          <w:sz w:val="24"/>
          <w:szCs w:val="24"/>
          <w:vertAlign w:val="baseline"/>
          <w:lang w:val="en-US" w:eastAsia="zh"/>
          <w:woUserID w:val="1"/>
        </w:rPr>
        <w:t>、鸿蒙</w:t>
      </w:r>
      <w:r>
        <w:rPr>
          <w:rFonts w:hint="eastAsia" w:ascii="宋体" w:hAnsi="宋体" w:cs="宋体"/>
          <w:sz w:val="24"/>
          <w:szCs w:val="24"/>
          <w:vertAlign w:val="baseline"/>
          <w:lang w:val="en-US" w:eastAsia="zh-CN"/>
          <w:woUserID w:val="1"/>
        </w:rPr>
        <w:t>操作系统</w:t>
      </w:r>
      <w:r>
        <w:rPr>
          <w:rFonts w:hint="eastAsia" w:ascii="宋体" w:hAnsi="宋体" w:eastAsia="宋体" w:cs="宋体"/>
          <w:sz w:val="24"/>
          <w:szCs w:val="24"/>
          <w:vertAlign w:val="baseline"/>
          <w:lang w:val="en-US" w:eastAsia="zh-CN"/>
          <w:woUserID w:val="1"/>
        </w:rPr>
        <w:t>；</w:t>
      </w:r>
    </w:p>
    <w:p w14:paraId="5A5255BF">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CN"/>
          <w:woUserID w:val="1"/>
        </w:rPr>
        <w:t>支持设备状态监控、路径规划、远程控制</w:t>
      </w:r>
      <w:r>
        <w:rPr>
          <w:rFonts w:hint="eastAsia" w:ascii="宋体" w:hAnsi="宋体" w:eastAsia="宋体" w:cs="宋体"/>
          <w:sz w:val="24"/>
          <w:szCs w:val="24"/>
          <w:vertAlign w:val="baseline"/>
          <w:lang w:val="en-US" w:eastAsia="zh"/>
          <w:woUserID w:val="1"/>
        </w:rPr>
        <w:t>、</w:t>
      </w:r>
      <w:r>
        <w:rPr>
          <w:rFonts w:hint="eastAsia" w:ascii="宋体" w:hAnsi="宋体" w:eastAsia="宋体" w:cs="宋体"/>
          <w:sz w:val="24"/>
          <w:szCs w:val="24"/>
          <w:vertAlign w:val="baseline"/>
          <w:lang w:val="en-US" w:eastAsia="zh-CN"/>
          <w:woUserID w:val="1"/>
        </w:rPr>
        <w:t>查看实时视频</w:t>
      </w:r>
      <w:r>
        <w:rPr>
          <w:rFonts w:hint="eastAsia" w:ascii="宋体" w:hAnsi="宋体" w:eastAsia="宋体" w:cs="宋体"/>
          <w:sz w:val="24"/>
          <w:szCs w:val="24"/>
          <w:vertAlign w:val="baseline"/>
          <w:lang w:val="en-US" w:eastAsia="zh"/>
          <w:woUserID w:val="1"/>
        </w:rPr>
        <w:t>等功能</w:t>
      </w:r>
      <w:r>
        <w:rPr>
          <w:rFonts w:hint="eastAsia" w:ascii="宋体" w:hAnsi="宋体" w:eastAsia="宋体" w:cs="宋体"/>
          <w:sz w:val="24"/>
          <w:szCs w:val="24"/>
          <w:vertAlign w:val="baseline"/>
          <w:lang w:val="en-US" w:eastAsia="zh-CN"/>
          <w:woUserID w:val="1"/>
        </w:rPr>
        <w:t>；</w:t>
      </w:r>
    </w:p>
    <w:p w14:paraId="546421CE">
      <w:pPr>
        <w:keepNext w:val="0"/>
        <w:keepLines w:val="0"/>
        <w:pageBreakBefore w:val="0"/>
        <w:widowControl w:val="0"/>
        <w:numPr>
          <w:ilvl w:val="0"/>
          <w:numId w:val="24"/>
        </w:numPr>
        <w:kinsoku/>
        <w:wordWrap/>
        <w:overflowPunct/>
        <w:topLinePunct w:val="0"/>
        <w:autoSpaceDE/>
        <w:autoSpaceDN/>
        <w:bidi w:val="0"/>
        <w:adjustRightInd w:val="0"/>
        <w:snapToGrid/>
        <w:spacing w:line="360" w:lineRule="auto"/>
        <w:ind w:left="480" w:leftChars="200" w:firstLine="0" w:firstLineChars="0"/>
        <w:textAlignment w:val="auto"/>
        <w:outlineLvl w:val="2"/>
        <w:rPr>
          <w:rFonts w:hint="eastAsia" w:ascii="宋体" w:hAnsi="宋体" w:eastAsia="宋体" w:cs="宋体"/>
          <w:b/>
          <w:bCs/>
          <w:sz w:val="24"/>
          <w:szCs w:val="24"/>
          <w:vertAlign w:val="baseline"/>
          <w:lang w:val="en-US" w:eastAsia="zh-CN"/>
          <w:woUserID w:val="0"/>
        </w:rPr>
      </w:pPr>
      <w:bookmarkStart w:id="83" w:name="_Toc2416"/>
      <w:r>
        <w:rPr>
          <w:rFonts w:hint="eastAsia" w:ascii="宋体" w:hAnsi="宋体" w:cs="宋体"/>
          <w:b/>
          <w:bCs/>
          <w:sz w:val="24"/>
          <w:szCs w:val="24"/>
          <w:vertAlign w:val="baseline"/>
          <w:lang w:val="en-US" w:eastAsia="zh-CN"/>
          <w:woUserID w:val="0"/>
        </w:rPr>
        <w:t>导盲杆</w:t>
      </w:r>
      <w:bookmarkEnd w:id="83"/>
    </w:p>
    <w:p w14:paraId="0D8C88A4">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woUserID w:val="1"/>
        </w:rPr>
      </w:pPr>
      <w:r>
        <w:rPr>
          <w:rFonts w:hint="eastAsia" w:ascii="宋体" w:hAnsi="宋体" w:cs="宋体"/>
          <w:sz w:val="24"/>
          <w:szCs w:val="24"/>
          <w:vertAlign w:val="baseline"/>
          <w:lang w:val="en-US" w:eastAsia="zh-CN"/>
          <w:woUserID w:val="1"/>
        </w:rPr>
        <w:t>符合人体工学设计；</w:t>
      </w:r>
    </w:p>
    <w:p w14:paraId="55484471">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woUserID w:val="1"/>
        </w:rPr>
      </w:pPr>
      <w:r>
        <w:rPr>
          <w:rFonts w:hint="eastAsia" w:ascii="宋体" w:hAnsi="宋体" w:cs="宋体"/>
          <w:sz w:val="24"/>
          <w:szCs w:val="24"/>
          <w:vertAlign w:val="baseline"/>
          <w:lang w:val="en-US" w:eastAsia="zh-CN"/>
          <w:woUserID w:val="1"/>
        </w:rPr>
        <w:t>通过触觉按钮进行启停、语音交互、紧急求助等功能唤醒；</w:t>
      </w:r>
    </w:p>
    <w:p w14:paraId="3C3FA06C">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cs="宋体"/>
          <w:b/>
          <w:bCs/>
          <w:sz w:val="24"/>
          <w:szCs w:val="24"/>
          <w:lang w:val="en-US" w:eastAsia="zh-CN"/>
        </w:rPr>
      </w:pPr>
      <w:bookmarkStart w:id="84" w:name="_Toc309108345"/>
      <w:bookmarkStart w:id="85" w:name="_Toc21289"/>
      <w:r>
        <w:rPr>
          <w:rFonts w:hint="eastAsia" w:ascii="宋体" w:hAnsi="宋体" w:cs="宋体"/>
          <w:b/>
          <w:bCs/>
          <w:sz w:val="24"/>
          <w:szCs w:val="24"/>
          <w:lang w:val="en-US" w:eastAsia="zh-CN"/>
        </w:rPr>
        <w:t>后台网络</w:t>
      </w:r>
      <w:bookmarkEnd w:id="84"/>
      <w:bookmarkEnd w:id="85"/>
    </w:p>
    <w:p w14:paraId="0200A8F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840" w:leftChars="0"/>
        <w:textAlignment w:val="auto"/>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CN"/>
          <w:woUserID w:val="1"/>
        </w:rPr>
        <w:t>支持多台机器犬组网控制，统一调度作业。</w:t>
      </w:r>
    </w:p>
    <w:p w14:paraId="0C5550F2">
      <w:pPr>
        <w:keepNext w:val="0"/>
        <w:keepLines w:val="0"/>
        <w:pageBreakBefore w:val="0"/>
        <w:widowControl w:val="0"/>
        <w:numPr>
          <w:ilvl w:val="0"/>
          <w:numId w:val="15"/>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rPr>
      </w:pPr>
      <w:bookmarkStart w:id="86" w:name="_Toc2672"/>
      <w:bookmarkStart w:id="87" w:name="_Toc836812563"/>
      <w:r>
        <w:rPr>
          <w:rFonts w:hint="eastAsia" w:ascii="宋体" w:hAnsi="宋体" w:eastAsia="宋体" w:cs="宋体"/>
          <w:b/>
          <w:bCs/>
          <w:sz w:val="24"/>
          <w:szCs w:val="24"/>
          <w:lang w:val="en-US" w:eastAsia="zh"/>
        </w:rPr>
        <w:t>智能穿戴设备</w:t>
      </w:r>
      <w:bookmarkEnd w:id="86"/>
      <w:bookmarkEnd w:id="87"/>
    </w:p>
    <w:p w14:paraId="4C842D1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840" w:leftChars="0"/>
        <w:textAlignment w:val="auto"/>
        <w:rPr>
          <w:rFonts w:hint="eastAsia" w:ascii="宋体" w:hAnsi="宋体" w:eastAsia="宋体" w:cs="宋体"/>
          <w:sz w:val="24"/>
          <w:szCs w:val="24"/>
          <w:vertAlign w:val="baseline"/>
          <w:lang w:val="en-US" w:eastAsia="zh-CN"/>
          <w:woUserID w:val="1"/>
        </w:rPr>
      </w:pPr>
      <w:r>
        <w:rPr>
          <w:rFonts w:hint="eastAsia" w:ascii="宋体" w:hAnsi="宋体" w:cs="宋体"/>
          <w:sz w:val="24"/>
          <w:szCs w:val="24"/>
          <w:vertAlign w:val="baseline"/>
          <w:lang w:val="en-US" w:eastAsia="zh"/>
          <w:woUserID w:val="1"/>
        </w:rPr>
        <w:t>通过VR眼镜、头盔等便携设备，提升人机交互能力，简化操作使用。</w:t>
      </w:r>
    </w:p>
    <w:p w14:paraId="651F3880">
      <w:pPr>
        <w:numPr>
          <w:ilvl w:val="0"/>
          <w:numId w:val="1"/>
        </w:numPr>
        <w:ind w:firstLine="560" w:firstLineChars="200"/>
        <w:outlineLvl w:val="0"/>
        <w:rPr>
          <w:rFonts w:hint="eastAsia" w:ascii="黑体" w:hAnsi="黑体" w:eastAsia="黑体" w:cs="黑体"/>
          <w:sz w:val="28"/>
          <w:szCs w:val="28"/>
          <w:lang w:val="en-US" w:eastAsia="zh-CN"/>
          <w:woUserID w:val="1"/>
        </w:rPr>
      </w:pPr>
      <w:bookmarkStart w:id="88" w:name="_Toc1076"/>
      <w:r>
        <w:rPr>
          <w:rFonts w:hint="eastAsia" w:ascii="黑体" w:hAnsi="黑体" w:eastAsia="黑体" w:cs="黑体"/>
          <w:sz w:val="28"/>
          <w:szCs w:val="28"/>
          <w:lang w:val="en-US" w:eastAsia="zh-CN"/>
          <w:woUserID w:val="1"/>
        </w:rPr>
        <w:t>核心零部件设计</w:t>
      </w:r>
      <w:bookmarkEnd w:id="88"/>
    </w:p>
    <w:p w14:paraId="3720224A">
      <w:pPr>
        <w:keepNext w:val="0"/>
        <w:keepLines w:val="0"/>
        <w:pageBreakBefore w:val="0"/>
        <w:widowControl w:val="0"/>
        <w:numPr>
          <w:ilvl w:val="0"/>
          <w:numId w:val="26"/>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rPr>
      </w:pPr>
      <w:bookmarkStart w:id="89" w:name="_Toc24912"/>
      <w:bookmarkStart w:id="90" w:name="_Toc748060044"/>
      <w:r>
        <w:rPr>
          <w:rFonts w:hint="eastAsia" w:ascii="宋体" w:hAnsi="宋体" w:eastAsia="宋体" w:cs="宋体"/>
          <w:b/>
          <w:bCs/>
          <w:sz w:val="24"/>
          <w:szCs w:val="24"/>
          <w:lang w:val="en-US" w:eastAsia="zh-CN"/>
        </w:rPr>
        <w:t>关节模组</w:t>
      </w:r>
      <w:bookmarkEnd w:id="89"/>
      <w:bookmarkEnd w:id="90"/>
    </w:p>
    <w:p w14:paraId="512AB39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textAlignment w:val="auto"/>
        <w:outlineLvl w:val="9"/>
        <w:rPr>
          <w:rFonts w:hint="eastAsia" w:ascii="宋体" w:hAnsi="宋体" w:cs="宋体"/>
          <w:lang w:val="en-US" w:eastAsia="zh"/>
          <w:woUserID w:val="1"/>
        </w:rPr>
      </w:pPr>
      <w:r>
        <w:rPr>
          <w:rFonts w:hint="eastAsia" w:ascii="宋体" w:hAnsi="宋体" w:cs="宋体"/>
          <w:lang w:val="en-US" w:eastAsia="zh"/>
          <w:woUserID w:val="1"/>
        </w:rPr>
        <w:t>通过</w:t>
      </w:r>
      <w:r>
        <w:rPr>
          <w:rFonts w:hint="eastAsia" w:ascii="宋体" w:hAnsi="宋体" w:cs="宋体"/>
          <w:lang w:val="en-US" w:eastAsia="zh-CN"/>
          <w:woUserID w:val="1"/>
        </w:rPr>
        <w:t>雅可比矩阵与逆向动力学</w:t>
      </w:r>
      <w:r>
        <w:rPr>
          <w:rFonts w:hint="eastAsia" w:ascii="宋体" w:hAnsi="宋体" w:cs="宋体"/>
          <w:lang w:val="en-US" w:eastAsia="zh"/>
          <w:woUserID w:val="1"/>
        </w:rPr>
        <w:t>，可以估算关节扭矩T与足端受力F的关系：T=J(θ)TF。</w:t>
      </w:r>
    </w:p>
    <w:p w14:paraId="4396C11B">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textAlignment w:val="auto"/>
        <w:outlineLvl w:val="9"/>
        <w:rPr>
          <w:rFonts w:hint="eastAsia" w:ascii="宋体" w:hAnsi="宋体" w:eastAsia="宋体" w:cs="宋体"/>
          <w:b/>
          <w:bCs/>
          <w:sz w:val="24"/>
          <w:szCs w:val="24"/>
          <w:lang w:val="en-US" w:eastAsia="zh-CN"/>
        </w:rPr>
      </w:pPr>
      <w:r>
        <w:rPr>
          <w:rFonts w:hint="eastAsia" w:ascii="宋体" w:hAnsi="宋体" w:cs="宋体"/>
          <w:lang w:val="en-US" w:eastAsia="zh"/>
          <w:woUserID w:val="1"/>
        </w:rPr>
        <w:t>根据两款四足机器人平台的指标特性，分别计算峰值扭矩，和同类产品对比如下：</w:t>
      </w:r>
    </w:p>
    <w:p w14:paraId="6158C9C9">
      <w:pPr>
        <w:keepNext w:val="0"/>
        <w:keepLines w:val="0"/>
        <w:pageBreakBefore w:val="0"/>
        <w:widowControl w:val="0"/>
        <w:numPr>
          <w:ilvl w:val="0"/>
          <w:numId w:val="27"/>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b/>
          <w:bCs/>
          <w:sz w:val="24"/>
          <w:szCs w:val="24"/>
          <w:lang w:val="en-US" w:eastAsia="zh-CN"/>
        </w:rPr>
      </w:pPr>
      <w:bookmarkStart w:id="91" w:name="_Toc703913170"/>
      <w:bookmarkStart w:id="92" w:name="_Toc12088"/>
      <w:r>
        <w:rPr>
          <w:rFonts w:hint="eastAsia" w:ascii="宋体" w:hAnsi="宋体" w:eastAsia="宋体" w:cs="宋体"/>
          <w:b/>
          <w:bCs/>
          <w:sz w:val="24"/>
          <w:szCs w:val="24"/>
          <w:lang w:val="en-US" w:eastAsia="zh-CN"/>
        </w:rPr>
        <w:t>智能导盲犬</w:t>
      </w:r>
      <w:bookmarkEnd w:id="91"/>
      <w:bookmarkEnd w:id="92"/>
    </w:p>
    <w:tbl>
      <w:tblPr>
        <w:tblStyle w:val="13"/>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1933"/>
        <w:gridCol w:w="1081"/>
        <w:gridCol w:w="1616"/>
        <w:gridCol w:w="1457"/>
        <w:gridCol w:w="1597"/>
      </w:tblGrid>
      <w:tr w14:paraId="3C94DA62">
        <w:trPr>
          <w:trHeight w:val="0" w:hRule="atLeast"/>
          <w:tblHeader/>
          <w:jc w:val="center"/>
        </w:trPr>
        <w:tc>
          <w:tcPr>
            <w:tcW w:w="833" w:type="dxa"/>
            <w:vMerge w:val="restart"/>
            <w:noWrap w:val="0"/>
            <w:vAlign w:val="center"/>
          </w:tcPr>
          <w:p w14:paraId="4FE9E7A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both"/>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序号</w:t>
            </w:r>
          </w:p>
        </w:tc>
        <w:tc>
          <w:tcPr>
            <w:tcW w:w="1933" w:type="dxa"/>
            <w:vMerge w:val="restart"/>
            <w:noWrap w:val="0"/>
            <w:vAlign w:val="center"/>
          </w:tcPr>
          <w:p w14:paraId="217EAEF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both"/>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指标</w:t>
            </w:r>
          </w:p>
        </w:tc>
        <w:tc>
          <w:tcPr>
            <w:tcW w:w="1081" w:type="dxa"/>
            <w:vMerge w:val="restart"/>
            <w:noWrap w:val="0"/>
            <w:vAlign w:val="center"/>
          </w:tcPr>
          <w:p w14:paraId="4BB8A90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both"/>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单位</w:t>
            </w:r>
          </w:p>
        </w:tc>
        <w:tc>
          <w:tcPr>
            <w:tcW w:w="3073" w:type="dxa"/>
            <w:gridSpan w:val="2"/>
            <w:noWrap w:val="0"/>
            <w:vAlign w:val="center"/>
          </w:tcPr>
          <w:p w14:paraId="555F714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360" w:firstLineChars="20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参数</w:t>
            </w:r>
          </w:p>
        </w:tc>
        <w:tc>
          <w:tcPr>
            <w:tcW w:w="1597" w:type="dxa"/>
            <w:noWrap w:val="0"/>
            <w:vAlign w:val="center"/>
          </w:tcPr>
          <w:p w14:paraId="56AF81F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both"/>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备注</w:t>
            </w:r>
          </w:p>
        </w:tc>
      </w:tr>
      <w:tr w14:paraId="693CE744">
        <w:trPr>
          <w:trHeight w:val="0" w:hRule="atLeast"/>
          <w:tblHeader/>
          <w:jc w:val="center"/>
        </w:trPr>
        <w:tc>
          <w:tcPr>
            <w:tcW w:w="833" w:type="dxa"/>
            <w:vMerge w:val="continue"/>
            <w:noWrap w:val="0"/>
            <w:vAlign w:val="center"/>
          </w:tcPr>
          <w:p w14:paraId="568387C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360" w:firstLineChars="200"/>
              <w:jc w:val="center"/>
              <w:textAlignment w:val="auto"/>
              <w:rPr>
                <w:rFonts w:hint="eastAsia" w:asciiTheme="minorEastAsia" w:hAnsiTheme="minorEastAsia" w:eastAsiaTheme="minorEastAsia" w:cstheme="minorEastAsia"/>
                <w:b/>
                <w:sz w:val="18"/>
                <w:szCs w:val="18"/>
                <w:vertAlign w:val="baseline"/>
                <w:lang w:val="en-US" w:eastAsia="zh-CN"/>
              </w:rPr>
            </w:pPr>
          </w:p>
        </w:tc>
        <w:tc>
          <w:tcPr>
            <w:tcW w:w="1933" w:type="dxa"/>
            <w:vMerge w:val="continue"/>
            <w:noWrap w:val="0"/>
            <w:vAlign w:val="center"/>
          </w:tcPr>
          <w:p w14:paraId="57F9D86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c>
          <w:tcPr>
            <w:tcW w:w="1081" w:type="dxa"/>
            <w:vMerge w:val="continue"/>
            <w:noWrap w:val="0"/>
            <w:vAlign w:val="center"/>
          </w:tcPr>
          <w:p w14:paraId="7BFC9C6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c>
          <w:tcPr>
            <w:tcW w:w="1616" w:type="dxa"/>
            <w:noWrap w:val="0"/>
            <w:vAlign w:val="center"/>
          </w:tcPr>
          <w:p w14:paraId="7B04669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智身铜锤ZSL-1</w:t>
            </w:r>
          </w:p>
        </w:tc>
        <w:tc>
          <w:tcPr>
            <w:tcW w:w="1457" w:type="dxa"/>
            <w:noWrap w:val="0"/>
            <w:vAlign w:val="center"/>
          </w:tcPr>
          <w:p w14:paraId="48FA5F4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both"/>
              <w:textAlignment w:val="auto"/>
              <w:rPr>
                <w:rFonts w:hint="default"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自研方案</w:t>
            </w:r>
          </w:p>
        </w:tc>
        <w:tc>
          <w:tcPr>
            <w:tcW w:w="1597" w:type="dxa"/>
            <w:vMerge w:val="restart"/>
            <w:noWrap w:val="0"/>
            <w:vAlign w:val="center"/>
          </w:tcPr>
          <w:p w14:paraId="5EB9658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对负载能力及速度要求不高，可选取近似指标</w:t>
            </w:r>
          </w:p>
        </w:tc>
      </w:tr>
      <w:tr w14:paraId="41AD9602">
        <w:trPr>
          <w:trHeight w:val="0" w:hRule="atLeast"/>
          <w:jc w:val="center"/>
        </w:trPr>
        <w:tc>
          <w:tcPr>
            <w:tcW w:w="833" w:type="dxa"/>
            <w:shd w:val="clear" w:color="auto" w:fill="FFFFFF"/>
            <w:noWrap w:val="0"/>
            <w:vAlign w:val="center"/>
          </w:tcPr>
          <w:p w14:paraId="3E4259A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w:t>
            </w:r>
          </w:p>
        </w:tc>
        <w:tc>
          <w:tcPr>
            <w:tcW w:w="1933" w:type="dxa"/>
            <w:noWrap w:val="0"/>
            <w:vAlign w:val="center"/>
          </w:tcPr>
          <w:p w14:paraId="6792F67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工作电压</w:t>
            </w:r>
          </w:p>
        </w:tc>
        <w:tc>
          <w:tcPr>
            <w:tcW w:w="1081" w:type="dxa"/>
            <w:noWrap w:val="0"/>
            <w:vAlign w:val="center"/>
          </w:tcPr>
          <w:p w14:paraId="6F219E8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V</w:t>
            </w:r>
          </w:p>
        </w:tc>
        <w:tc>
          <w:tcPr>
            <w:tcW w:w="1616" w:type="dxa"/>
            <w:noWrap w:val="0"/>
            <w:vAlign w:val="center"/>
          </w:tcPr>
          <w:p w14:paraId="5C7474E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48（24-60）</w:t>
            </w:r>
          </w:p>
        </w:tc>
        <w:tc>
          <w:tcPr>
            <w:tcW w:w="1457" w:type="dxa"/>
            <w:noWrap w:val="0"/>
            <w:vAlign w:val="center"/>
          </w:tcPr>
          <w:p w14:paraId="182DCAF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63123B2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2A0D023E">
        <w:trPr>
          <w:trHeight w:val="0" w:hRule="atLeast"/>
          <w:jc w:val="center"/>
        </w:trPr>
        <w:tc>
          <w:tcPr>
            <w:tcW w:w="833" w:type="dxa"/>
            <w:shd w:val="clear" w:color="auto" w:fill="FFFFFF"/>
            <w:noWrap w:val="0"/>
            <w:vAlign w:val="center"/>
          </w:tcPr>
          <w:p w14:paraId="6076471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2</w:t>
            </w:r>
          </w:p>
        </w:tc>
        <w:tc>
          <w:tcPr>
            <w:tcW w:w="1933" w:type="dxa"/>
            <w:noWrap w:val="0"/>
            <w:vAlign w:val="center"/>
          </w:tcPr>
          <w:p w14:paraId="3EB943F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额定电流</w:t>
            </w:r>
          </w:p>
        </w:tc>
        <w:tc>
          <w:tcPr>
            <w:tcW w:w="1081" w:type="dxa"/>
            <w:noWrap w:val="0"/>
            <w:vAlign w:val="center"/>
          </w:tcPr>
          <w:p w14:paraId="2CFDCBF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A</w:t>
            </w:r>
          </w:p>
        </w:tc>
        <w:tc>
          <w:tcPr>
            <w:tcW w:w="1616" w:type="dxa"/>
            <w:noWrap w:val="0"/>
            <w:vAlign w:val="center"/>
          </w:tcPr>
          <w:p w14:paraId="38DA2CA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6E0B829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311427B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5DCD9C3C">
        <w:trPr>
          <w:trHeight w:val="0" w:hRule="atLeast"/>
          <w:jc w:val="center"/>
        </w:trPr>
        <w:tc>
          <w:tcPr>
            <w:tcW w:w="833" w:type="dxa"/>
            <w:shd w:val="clear" w:color="auto" w:fill="FFFFFF"/>
            <w:noWrap w:val="0"/>
            <w:vAlign w:val="center"/>
          </w:tcPr>
          <w:p w14:paraId="6D8C2C6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3</w:t>
            </w:r>
          </w:p>
        </w:tc>
        <w:tc>
          <w:tcPr>
            <w:tcW w:w="1933" w:type="dxa"/>
            <w:noWrap w:val="0"/>
            <w:vAlign w:val="center"/>
          </w:tcPr>
          <w:p w14:paraId="0DDD3DF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峰值电流</w:t>
            </w:r>
          </w:p>
        </w:tc>
        <w:tc>
          <w:tcPr>
            <w:tcW w:w="1081" w:type="dxa"/>
            <w:noWrap w:val="0"/>
            <w:vAlign w:val="center"/>
          </w:tcPr>
          <w:p w14:paraId="6362199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A</w:t>
            </w:r>
          </w:p>
        </w:tc>
        <w:tc>
          <w:tcPr>
            <w:tcW w:w="1616" w:type="dxa"/>
            <w:noWrap w:val="0"/>
            <w:vAlign w:val="center"/>
          </w:tcPr>
          <w:p w14:paraId="0649663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0D34EA1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2AB8AFD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330D4D96">
        <w:trPr>
          <w:trHeight w:val="0" w:hRule="atLeast"/>
          <w:jc w:val="center"/>
        </w:trPr>
        <w:tc>
          <w:tcPr>
            <w:tcW w:w="833" w:type="dxa"/>
            <w:shd w:val="clear" w:color="auto" w:fill="FFFFFF"/>
            <w:noWrap w:val="0"/>
            <w:vAlign w:val="center"/>
          </w:tcPr>
          <w:p w14:paraId="69D85D4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4</w:t>
            </w:r>
          </w:p>
        </w:tc>
        <w:tc>
          <w:tcPr>
            <w:tcW w:w="1933" w:type="dxa"/>
            <w:noWrap w:val="0"/>
            <w:vAlign w:val="center"/>
          </w:tcPr>
          <w:p w14:paraId="4953C90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额定扭矩</w:t>
            </w:r>
          </w:p>
        </w:tc>
        <w:tc>
          <w:tcPr>
            <w:tcW w:w="1081" w:type="dxa"/>
            <w:noWrap w:val="0"/>
            <w:vAlign w:val="center"/>
          </w:tcPr>
          <w:p w14:paraId="2B2930E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N.m</w:t>
            </w:r>
          </w:p>
        </w:tc>
        <w:tc>
          <w:tcPr>
            <w:tcW w:w="1616" w:type="dxa"/>
            <w:noWrap w:val="0"/>
            <w:vAlign w:val="center"/>
          </w:tcPr>
          <w:p w14:paraId="0B5DF55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11.5</w:t>
            </w:r>
          </w:p>
        </w:tc>
        <w:tc>
          <w:tcPr>
            <w:tcW w:w="1457" w:type="dxa"/>
            <w:noWrap w:val="0"/>
            <w:vAlign w:val="center"/>
          </w:tcPr>
          <w:p w14:paraId="1E7B78E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0D16C74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09BA53DA">
        <w:trPr>
          <w:trHeight w:val="0" w:hRule="atLeast"/>
          <w:jc w:val="center"/>
        </w:trPr>
        <w:tc>
          <w:tcPr>
            <w:tcW w:w="833" w:type="dxa"/>
            <w:shd w:val="clear" w:color="auto" w:fill="FFFFFF"/>
            <w:noWrap w:val="0"/>
            <w:vAlign w:val="center"/>
          </w:tcPr>
          <w:p w14:paraId="427B209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5</w:t>
            </w:r>
          </w:p>
        </w:tc>
        <w:tc>
          <w:tcPr>
            <w:tcW w:w="1933" w:type="dxa"/>
            <w:noWrap w:val="0"/>
            <w:vAlign w:val="center"/>
          </w:tcPr>
          <w:p w14:paraId="70A35E4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峰值扭矩</w:t>
            </w:r>
          </w:p>
        </w:tc>
        <w:tc>
          <w:tcPr>
            <w:tcW w:w="1081" w:type="dxa"/>
            <w:noWrap w:val="0"/>
            <w:vAlign w:val="center"/>
          </w:tcPr>
          <w:p w14:paraId="2683DA3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N.m</w:t>
            </w:r>
          </w:p>
        </w:tc>
        <w:tc>
          <w:tcPr>
            <w:tcW w:w="1616" w:type="dxa"/>
            <w:noWrap w:val="0"/>
            <w:vAlign w:val="center"/>
          </w:tcPr>
          <w:p w14:paraId="7CCC093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48</w:t>
            </w:r>
          </w:p>
        </w:tc>
        <w:tc>
          <w:tcPr>
            <w:tcW w:w="1457" w:type="dxa"/>
            <w:noWrap w:val="0"/>
            <w:vAlign w:val="center"/>
          </w:tcPr>
          <w:p w14:paraId="706AE25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4745F9A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0B258E62">
        <w:trPr>
          <w:trHeight w:val="0" w:hRule="atLeast"/>
          <w:jc w:val="center"/>
        </w:trPr>
        <w:tc>
          <w:tcPr>
            <w:tcW w:w="833" w:type="dxa"/>
            <w:shd w:val="clear" w:color="auto" w:fill="FFFFFF"/>
            <w:noWrap w:val="0"/>
            <w:vAlign w:val="center"/>
          </w:tcPr>
          <w:p w14:paraId="5DD6099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6</w:t>
            </w:r>
          </w:p>
        </w:tc>
        <w:tc>
          <w:tcPr>
            <w:tcW w:w="1933" w:type="dxa"/>
            <w:noWrap w:val="0"/>
            <w:vAlign w:val="center"/>
          </w:tcPr>
          <w:p w14:paraId="271C311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最大空载转速</w:t>
            </w:r>
          </w:p>
        </w:tc>
        <w:tc>
          <w:tcPr>
            <w:tcW w:w="1081" w:type="dxa"/>
            <w:noWrap w:val="0"/>
            <w:vAlign w:val="center"/>
          </w:tcPr>
          <w:p w14:paraId="5DD1FF9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RPM</w:t>
            </w:r>
          </w:p>
        </w:tc>
        <w:tc>
          <w:tcPr>
            <w:tcW w:w="1616" w:type="dxa"/>
            <w:noWrap w:val="0"/>
            <w:vAlign w:val="center"/>
          </w:tcPr>
          <w:p w14:paraId="4165AB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280</w:t>
            </w:r>
          </w:p>
        </w:tc>
        <w:tc>
          <w:tcPr>
            <w:tcW w:w="1457" w:type="dxa"/>
            <w:noWrap w:val="0"/>
            <w:vAlign w:val="center"/>
          </w:tcPr>
          <w:p w14:paraId="21CDF07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777F8CD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395A146F">
        <w:trPr>
          <w:trHeight w:val="0" w:hRule="atLeast"/>
          <w:jc w:val="center"/>
        </w:trPr>
        <w:tc>
          <w:tcPr>
            <w:tcW w:w="833" w:type="dxa"/>
            <w:shd w:val="clear" w:color="auto" w:fill="FFFFFF"/>
            <w:noWrap w:val="0"/>
            <w:vAlign w:val="center"/>
          </w:tcPr>
          <w:p w14:paraId="062A73B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7</w:t>
            </w:r>
          </w:p>
        </w:tc>
        <w:tc>
          <w:tcPr>
            <w:tcW w:w="1933" w:type="dxa"/>
            <w:noWrap w:val="0"/>
            <w:vAlign w:val="center"/>
          </w:tcPr>
          <w:p w14:paraId="3F45B26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最大负载转速</w:t>
            </w:r>
          </w:p>
        </w:tc>
        <w:tc>
          <w:tcPr>
            <w:tcW w:w="1081" w:type="dxa"/>
            <w:noWrap w:val="0"/>
            <w:vAlign w:val="center"/>
          </w:tcPr>
          <w:p w14:paraId="7CA785B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RPM</w:t>
            </w:r>
          </w:p>
        </w:tc>
        <w:tc>
          <w:tcPr>
            <w:tcW w:w="1616" w:type="dxa"/>
            <w:noWrap w:val="0"/>
            <w:vAlign w:val="center"/>
          </w:tcPr>
          <w:p w14:paraId="09EEF08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268</w:t>
            </w:r>
          </w:p>
        </w:tc>
        <w:tc>
          <w:tcPr>
            <w:tcW w:w="1457" w:type="dxa"/>
            <w:noWrap w:val="0"/>
            <w:vAlign w:val="center"/>
          </w:tcPr>
          <w:p w14:paraId="0323E37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712DF5B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12981034">
        <w:trPr>
          <w:trHeight w:val="0" w:hRule="atLeast"/>
          <w:jc w:val="center"/>
        </w:trPr>
        <w:tc>
          <w:tcPr>
            <w:tcW w:w="833" w:type="dxa"/>
            <w:shd w:val="clear" w:color="auto" w:fill="FFFFFF"/>
            <w:noWrap w:val="0"/>
            <w:vAlign w:val="center"/>
          </w:tcPr>
          <w:p w14:paraId="3075CE6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8</w:t>
            </w:r>
          </w:p>
        </w:tc>
        <w:tc>
          <w:tcPr>
            <w:tcW w:w="1933" w:type="dxa"/>
            <w:noWrap w:val="0"/>
            <w:vAlign w:val="center"/>
          </w:tcPr>
          <w:p w14:paraId="64C2ED8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尺寸</w:t>
            </w:r>
          </w:p>
        </w:tc>
        <w:tc>
          <w:tcPr>
            <w:tcW w:w="1081" w:type="dxa"/>
            <w:noWrap w:val="0"/>
            <w:vAlign w:val="center"/>
          </w:tcPr>
          <w:p w14:paraId="0B8968F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3ACA6DF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P65</w:t>
            </w:r>
          </w:p>
        </w:tc>
        <w:tc>
          <w:tcPr>
            <w:tcW w:w="1457" w:type="dxa"/>
            <w:noWrap w:val="0"/>
            <w:vAlign w:val="center"/>
          </w:tcPr>
          <w:p w14:paraId="29F4802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17C2F0C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7BB63FC3">
        <w:trPr>
          <w:trHeight w:val="0" w:hRule="atLeast"/>
          <w:jc w:val="center"/>
        </w:trPr>
        <w:tc>
          <w:tcPr>
            <w:tcW w:w="833" w:type="dxa"/>
            <w:shd w:val="clear" w:color="auto" w:fill="FFFFFF"/>
            <w:noWrap w:val="0"/>
            <w:vAlign w:val="center"/>
          </w:tcPr>
          <w:p w14:paraId="1A4424F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9</w:t>
            </w:r>
          </w:p>
        </w:tc>
        <w:tc>
          <w:tcPr>
            <w:tcW w:w="1933" w:type="dxa"/>
            <w:noWrap w:val="0"/>
            <w:vAlign w:val="center"/>
          </w:tcPr>
          <w:p w14:paraId="6E3C4F1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重量</w:t>
            </w:r>
          </w:p>
        </w:tc>
        <w:tc>
          <w:tcPr>
            <w:tcW w:w="1081" w:type="dxa"/>
            <w:noWrap w:val="0"/>
            <w:vAlign w:val="center"/>
          </w:tcPr>
          <w:p w14:paraId="27C7581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g</w:t>
            </w:r>
          </w:p>
        </w:tc>
        <w:tc>
          <w:tcPr>
            <w:tcW w:w="1616" w:type="dxa"/>
            <w:noWrap w:val="0"/>
            <w:vAlign w:val="center"/>
          </w:tcPr>
          <w:p w14:paraId="10143C4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520</w:t>
            </w:r>
          </w:p>
        </w:tc>
        <w:tc>
          <w:tcPr>
            <w:tcW w:w="1457" w:type="dxa"/>
            <w:noWrap w:val="0"/>
            <w:vAlign w:val="center"/>
          </w:tcPr>
          <w:p w14:paraId="40E9DB7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428D0F6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123F10C3">
        <w:trPr>
          <w:trHeight w:val="0" w:hRule="atLeast"/>
          <w:jc w:val="center"/>
        </w:trPr>
        <w:tc>
          <w:tcPr>
            <w:tcW w:w="833" w:type="dxa"/>
            <w:shd w:val="clear" w:color="auto" w:fill="FFFFFF"/>
            <w:noWrap w:val="0"/>
            <w:vAlign w:val="center"/>
          </w:tcPr>
          <w:p w14:paraId="52655FC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10</w:t>
            </w:r>
          </w:p>
        </w:tc>
        <w:tc>
          <w:tcPr>
            <w:tcW w:w="1933" w:type="dxa"/>
            <w:noWrap w:val="0"/>
            <w:vAlign w:val="center"/>
          </w:tcPr>
          <w:p w14:paraId="313D4DA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减速机类型</w:t>
            </w:r>
          </w:p>
        </w:tc>
        <w:tc>
          <w:tcPr>
            <w:tcW w:w="1081" w:type="dxa"/>
            <w:noWrap w:val="0"/>
            <w:vAlign w:val="center"/>
          </w:tcPr>
          <w:p w14:paraId="58C8342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326621D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行星减速</w:t>
            </w:r>
          </w:p>
        </w:tc>
        <w:tc>
          <w:tcPr>
            <w:tcW w:w="1457" w:type="dxa"/>
            <w:noWrap w:val="0"/>
            <w:vAlign w:val="center"/>
          </w:tcPr>
          <w:p w14:paraId="1DD5C6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4DAE411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516027A5">
        <w:trPr>
          <w:trHeight w:val="0" w:hRule="atLeast"/>
          <w:jc w:val="center"/>
        </w:trPr>
        <w:tc>
          <w:tcPr>
            <w:tcW w:w="833" w:type="dxa"/>
            <w:shd w:val="clear" w:color="auto" w:fill="FFFFFF"/>
            <w:noWrap w:val="0"/>
            <w:vAlign w:val="center"/>
          </w:tcPr>
          <w:p w14:paraId="34DABDB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11</w:t>
            </w:r>
          </w:p>
        </w:tc>
        <w:tc>
          <w:tcPr>
            <w:tcW w:w="1933" w:type="dxa"/>
            <w:noWrap w:val="0"/>
            <w:vAlign w:val="center"/>
          </w:tcPr>
          <w:p w14:paraId="1CACD3A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减速比</w:t>
            </w:r>
          </w:p>
        </w:tc>
        <w:tc>
          <w:tcPr>
            <w:tcW w:w="1081" w:type="dxa"/>
            <w:noWrap w:val="0"/>
            <w:vAlign w:val="center"/>
          </w:tcPr>
          <w:p w14:paraId="0935BDB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616" w:type="dxa"/>
            <w:noWrap w:val="0"/>
            <w:vAlign w:val="center"/>
          </w:tcPr>
          <w:p w14:paraId="6471CE7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41E19B5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6C06D4B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1449B56E">
        <w:trPr>
          <w:trHeight w:val="0" w:hRule="atLeast"/>
          <w:jc w:val="center"/>
        </w:trPr>
        <w:tc>
          <w:tcPr>
            <w:tcW w:w="833" w:type="dxa"/>
            <w:shd w:val="clear" w:color="auto" w:fill="FFFFFF"/>
            <w:noWrap w:val="0"/>
            <w:vAlign w:val="center"/>
          </w:tcPr>
          <w:p w14:paraId="3D14447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12</w:t>
            </w:r>
          </w:p>
        </w:tc>
        <w:tc>
          <w:tcPr>
            <w:tcW w:w="1933" w:type="dxa"/>
            <w:noWrap w:val="0"/>
            <w:vAlign w:val="center"/>
          </w:tcPr>
          <w:p w14:paraId="6803D5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背隙</w:t>
            </w:r>
          </w:p>
        </w:tc>
        <w:tc>
          <w:tcPr>
            <w:tcW w:w="1081" w:type="dxa"/>
            <w:noWrap w:val="0"/>
            <w:vAlign w:val="center"/>
          </w:tcPr>
          <w:p w14:paraId="03BFB47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Arcmin</w:t>
            </w:r>
          </w:p>
        </w:tc>
        <w:tc>
          <w:tcPr>
            <w:tcW w:w="1616" w:type="dxa"/>
            <w:noWrap w:val="0"/>
            <w:vAlign w:val="center"/>
          </w:tcPr>
          <w:p w14:paraId="52CAC30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≤20</w:t>
            </w:r>
          </w:p>
        </w:tc>
        <w:tc>
          <w:tcPr>
            <w:tcW w:w="1457" w:type="dxa"/>
            <w:noWrap w:val="0"/>
            <w:vAlign w:val="center"/>
          </w:tcPr>
          <w:p w14:paraId="6659508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5F3C424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355ED142">
        <w:trPr>
          <w:trHeight w:val="0" w:hRule="atLeast"/>
          <w:jc w:val="center"/>
        </w:trPr>
        <w:tc>
          <w:tcPr>
            <w:tcW w:w="833" w:type="dxa"/>
            <w:shd w:val="clear" w:color="auto" w:fill="FFFFFF"/>
            <w:noWrap w:val="0"/>
            <w:vAlign w:val="center"/>
          </w:tcPr>
          <w:p w14:paraId="797545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13</w:t>
            </w:r>
          </w:p>
        </w:tc>
        <w:tc>
          <w:tcPr>
            <w:tcW w:w="1933" w:type="dxa"/>
            <w:noWrap w:val="0"/>
            <w:vAlign w:val="center"/>
          </w:tcPr>
          <w:p w14:paraId="7479A21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防护等级</w:t>
            </w:r>
          </w:p>
        </w:tc>
        <w:tc>
          <w:tcPr>
            <w:tcW w:w="1081" w:type="dxa"/>
            <w:noWrap w:val="0"/>
            <w:vAlign w:val="center"/>
          </w:tcPr>
          <w:p w14:paraId="0E682C5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0641B7C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IP54</w:t>
            </w:r>
          </w:p>
        </w:tc>
        <w:tc>
          <w:tcPr>
            <w:tcW w:w="1457" w:type="dxa"/>
            <w:noWrap w:val="0"/>
            <w:vAlign w:val="center"/>
          </w:tcPr>
          <w:p w14:paraId="31E0438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66F660E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1E534DE5">
        <w:trPr>
          <w:trHeight w:val="0" w:hRule="atLeast"/>
          <w:jc w:val="center"/>
        </w:trPr>
        <w:tc>
          <w:tcPr>
            <w:tcW w:w="833" w:type="dxa"/>
            <w:shd w:val="clear" w:color="auto" w:fill="FFFFFF"/>
            <w:noWrap w:val="0"/>
            <w:vAlign w:val="center"/>
          </w:tcPr>
          <w:p w14:paraId="68EF74D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14</w:t>
            </w:r>
          </w:p>
        </w:tc>
        <w:tc>
          <w:tcPr>
            <w:tcW w:w="1933" w:type="dxa"/>
            <w:noWrap w:val="0"/>
            <w:vAlign w:val="center"/>
          </w:tcPr>
          <w:p w14:paraId="14A4A27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重复定位精度</w:t>
            </w:r>
          </w:p>
        </w:tc>
        <w:tc>
          <w:tcPr>
            <w:tcW w:w="1081" w:type="dxa"/>
            <w:noWrap w:val="0"/>
            <w:vAlign w:val="center"/>
          </w:tcPr>
          <w:p w14:paraId="5A3AD76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616" w:type="dxa"/>
            <w:noWrap w:val="0"/>
            <w:vAlign w:val="center"/>
          </w:tcPr>
          <w:p w14:paraId="33048EB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2313267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1BAB587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7A008C12">
        <w:trPr>
          <w:trHeight w:val="0" w:hRule="atLeast"/>
          <w:jc w:val="center"/>
        </w:trPr>
        <w:tc>
          <w:tcPr>
            <w:tcW w:w="833" w:type="dxa"/>
            <w:shd w:val="clear" w:color="auto" w:fill="FFFFFF"/>
            <w:noWrap w:val="0"/>
            <w:vAlign w:val="center"/>
          </w:tcPr>
          <w:p w14:paraId="0BB1B07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15</w:t>
            </w:r>
          </w:p>
        </w:tc>
        <w:tc>
          <w:tcPr>
            <w:tcW w:w="1933" w:type="dxa"/>
            <w:noWrap w:val="0"/>
            <w:vAlign w:val="center"/>
          </w:tcPr>
          <w:p w14:paraId="3E1DF4E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通讯类型</w:t>
            </w:r>
          </w:p>
        </w:tc>
        <w:tc>
          <w:tcPr>
            <w:tcW w:w="1081" w:type="dxa"/>
            <w:noWrap w:val="0"/>
            <w:vAlign w:val="center"/>
          </w:tcPr>
          <w:p w14:paraId="4304909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7EDF586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CAN</w:t>
            </w:r>
          </w:p>
        </w:tc>
        <w:tc>
          <w:tcPr>
            <w:tcW w:w="1457" w:type="dxa"/>
            <w:noWrap w:val="0"/>
            <w:vAlign w:val="center"/>
          </w:tcPr>
          <w:p w14:paraId="2E8360E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3BC790A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3D249B22">
        <w:trPr>
          <w:trHeight w:val="0" w:hRule="atLeast"/>
          <w:jc w:val="center"/>
        </w:trPr>
        <w:tc>
          <w:tcPr>
            <w:tcW w:w="833" w:type="dxa"/>
            <w:noWrap w:val="0"/>
            <w:vAlign w:val="center"/>
          </w:tcPr>
          <w:p w14:paraId="41A51BB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default"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16</w:t>
            </w:r>
          </w:p>
        </w:tc>
        <w:tc>
          <w:tcPr>
            <w:tcW w:w="1933" w:type="dxa"/>
            <w:noWrap w:val="0"/>
            <w:vAlign w:val="center"/>
          </w:tcPr>
          <w:p w14:paraId="3441BF2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图纸</w:t>
            </w:r>
          </w:p>
        </w:tc>
        <w:tc>
          <w:tcPr>
            <w:tcW w:w="1081" w:type="dxa"/>
            <w:noWrap w:val="0"/>
            <w:vAlign w:val="center"/>
          </w:tcPr>
          <w:p w14:paraId="2DAD82B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303F7BF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2767A50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375AAB8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564446D9">
        <w:trPr>
          <w:trHeight w:val="0" w:hRule="atLeast"/>
          <w:jc w:val="center"/>
        </w:trPr>
        <w:tc>
          <w:tcPr>
            <w:tcW w:w="833" w:type="dxa"/>
            <w:noWrap w:val="0"/>
            <w:vAlign w:val="center"/>
          </w:tcPr>
          <w:p w14:paraId="76FCFB4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default"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17</w:t>
            </w:r>
          </w:p>
        </w:tc>
        <w:tc>
          <w:tcPr>
            <w:tcW w:w="1933" w:type="dxa"/>
            <w:noWrap w:val="0"/>
            <w:vAlign w:val="center"/>
          </w:tcPr>
          <w:p w14:paraId="0AB3933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TN曲线</w:t>
            </w:r>
          </w:p>
        </w:tc>
        <w:tc>
          <w:tcPr>
            <w:tcW w:w="1081" w:type="dxa"/>
            <w:noWrap w:val="0"/>
            <w:vAlign w:val="center"/>
          </w:tcPr>
          <w:p w14:paraId="1FA9864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6A8CFA5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6BDCC6B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5BC8CB4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21334E60">
        <w:trPr>
          <w:trHeight w:val="0" w:hRule="atLeast"/>
          <w:jc w:val="center"/>
        </w:trPr>
        <w:tc>
          <w:tcPr>
            <w:tcW w:w="833" w:type="dxa"/>
            <w:noWrap w:val="0"/>
            <w:vAlign w:val="center"/>
          </w:tcPr>
          <w:p w14:paraId="0727916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default"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18</w:t>
            </w:r>
          </w:p>
        </w:tc>
        <w:tc>
          <w:tcPr>
            <w:tcW w:w="1933" w:type="dxa"/>
            <w:noWrap w:val="0"/>
            <w:vAlign w:val="center"/>
          </w:tcPr>
          <w:p w14:paraId="08D72D1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效率曲线</w:t>
            </w:r>
          </w:p>
        </w:tc>
        <w:tc>
          <w:tcPr>
            <w:tcW w:w="1081" w:type="dxa"/>
            <w:noWrap w:val="0"/>
            <w:vAlign w:val="center"/>
          </w:tcPr>
          <w:p w14:paraId="319600C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6E694D3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2896394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0C4E2C4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r w14:paraId="565628AA">
        <w:trPr>
          <w:trHeight w:val="0" w:hRule="atLeast"/>
          <w:jc w:val="center"/>
        </w:trPr>
        <w:tc>
          <w:tcPr>
            <w:tcW w:w="833" w:type="dxa"/>
            <w:noWrap w:val="0"/>
            <w:vAlign w:val="center"/>
          </w:tcPr>
          <w:p w14:paraId="5B73B8A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default"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pPr>
            <w:r>
              <w:rPr>
                <w:rFonts w:hint="eastAsia" w:asciiTheme="minorEastAsia" w:hAnsiTheme="minorEastAsia" w:eastAsiaTheme="minorEastAsia" w:cstheme="minorEastAsia"/>
                <w:sz w:val="18"/>
                <w:szCs w:val="18"/>
                <w:shd w:val="clear" w:color="auto" w:fill="auto"/>
                <w:vertAlign w:val="baseline"/>
                <w:lang w:val="en-US" w:eastAsia="zh-CN"/>
                <w14:reflection w14:blurRad="0" w14:stA="0" w14:stPos="0" w14:endA="0" w14:endPos="0" w14:dist="0" w14:dir="0" w14:fadeDir="0" w14:sx="0" w14:sy="0" w14:kx="0" w14:ky="0" w14:algn="none"/>
              </w:rPr>
              <w:t>19</w:t>
            </w:r>
          </w:p>
        </w:tc>
        <w:tc>
          <w:tcPr>
            <w:tcW w:w="1933" w:type="dxa"/>
            <w:noWrap w:val="0"/>
            <w:vAlign w:val="center"/>
          </w:tcPr>
          <w:p w14:paraId="3BCFAF2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电机Kt曲线</w:t>
            </w:r>
          </w:p>
        </w:tc>
        <w:tc>
          <w:tcPr>
            <w:tcW w:w="1081" w:type="dxa"/>
            <w:noWrap w:val="0"/>
            <w:vAlign w:val="center"/>
          </w:tcPr>
          <w:p w14:paraId="372C15F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w:t>
            </w:r>
          </w:p>
        </w:tc>
        <w:tc>
          <w:tcPr>
            <w:tcW w:w="1616" w:type="dxa"/>
            <w:noWrap w:val="0"/>
            <w:vAlign w:val="center"/>
          </w:tcPr>
          <w:p w14:paraId="2659ADD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457" w:type="dxa"/>
            <w:noWrap w:val="0"/>
            <w:vAlign w:val="center"/>
          </w:tcPr>
          <w:p w14:paraId="7B10403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597" w:type="dxa"/>
            <w:vMerge w:val="continue"/>
            <w:noWrap w:val="0"/>
            <w:vAlign w:val="center"/>
          </w:tcPr>
          <w:p w14:paraId="49F4A50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left"/>
              <w:textAlignment w:val="auto"/>
              <w:rPr>
                <w:rFonts w:hint="eastAsia" w:asciiTheme="minorEastAsia" w:hAnsiTheme="minorEastAsia" w:eastAsiaTheme="minorEastAsia" w:cstheme="minorEastAsia"/>
                <w:sz w:val="18"/>
                <w:szCs w:val="18"/>
                <w:vertAlign w:val="baseline"/>
                <w:lang w:val="en-US" w:eastAsia="zh-CN"/>
              </w:rPr>
            </w:pPr>
          </w:p>
        </w:tc>
      </w:tr>
    </w:tbl>
    <w:p w14:paraId="6A7C2DB5">
      <w:pPr>
        <w:keepNext w:val="0"/>
        <w:keepLines w:val="0"/>
        <w:pageBreakBefore w:val="0"/>
        <w:widowControl w:val="0"/>
        <w:numPr>
          <w:ilvl w:val="0"/>
          <w:numId w:val="27"/>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sz w:val="24"/>
          <w:szCs w:val="24"/>
          <w:vertAlign w:val="baseline"/>
          <w:lang w:val="en-US" w:eastAsia="zh-CN"/>
        </w:rPr>
      </w:pPr>
      <w:bookmarkStart w:id="93" w:name="_Toc535849195"/>
      <w:bookmarkStart w:id="94" w:name="_Toc2170"/>
      <w:r>
        <w:rPr>
          <w:rFonts w:hint="eastAsia" w:ascii="宋体" w:hAnsi="宋体" w:eastAsia="宋体" w:cs="宋体"/>
          <w:b/>
          <w:bCs/>
          <w:sz w:val="24"/>
          <w:szCs w:val="24"/>
          <w:lang w:val="en-US" w:eastAsia="zh-CN"/>
        </w:rPr>
        <w:t>中型机器</w:t>
      </w:r>
      <w:bookmarkEnd w:id="93"/>
      <w:r>
        <w:rPr>
          <w:rFonts w:hint="eastAsia" w:ascii="宋体" w:hAnsi="宋体" w:cs="宋体"/>
          <w:b/>
          <w:bCs/>
          <w:sz w:val="24"/>
          <w:szCs w:val="24"/>
          <w:lang w:val="en-US" w:eastAsia="zh-CN"/>
        </w:rPr>
        <w:t>犬</w:t>
      </w:r>
      <w:bookmarkEnd w:id="94"/>
    </w:p>
    <w:p w14:paraId="4BF0CF2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textAlignment w:val="auto"/>
        <w:outlineLvl w:val="9"/>
        <w:rPr>
          <w:rFonts w:hint="default" w:ascii="宋体" w:hAnsi="宋体" w:cs="宋体"/>
          <w:lang w:val="en-US" w:eastAsia="zh-CN"/>
          <w:woUserID w:val="1"/>
        </w:rPr>
      </w:pPr>
      <w:r>
        <w:rPr>
          <w:rFonts w:hint="eastAsia" w:ascii="宋体" w:hAnsi="宋体" w:cs="宋体"/>
          <w:lang w:val="en-US" w:eastAsia="zh-CN"/>
          <w:woUserID w:val="1"/>
        </w:rPr>
        <w:t>基于20余年电机控制系统研发经验，基于全局最优设计理念，进行关节模组优化设计，外协国内领先生产厂家进行工艺及品质控制。</w:t>
      </w:r>
    </w:p>
    <w:p w14:paraId="2A26E4B5">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b/>
          <w:bCs/>
          <w:kern w:val="2"/>
          <w:sz w:val="24"/>
          <w:szCs w:val="24"/>
          <w:lang w:val="en-US" w:eastAsia="zh-CN" w:bidi="ar-SA"/>
          <w:woUserID w:val="1"/>
        </w:rPr>
      </w:pPr>
      <w:r>
        <w:rPr>
          <w:rFonts w:hint="eastAsia" w:ascii="宋体" w:hAnsi="宋体" w:cs="宋体"/>
          <w:kern w:val="2"/>
          <w:sz w:val="24"/>
          <w:szCs w:val="24"/>
          <w:lang w:val="en-US" w:eastAsia="zh" w:bidi="ar-SA"/>
          <w:woUserID w:val="1"/>
        </w:rPr>
        <w:t>同一化</w:t>
      </w:r>
      <w:r>
        <w:rPr>
          <w:rFonts w:hint="eastAsia" w:ascii="宋体" w:hAnsi="宋体" w:eastAsia="宋体" w:cs="宋体"/>
          <w:kern w:val="2"/>
          <w:sz w:val="24"/>
          <w:szCs w:val="24"/>
          <w:lang w:val="en-US" w:eastAsia="zh-CN" w:bidi="ar-SA"/>
        </w:rPr>
        <w:t>设计，85</w:t>
      </w:r>
      <w:r>
        <w:rPr>
          <w:rFonts w:hint="eastAsia" w:ascii="宋体" w:hAnsi="宋体" w:cs="宋体"/>
          <w:kern w:val="2"/>
          <w:sz w:val="24"/>
          <w:szCs w:val="24"/>
          <w:lang w:val="en-US" w:eastAsia="zh-CN" w:bidi="ar-SA"/>
        </w:rPr>
        <w:t>规格</w:t>
      </w:r>
    </w:p>
    <w:p w14:paraId="04036CE9">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尺寸、重量</w:t>
      </w:r>
    </w:p>
    <w:p w14:paraId="065C6F2B">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关节间连接关系</w:t>
      </w:r>
    </w:p>
    <w:p w14:paraId="6C948397">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关节和腿连接关系</w:t>
      </w:r>
    </w:p>
    <w:p w14:paraId="6E5E175A">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控制方式，位置/速度/力控，ethercat/CAN</w:t>
      </w:r>
    </w:p>
    <w:p w14:paraId="13D6B72F">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单/双编码器</w:t>
      </w:r>
    </w:p>
    <w:p w14:paraId="055D8E68">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减速机类型、速比</w:t>
      </w:r>
    </w:p>
    <w:p w14:paraId="5041DBCE">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电机电压</w:t>
      </w:r>
    </w:p>
    <w:p w14:paraId="5A861E6A">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
          <w:woUserID w:val="1"/>
        </w:rPr>
        <w:t>驱动器电流</w:t>
      </w:r>
    </w:p>
    <w:p w14:paraId="0221055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drawing>
          <wp:inline distT="0" distB="0" distL="114300" distR="114300">
            <wp:extent cx="2231390" cy="1958340"/>
            <wp:effectExtent l="0" t="0" r="3810" b="10160"/>
            <wp:docPr id="33" name="图片 33" descr="890e77edd3d2a2c46ff9c85022501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90e77edd3d2a2c46ff9c85022501a59"/>
                    <pic:cNvPicPr>
                      <a:picLocks noChangeAspect="1"/>
                    </pic:cNvPicPr>
                  </pic:nvPicPr>
                  <pic:blipFill>
                    <a:blip r:embed="rId106"/>
                    <a:stretch>
                      <a:fillRect/>
                    </a:stretch>
                  </pic:blipFill>
                  <pic:spPr>
                    <a:xfrm>
                      <a:off x="0" y="0"/>
                      <a:ext cx="2231390" cy="1958340"/>
                    </a:xfrm>
                    <a:prstGeom prst="rect">
                      <a:avLst/>
                    </a:prstGeom>
                  </pic:spPr>
                </pic:pic>
              </a:graphicData>
            </a:graphic>
          </wp:inline>
        </w:drawing>
      </w:r>
      <w:r>
        <w:rPr>
          <w:rFonts w:hint="eastAsia" w:ascii="宋体" w:hAnsi="宋体" w:cs="宋体"/>
          <w:sz w:val="24"/>
          <w:szCs w:val="24"/>
          <w:vertAlign w:val="baseline"/>
          <w:lang w:val="en-US" w:eastAsia="zh-CN"/>
        </w:rPr>
        <w:t xml:space="preserve"> </w:t>
      </w:r>
      <w:r>
        <w:rPr>
          <w:rFonts w:hint="default" w:ascii="宋体" w:hAnsi="宋体" w:eastAsia="宋体" w:cs="宋体"/>
          <w:sz w:val="24"/>
          <w:szCs w:val="24"/>
          <w:vertAlign w:val="baseline"/>
          <w:lang w:val="en-US" w:eastAsia="zh-CN"/>
        </w:rPr>
        <w:drawing>
          <wp:inline distT="0" distB="0" distL="114300" distR="114300">
            <wp:extent cx="2554605" cy="1953895"/>
            <wp:effectExtent l="0" t="0" r="10795" b="1905"/>
            <wp:docPr id="34" name="图片 34" descr="69c4bf6bec0635a8c1ad19a246eea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9c4bf6bec0635a8c1ad19a246eea5f9"/>
                    <pic:cNvPicPr>
                      <a:picLocks noChangeAspect="1"/>
                    </pic:cNvPicPr>
                  </pic:nvPicPr>
                  <pic:blipFill>
                    <a:blip r:embed="rId107"/>
                    <a:stretch>
                      <a:fillRect/>
                    </a:stretch>
                  </pic:blipFill>
                  <pic:spPr>
                    <a:xfrm>
                      <a:off x="0" y="0"/>
                      <a:ext cx="2554605" cy="1953895"/>
                    </a:xfrm>
                    <a:prstGeom prst="rect">
                      <a:avLst/>
                    </a:prstGeom>
                  </pic:spPr>
                </pic:pic>
              </a:graphicData>
            </a:graphic>
          </wp:inline>
        </w:drawing>
      </w:r>
    </w:p>
    <w:p w14:paraId="0A6D2D1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textAlignment w:val="auto"/>
        <w:rPr>
          <w:rFonts w:hint="default" w:ascii="宋体" w:hAnsi="宋体" w:eastAsia="宋体" w:cs="宋体"/>
          <w:sz w:val="24"/>
          <w:szCs w:val="24"/>
          <w:vertAlign w:val="baseline"/>
          <w:lang w:val="en-US" w:eastAsia="zh-CN"/>
        </w:rPr>
      </w:pPr>
    </w:p>
    <w:tbl>
      <w:tblPr>
        <w:tblStyle w:val="12"/>
        <w:tblW w:w="8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7"/>
        <w:gridCol w:w="1416"/>
        <w:gridCol w:w="697"/>
        <w:gridCol w:w="1176"/>
        <w:gridCol w:w="1112"/>
        <w:gridCol w:w="970"/>
        <w:gridCol w:w="1080"/>
        <w:gridCol w:w="1026"/>
      </w:tblGrid>
      <w:tr w14:paraId="1F919F49">
        <w:trPr>
          <w:trHeight w:val="0" w:hRule="atLeast"/>
          <w:tblHeader/>
          <w:jc w:val="center"/>
        </w:trPr>
        <w:tc>
          <w:tcPr>
            <w:tcW w:w="697" w:type="dxa"/>
            <w:tcBorders>
              <w:top w:val="single" w:color="000000" w:sz="4" w:space="0"/>
              <w:left w:val="single" w:color="000000" w:sz="4" w:space="0"/>
              <w:bottom w:val="single" w:color="999999" w:sz="4" w:space="0"/>
              <w:right w:val="single" w:color="999999" w:sz="4" w:space="0"/>
            </w:tcBorders>
            <w:shd w:val="clear" w:color="auto" w:fill="FFFFFF"/>
            <w:noWrap w:val="0"/>
            <w:vAlign w:val="center"/>
          </w:tcPr>
          <w:p w14:paraId="0A3E5142">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eastAsia="宋体" w:cs="宋体"/>
                <w:b/>
                <w:bCs/>
                <w:i w:val="0"/>
                <w:iCs w:val="0"/>
                <w:color w:val="000000"/>
                <w:kern w:val="0"/>
                <w:sz w:val="18"/>
                <w:szCs w:val="18"/>
                <w:u w:val="none"/>
                <w:lang w:val="en-US" w:eastAsia="zh-CN" w:bidi="ar"/>
              </w:rPr>
              <w:t>序号</w:t>
            </w:r>
          </w:p>
        </w:tc>
        <w:tc>
          <w:tcPr>
            <w:tcW w:w="1416" w:type="dxa"/>
            <w:tcBorders>
              <w:top w:val="single" w:color="000000" w:sz="4" w:space="0"/>
              <w:left w:val="single" w:color="999999" w:sz="4" w:space="0"/>
              <w:bottom w:val="single" w:color="999999" w:sz="4" w:space="0"/>
              <w:right w:val="single" w:color="999999" w:sz="4" w:space="0"/>
            </w:tcBorders>
            <w:shd w:val="clear" w:color="auto" w:fill="FFFFFF"/>
            <w:noWrap w:val="0"/>
            <w:vAlign w:val="center"/>
          </w:tcPr>
          <w:p w14:paraId="525C17FC">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eastAsia="宋体" w:cs="宋体"/>
                <w:b/>
                <w:bCs/>
                <w:i w:val="0"/>
                <w:iCs w:val="0"/>
                <w:color w:val="000000"/>
                <w:kern w:val="0"/>
                <w:sz w:val="18"/>
                <w:szCs w:val="18"/>
                <w:u w:val="none"/>
                <w:lang w:val="en-US" w:eastAsia="zh-CN" w:bidi="ar"/>
              </w:rPr>
              <w:t>指标</w:t>
            </w:r>
          </w:p>
        </w:tc>
        <w:tc>
          <w:tcPr>
            <w:tcW w:w="697" w:type="dxa"/>
            <w:tcBorders>
              <w:top w:val="single" w:color="000000" w:sz="4" w:space="0"/>
              <w:left w:val="single" w:color="999999" w:sz="4" w:space="0"/>
              <w:bottom w:val="single" w:color="999999" w:sz="4" w:space="0"/>
              <w:right w:val="single" w:color="999999" w:sz="4" w:space="0"/>
            </w:tcBorders>
            <w:shd w:val="clear" w:color="auto" w:fill="FFFFFF"/>
            <w:noWrap w:val="0"/>
            <w:vAlign w:val="center"/>
          </w:tcPr>
          <w:p w14:paraId="0E24A85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eastAsia="宋体" w:cs="宋体"/>
                <w:b/>
                <w:bCs/>
                <w:i w:val="0"/>
                <w:iCs w:val="0"/>
                <w:color w:val="000000"/>
                <w:kern w:val="0"/>
                <w:sz w:val="18"/>
                <w:szCs w:val="18"/>
                <w:u w:val="none"/>
                <w:lang w:val="en-US" w:eastAsia="zh-CN" w:bidi="ar"/>
              </w:rPr>
              <w:t>单位</w:t>
            </w:r>
          </w:p>
        </w:tc>
        <w:tc>
          <w:tcPr>
            <w:tcW w:w="1176" w:type="dxa"/>
            <w:tcBorders>
              <w:top w:val="single" w:color="000000" w:sz="4" w:space="0"/>
              <w:left w:val="single" w:color="999999" w:sz="4" w:space="0"/>
              <w:bottom w:val="single" w:color="999999" w:sz="4" w:space="0"/>
              <w:right w:val="single" w:color="999999" w:sz="4" w:space="0"/>
            </w:tcBorders>
            <w:shd w:val="clear" w:color="auto" w:fill="FFFFFF"/>
            <w:noWrap w:val="0"/>
            <w:vAlign w:val="center"/>
          </w:tcPr>
          <w:p w14:paraId="01F9096C">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eastAsia="宋体" w:cs="宋体"/>
                <w:b/>
                <w:bCs/>
                <w:i w:val="0"/>
                <w:iCs w:val="0"/>
                <w:color w:val="000000"/>
                <w:kern w:val="0"/>
                <w:sz w:val="18"/>
                <w:szCs w:val="18"/>
                <w:u w:val="none"/>
                <w:lang w:val="en-US" w:eastAsia="zh-CN" w:bidi="ar"/>
              </w:rPr>
              <w:t>铜锤</w:t>
            </w:r>
          </w:p>
        </w:tc>
        <w:tc>
          <w:tcPr>
            <w:tcW w:w="1112" w:type="dxa"/>
            <w:tcBorders>
              <w:top w:val="single" w:color="000000" w:sz="4" w:space="0"/>
              <w:left w:val="single" w:color="999999" w:sz="4" w:space="0"/>
              <w:bottom w:val="single" w:color="999999" w:sz="4" w:space="0"/>
              <w:right w:val="single" w:color="999999" w:sz="4" w:space="0"/>
            </w:tcBorders>
            <w:shd w:val="clear" w:color="auto" w:fill="FFFFFF"/>
            <w:noWrap w:val="0"/>
            <w:vAlign w:val="center"/>
          </w:tcPr>
          <w:p w14:paraId="5821EB7D">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eastAsia="宋体" w:cs="宋体"/>
                <w:b/>
                <w:bCs/>
                <w:i w:val="0"/>
                <w:iCs w:val="0"/>
                <w:color w:val="000000"/>
                <w:kern w:val="0"/>
                <w:sz w:val="18"/>
                <w:szCs w:val="18"/>
                <w:u w:val="none"/>
                <w:lang w:val="en-US" w:eastAsia="zh-CN" w:bidi="ar"/>
              </w:rPr>
              <w:t>G-85A</w:t>
            </w:r>
          </w:p>
        </w:tc>
        <w:tc>
          <w:tcPr>
            <w:tcW w:w="970" w:type="dxa"/>
            <w:tcBorders>
              <w:top w:val="single" w:color="000000" w:sz="4" w:space="0"/>
              <w:left w:val="single" w:color="999999" w:sz="4" w:space="0"/>
              <w:bottom w:val="single" w:color="999999" w:sz="4" w:space="0"/>
              <w:right w:val="single" w:color="999999" w:sz="4" w:space="0"/>
            </w:tcBorders>
            <w:shd w:val="clear" w:color="auto" w:fill="FFFFFF"/>
            <w:noWrap w:val="0"/>
            <w:vAlign w:val="center"/>
          </w:tcPr>
          <w:p w14:paraId="07E1C469">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cs="宋体"/>
                <w:b/>
                <w:bCs/>
                <w:i w:val="0"/>
                <w:iCs w:val="0"/>
                <w:color w:val="000000"/>
                <w:kern w:val="0"/>
                <w:sz w:val="18"/>
                <w:szCs w:val="18"/>
                <w:u w:val="none"/>
                <w:lang w:val="en-US" w:eastAsia="zh-CN" w:bidi="ar"/>
              </w:rPr>
              <w:t>自研</w:t>
            </w:r>
            <w:r>
              <w:rPr>
                <w:rFonts w:hint="eastAsia" w:ascii="宋体" w:hAnsi="宋体" w:eastAsia="宋体" w:cs="宋体"/>
                <w:b/>
                <w:bCs/>
                <w:i w:val="0"/>
                <w:iCs w:val="0"/>
                <w:color w:val="000000"/>
                <w:kern w:val="0"/>
                <w:sz w:val="18"/>
                <w:szCs w:val="18"/>
                <w:u w:val="none"/>
                <w:lang w:val="en-US" w:eastAsia="zh-CN" w:bidi="ar"/>
              </w:rPr>
              <w:t>方案</w:t>
            </w:r>
          </w:p>
        </w:tc>
        <w:tc>
          <w:tcPr>
            <w:tcW w:w="1080" w:type="dxa"/>
            <w:tcBorders>
              <w:top w:val="single" w:color="000000" w:sz="4" w:space="0"/>
              <w:left w:val="single" w:color="999999" w:sz="4" w:space="0"/>
              <w:bottom w:val="single" w:color="999999" w:sz="4" w:space="0"/>
              <w:right w:val="single" w:color="999999" w:sz="4" w:space="0"/>
            </w:tcBorders>
            <w:shd w:val="clear" w:color="auto" w:fill="FFFFFF"/>
            <w:noWrap w:val="0"/>
            <w:vAlign w:val="center"/>
          </w:tcPr>
          <w:p w14:paraId="4347022B">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eastAsia="宋体" w:cs="宋体"/>
                <w:b/>
                <w:bCs/>
                <w:i w:val="0"/>
                <w:iCs w:val="0"/>
                <w:color w:val="000000"/>
                <w:kern w:val="0"/>
                <w:sz w:val="18"/>
                <w:szCs w:val="18"/>
                <w:u w:val="none"/>
                <w:lang w:val="en-US" w:eastAsia="zh-CN" w:bidi="ar"/>
              </w:rPr>
              <w:t>G-105A</w:t>
            </w:r>
          </w:p>
        </w:tc>
        <w:tc>
          <w:tcPr>
            <w:tcW w:w="1026" w:type="dxa"/>
            <w:tcBorders>
              <w:top w:val="single" w:color="000000" w:sz="4" w:space="0"/>
              <w:left w:val="single" w:color="999999" w:sz="4" w:space="0"/>
              <w:bottom w:val="single" w:color="999999" w:sz="4" w:space="0"/>
              <w:right w:val="single" w:color="000000" w:sz="4" w:space="0"/>
            </w:tcBorders>
            <w:shd w:val="clear" w:color="auto" w:fill="FFFFFF"/>
            <w:noWrap w:val="0"/>
            <w:vAlign w:val="center"/>
          </w:tcPr>
          <w:p w14:paraId="6780FFA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b/>
                <w:sz w:val="18"/>
                <w:szCs w:val="18"/>
                <w:vertAlign w:val="baseline"/>
                <w:lang w:val="en-US" w:eastAsia="zh-CN"/>
              </w:rPr>
            </w:pPr>
            <w:r>
              <w:rPr>
                <w:rFonts w:hint="eastAsia" w:ascii="宋体" w:hAnsi="宋体" w:cs="宋体"/>
                <w:b/>
                <w:bCs/>
                <w:i w:val="0"/>
                <w:iCs w:val="0"/>
                <w:color w:val="000000"/>
                <w:kern w:val="0"/>
                <w:sz w:val="18"/>
                <w:szCs w:val="18"/>
                <w:u w:val="none"/>
                <w:lang w:val="en-US" w:eastAsia="zh-CN" w:bidi="ar"/>
              </w:rPr>
              <w:t>自研</w:t>
            </w:r>
            <w:r>
              <w:rPr>
                <w:rFonts w:hint="eastAsia" w:ascii="宋体" w:hAnsi="宋体" w:eastAsia="宋体" w:cs="宋体"/>
                <w:b/>
                <w:bCs/>
                <w:i w:val="0"/>
                <w:iCs w:val="0"/>
                <w:color w:val="000000"/>
                <w:kern w:val="0"/>
                <w:sz w:val="18"/>
                <w:szCs w:val="18"/>
                <w:u w:val="none"/>
                <w:lang w:val="en-US" w:eastAsia="zh-CN" w:bidi="ar"/>
              </w:rPr>
              <w:t>方案</w:t>
            </w:r>
          </w:p>
        </w:tc>
      </w:tr>
      <w:tr w14:paraId="39D80FF5">
        <w:trPr>
          <w:trHeight w:val="0" w:hRule="atLeast"/>
          <w:jc w:val="center"/>
        </w:trPr>
        <w:tc>
          <w:tcPr>
            <w:tcW w:w="697" w:type="dxa"/>
            <w:tcBorders>
              <w:top w:val="nil"/>
              <w:left w:val="single" w:color="000000" w:sz="4" w:space="0"/>
              <w:bottom w:val="single" w:color="999999" w:sz="4" w:space="0"/>
              <w:right w:val="single" w:color="999999" w:sz="4" w:space="0"/>
            </w:tcBorders>
            <w:shd w:val="clear" w:color="auto" w:fill="FFFFFF"/>
            <w:noWrap w:val="0"/>
            <w:vAlign w:val="center"/>
          </w:tcPr>
          <w:p w14:paraId="0CF30F1E">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w:t>
            </w:r>
          </w:p>
        </w:tc>
        <w:tc>
          <w:tcPr>
            <w:tcW w:w="1416" w:type="dxa"/>
            <w:tcBorders>
              <w:top w:val="nil"/>
              <w:left w:val="single" w:color="999999" w:sz="4" w:space="0"/>
              <w:bottom w:val="single" w:color="999999" w:sz="4" w:space="0"/>
              <w:right w:val="single" w:color="999999" w:sz="4" w:space="0"/>
            </w:tcBorders>
            <w:shd w:val="clear" w:color="auto" w:fill="FFFFFF"/>
            <w:noWrap w:val="0"/>
            <w:vAlign w:val="center"/>
          </w:tcPr>
          <w:p w14:paraId="05C29E20">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工作电压</w:t>
            </w:r>
          </w:p>
        </w:tc>
        <w:tc>
          <w:tcPr>
            <w:tcW w:w="697" w:type="dxa"/>
            <w:tcBorders>
              <w:top w:val="nil"/>
              <w:left w:val="single" w:color="999999" w:sz="4" w:space="0"/>
              <w:bottom w:val="single" w:color="999999" w:sz="4" w:space="0"/>
              <w:right w:val="single" w:color="999999" w:sz="4" w:space="0"/>
            </w:tcBorders>
            <w:shd w:val="clear" w:color="auto" w:fill="FFFFFF"/>
            <w:noWrap w:val="0"/>
            <w:vAlign w:val="center"/>
          </w:tcPr>
          <w:p w14:paraId="63C3F247">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V</w:t>
            </w:r>
          </w:p>
        </w:tc>
        <w:tc>
          <w:tcPr>
            <w:tcW w:w="1176" w:type="dxa"/>
            <w:tcBorders>
              <w:top w:val="nil"/>
              <w:left w:val="single" w:color="999999" w:sz="4" w:space="0"/>
              <w:bottom w:val="single" w:color="999999" w:sz="4" w:space="0"/>
              <w:right w:val="single" w:color="999999" w:sz="4" w:space="0"/>
            </w:tcBorders>
            <w:shd w:val="clear" w:color="auto" w:fill="FFFFFF"/>
            <w:noWrap w:val="0"/>
            <w:vAlign w:val="center"/>
          </w:tcPr>
          <w:p w14:paraId="05211296">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48（24-60）</w:t>
            </w:r>
          </w:p>
        </w:tc>
        <w:tc>
          <w:tcPr>
            <w:tcW w:w="1112" w:type="dxa"/>
            <w:tcBorders>
              <w:top w:val="nil"/>
              <w:left w:val="single" w:color="999999" w:sz="4" w:space="0"/>
              <w:bottom w:val="single" w:color="999999" w:sz="4" w:space="0"/>
              <w:right w:val="single" w:color="999999" w:sz="4" w:space="0"/>
            </w:tcBorders>
            <w:shd w:val="clear" w:color="auto" w:fill="FFFFFF"/>
            <w:noWrap w:val="0"/>
            <w:vAlign w:val="center"/>
          </w:tcPr>
          <w:p w14:paraId="5962D545">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72</w:t>
            </w:r>
          </w:p>
        </w:tc>
        <w:tc>
          <w:tcPr>
            <w:tcW w:w="970" w:type="dxa"/>
            <w:tcBorders>
              <w:top w:val="nil"/>
              <w:left w:val="single" w:color="999999" w:sz="4" w:space="0"/>
              <w:bottom w:val="single" w:color="999999" w:sz="4" w:space="0"/>
              <w:right w:val="single" w:color="999999" w:sz="4" w:space="0"/>
            </w:tcBorders>
            <w:shd w:val="clear" w:color="auto" w:fill="FFFFFF"/>
            <w:noWrap w:val="0"/>
            <w:vAlign w:val="center"/>
          </w:tcPr>
          <w:p w14:paraId="5DF990E2">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72</w:t>
            </w:r>
          </w:p>
        </w:tc>
        <w:tc>
          <w:tcPr>
            <w:tcW w:w="1080" w:type="dxa"/>
            <w:tcBorders>
              <w:top w:val="nil"/>
              <w:left w:val="single" w:color="999999" w:sz="4" w:space="0"/>
              <w:bottom w:val="single" w:color="999999" w:sz="4" w:space="0"/>
              <w:right w:val="single" w:color="999999" w:sz="4" w:space="0"/>
            </w:tcBorders>
            <w:shd w:val="clear" w:color="auto" w:fill="FFFFFF"/>
            <w:noWrap w:val="0"/>
            <w:vAlign w:val="center"/>
          </w:tcPr>
          <w:p w14:paraId="0B6F0897">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72</w:t>
            </w:r>
          </w:p>
        </w:tc>
        <w:tc>
          <w:tcPr>
            <w:tcW w:w="1026" w:type="dxa"/>
            <w:tcBorders>
              <w:top w:val="nil"/>
              <w:left w:val="single" w:color="999999" w:sz="4" w:space="0"/>
              <w:bottom w:val="single" w:color="999999" w:sz="4" w:space="0"/>
              <w:right w:val="single" w:color="000000" w:sz="4" w:space="0"/>
            </w:tcBorders>
            <w:shd w:val="clear" w:color="auto" w:fill="FFFFFF"/>
            <w:noWrap w:val="0"/>
            <w:vAlign w:val="center"/>
          </w:tcPr>
          <w:p w14:paraId="3F5E0D72">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72</w:t>
            </w:r>
          </w:p>
        </w:tc>
      </w:tr>
      <w:tr w14:paraId="41183D79">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7976685D">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E4CA72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额定电流</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5D97D45">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A</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DD1BDCA">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7B9D02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6.3(参考)</w:t>
            </w: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13400C72">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6</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5F6494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13（参考）</w:t>
            </w:r>
          </w:p>
        </w:tc>
        <w:tc>
          <w:tcPr>
            <w:tcW w:w="1026" w:type="dxa"/>
            <w:tcBorders>
              <w:top w:val="single" w:color="999999" w:sz="4" w:space="0"/>
              <w:left w:val="single" w:color="999999" w:sz="4" w:space="0"/>
              <w:bottom w:val="single" w:color="999999" w:sz="4" w:space="0"/>
              <w:right w:val="single" w:color="000000" w:sz="4" w:space="0"/>
            </w:tcBorders>
            <w:shd w:val="clear" w:color="auto" w:fill="FFFF00"/>
            <w:noWrap w:val="0"/>
            <w:vAlign w:val="center"/>
          </w:tcPr>
          <w:p w14:paraId="09C5494E">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w:t>
            </w:r>
          </w:p>
        </w:tc>
      </w:tr>
      <w:tr w14:paraId="1A97BEED">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41E6B9D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3</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387A9F6">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峰值电流</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B6D91D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A</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150D757">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984382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23</w:t>
            </w: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3C1DA12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22</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09249E7">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43</w:t>
            </w:r>
          </w:p>
        </w:tc>
        <w:tc>
          <w:tcPr>
            <w:tcW w:w="1026" w:type="dxa"/>
            <w:tcBorders>
              <w:top w:val="single" w:color="999999" w:sz="4" w:space="0"/>
              <w:left w:val="single" w:color="999999" w:sz="4" w:space="0"/>
              <w:bottom w:val="single" w:color="999999" w:sz="4" w:space="0"/>
              <w:right w:val="single" w:color="000000" w:sz="4" w:space="0"/>
            </w:tcBorders>
            <w:shd w:val="clear" w:color="auto" w:fill="FFFF00"/>
            <w:noWrap w:val="0"/>
            <w:vAlign w:val="center"/>
          </w:tcPr>
          <w:p w14:paraId="7339D970">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50</w:t>
            </w:r>
          </w:p>
        </w:tc>
      </w:tr>
      <w:tr w14:paraId="562E18A9">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1EEA7E62">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4</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D9FE8A6">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额定扭矩</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2898F86B">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Nm</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0AC7413">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43</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808880A">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26</w:t>
            </w: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1A182E04">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62</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EC0938B">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61</w:t>
            </w: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745879B1">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100</w:t>
            </w:r>
          </w:p>
        </w:tc>
      </w:tr>
      <w:tr w14:paraId="07CB8993">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2F11F0D3">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5</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175BFFA">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峰值扭矩</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B0E1E9B">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Nm</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AA3B2C0">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180</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B6A37A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80</w:t>
            </w: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1011250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198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9AAE206">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170</w:t>
            </w: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57F6040D">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299</w:t>
            </w:r>
          </w:p>
        </w:tc>
      </w:tr>
      <w:tr w14:paraId="534FFE2D">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34B3C0F9">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6</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7D59951">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最大空载速度</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BEAB47D">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RPM</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003AFFC">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160</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ECAFD61">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173</w:t>
            </w:r>
          </w:p>
        </w:tc>
        <w:tc>
          <w:tcPr>
            <w:tcW w:w="970" w:type="dxa"/>
            <w:tcBorders>
              <w:top w:val="single" w:color="999999" w:sz="4" w:space="0"/>
              <w:left w:val="single" w:color="999999" w:sz="4" w:space="0"/>
              <w:bottom w:val="single" w:color="999999" w:sz="4" w:space="0"/>
              <w:right w:val="single" w:color="999999" w:sz="4" w:space="0"/>
            </w:tcBorders>
            <w:shd w:val="clear" w:color="auto" w:fill="FFFF00"/>
            <w:noWrap w:val="0"/>
            <w:vAlign w:val="center"/>
          </w:tcPr>
          <w:p w14:paraId="228517D4">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110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181645D">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167</w:t>
            </w:r>
          </w:p>
        </w:tc>
        <w:tc>
          <w:tcPr>
            <w:tcW w:w="1026" w:type="dxa"/>
            <w:tcBorders>
              <w:top w:val="single" w:color="999999" w:sz="4" w:space="0"/>
              <w:left w:val="single" w:color="999999" w:sz="4" w:space="0"/>
              <w:bottom w:val="single" w:color="999999" w:sz="4" w:space="0"/>
              <w:right w:val="single" w:color="000000" w:sz="4" w:space="0"/>
            </w:tcBorders>
            <w:shd w:val="clear" w:color="auto" w:fill="FFFFFF"/>
            <w:noWrap w:val="0"/>
            <w:vAlign w:val="center"/>
          </w:tcPr>
          <w:p w14:paraId="4277E8B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167</w:t>
            </w:r>
          </w:p>
        </w:tc>
      </w:tr>
      <w:tr w14:paraId="570E68E8">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1C345D76">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7</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E6A9D1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最大负载速度</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7644F17">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RPM</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BF2420E">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145</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32C9D22">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84</w:t>
            </w: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E508183">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84</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B962160">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115</w:t>
            </w: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7563BF3E">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117</w:t>
            </w:r>
          </w:p>
        </w:tc>
      </w:tr>
      <w:tr w14:paraId="4C970994">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673331CA">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8</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848AC8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尺寸</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28050D9">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92B0DA8">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5F1D3E3">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85</w:t>
            </w:r>
          </w:p>
        </w:tc>
        <w:tc>
          <w:tcPr>
            <w:tcW w:w="970" w:type="dxa"/>
            <w:tcBorders>
              <w:top w:val="single" w:color="999999" w:sz="4" w:space="0"/>
              <w:left w:val="single" w:color="999999" w:sz="4" w:space="0"/>
              <w:bottom w:val="single" w:color="999999" w:sz="4" w:space="0"/>
              <w:right w:val="single" w:color="999999" w:sz="4" w:space="0"/>
            </w:tcBorders>
            <w:shd w:val="clear" w:color="auto" w:fill="FFFF00"/>
            <w:noWrap w:val="0"/>
            <w:vAlign w:val="center"/>
          </w:tcPr>
          <w:p w14:paraId="559C06B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与X30完全一致</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7A6061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105</w:t>
            </w:r>
          </w:p>
        </w:tc>
        <w:tc>
          <w:tcPr>
            <w:tcW w:w="1026" w:type="dxa"/>
            <w:tcBorders>
              <w:top w:val="single" w:color="999999" w:sz="4" w:space="0"/>
              <w:left w:val="single" w:color="999999" w:sz="4" w:space="0"/>
              <w:bottom w:val="single" w:color="999999" w:sz="4" w:space="0"/>
              <w:right w:val="single" w:color="000000" w:sz="4" w:space="0"/>
            </w:tcBorders>
            <w:shd w:val="clear" w:color="auto" w:fill="FFFFFF"/>
            <w:noWrap w:val="0"/>
            <w:vAlign w:val="center"/>
          </w:tcPr>
          <w:p w14:paraId="3484B2D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与X30完全一致</w:t>
            </w:r>
          </w:p>
        </w:tc>
      </w:tr>
      <w:tr w14:paraId="0E948E01">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490682AC">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9</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EA1F2C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重量</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DA71D35">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kg</w:t>
            </w: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01141B2">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1.01</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64803C2">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w:t>
            </w: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5B5C3C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F6F32C4">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2.6</w:t>
            </w:r>
          </w:p>
        </w:tc>
        <w:tc>
          <w:tcPr>
            <w:tcW w:w="1026" w:type="dxa"/>
            <w:tcBorders>
              <w:top w:val="single" w:color="999999" w:sz="4" w:space="0"/>
              <w:left w:val="single" w:color="999999" w:sz="4" w:space="0"/>
              <w:bottom w:val="single" w:color="999999" w:sz="4" w:space="0"/>
              <w:right w:val="single" w:color="000000" w:sz="4" w:space="0"/>
            </w:tcBorders>
            <w:shd w:val="clear" w:color="auto" w:fill="FFFF00"/>
            <w:noWrap w:val="0"/>
            <w:vAlign w:val="center"/>
          </w:tcPr>
          <w:p w14:paraId="6269B09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≤3</w:t>
            </w:r>
          </w:p>
        </w:tc>
      </w:tr>
      <w:tr w14:paraId="228679D5">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7D84E4E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10</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8EA57C5">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减速机类型</w:t>
            </w:r>
          </w:p>
        </w:tc>
        <w:tc>
          <w:tcPr>
            <w:tcW w:w="697"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4DAF6225">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117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2D71385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行星减速</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E1D351A">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0B1D9D6">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18F8954">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999999" w:sz="4" w:space="0"/>
              <w:right w:val="single" w:color="000000" w:sz="4" w:space="0"/>
            </w:tcBorders>
            <w:shd w:val="clear" w:color="auto" w:fill="FFFF00"/>
            <w:noWrap w:val="0"/>
            <w:vAlign w:val="center"/>
          </w:tcPr>
          <w:p w14:paraId="52573040">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r w14:paraId="0733F851">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1B9E5E1C">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11</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DA3088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减速比</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7FEEBD1">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1A14320">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847378A">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12</w:t>
            </w: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C46C791">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12</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EA0EF12">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12</w:t>
            </w:r>
          </w:p>
        </w:tc>
        <w:tc>
          <w:tcPr>
            <w:tcW w:w="1026" w:type="dxa"/>
            <w:tcBorders>
              <w:top w:val="single" w:color="999999" w:sz="4" w:space="0"/>
              <w:left w:val="single" w:color="999999" w:sz="4" w:space="0"/>
              <w:bottom w:val="single" w:color="999999" w:sz="4" w:space="0"/>
              <w:right w:val="single" w:color="000000" w:sz="4" w:space="0"/>
            </w:tcBorders>
            <w:shd w:val="clear" w:color="auto" w:fill="FFFFFF"/>
            <w:noWrap w:val="0"/>
            <w:vAlign w:val="center"/>
          </w:tcPr>
          <w:p w14:paraId="12F33CD3">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12</w:t>
            </w:r>
          </w:p>
        </w:tc>
      </w:tr>
      <w:tr w14:paraId="3FEA4140">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370324EA">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12</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350228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背隙</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D8BC791">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2FAA8C4">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≤20'</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F6BD9D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10'</w:t>
            </w: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131A868D">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≤3'</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8CB610B">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10'</w:t>
            </w: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2CCCBDC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≤3'</w:t>
            </w:r>
          </w:p>
        </w:tc>
      </w:tr>
      <w:tr w14:paraId="61EE409B">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7006955A">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13</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20FA6D7B">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防护等级</w:t>
            </w:r>
          </w:p>
        </w:tc>
        <w:tc>
          <w:tcPr>
            <w:tcW w:w="697"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17D0F6F7">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117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4E126513">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IP67</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C6FEEDB">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6D104FAD">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20387F40">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1D81CFBC">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r w14:paraId="71797AE3">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0F8F8A7A">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14</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506FCB1">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重复定位精度</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60FBEF9">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F72A87C">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41F95E1">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±5''</w:t>
            </w: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7F32CF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±5'</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76301AD">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±5''</w:t>
            </w:r>
          </w:p>
        </w:tc>
        <w:tc>
          <w:tcPr>
            <w:tcW w:w="1026" w:type="dxa"/>
            <w:tcBorders>
              <w:top w:val="single" w:color="999999" w:sz="4" w:space="0"/>
              <w:left w:val="single" w:color="999999" w:sz="4" w:space="0"/>
              <w:bottom w:val="single" w:color="999999" w:sz="4" w:space="0"/>
              <w:right w:val="single" w:color="000000" w:sz="4" w:space="0"/>
            </w:tcBorders>
            <w:shd w:val="clear" w:color="auto" w:fill="FFFFFF"/>
            <w:noWrap w:val="0"/>
            <w:vAlign w:val="center"/>
          </w:tcPr>
          <w:p w14:paraId="6777F13C">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±5'</w:t>
            </w:r>
          </w:p>
        </w:tc>
      </w:tr>
      <w:tr w14:paraId="3B9CB260">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37A23E6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15</w:t>
            </w:r>
          </w:p>
        </w:tc>
        <w:tc>
          <w:tcPr>
            <w:tcW w:w="141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211D9C7">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编码器精度</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E5AEFFB">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AF4CD6C">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1D3BA6A">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±.0878°</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12bit）</w:t>
            </w: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4F967AE6">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±0.005°（24bit）</w:t>
            </w: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82AFEF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±.0878°（12bit）</w:t>
            </w: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5B3A4549">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±0.005°（24bit）</w:t>
            </w:r>
          </w:p>
        </w:tc>
      </w:tr>
      <w:tr w14:paraId="6269A2AC">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65A9D2D6">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16</w:t>
            </w:r>
          </w:p>
        </w:tc>
        <w:tc>
          <w:tcPr>
            <w:tcW w:w="141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11539A88">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通讯类型</w:t>
            </w:r>
          </w:p>
        </w:tc>
        <w:tc>
          <w:tcPr>
            <w:tcW w:w="697"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4AF6EF90">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117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10F803E1">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CAN</w:t>
            </w: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8240520">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999999" w:sz="4" w:space="0"/>
              <w:right w:val="single" w:color="999999" w:sz="4" w:space="0"/>
            </w:tcBorders>
            <w:shd w:val="clear" w:color="auto" w:fill="FF0000"/>
            <w:noWrap w:val="0"/>
            <w:vAlign w:val="center"/>
          </w:tcPr>
          <w:p w14:paraId="2ACD6EB7">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DC1CDFD">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999999" w:sz="4" w:space="0"/>
              <w:right w:val="single" w:color="000000" w:sz="4" w:space="0"/>
            </w:tcBorders>
            <w:shd w:val="clear" w:color="auto" w:fill="FF0000"/>
            <w:noWrap w:val="0"/>
            <w:vAlign w:val="center"/>
          </w:tcPr>
          <w:p w14:paraId="56BBFDA8">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r w14:paraId="33081CB3">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5C50028A">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17</w:t>
            </w:r>
          </w:p>
        </w:tc>
        <w:tc>
          <w:tcPr>
            <w:tcW w:w="141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7FF6E41D">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图纸</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F44029C">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395D1BDA">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29F3AC8A">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268766C9">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21C6D1DB">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999999" w:sz="4" w:space="0"/>
              <w:right w:val="single" w:color="000000" w:sz="4" w:space="0"/>
            </w:tcBorders>
            <w:shd w:val="clear" w:color="auto" w:fill="FFFFFF"/>
            <w:noWrap w:val="0"/>
            <w:vAlign w:val="center"/>
          </w:tcPr>
          <w:p w14:paraId="4578C6E0">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r w14:paraId="4C5A11B6">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2CB891CE">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18</w:t>
            </w:r>
          </w:p>
        </w:tc>
        <w:tc>
          <w:tcPr>
            <w:tcW w:w="141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6596710F">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TN曲线</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AE54494">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5A2E50D5">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FE06DA5">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1858B37">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6D1AAD8">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999999" w:sz="4" w:space="0"/>
              <w:right w:val="single" w:color="000000" w:sz="4" w:space="0"/>
            </w:tcBorders>
            <w:shd w:val="clear" w:color="auto" w:fill="FFFF00"/>
            <w:noWrap w:val="0"/>
            <w:vAlign w:val="center"/>
          </w:tcPr>
          <w:p w14:paraId="5D26A652">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r w14:paraId="6008B48E">
        <w:trPr>
          <w:trHeight w:val="0" w:hRule="atLeast"/>
          <w:jc w:val="center"/>
        </w:trPr>
        <w:tc>
          <w:tcPr>
            <w:tcW w:w="697" w:type="dxa"/>
            <w:tcBorders>
              <w:top w:val="single" w:color="999999" w:sz="4" w:space="0"/>
              <w:left w:val="single" w:color="000000" w:sz="4" w:space="0"/>
              <w:bottom w:val="single" w:color="999999" w:sz="4" w:space="0"/>
              <w:right w:val="single" w:color="999999" w:sz="4" w:space="0"/>
            </w:tcBorders>
            <w:shd w:val="clear" w:color="auto" w:fill="FFFFFF"/>
            <w:noWrap w:val="0"/>
            <w:vAlign w:val="center"/>
          </w:tcPr>
          <w:p w14:paraId="537C71CE">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19</w:t>
            </w:r>
          </w:p>
        </w:tc>
        <w:tc>
          <w:tcPr>
            <w:tcW w:w="1416" w:type="dxa"/>
            <w:tcBorders>
              <w:top w:val="single" w:color="999999" w:sz="4" w:space="0"/>
              <w:left w:val="single" w:color="999999" w:sz="4" w:space="0"/>
              <w:bottom w:val="single" w:color="999999" w:sz="4" w:space="0"/>
              <w:right w:val="single" w:color="999999" w:sz="4" w:space="0"/>
            </w:tcBorders>
            <w:shd w:val="clear" w:color="auto" w:fill="auto"/>
            <w:noWrap w:val="0"/>
            <w:vAlign w:val="center"/>
          </w:tcPr>
          <w:p w14:paraId="1FC0475E">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效率曲线</w:t>
            </w:r>
          </w:p>
        </w:tc>
        <w:tc>
          <w:tcPr>
            <w:tcW w:w="697"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71F01EDB">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6C8149B6">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182A7A93">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074A56F8">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999999" w:sz="4" w:space="0"/>
              <w:right w:val="single" w:color="999999" w:sz="4" w:space="0"/>
            </w:tcBorders>
            <w:shd w:val="clear" w:color="auto" w:fill="FFFFFF"/>
            <w:noWrap w:val="0"/>
            <w:vAlign w:val="center"/>
          </w:tcPr>
          <w:p w14:paraId="4CBF8DDA">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999999" w:sz="4" w:space="0"/>
              <w:right w:val="single" w:color="000000" w:sz="4" w:space="0"/>
            </w:tcBorders>
            <w:shd w:val="clear" w:color="auto" w:fill="FFFF00"/>
            <w:noWrap w:val="0"/>
            <w:vAlign w:val="center"/>
          </w:tcPr>
          <w:p w14:paraId="07B0B6E4">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r w14:paraId="687B6F09">
        <w:trPr>
          <w:trHeight w:val="0" w:hRule="atLeast"/>
          <w:jc w:val="center"/>
        </w:trPr>
        <w:tc>
          <w:tcPr>
            <w:tcW w:w="697" w:type="dxa"/>
            <w:tcBorders>
              <w:top w:val="single" w:color="999999" w:sz="4" w:space="0"/>
              <w:left w:val="single" w:color="000000" w:sz="4" w:space="0"/>
              <w:bottom w:val="single" w:color="000000" w:sz="4" w:space="0"/>
              <w:right w:val="single" w:color="999999" w:sz="4" w:space="0"/>
            </w:tcBorders>
            <w:shd w:val="clear" w:color="auto" w:fill="FFFFFF"/>
            <w:noWrap w:val="0"/>
            <w:vAlign w:val="center"/>
          </w:tcPr>
          <w:p w14:paraId="31A07FDB">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20</w:t>
            </w:r>
          </w:p>
        </w:tc>
        <w:tc>
          <w:tcPr>
            <w:tcW w:w="1416" w:type="dxa"/>
            <w:tcBorders>
              <w:top w:val="single" w:color="999999" w:sz="4" w:space="0"/>
              <w:left w:val="single" w:color="999999" w:sz="4" w:space="0"/>
              <w:bottom w:val="single" w:color="000000" w:sz="4" w:space="0"/>
              <w:right w:val="single" w:color="999999" w:sz="4" w:space="0"/>
            </w:tcBorders>
            <w:shd w:val="clear" w:color="auto" w:fill="auto"/>
            <w:noWrap w:val="0"/>
            <w:vAlign w:val="center"/>
          </w:tcPr>
          <w:p w14:paraId="7834BEB0">
            <w:pPr>
              <w:keepNext w:val="0"/>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Theme="minorEastAsia" w:hAnsiTheme="minorEastAsia" w:eastAsiaTheme="minorEastAsia" w:cstheme="minorEastAsia"/>
                <w:sz w:val="18"/>
                <w:szCs w:val="18"/>
                <w:vertAlign w:val="baseline"/>
                <w:lang w:val="en-US" w:eastAsia="zh-CN"/>
              </w:rPr>
            </w:pPr>
            <w:r>
              <w:rPr>
                <w:rFonts w:hint="eastAsia" w:ascii="宋体" w:hAnsi="宋体" w:eastAsia="宋体" w:cs="宋体"/>
                <w:i w:val="0"/>
                <w:iCs w:val="0"/>
                <w:color w:val="000000"/>
                <w:kern w:val="0"/>
                <w:sz w:val="18"/>
                <w:szCs w:val="18"/>
                <w:u w:val="none"/>
                <w:lang w:val="en-US" w:eastAsia="zh-CN" w:bidi="ar"/>
              </w:rPr>
              <w:t>电机Kt曲线</w:t>
            </w:r>
          </w:p>
        </w:tc>
        <w:tc>
          <w:tcPr>
            <w:tcW w:w="697" w:type="dxa"/>
            <w:tcBorders>
              <w:top w:val="single" w:color="999999" w:sz="4" w:space="0"/>
              <w:left w:val="single" w:color="999999" w:sz="4" w:space="0"/>
              <w:bottom w:val="single" w:color="000000" w:sz="4" w:space="0"/>
              <w:right w:val="single" w:color="999999" w:sz="4" w:space="0"/>
            </w:tcBorders>
            <w:shd w:val="clear" w:color="auto" w:fill="FFFFFF"/>
            <w:noWrap w:val="0"/>
            <w:vAlign w:val="center"/>
          </w:tcPr>
          <w:p w14:paraId="31A3B1A7">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176" w:type="dxa"/>
            <w:tcBorders>
              <w:top w:val="single" w:color="999999" w:sz="4" w:space="0"/>
              <w:left w:val="single" w:color="999999" w:sz="4" w:space="0"/>
              <w:bottom w:val="single" w:color="000000" w:sz="4" w:space="0"/>
              <w:right w:val="single" w:color="999999" w:sz="4" w:space="0"/>
            </w:tcBorders>
            <w:shd w:val="clear" w:color="auto" w:fill="FFFFFF"/>
            <w:noWrap w:val="0"/>
            <w:vAlign w:val="center"/>
          </w:tcPr>
          <w:p w14:paraId="4EC629C9">
            <w:pPr>
              <w:keepNext w:val="0"/>
              <w:keepLines w:val="0"/>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sz w:val="18"/>
                <w:szCs w:val="18"/>
                <w:vertAlign w:val="baseline"/>
                <w:lang w:val="en-US" w:eastAsia="zh-CN"/>
              </w:rPr>
            </w:pPr>
          </w:p>
        </w:tc>
        <w:tc>
          <w:tcPr>
            <w:tcW w:w="1112" w:type="dxa"/>
            <w:tcBorders>
              <w:top w:val="single" w:color="999999" w:sz="4" w:space="0"/>
              <w:left w:val="single" w:color="999999" w:sz="4" w:space="0"/>
              <w:bottom w:val="single" w:color="000000" w:sz="4" w:space="0"/>
              <w:right w:val="single" w:color="999999" w:sz="4" w:space="0"/>
            </w:tcBorders>
            <w:shd w:val="clear" w:color="auto" w:fill="FFFFFF"/>
            <w:noWrap w:val="0"/>
            <w:vAlign w:val="center"/>
          </w:tcPr>
          <w:p w14:paraId="3A616DF9">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970" w:type="dxa"/>
            <w:tcBorders>
              <w:top w:val="single" w:color="999999" w:sz="4" w:space="0"/>
              <w:left w:val="single" w:color="999999" w:sz="4" w:space="0"/>
              <w:bottom w:val="single" w:color="000000" w:sz="4" w:space="0"/>
              <w:right w:val="single" w:color="999999" w:sz="4" w:space="0"/>
            </w:tcBorders>
            <w:shd w:val="clear" w:color="auto" w:fill="FFFFFF"/>
            <w:noWrap w:val="0"/>
            <w:vAlign w:val="center"/>
          </w:tcPr>
          <w:p w14:paraId="5F653EBA">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80" w:type="dxa"/>
            <w:tcBorders>
              <w:top w:val="single" w:color="999999" w:sz="4" w:space="0"/>
              <w:left w:val="single" w:color="999999" w:sz="4" w:space="0"/>
              <w:bottom w:val="single" w:color="000000" w:sz="4" w:space="0"/>
              <w:right w:val="single" w:color="999999" w:sz="4" w:space="0"/>
            </w:tcBorders>
            <w:shd w:val="clear" w:color="auto" w:fill="FFFFFF"/>
            <w:noWrap w:val="0"/>
            <w:vAlign w:val="center"/>
          </w:tcPr>
          <w:p w14:paraId="4FA82266">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c>
          <w:tcPr>
            <w:tcW w:w="1026" w:type="dxa"/>
            <w:tcBorders>
              <w:top w:val="single" w:color="999999" w:sz="4" w:space="0"/>
              <w:left w:val="single" w:color="999999" w:sz="4" w:space="0"/>
              <w:bottom w:val="single" w:color="000000" w:sz="4" w:space="0"/>
              <w:right w:val="single" w:color="000000" w:sz="4" w:space="0"/>
            </w:tcBorders>
            <w:shd w:val="clear" w:color="auto" w:fill="FFFF00"/>
            <w:noWrap w:val="0"/>
            <w:vAlign w:val="center"/>
          </w:tcPr>
          <w:p w14:paraId="3A925B96">
            <w:pPr>
              <w:keepNext w:val="0"/>
              <w:keepLines w:val="0"/>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sz w:val="18"/>
                <w:szCs w:val="18"/>
                <w:vertAlign w:val="baseline"/>
                <w:lang w:val="en-US" w:eastAsia="zh-CN"/>
              </w:rPr>
            </w:pPr>
          </w:p>
        </w:tc>
      </w:tr>
    </w:tbl>
    <w:p w14:paraId="411A9ECB">
      <w:pPr>
        <w:keepNext w:val="0"/>
        <w:keepLines w:val="0"/>
        <w:pageBreakBefore w:val="0"/>
        <w:widowControl w:val="0"/>
        <w:numPr>
          <w:ilvl w:val="0"/>
          <w:numId w:val="26"/>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rPr>
      </w:pPr>
      <w:bookmarkStart w:id="95" w:name="_Toc1953083759"/>
      <w:bookmarkStart w:id="96" w:name="_Toc7095"/>
      <w:r>
        <w:rPr>
          <w:rFonts w:hint="eastAsia" w:ascii="宋体" w:hAnsi="宋体" w:eastAsia="宋体" w:cs="宋体"/>
          <w:b/>
          <w:bCs/>
          <w:sz w:val="24"/>
          <w:szCs w:val="24"/>
          <w:lang w:val="en-US" w:eastAsia="zh-CN"/>
        </w:rPr>
        <w:t>电池</w:t>
      </w:r>
      <w:bookmarkEnd w:id="95"/>
      <w:bookmarkEnd w:id="96"/>
    </w:p>
    <w:p w14:paraId="60008CD2">
      <w:pPr>
        <w:keepNext w:val="0"/>
        <w:keepLines w:val="0"/>
        <w:pageBreakBefore w:val="0"/>
        <w:widowControl w:val="0"/>
        <w:numPr>
          <w:ilvl w:val="0"/>
          <w:numId w:val="28"/>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b/>
          <w:bCs/>
          <w:sz w:val="24"/>
          <w:szCs w:val="24"/>
          <w:lang w:val="en-US" w:eastAsia="zh-CN"/>
        </w:rPr>
      </w:pPr>
      <w:bookmarkStart w:id="97" w:name="_Toc1923204525"/>
      <w:bookmarkStart w:id="98" w:name="_Toc3363"/>
      <w:r>
        <w:rPr>
          <w:rFonts w:hint="eastAsia" w:ascii="宋体" w:hAnsi="宋体" w:eastAsia="宋体" w:cs="宋体"/>
          <w:b/>
          <w:bCs/>
          <w:sz w:val="24"/>
          <w:szCs w:val="24"/>
          <w:lang w:val="en-US" w:eastAsia="zh-CN"/>
        </w:rPr>
        <w:t>智能导盲犬</w:t>
      </w:r>
      <w:bookmarkEnd w:id="97"/>
      <w:bookmarkEnd w:id="98"/>
    </w:p>
    <w:p w14:paraId="4C32B44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对标产品智身钢镚ZSL-1电池模组参数指标如下：</w:t>
      </w:r>
    </w:p>
    <w:tbl>
      <w:tblPr>
        <w:tblStyle w:val="13"/>
        <w:tblW w:w="7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1713"/>
        <w:gridCol w:w="679"/>
        <w:gridCol w:w="4565"/>
      </w:tblGrid>
      <w:tr w14:paraId="7D57057C">
        <w:trPr>
          <w:trHeight w:val="0" w:hRule="atLeast"/>
          <w:tblHeader/>
          <w:jc w:val="center"/>
        </w:trPr>
        <w:tc>
          <w:tcPr>
            <w:tcW w:w="852" w:type="dxa"/>
            <w:noWrap w:val="0"/>
            <w:vAlign w:val="center"/>
          </w:tcPr>
          <w:p w14:paraId="088A487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序号</w:t>
            </w:r>
          </w:p>
        </w:tc>
        <w:tc>
          <w:tcPr>
            <w:tcW w:w="1713" w:type="dxa"/>
            <w:noWrap w:val="0"/>
            <w:vAlign w:val="center"/>
          </w:tcPr>
          <w:p w14:paraId="7005773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指标</w:t>
            </w:r>
          </w:p>
        </w:tc>
        <w:tc>
          <w:tcPr>
            <w:tcW w:w="679" w:type="dxa"/>
            <w:noWrap w:val="0"/>
            <w:vAlign w:val="center"/>
          </w:tcPr>
          <w:p w14:paraId="5D1663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单位</w:t>
            </w:r>
          </w:p>
        </w:tc>
        <w:tc>
          <w:tcPr>
            <w:tcW w:w="4565" w:type="dxa"/>
            <w:noWrap w:val="0"/>
            <w:vAlign w:val="center"/>
          </w:tcPr>
          <w:p w14:paraId="3FAE68A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参数</w:t>
            </w:r>
          </w:p>
        </w:tc>
      </w:tr>
      <w:tr w14:paraId="6317F069">
        <w:trPr>
          <w:trHeight w:val="0" w:hRule="atLeast"/>
          <w:jc w:val="center"/>
        </w:trPr>
        <w:tc>
          <w:tcPr>
            <w:tcW w:w="852" w:type="dxa"/>
            <w:noWrap w:val="0"/>
            <w:vAlign w:val="center"/>
          </w:tcPr>
          <w:p w14:paraId="79FC42F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w:t>
            </w:r>
          </w:p>
        </w:tc>
        <w:tc>
          <w:tcPr>
            <w:tcW w:w="1713" w:type="dxa"/>
            <w:noWrap w:val="0"/>
            <w:vAlign w:val="center"/>
          </w:tcPr>
          <w:p w14:paraId="64702C7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生产厂家</w:t>
            </w:r>
          </w:p>
        </w:tc>
        <w:tc>
          <w:tcPr>
            <w:tcW w:w="679" w:type="dxa"/>
            <w:noWrap w:val="0"/>
            <w:vAlign w:val="center"/>
          </w:tcPr>
          <w:p w14:paraId="1BB37B7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p>
        </w:tc>
        <w:tc>
          <w:tcPr>
            <w:tcW w:w="4565" w:type="dxa"/>
            <w:noWrap w:val="0"/>
            <w:vAlign w:val="center"/>
          </w:tcPr>
          <w:p w14:paraId="7570490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广州明美新能源</w:t>
            </w:r>
          </w:p>
        </w:tc>
      </w:tr>
      <w:tr w14:paraId="2B42E7A2">
        <w:trPr>
          <w:trHeight w:val="0" w:hRule="atLeast"/>
          <w:jc w:val="center"/>
        </w:trPr>
        <w:tc>
          <w:tcPr>
            <w:tcW w:w="852" w:type="dxa"/>
            <w:noWrap w:val="0"/>
            <w:vAlign w:val="center"/>
          </w:tcPr>
          <w:p w14:paraId="4785B36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w:t>
            </w:r>
          </w:p>
        </w:tc>
        <w:tc>
          <w:tcPr>
            <w:tcW w:w="1713" w:type="dxa"/>
            <w:noWrap w:val="0"/>
            <w:vAlign w:val="center"/>
          </w:tcPr>
          <w:p w14:paraId="2414719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型号</w:t>
            </w:r>
          </w:p>
        </w:tc>
        <w:tc>
          <w:tcPr>
            <w:tcW w:w="679" w:type="dxa"/>
            <w:noWrap w:val="0"/>
            <w:vAlign w:val="center"/>
          </w:tcPr>
          <w:p w14:paraId="04FA99E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4565" w:type="dxa"/>
            <w:noWrap w:val="0"/>
            <w:vAlign w:val="center"/>
          </w:tcPr>
          <w:p w14:paraId="7EA0744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12S2P-MMTP</w:t>
            </w:r>
          </w:p>
        </w:tc>
      </w:tr>
      <w:tr w14:paraId="5983EC4A">
        <w:trPr>
          <w:trHeight w:val="0" w:hRule="atLeast"/>
          <w:jc w:val="center"/>
        </w:trPr>
        <w:tc>
          <w:tcPr>
            <w:tcW w:w="852" w:type="dxa"/>
            <w:noWrap w:val="0"/>
            <w:vAlign w:val="center"/>
          </w:tcPr>
          <w:p w14:paraId="48244F0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3</w:t>
            </w:r>
          </w:p>
        </w:tc>
        <w:tc>
          <w:tcPr>
            <w:tcW w:w="1713" w:type="dxa"/>
            <w:noWrap w:val="0"/>
            <w:vAlign w:val="center"/>
          </w:tcPr>
          <w:p w14:paraId="72BF5E1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类别</w:t>
            </w:r>
          </w:p>
        </w:tc>
        <w:tc>
          <w:tcPr>
            <w:tcW w:w="679" w:type="dxa"/>
            <w:noWrap w:val="0"/>
            <w:vAlign w:val="center"/>
          </w:tcPr>
          <w:p w14:paraId="3150A41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4565" w:type="dxa"/>
            <w:noWrap w:val="0"/>
            <w:vAlign w:val="center"/>
          </w:tcPr>
          <w:p w14:paraId="6EDC297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可充电锂离子电池组</w:t>
            </w:r>
          </w:p>
        </w:tc>
      </w:tr>
      <w:tr w14:paraId="5AAFD964">
        <w:trPr>
          <w:trHeight w:val="0" w:hRule="atLeast"/>
          <w:jc w:val="center"/>
        </w:trPr>
        <w:tc>
          <w:tcPr>
            <w:tcW w:w="852" w:type="dxa"/>
            <w:noWrap w:val="0"/>
            <w:vAlign w:val="center"/>
          </w:tcPr>
          <w:p w14:paraId="6284032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w:t>
            </w:r>
          </w:p>
        </w:tc>
        <w:tc>
          <w:tcPr>
            <w:tcW w:w="1713" w:type="dxa"/>
            <w:noWrap w:val="0"/>
            <w:vAlign w:val="center"/>
          </w:tcPr>
          <w:p w14:paraId="24FB4C9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形态</w:t>
            </w:r>
          </w:p>
        </w:tc>
        <w:tc>
          <w:tcPr>
            <w:tcW w:w="679" w:type="dxa"/>
            <w:noWrap w:val="0"/>
            <w:vAlign w:val="center"/>
          </w:tcPr>
          <w:p w14:paraId="7CE5492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4565" w:type="dxa"/>
            <w:noWrap w:val="0"/>
            <w:vAlign w:val="center"/>
          </w:tcPr>
          <w:p w14:paraId="4D1FAE86">
            <w:pPr>
              <w:keepNext w:val="0"/>
              <w:keepLines w:val="0"/>
              <w:pageBreakBefore w:val="0"/>
              <w:widowControl/>
              <w:suppressLineNumbers w:val="0"/>
              <w:kinsoku/>
              <w:wordWrap/>
              <w:overflowPunct/>
              <w:topLinePunct w:val="0"/>
              <w:autoSpaceDE/>
              <w:autoSpaceDN/>
              <w:bidi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color w:val="000000"/>
                <w:kern w:val="0"/>
                <w:sz w:val="18"/>
                <w:szCs w:val="18"/>
                <w:lang w:val="en-US" w:eastAsia="zh-CN" w:bidi="ar"/>
              </w:rPr>
              <w:t>24个电池（2个电池并联后，12个并联电池块串联）</w:t>
            </w:r>
          </w:p>
        </w:tc>
      </w:tr>
      <w:tr w14:paraId="6D9E942B">
        <w:trPr>
          <w:trHeight w:val="0" w:hRule="atLeast"/>
          <w:jc w:val="center"/>
        </w:trPr>
        <w:tc>
          <w:tcPr>
            <w:tcW w:w="852" w:type="dxa"/>
            <w:noWrap w:val="0"/>
            <w:vAlign w:val="center"/>
          </w:tcPr>
          <w:p w14:paraId="1A877B9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5</w:t>
            </w:r>
          </w:p>
        </w:tc>
        <w:tc>
          <w:tcPr>
            <w:tcW w:w="1713" w:type="dxa"/>
            <w:noWrap w:val="0"/>
            <w:vAlign w:val="center"/>
          </w:tcPr>
          <w:p w14:paraId="378369B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正极材料</w:t>
            </w:r>
          </w:p>
        </w:tc>
        <w:tc>
          <w:tcPr>
            <w:tcW w:w="679" w:type="dxa"/>
            <w:noWrap w:val="0"/>
            <w:vAlign w:val="center"/>
          </w:tcPr>
          <w:p w14:paraId="3F0E744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4565" w:type="dxa"/>
            <w:noWrap w:val="0"/>
            <w:vAlign w:val="center"/>
          </w:tcPr>
          <w:p w14:paraId="7F00DD7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三元材料</w:t>
            </w:r>
          </w:p>
        </w:tc>
      </w:tr>
      <w:tr w14:paraId="53D5459C">
        <w:trPr>
          <w:trHeight w:val="0" w:hRule="atLeast"/>
          <w:jc w:val="center"/>
        </w:trPr>
        <w:tc>
          <w:tcPr>
            <w:tcW w:w="852" w:type="dxa"/>
            <w:noWrap w:val="0"/>
            <w:vAlign w:val="center"/>
          </w:tcPr>
          <w:p w14:paraId="20F2339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6</w:t>
            </w:r>
          </w:p>
        </w:tc>
        <w:tc>
          <w:tcPr>
            <w:tcW w:w="1713" w:type="dxa"/>
            <w:noWrap w:val="0"/>
            <w:vAlign w:val="center"/>
          </w:tcPr>
          <w:p w14:paraId="45743F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电芯</w:t>
            </w:r>
          </w:p>
        </w:tc>
        <w:tc>
          <w:tcPr>
            <w:tcW w:w="679" w:type="dxa"/>
            <w:noWrap w:val="0"/>
            <w:vAlign w:val="center"/>
          </w:tcPr>
          <w:p w14:paraId="107D213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4565" w:type="dxa"/>
            <w:noWrap w:val="0"/>
            <w:vAlign w:val="center"/>
          </w:tcPr>
          <w:p w14:paraId="49BE94F6">
            <w:pPr>
              <w:keepNext w:val="0"/>
              <w:keepLines w:val="0"/>
              <w:pageBreakBefore w:val="0"/>
              <w:widowControl/>
              <w:suppressLineNumbers w:val="0"/>
              <w:kinsoku/>
              <w:wordWrap/>
              <w:overflowPunct/>
              <w:topLinePunct w:val="0"/>
              <w:autoSpaceDE/>
              <w:autoSpaceDN/>
              <w:bidi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color w:val="000000"/>
                <w:kern w:val="0"/>
                <w:sz w:val="18"/>
                <w:szCs w:val="18"/>
                <w:lang w:val="en-US" w:eastAsia="zh-CN" w:bidi="ar"/>
              </w:rPr>
              <w:t>江苏天鹏电源，标称电压3.6V，充电限制电压4.25V，额定容量2500mAh，额定能量9Wh</w:t>
            </w:r>
          </w:p>
        </w:tc>
      </w:tr>
      <w:tr w14:paraId="21E6A633">
        <w:trPr>
          <w:trHeight w:val="0" w:hRule="atLeast"/>
          <w:jc w:val="center"/>
        </w:trPr>
        <w:tc>
          <w:tcPr>
            <w:tcW w:w="852" w:type="dxa"/>
            <w:noWrap w:val="0"/>
            <w:vAlign w:val="center"/>
          </w:tcPr>
          <w:p w14:paraId="01DD0A7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7</w:t>
            </w:r>
          </w:p>
        </w:tc>
        <w:tc>
          <w:tcPr>
            <w:tcW w:w="1713" w:type="dxa"/>
            <w:noWrap w:val="0"/>
            <w:vAlign w:val="center"/>
          </w:tcPr>
          <w:p w14:paraId="434CAAC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保护方式</w:t>
            </w:r>
          </w:p>
        </w:tc>
        <w:tc>
          <w:tcPr>
            <w:tcW w:w="679" w:type="dxa"/>
            <w:noWrap w:val="0"/>
            <w:vAlign w:val="center"/>
          </w:tcPr>
          <w:p w14:paraId="705003C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4565" w:type="dxa"/>
            <w:noWrap w:val="0"/>
            <w:vAlign w:val="center"/>
          </w:tcPr>
          <w:p w14:paraId="0B550AD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电子线路、热保险丝</w:t>
            </w:r>
          </w:p>
        </w:tc>
      </w:tr>
      <w:tr w14:paraId="184DF1EC">
        <w:trPr>
          <w:trHeight w:val="0" w:hRule="atLeast"/>
          <w:jc w:val="center"/>
        </w:trPr>
        <w:tc>
          <w:tcPr>
            <w:tcW w:w="852" w:type="dxa"/>
            <w:noWrap w:val="0"/>
            <w:vAlign w:val="center"/>
          </w:tcPr>
          <w:p w14:paraId="28936A4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8</w:t>
            </w:r>
          </w:p>
        </w:tc>
        <w:tc>
          <w:tcPr>
            <w:tcW w:w="1713" w:type="dxa"/>
            <w:noWrap w:val="0"/>
            <w:vAlign w:val="center"/>
          </w:tcPr>
          <w:p w14:paraId="59CF1BB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标称电压</w:t>
            </w:r>
          </w:p>
        </w:tc>
        <w:tc>
          <w:tcPr>
            <w:tcW w:w="679" w:type="dxa"/>
            <w:noWrap w:val="0"/>
            <w:vAlign w:val="center"/>
          </w:tcPr>
          <w:p w14:paraId="1DEB4F6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V</w:t>
            </w:r>
          </w:p>
        </w:tc>
        <w:tc>
          <w:tcPr>
            <w:tcW w:w="4565" w:type="dxa"/>
            <w:noWrap w:val="0"/>
            <w:vAlign w:val="center"/>
          </w:tcPr>
          <w:p w14:paraId="7856595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43.2</w:t>
            </w:r>
          </w:p>
        </w:tc>
      </w:tr>
      <w:tr w14:paraId="1C65EF2B">
        <w:trPr>
          <w:trHeight w:val="0" w:hRule="atLeast"/>
          <w:jc w:val="center"/>
        </w:trPr>
        <w:tc>
          <w:tcPr>
            <w:tcW w:w="852" w:type="dxa"/>
            <w:noWrap w:val="0"/>
            <w:vAlign w:val="center"/>
          </w:tcPr>
          <w:p w14:paraId="7AD37B6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9</w:t>
            </w:r>
          </w:p>
        </w:tc>
        <w:tc>
          <w:tcPr>
            <w:tcW w:w="1713" w:type="dxa"/>
            <w:noWrap w:val="0"/>
            <w:vAlign w:val="center"/>
          </w:tcPr>
          <w:p w14:paraId="371CA50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额定容量</w:t>
            </w:r>
          </w:p>
        </w:tc>
        <w:tc>
          <w:tcPr>
            <w:tcW w:w="679" w:type="dxa"/>
            <w:noWrap w:val="0"/>
            <w:vAlign w:val="center"/>
          </w:tcPr>
          <w:p w14:paraId="379B166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Ah</w:t>
            </w:r>
          </w:p>
        </w:tc>
        <w:tc>
          <w:tcPr>
            <w:tcW w:w="4565" w:type="dxa"/>
            <w:noWrap w:val="0"/>
            <w:vAlign w:val="center"/>
          </w:tcPr>
          <w:p w14:paraId="004C31C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4.6</w:t>
            </w:r>
          </w:p>
        </w:tc>
      </w:tr>
      <w:tr w14:paraId="5ED20DA8">
        <w:trPr>
          <w:trHeight w:val="0" w:hRule="atLeast"/>
          <w:jc w:val="center"/>
        </w:trPr>
        <w:tc>
          <w:tcPr>
            <w:tcW w:w="852" w:type="dxa"/>
            <w:shd w:val="clear" w:color="auto" w:fill="auto"/>
            <w:noWrap w:val="0"/>
            <w:vAlign w:val="center"/>
          </w:tcPr>
          <w:p w14:paraId="42BC9A4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10</w:t>
            </w:r>
          </w:p>
        </w:tc>
        <w:tc>
          <w:tcPr>
            <w:tcW w:w="1713" w:type="dxa"/>
            <w:shd w:val="clear" w:color="auto" w:fill="auto"/>
            <w:noWrap w:val="0"/>
            <w:vAlign w:val="center"/>
          </w:tcPr>
          <w:p w14:paraId="119524A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额定能量</w:t>
            </w:r>
          </w:p>
        </w:tc>
        <w:tc>
          <w:tcPr>
            <w:tcW w:w="679" w:type="dxa"/>
            <w:shd w:val="clear" w:color="auto" w:fill="auto"/>
            <w:noWrap w:val="0"/>
            <w:vAlign w:val="center"/>
          </w:tcPr>
          <w:p w14:paraId="54031C4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Wh</w:t>
            </w:r>
          </w:p>
        </w:tc>
        <w:tc>
          <w:tcPr>
            <w:tcW w:w="4565" w:type="dxa"/>
            <w:shd w:val="clear" w:color="auto" w:fill="auto"/>
            <w:noWrap w:val="0"/>
            <w:vAlign w:val="center"/>
          </w:tcPr>
          <w:p w14:paraId="702D308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198.72</w:t>
            </w:r>
          </w:p>
        </w:tc>
      </w:tr>
      <w:tr w14:paraId="392F7524">
        <w:trPr>
          <w:trHeight w:val="0" w:hRule="atLeast"/>
          <w:jc w:val="center"/>
        </w:trPr>
        <w:tc>
          <w:tcPr>
            <w:tcW w:w="852" w:type="dxa"/>
            <w:noWrap w:val="0"/>
            <w:vAlign w:val="center"/>
          </w:tcPr>
          <w:p w14:paraId="3D425E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11</w:t>
            </w:r>
          </w:p>
        </w:tc>
        <w:tc>
          <w:tcPr>
            <w:tcW w:w="1713" w:type="dxa"/>
            <w:noWrap w:val="0"/>
            <w:vAlign w:val="center"/>
          </w:tcPr>
          <w:p w14:paraId="2ABD754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充电限制电压</w:t>
            </w:r>
          </w:p>
        </w:tc>
        <w:tc>
          <w:tcPr>
            <w:tcW w:w="679" w:type="dxa"/>
            <w:noWrap w:val="0"/>
            <w:vAlign w:val="center"/>
          </w:tcPr>
          <w:p w14:paraId="51903A0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V</w:t>
            </w:r>
          </w:p>
        </w:tc>
        <w:tc>
          <w:tcPr>
            <w:tcW w:w="4565" w:type="dxa"/>
            <w:noWrap w:val="0"/>
            <w:vAlign w:val="center"/>
          </w:tcPr>
          <w:p w14:paraId="3810C6F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50.4</w:t>
            </w:r>
          </w:p>
        </w:tc>
      </w:tr>
    </w:tbl>
    <w:p w14:paraId="5A9F900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firstLine="420" w:firstLineChars="0"/>
        <w:textAlignment w:val="auto"/>
        <w:rPr>
          <w:rFonts w:hint="eastAsia" w:ascii="宋体" w:hAnsi="宋体" w:eastAsia="宋体" w:cs="宋体"/>
          <w:b/>
          <w:bCs/>
          <w:sz w:val="24"/>
          <w:szCs w:val="24"/>
          <w:lang w:val="en-US" w:eastAsia="zh-CN"/>
        </w:rPr>
      </w:pPr>
    </w:p>
    <w:p w14:paraId="093C98B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通过优化电芯及电池管理系统，</w:t>
      </w:r>
      <w:r>
        <w:rPr>
          <w:rFonts w:hint="eastAsia" w:ascii="宋体" w:hAnsi="宋体" w:eastAsia="宋体" w:cs="宋体"/>
          <w:sz w:val="24"/>
          <w:szCs w:val="24"/>
          <w:lang w:val="en-US" w:eastAsia="zh-CN"/>
        </w:rPr>
        <w:t>自研方案</w:t>
      </w:r>
      <w:r>
        <w:rPr>
          <w:rFonts w:hint="eastAsia" w:ascii="宋体" w:hAnsi="宋体" w:cs="宋体"/>
          <w:sz w:val="24"/>
          <w:szCs w:val="24"/>
          <w:lang w:val="en-US" w:eastAsia="zh-CN"/>
        </w:rPr>
        <w:t>定制</w:t>
      </w:r>
      <w:r>
        <w:rPr>
          <w:rFonts w:hint="eastAsia" w:ascii="宋体" w:hAnsi="宋体" w:eastAsia="宋体" w:cs="宋体"/>
          <w:sz w:val="24"/>
          <w:szCs w:val="24"/>
          <w:lang w:val="en-US" w:eastAsia="zh-CN"/>
        </w:rPr>
        <w:t>电池模组参数指标如下：</w:t>
      </w:r>
    </w:p>
    <w:tbl>
      <w:tblPr>
        <w:tblStyle w:val="12"/>
        <w:tblW w:w="8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1456"/>
        <w:gridCol w:w="2050"/>
        <w:gridCol w:w="2117"/>
        <w:gridCol w:w="2117"/>
      </w:tblGrid>
      <w:tr w14:paraId="574B91BE">
        <w:trPr>
          <w:trHeight w:val="0" w:hRule="atLeast"/>
          <w:tblHeader/>
          <w:jc w:val="center"/>
        </w:trPr>
        <w:tc>
          <w:tcPr>
            <w:tcW w:w="820" w:type="dxa"/>
            <w:vAlign w:val="center"/>
          </w:tcPr>
          <w:p w14:paraId="1D6C3DE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18"/>
                <w:szCs w:val="18"/>
                <w:vertAlign w:val="baseline"/>
                <w:lang w:val="en-US" w:eastAsia="zh-CN"/>
              </w:rPr>
            </w:pPr>
            <w:r>
              <w:rPr>
                <w:rFonts w:hint="eastAsia" w:asciiTheme="minorEastAsia" w:hAnsiTheme="minorEastAsia" w:eastAsiaTheme="minorEastAsia" w:cstheme="minorEastAsia"/>
                <w:b/>
                <w:bCs/>
                <w:sz w:val="18"/>
                <w:szCs w:val="18"/>
                <w:vertAlign w:val="baseline"/>
                <w:lang w:val="en-US" w:eastAsia="zh-CN"/>
              </w:rPr>
              <w:t>序号</w:t>
            </w:r>
          </w:p>
        </w:tc>
        <w:tc>
          <w:tcPr>
            <w:tcW w:w="1456" w:type="dxa"/>
            <w:vAlign w:val="center"/>
          </w:tcPr>
          <w:p w14:paraId="4CF1707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18"/>
                <w:szCs w:val="18"/>
                <w:vertAlign w:val="baseline"/>
                <w:lang w:val="en-US" w:eastAsia="zh"/>
                <w:woUserID w:val="1"/>
              </w:rPr>
            </w:pPr>
            <w:r>
              <w:rPr>
                <w:rFonts w:hint="eastAsia" w:asciiTheme="minorEastAsia" w:hAnsiTheme="minorEastAsia" w:eastAsiaTheme="minorEastAsia" w:cstheme="minorEastAsia"/>
                <w:b/>
                <w:bCs/>
                <w:sz w:val="18"/>
                <w:szCs w:val="18"/>
                <w:vertAlign w:val="baseline"/>
                <w:lang w:val="en-US" w:eastAsia="zh"/>
                <w:woUserID w:val="1"/>
              </w:rPr>
              <w:t>指标</w:t>
            </w:r>
          </w:p>
        </w:tc>
        <w:tc>
          <w:tcPr>
            <w:tcW w:w="2050" w:type="dxa"/>
            <w:vAlign w:val="center"/>
          </w:tcPr>
          <w:p w14:paraId="5BC93BE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18"/>
                <w:szCs w:val="18"/>
                <w:vertAlign w:val="baseline"/>
                <w:lang w:val="en-US" w:eastAsia="zh-CN"/>
              </w:rPr>
            </w:pPr>
            <w:r>
              <w:rPr>
                <w:rFonts w:hint="eastAsia" w:asciiTheme="minorEastAsia" w:hAnsiTheme="minorEastAsia" w:eastAsiaTheme="minorEastAsia" w:cstheme="minorEastAsia"/>
                <w:b/>
                <w:bCs/>
                <w:sz w:val="18"/>
                <w:szCs w:val="18"/>
                <w:vertAlign w:val="baseline"/>
                <w:lang w:val="en-US" w:eastAsia="zh-CN"/>
              </w:rPr>
              <w:t>样品</w:t>
            </w:r>
          </w:p>
        </w:tc>
        <w:tc>
          <w:tcPr>
            <w:tcW w:w="2117" w:type="dxa"/>
            <w:vAlign w:val="center"/>
          </w:tcPr>
          <w:p w14:paraId="1D3F104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18"/>
                <w:szCs w:val="18"/>
                <w:vertAlign w:val="baseline"/>
                <w:lang w:val="en-US" w:eastAsia="zh-CN"/>
              </w:rPr>
            </w:pPr>
            <w:r>
              <w:rPr>
                <w:rFonts w:hint="eastAsia" w:asciiTheme="minorEastAsia" w:hAnsiTheme="minorEastAsia" w:eastAsiaTheme="minorEastAsia" w:cstheme="minorEastAsia"/>
                <w:b/>
                <w:bCs/>
                <w:sz w:val="18"/>
                <w:szCs w:val="18"/>
                <w:vertAlign w:val="baseline"/>
                <w:lang w:val="en-US" w:eastAsia="zh-CN"/>
              </w:rPr>
              <w:t>同体积替换</w:t>
            </w:r>
          </w:p>
        </w:tc>
        <w:tc>
          <w:tcPr>
            <w:tcW w:w="2117" w:type="dxa"/>
            <w:vAlign w:val="center"/>
          </w:tcPr>
          <w:p w14:paraId="5353550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bCs/>
                <w:sz w:val="18"/>
                <w:szCs w:val="18"/>
                <w:vertAlign w:val="baseline"/>
                <w:lang w:val="en-US" w:eastAsia="zh-CN"/>
              </w:rPr>
            </w:pPr>
            <w:r>
              <w:rPr>
                <w:rFonts w:hint="eastAsia" w:asciiTheme="minorEastAsia" w:hAnsiTheme="minorEastAsia" w:eastAsiaTheme="minorEastAsia" w:cstheme="minorEastAsia"/>
                <w:b/>
                <w:bCs/>
                <w:sz w:val="18"/>
                <w:szCs w:val="18"/>
                <w:vertAlign w:val="baseline"/>
                <w:lang w:val="en-US" w:eastAsia="zh-CN"/>
              </w:rPr>
              <w:t>新体积</w:t>
            </w:r>
          </w:p>
        </w:tc>
      </w:tr>
      <w:tr w14:paraId="01628E2F">
        <w:trPr>
          <w:trHeight w:val="0" w:hRule="atLeast"/>
          <w:jc w:val="center"/>
        </w:trPr>
        <w:tc>
          <w:tcPr>
            <w:tcW w:w="820" w:type="dxa"/>
            <w:vAlign w:val="center"/>
          </w:tcPr>
          <w:p w14:paraId="581967A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w:t>
            </w:r>
          </w:p>
        </w:tc>
        <w:tc>
          <w:tcPr>
            <w:tcW w:w="1456" w:type="dxa"/>
            <w:vAlign w:val="center"/>
          </w:tcPr>
          <w:p w14:paraId="1AD0CC8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标准电压</w:t>
            </w:r>
          </w:p>
        </w:tc>
        <w:tc>
          <w:tcPr>
            <w:tcW w:w="2050" w:type="dxa"/>
            <w:vAlign w:val="center"/>
          </w:tcPr>
          <w:p w14:paraId="249DE5F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43.2V</w:t>
            </w:r>
          </w:p>
        </w:tc>
        <w:tc>
          <w:tcPr>
            <w:tcW w:w="2117" w:type="dxa"/>
            <w:vAlign w:val="center"/>
          </w:tcPr>
          <w:p w14:paraId="06EC5EF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43.2V</w:t>
            </w:r>
          </w:p>
        </w:tc>
        <w:tc>
          <w:tcPr>
            <w:tcW w:w="2117" w:type="dxa"/>
            <w:vAlign w:val="center"/>
          </w:tcPr>
          <w:p w14:paraId="1A7CD6F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43.2V</w:t>
            </w:r>
          </w:p>
        </w:tc>
      </w:tr>
      <w:tr w14:paraId="48999942">
        <w:trPr>
          <w:trHeight w:val="0" w:hRule="atLeast"/>
          <w:jc w:val="center"/>
        </w:trPr>
        <w:tc>
          <w:tcPr>
            <w:tcW w:w="820" w:type="dxa"/>
            <w:vAlign w:val="center"/>
          </w:tcPr>
          <w:p w14:paraId="11386C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w:t>
            </w:r>
          </w:p>
        </w:tc>
        <w:tc>
          <w:tcPr>
            <w:tcW w:w="1456" w:type="dxa"/>
            <w:vAlign w:val="center"/>
          </w:tcPr>
          <w:p w14:paraId="067B8CB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额定容量</w:t>
            </w:r>
          </w:p>
        </w:tc>
        <w:tc>
          <w:tcPr>
            <w:tcW w:w="2050" w:type="dxa"/>
            <w:vAlign w:val="center"/>
          </w:tcPr>
          <w:p w14:paraId="169073B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4.6Ah</w:t>
            </w:r>
          </w:p>
        </w:tc>
        <w:tc>
          <w:tcPr>
            <w:tcW w:w="2117" w:type="dxa"/>
            <w:vAlign w:val="center"/>
          </w:tcPr>
          <w:p w14:paraId="43438DF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7Ah</w:t>
            </w:r>
          </w:p>
        </w:tc>
        <w:tc>
          <w:tcPr>
            <w:tcW w:w="2117" w:type="dxa"/>
            <w:vAlign w:val="center"/>
          </w:tcPr>
          <w:p w14:paraId="0E131BB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10Ah</w:t>
            </w:r>
          </w:p>
        </w:tc>
      </w:tr>
      <w:tr w14:paraId="3E9DAF0C">
        <w:trPr>
          <w:trHeight w:val="0" w:hRule="atLeast"/>
          <w:jc w:val="center"/>
        </w:trPr>
        <w:tc>
          <w:tcPr>
            <w:tcW w:w="820" w:type="dxa"/>
            <w:vAlign w:val="center"/>
          </w:tcPr>
          <w:p w14:paraId="143293C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3</w:t>
            </w:r>
          </w:p>
        </w:tc>
        <w:tc>
          <w:tcPr>
            <w:tcW w:w="1456" w:type="dxa"/>
            <w:vAlign w:val="center"/>
          </w:tcPr>
          <w:p w14:paraId="4C922DB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额定能量</w:t>
            </w:r>
          </w:p>
        </w:tc>
        <w:tc>
          <w:tcPr>
            <w:tcW w:w="2050" w:type="dxa"/>
            <w:vAlign w:val="center"/>
          </w:tcPr>
          <w:p w14:paraId="0449AF3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198.72 Wh</w:t>
            </w:r>
          </w:p>
        </w:tc>
        <w:tc>
          <w:tcPr>
            <w:tcW w:w="2117" w:type="dxa"/>
            <w:vAlign w:val="center"/>
          </w:tcPr>
          <w:p w14:paraId="4619AE5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302.4Wh</w:t>
            </w:r>
          </w:p>
        </w:tc>
        <w:tc>
          <w:tcPr>
            <w:tcW w:w="2117" w:type="dxa"/>
            <w:vAlign w:val="center"/>
          </w:tcPr>
          <w:p w14:paraId="6B50333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432Wh</w:t>
            </w:r>
          </w:p>
        </w:tc>
      </w:tr>
      <w:tr w14:paraId="5F19C34A">
        <w:trPr>
          <w:trHeight w:val="0" w:hRule="atLeast"/>
          <w:jc w:val="center"/>
        </w:trPr>
        <w:tc>
          <w:tcPr>
            <w:tcW w:w="820" w:type="dxa"/>
            <w:vAlign w:val="center"/>
          </w:tcPr>
          <w:p w14:paraId="451BA97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w:t>
            </w:r>
          </w:p>
        </w:tc>
        <w:tc>
          <w:tcPr>
            <w:tcW w:w="1456" w:type="dxa"/>
            <w:vAlign w:val="center"/>
          </w:tcPr>
          <w:p w14:paraId="1C520A8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增加比例</w:t>
            </w:r>
          </w:p>
        </w:tc>
        <w:tc>
          <w:tcPr>
            <w:tcW w:w="2050" w:type="dxa"/>
            <w:vAlign w:val="center"/>
          </w:tcPr>
          <w:p w14:paraId="46F7534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100%</w:t>
            </w:r>
          </w:p>
        </w:tc>
        <w:tc>
          <w:tcPr>
            <w:tcW w:w="2117" w:type="dxa"/>
            <w:vAlign w:val="center"/>
          </w:tcPr>
          <w:p w14:paraId="67537A9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152.2%</w:t>
            </w:r>
          </w:p>
        </w:tc>
        <w:tc>
          <w:tcPr>
            <w:tcW w:w="2117" w:type="dxa"/>
            <w:vAlign w:val="center"/>
          </w:tcPr>
          <w:p w14:paraId="7C96EF2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217.4%</w:t>
            </w:r>
          </w:p>
        </w:tc>
      </w:tr>
      <w:tr w14:paraId="789DC162">
        <w:trPr>
          <w:trHeight w:val="0" w:hRule="atLeast"/>
          <w:jc w:val="center"/>
        </w:trPr>
        <w:tc>
          <w:tcPr>
            <w:tcW w:w="820" w:type="dxa"/>
            <w:vAlign w:val="center"/>
          </w:tcPr>
          <w:p w14:paraId="5D232D9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5</w:t>
            </w:r>
          </w:p>
        </w:tc>
        <w:tc>
          <w:tcPr>
            <w:tcW w:w="1456" w:type="dxa"/>
            <w:vAlign w:val="center"/>
          </w:tcPr>
          <w:p w14:paraId="39B2D0B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三维尺寸</w:t>
            </w:r>
          </w:p>
        </w:tc>
        <w:tc>
          <w:tcPr>
            <w:tcW w:w="2050" w:type="dxa"/>
            <w:vAlign w:val="center"/>
          </w:tcPr>
          <w:p w14:paraId="19C26E1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195*95*78mm</w:t>
            </w:r>
          </w:p>
        </w:tc>
        <w:tc>
          <w:tcPr>
            <w:tcW w:w="2117" w:type="dxa"/>
            <w:vAlign w:val="center"/>
          </w:tcPr>
          <w:p w14:paraId="66AFE61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195*95*78 mm</w:t>
            </w:r>
          </w:p>
        </w:tc>
        <w:tc>
          <w:tcPr>
            <w:tcW w:w="2117" w:type="dxa"/>
            <w:vAlign w:val="center"/>
          </w:tcPr>
          <w:p w14:paraId="4D2DD67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200*95*80 mm</w:t>
            </w:r>
          </w:p>
        </w:tc>
      </w:tr>
    </w:tbl>
    <w:p w14:paraId="51DFA12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firstLine="420" w:firstLineChars="0"/>
        <w:textAlignment w:val="auto"/>
        <w:rPr>
          <w:rFonts w:hint="eastAsia" w:ascii="宋体" w:hAnsi="宋体" w:eastAsia="宋体" w:cs="宋体"/>
          <w:b/>
          <w:bCs/>
          <w:sz w:val="24"/>
          <w:szCs w:val="24"/>
          <w:lang w:val="en-US" w:eastAsia="zh-CN"/>
        </w:rPr>
      </w:pPr>
    </w:p>
    <w:p w14:paraId="03EFA5CE">
      <w:pPr>
        <w:keepNext w:val="0"/>
        <w:keepLines w:val="0"/>
        <w:pageBreakBefore w:val="0"/>
        <w:widowControl w:val="0"/>
        <w:numPr>
          <w:ilvl w:val="0"/>
          <w:numId w:val="28"/>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b/>
          <w:bCs/>
          <w:sz w:val="24"/>
          <w:szCs w:val="24"/>
          <w:lang w:val="en-US" w:eastAsia="zh-CN"/>
        </w:rPr>
      </w:pPr>
      <w:bookmarkStart w:id="99" w:name="_Toc24292"/>
      <w:r>
        <w:rPr>
          <w:rFonts w:hint="eastAsia" w:ascii="宋体" w:hAnsi="宋体" w:eastAsia="宋体" w:cs="宋体"/>
          <w:b/>
          <w:bCs/>
          <w:sz w:val="24"/>
          <w:szCs w:val="24"/>
          <w:lang w:val="en-US" w:eastAsia="zh-CN"/>
        </w:rPr>
        <w:t>中型机器</w:t>
      </w:r>
      <w:r>
        <w:rPr>
          <w:rFonts w:hint="eastAsia" w:ascii="宋体" w:hAnsi="宋体" w:cs="宋体"/>
          <w:b/>
          <w:bCs/>
          <w:sz w:val="24"/>
          <w:szCs w:val="24"/>
          <w:lang w:val="en-US" w:eastAsia="zh-CN"/>
        </w:rPr>
        <w:t>犬</w:t>
      </w:r>
      <w:bookmarkEnd w:id="99"/>
    </w:p>
    <w:tbl>
      <w:tblPr>
        <w:tblStyle w:val="13"/>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1829"/>
        <w:gridCol w:w="563"/>
        <w:gridCol w:w="2390"/>
        <w:gridCol w:w="1954"/>
        <w:gridCol w:w="1224"/>
      </w:tblGrid>
      <w:tr w14:paraId="753D8FBE">
        <w:trPr>
          <w:trHeight w:val="0" w:hRule="atLeast"/>
          <w:tblHeader/>
          <w:jc w:val="center"/>
        </w:trPr>
        <w:tc>
          <w:tcPr>
            <w:tcW w:w="561" w:type="dxa"/>
            <w:vMerge w:val="restart"/>
            <w:noWrap w:val="0"/>
            <w:vAlign w:val="center"/>
          </w:tcPr>
          <w:p w14:paraId="7E9286E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序号</w:t>
            </w:r>
          </w:p>
        </w:tc>
        <w:tc>
          <w:tcPr>
            <w:tcW w:w="1829" w:type="dxa"/>
            <w:vMerge w:val="restart"/>
            <w:noWrap w:val="0"/>
            <w:vAlign w:val="center"/>
          </w:tcPr>
          <w:p w14:paraId="48694A1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指标</w:t>
            </w:r>
          </w:p>
        </w:tc>
        <w:tc>
          <w:tcPr>
            <w:tcW w:w="563" w:type="dxa"/>
            <w:vMerge w:val="restart"/>
            <w:noWrap w:val="0"/>
            <w:vAlign w:val="center"/>
          </w:tcPr>
          <w:p w14:paraId="5748979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单位</w:t>
            </w:r>
          </w:p>
        </w:tc>
        <w:tc>
          <w:tcPr>
            <w:tcW w:w="4344" w:type="dxa"/>
            <w:gridSpan w:val="2"/>
            <w:noWrap w:val="0"/>
            <w:vAlign w:val="center"/>
          </w:tcPr>
          <w:p w14:paraId="16FDDFB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参数</w:t>
            </w:r>
          </w:p>
        </w:tc>
        <w:tc>
          <w:tcPr>
            <w:tcW w:w="1224" w:type="dxa"/>
            <w:noWrap w:val="0"/>
            <w:vAlign w:val="center"/>
          </w:tcPr>
          <w:p w14:paraId="3BC72E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备注</w:t>
            </w:r>
          </w:p>
        </w:tc>
      </w:tr>
      <w:tr w14:paraId="7AEBEEB8">
        <w:trPr>
          <w:trHeight w:val="0" w:hRule="atLeast"/>
          <w:tblHeader/>
          <w:jc w:val="center"/>
        </w:trPr>
        <w:tc>
          <w:tcPr>
            <w:tcW w:w="561" w:type="dxa"/>
            <w:vMerge w:val="continue"/>
            <w:noWrap w:val="0"/>
            <w:vAlign w:val="center"/>
          </w:tcPr>
          <w:p w14:paraId="0945D6B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p>
        </w:tc>
        <w:tc>
          <w:tcPr>
            <w:tcW w:w="1829" w:type="dxa"/>
            <w:vMerge w:val="continue"/>
            <w:noWrap w:val="0"/>
            <w:vAlign w:val="center"/>
          </w:tcPr>
          <w:p w14:paraId="75BC01B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p>
        </w:tc>
        <w:tc>
          <w:tcPr>
            <w:tcW w:w="563" w:type="dxa"/>
            <w:vMerge w:val="continue"/>
            <w:noWrap w:val="0"/>
            <w:vAlign w:val="center"/>
          </w:tcPr>
          <w:p w14:paraId="4AF20D5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p>
        </w:tc>
        <w:tc>
          <w:tcPr>
            <w:tcW w:w="2390" w:type="dxa"/>
            <w:noWrap w:val="0"/>
            <w:vAlign w:val="center"/>
          </w:tcPr>
          <w:p w14:paraId="49A355E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云深处X30</w:t>
            </w:r>
          </w:p>
        </w:tc>
        <w:tc>
          <w:tcPr>
            <w:tcW w:w="1954" w:type="dxa"/>
            <w:noWrap w:val="0"/>
            <w:vAlign w:val="center"/>
          </w:tcPr>
          <w:p w14:paraId="68460F6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智身铜锤</w:t>
            </w:r>
          </w:p>
        </w:tc>
        <w:tc>
          <w:tcPr>
            <w:tcW w:w="1224" w:type="dxa"/>
            <w:noWrap w:val="0"/>
            <w:vAlign w:val="center"/>
          </w:tcPr>
          <w:p w14:paraId="74B0521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p>
        </w:tc>
      </w:tr>
      <w:tr w14:paraId="7C4A0204">
        <w:trPr>
          <w:trHeight w:val="0" w:hRule="atLeast"/>
          <w:jc w:val="center"/>
        </w:trPr>
        <w:tc>
          <w:tcPr>
            <w:tcW w:w="561" w:type="dxa"/>
            <w:noWrap w:val="0"/>
            <w:vAlign w:val="center"/>
          </w:tcPr>
          <w:p w14:paraId="32FE8F4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w:t>
            </w:r>
          </w:p>
        </w:tc>
        <w:tc>
          <w:tcPr>
            <w:tcW w:w="1829" w:type="dxa"/>
            <w:noWrap w:val="0"/>
            <w:vAlign w:val="center"/>
          </w:tcPr>
          <w:p w14:paraId="3E3781A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生产厂家</w:t>
            </w:r>
          </w:p>
        </w:tc>
        <w:tc>
          <w:tcPr>
            <w:tcW w:w="563" w:type="dxa"/>
            <w:noWrap w:val="0"/>
            <w:vAlign w:val="center"/>
          </w:tcPr>
          <w:p w14:paraId="45C8BA7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p>
        </w:tc>
        <w:tc>
          <w:tcPr>
            <w:tcW w:w="2390" w:type="dxa"/>
            <w:noWrap w:val="0"/>
            <w:vAlign w:val="center"/>
          </w:tcPr>
          <w:p w14:paraId="37F0F06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东莞市云帆电子科技有限公司</w:t>
            </w:r>
          </w:p>
        </w:tc>
        <w:tc>
          <w:tcPr>
            <w:tcW w:w="1954" w:type="dxa"/>
            <w:noWrap w:val="0"/>
            <w:vAlign w:val="center"/>
          </w:tcPr>
          <w:p w14:paraId="385B78A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
                <w:woUserID w:val="1"/>
              </w:rPr>
            </w:pPr>
            <w:r>
              <w:rPr>
                <w:rFonts w:hint="eastAsia" w:asciiTheme="minorEastAsia" w:hAnsiTheme="minorEastAsia" w:eastAsiaTheme="minorEastAsia" w:cstheme="minorEastAsia"/>
                <w:sz w:val="18"/>
                <w:szCs w:val="18"/>
                <w:vertAlign w:val="baseline"/>
                <w:lang w:val="en-US" w:eastAsia="zh"/>
                <w:woUserID w:val="1"/>
              </w:rPr>
              <w:t>广东省豪鹏新能源科技有限公司</w:t>
            </w:r>
          </w:p>
        </w:tc>
        <w:tc>
          <w:tcPr>
            <w:tcW w:w="1224" w:type="dxa"/>
            <w:noWrap w:val="0"/>
            <w:vAlign w:val="center"/>
          </w:tcPr>
          <w:p w14:paraId="0BEE846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68A44642">
        <w:trPr>
          <w:trHeight w:val="0" w:hRule="atLeast"/>
          <w:jc w:val="center"/>
        </w:trPr>
        <w:tc>
          <w:tcPr>
            <w:tcW w:w="561" w:type="dxa"/>
            <w:noWrap w:val="0"/>
            <w:vAlign w:val="center"/>
          </w:tcPr>
          <w:p w14:paraId="7EFDF26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w:t>
            </w:r>
          </w:p>
        </w:tc>
        <w:tc>
          <w:tcPr>
            <w:tcW w:w="1829" w:type="dxa"/>
            <w:noWrap w:val="0"/>
            <w:vAlign w:val="center"/>
          </w:tcPr>
          <w:p w14:paraId="4A6B532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型号</w:t>
            </w:r>
          </w:p>
        </w:tc>
        <w:tc>
          <w:tcPr>
            <w:tcW w:w="563" w:type="dxa"/>
            <w:noWrap w:val="0"/>
            <w:vAlign w:val="center"/>
          </w:tcPr>
          <w:p w14:paraId="0D461B4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2390" w:type="dxa"/>
            <w:noWrap w:val="0"/>
            <w:vAlign w:val="center"/>
          </w:tcPr>
          <w:p w14:paraId="47B460A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954" w:type="dxa"/>
            <w:noWrap w:val="0"/>
            <w:vAlign w:val="center"/>
          </w:tcPr>
          <w:p w14:paraId="4F54BD1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224" w:type="dxa"/>
            <w:noWrap w:val="0"/>
            <w:vAlign w:val="center"/>
          </w:tcPr>
          <w:p w14:paraId="0CAB54B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6717AFE8">
        <w:trPr>
          <w:trHeight w:val="0" w:hRule="atLeast"/>
          <w:jc w:val="center"/>
        </w:trPr>
        <w:tc>
          <w:tcPr>
            <w:tcW w:w="561" w:type="dxa"/>
            <w:noWrap w:val="0"/>
            <w:vAlign w:val="center"/>
          </w:tcPr>
          <w:p w14:paraId="5B70F2A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3</w:t>
            </w:r>
          </w:p>
        </w:tc>
        <w:tc>
          <w:tcPr>
            <w:tcW w:w="1829" w:type="dxa"/>
            <w:noWrap w:val="0"/>
            <w:vAlign w:val="center"/>
          </w:tcPr>
          <w:p w14:paraId="580F5FF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类别</w:t>
            </w:r>
          </w:p>
        </w:tc>
        <w:tc>
          <w:tcPr>
            <w:tcW w:w="563" w:type="dxa"/>
            <w:noWrap w:val="0"/>
            <w:vAlign w:val="center"/>
          </w:tcPr>
          <w:p w14:paraId="1D79191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2390" w:type="dxa"/>
            <w:noWrap w:val="0"/>
            <w:vAlign w:val="center"/>
          </w:tcPr>
          <w:p w14:paraId="07D71D3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954" w:type="dxa"/>
            <w:noWrap w:val="0"/>
            <w:vAlign w:val="center"/>
          </w:tcPr>
          <w:p w14:paraId="11DD15C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224" w:type="dxa"/>
            <w:noWrap w:val="0"/>
            <w:vAlign w:val="center"/>
          </w:tcPr>
          <w:p w14:paraId="53F281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2D866FCD">
        <w:trPr>
          <w:trHeight w:val="0" w:hRule="atLeast"/>
          <w:jc w:val="center"/>
        </w:trPr>
        <w:tc>
          <w:tcPr>
            <w:tcW w:w="561" w:type="dxa"/>
            <w:noWrap w:val="0"/>
            <w:vAlign w:val="center"/>
          </w:tcPr>
          <w:p w14:paraId="781458D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w:t>
            </w:r>
          </w:p>
        </w:tc>
        <w:tc>
          <w:tcPr>
            <w:tcW w:w="1829" w:type="dxa"/>
            <w:noWrap w:val="0"/>
            <w:vAlign w:val="center"/>
          </w:tcPr>
          <w:p w14:paraId="14EB501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形态</w:t>
            </w:r>
          </w:p>
        </w:tc>
        <w:tc>
          <w:tcPr>
            <w:tcW w:w="563" w:type="dxa"/>
            <w:noWrap w:val="0"/>
            <w:vAlign w:val="center"/>
          </w:tcPr>
          <w:p w14:paraId="7648111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2390" w:type="dxa"/>
            <w:noWrap w:val="0"/>
            <w:vAlign w:val="center"/>
          </w:tcPr>
          <w:p w14:paraId="5B3241B7">
            <w:pPr>
              <w:keepNext w:val="0"/>
              <w:keepLines w:val="0"/>
              <w:pageBreakBefore w:val="0"/>
              <w:widowControl/>
              <w:suppressLineNumbers w:val="0"/>
              <w:kinsoku/>
              <w:wordWrap/>
              <w:overflowPunct/>
              <w:topLinePunct w:val="0"/>
              <w:autoSpaceDE/>
              <w:autoSpaceDN/>
              <w:bidi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954" w:type="dxa"/>
            <w:noWrap w:val="0"/>
            <w:vAlign w:val="center"/>
          </w:tcPr>
          <w:p w14:paraId="34ED25B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224" w:type="dxa"/>
            <w:noWrap w:val="0"/>
            <w:vAlign w:val="center"/>
          </w:tcPr>
          <w:p w14:paraId="753385F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2287A0D0">
        <w:trPr>
          <w:trHeight w:val="0" w:hRule="atLeast"/>
          <w:jc w:val="center"/>
        </w:trPr>
        <w:tc>
          <w:tcPr>
            <w:tcW w:w="561" w:type="dxa"/>
            <w:noWrap w:val="0"/>
            <w:vAlign w:val="center"/>
          </w:tcPr>
          <w:p w14:paraId="7E1B5CC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5</w:t>
            </w:r>
          </w:p>
        </w:tc>
        <w:tc>
          <w:tcPr>
            <w:tcW w:w="1829" w:type="dxa"/>
            <w:noWrap w:val="0"/>
            <w:vAlign w:val="center"/>
          </w:tcPr>
          <w:p w14:paraId="66A904D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正极材料</w:t>
            </w:r>
          </w:p>
        </w:tc>
        <w:tc>
          <w:tcPr>
            <w:tcW w:w="563" w:type="dxa"/>
            <w:noWrap w:val="0"/>
            <w:vAlign w:val="center"/>
          </w:tcPr>
          <w:p w14:paraId="6BEDD5A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2390" w:type="dxa"/>
            <w:noWrap w:val="0"/>
            <w:vAlign w:val="center"/>
          </w:tcPr>
          <w:p w14:paraId="3E46986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954" w:type="dxa"/>
            <w:noWrap w:val="0"/>
            <w:vAlign w:val="center"/>
          </w:tcPr>
          <w:p w14:paraId="608E42C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224" w:type="dxa"/>
            <w:noWrap w:val="0"/>
            <w:vAlign w:val="center"/>
          </w:tcPr>
          <w:p w14:paraId="4BDA08B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5FAEF380">
        <w:trPr>
          <w:trHeight w:val="0" w:hRule="atLeast"/>
          <w:jc w:val="center"/>
        </w:trPr>
        <w:tc>
          <w:tcPr>
            <w:tcW w:w="561" w:type="dxa"/>
            <w:noWrap w:val="0"/>
            <w:vAlign w:val="center"/>
          </w:tcPr>
          <w:p w14:paraId="15BE79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6</w:t>
            </w:r>
          </w:p>
        </w:tc>
        <w:tc>
          <w:tcPr>
            <w:tcW w:w="1829" w:type="dxa"/>
            <w:noWrap w:val="0"/>
            <w:vAlign w:val="center"/>
          </w:tcPr>
          <w:p w14:paraId="0B6AD0F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电芯</w:t>
            </w:r>
          </w:p>
        </w:tc>
        <w:tc>
          <w:tcPr>
            <w:tcW w:w="563" w:type="dxa"/>
            <w:noWrap w:val="0"/>
            <w:vAlign w:val="center"/>
          </w:tcPr>
          <w:p w14:paraId="3840888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2390" w:type="dxa"/>
            <w:noWrap w:val="0"/>
            <w:vAlign w:val="center"/>
          </w:tcPr>
          <w:p w14:paraId="48000322">
            <w:pPr>
              <w:keepNext w:val="0"/>
              <w:keepLines w:val="0"/>
              <w:pageBreakBefore w:val="0"/>
              <w:widowControl/>
              <w:suppressLineNumbers w:val="0"/>
              <w:kinsoku/>
              <w:wordWrap/>
              <w:overflowPunct/>
              <w:topLinePunct w:val="0"/>
              <w:autoSpaceDE/>
              <w:autoSpaceDN/>
              <w:bidi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954" w:type="dxa"/>
            <w:noWrap w:val="0"/>
            <w:vAlign w:val="center"/>
          </w:tcPr>
          <w:p w14:paraId="3A4E4CA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224" w:type="dxa"/>
            <w:noWrap w:val="0"/>
            <w:vAlign w:val="center"/>
          </w:tcPr>
          <w:p w14:paraId="69B9F28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791BA621">
        <w:trPr>
          <w:trHeight w:val="0" w:hRule="atLeast"/>
          <w:jc w:val="center"/>
        </w:trPr>
        <w:tc>
          <w:tcPr>
            <w:tcW w:w="561" w:type="dxa"/>
            <w:noWrap w:val="0"/>
            <w:vAlign w:val="center"/>
          </w:tcPr>
          <w:p w14:paraId="66AC645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7</w:t>
            </w:r>
          </w:p>
        </w:tc>
        <w:tc>
          <w:tcPr>
            <w:tcW w:w="1829" w:type="dxa"/>
            <w:noWrap w:val="0"/>
            <w:vAlign w:val="center"/>
          </w:tcPr>
          <w:p w14:paraId="4D58C5B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保护方式</w:t>
            </w:r>
          </w:p>
        </w:tc>
        <w:tc>
          <w:tcPr>
            <w:tcW w:w="563" w:type="dxa"/>
            <w:noWrap w:val="0"/>
            <w:vAlign w:val="center"/>
          </w:tcPr>
          <w:p w14:paraId="023454F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2390" w:type="dxa"/>
            <w:noWrap w:val="0"/>
            <w:vAlign w:val="center"/>
          </w:tcPr>
          <w:p w14:paraId="49C813B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954" w:type="dxa"/>
            <w:noWrap w:val="0"/>
            <w:vAlign w:val="center"/>
          </w:tcPr>
          <w:p w14:paraId="15FDD0C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c>
          <w:tcPr>
            <w:tcW w:w="1224" w:type="dxa"/>
            <w:noWrap w:val="0"/>
            <w:vAlign w:val="center"/>
          </w:tcPr>
          <w:p w14:paraId="777C15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52181259">
        <w:trPr>
          <w:trHeight w:val="0" w:hRule="atLeast"/>
          <w:jc w:val="center"/>
        </w:trPr>
        <w:tc>
          <w:tcPr>
            <w:tcW w:w="561" w:type="dxa"/>
            <w:noWrap w:val="0"/>
            <w:vAlign w:val="center"/>
          </w:tcPr>
          <w:p w14:paraId="74276FA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8</w:t>
            </w:r>
          </w:p>
        </w:tc>
        <w:tc>
          <w:tcPr>
            <w:tcW w:w="1829" w:type="dxa"/>
            <w:noWrap w:val="0"/>
            <w:vAlign w:val="center"/>
          </w:tcPr>
          <w:p w14:paraId="190E767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标称电压</w:t>
            </w:r>
          </w:p>
        </w:tc>
        <w:tc>
          <w:tcPr>
            <w:tcW w:w="563" w:type="dxa"/>
            <w:noWrap w:val="0"/>
            <w:vAlign w:val="center"/>
          </w:tcPr>
          <w:p w14:paraId="3215635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V</w:t>
            </w:r>
          </w:p>
        </w:tc>
        <w:tc>
          <w:tcPr>
            <w:tcW w:w="2390" w:type="dxa"/>
            <w:noWrap w:val="0"/>
            <w:vAlign w:val="center"/>
          </w:tcPr>
          <w:p w14:paraId="4FEEFFB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72V</w:t>
            </w:r>
          </w:p>
        </w:tc>
        <w:tc>
          <w:tcPr>
            <w:tcW w:w="1954" w:type="dxa"/>
            <w:noWrap w:val="0"/>
            <w:vAlign w:val="center"/>
          </w:tcPr>
          <w:p w14:paraId="7A4F8D1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
                <w:woUserID w:val="1"/>
              </w:rPr>
            </w:pPr>
            <w:r>
              <w:rPr>
                <w:rFonts w:hint="eastAsia" w:asciiTheme="minorEastAsia" w:hAnsiTheme="minorEastAsia" w:eastAsiaTheme="minorEastAsia" w:cstheme="minorEastAsia"/>
                <w:sz w:val="18"/>
                <w:szCs w:val="18"/>
                <w:vertAlign w:val="baseline"/>
                <w:lang w:val="en-US" w:eastAsia="zh"/>
                <w:woUserID w:val="1"/>
              </w:rPr>
              <w:t>54V</w:t>
            </w:r>
          </w:p>
        </w:tc>
        <w:tc>
          <w:tcPr>
            <w:tcW w:w="1224" w:type="dxa"/>
            <w:noWrap w:val="0"/>
            <w:vAlign w:val="center"/>
          </w:tcPr>
          <w:p w14:paraId="67ADC81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51C42F33">
        <w:trPr>
          <w:trHeight w:val="0" w:hRule="atLeast"/>
          <w:jc w:val="center"/>
        </w:trPr>
        <w:tc>
          <w:tcPr>
            <w:tcW w:w="561" w:type="dxa"/>
            <w:noWrap w:val="0"/>
            <w:vAlign w:val="center"/>
          </w:tcPr>
          <w:p w14:paraId="73D92EC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9</w:t>
            </w:r>
          </w:p>
        </w:tc>
        <w:tc>
          <w:tcPr>
            <w:tcW w:w="1829" w:type="dxa"/>
            <w:noWrap w:val="0"/>
            <w:vAlign w:val="center"/>
          </w:tcPr>
          <w:p w14:paraId="61EAF7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额定容量</w:t>
            </w:r>
          </w:p>
        </w:tc>
        <w:tc>
          <w:tcPr>
            <w:tcW w:w="563" w:type="dxa"/>
            <w:noWrap w:val="0"/>
            <w:vAlign w:val="center"/>
          </w:tcPr>
          <w:p w14:paraId="0C7C83F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Ah</w:t>
            </w:r>
          </w:p>
        </w:tc>
        <w:tc>
          <w:tcPr>
            <w:tcW w:w="2390" w:type="dxa"/>
            <w:noWrap w:val="0"/>
            <w:vAlign w:val="center"/>
          </w:tcPr>
          <w:p w14:paraId="1EA0338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22.4</w:t>
            </w:r>
          </w:p>
        </w:tc>
        <w:tc>
          <w:tcPr>
            <w:tcW w:w="1954" w:type="dxa"/>
            <w:noWrap w:val="0"/>
            <w:vAlign w:val="center"/>
          </w:tcPr>
          <w:p w14:paraId="51C1A07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
                <w:woUserID w:val="1"/>
              </w:rPr>
            </w:pPr>
            <w:r>
              <w:rPr>
                <w:rFonts w:hint="eastAsia" w:asciiTheme="minorEastAsia" w:hAnsiTheme="minorEastAsia" w:eastAsiaTheme="minorEastAsia" w:cstheme="minorEastAsia"/>
                <w:sz w:val="18"/>
                <w:szCs w:val="18"/>
                <w:vertAlign w:val="baseline"/>
                <w:lang w:val="en-US" w:eastAsia="zh"/>
                <w:woUserID w:val="1"/>
              </w:rPr>
              <w:t>20</w:t>
            </w:r>
          </w:p>
        </w:tc>
        <w:tc>
          <w:tcPr>
            <w:tcW w:w="1224" w:type="dxa"/>
            <w:noWrap w:val="0"/>
            <w:vAlign w:val="center"/>
          </w:tcPr>
          <w:p w14:paraId="233AF98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4CDAC228">
        <w:trPr>
          <w:trHeight w:val="0" w:hRule="atLeast"/>
          <w:jc w:val="center"/>
        </w:trPr>
        <w:tc>
          <w:tcPr>
            <w:tcW w:w="561" w:type="dxa"/>
            <w:noWrap w:val="0"/>
            <w:vAlign w:val="center"/>
          </w:tcPr>
          <w:p w14:paraId="262608F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10</w:t>
            </w:r>
          </w:p>
        </w:tc>
        <w:tc>
          <w:tcPr>
            <w:tcW w:w="1829" w:type="dxa"/>
            <w:shd w:val="clear" w:color="auto" w:fill="auto"/>
            <w:noWrap w:val="0"/>
            <w:vAlign w:val="center"/>
          </w:tcPr>
          <w:p w14:paraId="4D0FBA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额定能量</w:t>
            </w:r>
          </w:p>
        </w:tc>
        <w:tc>
          <w:tcPr>
            <w:tcW w:w="563" w:type="dxa"/>
            <w:shd w:val="clear" w:color="auto" w:fill="auto"/>
            <w:noWrap w:val="0"/>
            <w:vAlign w:val="center"/>
          </w:tcPr>
          <w:p w14:paraId="05308C0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sz w:val="18"/>
                <w:szCs w:val="18"/>
                <w:vertAlign w:val="baseline"/>
                <w:lang w:val="en-US" w:eastAsia="zh-CN"/>
              </w:rPr>
              <w:t>Wh</w:t>
            </w:r>
          </w:p>
        </w:tc>
        <w:tc>
          <w:tcPr>
            <w:tcW w:w="2390" w:type="dxa"/>
            <w:noWrap w:val="0"/>
            <w:vAlign w:val="center"/>
          </w:tcPr>
          <w:p w14:paraId="4288B60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1612.8</w:t>
            </w:r>
          </w:p>
        </w:tc>
        <w:tc>
          <w:tcPr>
            <w:tcW w:w="1954" w:type="dxa"/>
            <w:noWrap w:val="0"/>
            <w:vAlign w:val="center"/>
          </w:tcPr>
          <w:p w14:paraId="4B40869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
                <w:woUserID w:val="1"/>
              </w:rPr>
            </w:pPr>
            <w:r>
              <w:rPr>
                <w:rFonts w:hint="eastAsia" w:asciiTheme="minorEastAsia" w:hAnsiTheme="minorEastAsia" w:eastAsiaTheme="minorEastAsia" w:cstheme="minorEastAsia"/>
                <w:sz w:val="18"/>
                <w:szCs w:val="18"/>
                <w:vertAlign w:val="baseline"/>
                <w:lang w:val="en-US" w:eastAsia="zh"/>
                <w:woUserID w:val="1"/>
              </w:rPr>
              <w:t>502.2</w:t>
            </w:r>
          </w:p>
        </w:tc>
        <w:tc>
          <w:tcPr>
            <w:tcW w:w="1224" w:type="dxa"/>
            <w:noWrap w:val="0"/>
            <w:vAlign w:val="center"/>
          </w:tcPr>
          <w:p w14:paraId="27C2F80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60439A51">
        <w:trPr>
          <w:trHeight w:val="0" w:hRule="atLeast"/>
          <w:jc w:val="center"/>
        </w:trPr>
        <w:tc>
          <w:tcPr>
            <w:tcW w:w="561" w:type="dxa"/>
            <w:noWrap w:val="0"/>
            <w:vAlign w:val="center"/>
          </w:tcPr>
          <w:p w14:paraId="1917B1E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11</w:t>
            </w:r>
          </w:p>
        </w:tc>
        <w:tc>
          <w:tcPr>
            <w:tcW w:w="1829" w:type="dxa"/>
            <w:noWrap w:val="0"/>
            <w:vAlign w:val="center"/>
          </w:tcPr>
          <w:p w14:paraId="298D144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充电限制电压</w:t>
            </w:r>
          </w:p>
        </w:tc>
        <w:tc>
          <w:tcPr>
            <w:tcW w:w="563" w:type="dxa"/>
            <w:noWrap w:val="0"/>
            <w:vAlign w:val="center"/>
          </w:tcPr>
          <w:p w14:paraId="22FD4EE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V</w:t>
            </w:r>
          </w:p>
        </w:tc>
        <w:tc>
          <w:tcPr>
            <w:tcW w:w="2390" w:type="dxa"/>
            <w:noWrap w:val="0"/>
            <w:vAlign w:val="center"/>
          </w:tcPr>
          <w:p w14:paraId="69388EF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84</w:t>
            </w:r>
          </w:p>
        </w:tc>
        <w:tc>
          <w:tcPr>
            <w:tcW w:w="1954" w:type="dxa"/>
            <w:noWrap w:val="0"/>
            <w:vAlign w:val="center"/>
          </w:tcPr>
          <w:p w14:paraId="155A31C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
                <w:woUserID w:val="1"/>
              </w:rPr>
            </w:pPr>
            <w:r>
              <w:rPr>
                <w:rFonts w:hint="eastAsia" w:asciiTheme="minorEastAsia" w:hAnsiTheme="minorEastAsia" w:eastAsiaTheme="minorEastAsia" w:cstheme="minorEastAsia"/>
                <w:sz w:val="18"/>
                <w:szCs w:val="18"/>
                <w:vertAlign w:val="baseline"/>
                <w:lang w:val="en-US" w:eastAsia="zh"/>
                <w:woUserID w:val="1"/>
              </w:rPr>
              <w:t>63</w:t>
            </w:r>
          </w:p>
        </w:tc>
        <w:tc>
          <w:tcPr>
            <w:tcW w:w="1224" w:type="dxa"/>
            <w:noWrap w:val="0"/>
            <w:vAlign w:val="center"/>
          </w:tcPr>
          <w:p w14:paraId="5832B7A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r w14:paraId="77890307">
        <w:trPr>
          <w:trHeight w:val="0" w:hRule="atLeast"/>
          <w:jc w:val="center"/>
        </w:trPr>
        <w:tc>
          <w:tcPr>
            <w:tcW w:w="561" w:type="dxa"/>
            <w:noWrap w:val="0"/>
            <w:vAlign w:val="center"/>
          </w:tcPr>
          <w:p w14:paraId="7F8C383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12</w:t>
            </w:r>
          </w:p>
        </w:tc>
        <w:tc>
          <w:tcPr>
            <w:tcW w:w="1829" w:type="dxa"/>
            <w:noWrap w:val="0"/>
            <w:vAlign w:val="center"/>
          </w:tcPr>
          <w:p w14:paraId="695D902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其他</w:t>
            </w:r>
          </w:p>
        </w:tc>
        <w:tc>
          <w:tcPr>
            <w:tcW w:w="563" w:type="dxa"/>
            <w:noWrap w:val="0"/>
            <w:vAlign w:val="center"/>
          </w:tcPr>
          <w:p w14:paraId="2CDC7C1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p>
        </w:tc>
        <w:tc>
          <w:tcPr>
            <w:tcW w:w="2390" w:type="dxa"/>
            <w:noWrap w:val="0"/>
            <w:vAlign w:val="center"/>
          </w:tcPr>
          <w:p w14:paraId="2CBB467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woUserID w:val="1"/>
              </w:rPr>
            </w:pPr>
            <w:r>
              <w:rPr>
                <w:rFonts w:hint="eastAsia" w:asciiTheme="minorEastAsia" w:hAnsiTheme="minorEastAsia" w:eastAsiaTheme="minorEastAsia" w:cstheme="minorEastAsia"/>
                <w:kern w:val="2"/>
                <w:sz w:val="18"/>
                <w:szCs w:val="18"/>
                <w:vertAlign w:val="baseline"/>
                <w:lang w:val="en-US" w:eastAsia="zh" w:bidi="ar-SA"/>
                <w:woUserID w:val="1"/>
              </w:rPr>
              <w:t>单电池</w:t>
            </w:r>
          </w:p>
        </w:tc>
        <w:tc>
          <w:tcPr>
            <w:tcW w:w="1954" w:type="dxa"/>
            <w:noWrap w:val="0"/>
            <w:vAlign w:val="center"/>
          </w:tcPr>
          <w:p w14:paraId="3FD451A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
                <w:woUserID w:val="1"/>
              </w:rPr>
            </w:pPr>
            <w:r>
              <w:rPr>
                <w:rFonts w:hint="eastAsia" w:asciiTheme="minorEastAsia" w:hAnsiTheme="minorEastAsia" w:eastAsiaTheme="minorEastAsia" w:cstheme="minorEastAsia"/>
                <w:sz w:val="18"/>
                <w:szCs w:val="18"/>
                <w:vertAlign w:val="baseline"/>
                <w:lang w:val="en-US" w:eastAsia="zh"/>
                <w:woUserID w:val="1"/>
              </w:rPr>
              <w:t>双电池，支持热插拔</w:t>
            </w:r>
          </w:p>
        </w:tc>
        <w:tc>
          <w:tcPr>
            <w:tcW w:w="1224" w:type="dxa"/>
            <w:noWrap w:val="0"/>
            <w:vAlign w:val="center"/>
          </w:tcPr>
          <w:p w14:paraId="60BD3C3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vertAlign w:val="baseline"/>
                <w:lang w:val="en-US" w:eastAsia="zh-CN"/>
              </w:rPr>
            </w:pPr>
          </w:p>
        </w:tc>
      </w:tr>
    </w:tbl>
    <w:p w14:paraId="0B20052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自研方案电池模组参数指标如下：</w:t>
      </w:r>
    </w:p>
    <w:tbl>
      <w:tblPr>
        <w:tblStyle w:val="12"/>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1041"/>
        <w:gridCol w:w="767"/>
        <w:gridCol w:w="1607"/>
        <w:gridCol w:w="1630"/>
        <w:gridCol w:w="2890"/>
      </w:tblGrid>
      <w:tr w14:paraId="0E166966">
        <w:trPr>
          <w:trHeight w:val="186" w:hRule="atLeast"/>
          <w:tblHeader/>
          <w:jc w:val="center"/>
        </w:trPr>
        <w:tc>
          <w:tcPr>
            <w:tcW w:w="586" w:type="dxa"/>
            <w:vAlign w:val="center"/>
          </w:tcPr>
          <w:p w14:paraId="61AAFD1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序号</w:t>
            </w:r>
          </w:p>
        </w:tc>
        <w:tc>
          <w:tcPr>
            <w:tcW w:w="1041" w:type="dxa"/>
            <w:vAlign w:val="center"/>
          </w:tcPr>
          <w:p w14:paraId="7C94A1F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
              </w:rPr>
            </w:pPr>
            <w:r>
              <w:rPr>
                <w:rFonts w:hint="eastAsia" w:asciiTheme="minorEastAsia" w:hAnsiTheme="minorEastAsia" w:eastAsiaTheme="minorEastAsia" w:cstheme="minorEastAsia"/>
                <w:b/>
                <w:sz w:val="18"/>
                <w:szCs w:val="18"/>
                <w:vertAlign w:val="baseline"/>
                <w:lang w:val="en-US" w:eastAsia="zh"/>
              </w:rPr>
              <w:t>指标</w:t>
            </w:r>
          </w:p>
        </w:tc>
        <w:tc>
          <w:tcPr>
            <w:tcW w:w="767" w:type="dxa"/>
            <w:vAlign w:val="center"/>
          </w:tcPr>
          <w:p w14:paraId="79D3E74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
                <w:woUserID w:val="1"/>
              </w:rPr>
            </w:pPr>
            <w:r>
              <w:rPr>
                <w:rFonts w:hint="eastAsia" w:asciiTheme="minorEastAsia" w:hAnsiTheme="minorEastAsia" w:eastAsiaTheme="minorEastAsia" w:cstheme="minorEastAsia"/>
                <w:b/>
                <w:sz w:val="18"/>
                <w:szCs w:val="18"/>
                <w:vertAlign w:val="baseline"/>
                <w:lang w:val="en-US" w:eastAsia="zh"/>
                <w:woUserID w:val="1"/>
              </w:rPr>
              <w:t>单位</w:t>
            </w:r>
          </w:p>
        </w:tc>
        <w:tc>
          <w:tcPr>
            <w:tcW w:w="1607" w:type="dxa"/>
            <w:vAlign w:val="center"/>
          </w:tcPr>
          <w:p w14:paraId="183C76C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方案1</w:t>
            </w:r>
          </w:p>
        </w:tc>
        <w:tc>
          <w:tcPr>
            <w:tcW w:w="1630" w:type="dxa"/>
            <w:vAlign w:val="center"/>
          </w:tcPr>
          <w:p w14:paraId="0B21AAD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sz w:val="18"/>
                <w:szCs w:val="18"/>
                <w:vertAlign w:val="baseline"/>
                <w:lang w:val="en-US" w:eastAsia="zh-CN"/>
              </w:rPr>
            </w:pPr>
            <w:r>
              <w:rPr>
                <w:rFonts w:hint="eastAsia" w:asciiTheme="minorEastAsia" w:hAnsiTheme="minorEastAsia" w:eastAsiaTheme="minorEastAsia" w:cstheme="minorEastAsia"/>
                <w:b/>
                <w:sz w:val="18"/>
                <w:szCs w:val="18"/>
                <w:vertAlign w:val="baseline"/>
                <w:lang w:val="en-US" w:eastAsia="zh-CN"/>
              </w:rPr>
              <w:t>方案2</w:t>
            </w:r>
          </w:p>
        </w:tc>
        <w:tc>
          <w:tcPr>
            <w:tcW w:w="2890" w:type="dxa"/>
            <w:vAlign w:val="center"/>
          </w:tcPr>
          <w:p w14:paraId="133BA64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vertAlign w:val="baseline"/>
                <w:lang w:val="en-US" w:eastAsia="zh"/>
                <w:woUserID w:val="1"/>
              </w:rPr>
            </w:pPr>
            <w:r>
              <w:rPr>
                <w:rFonts w:hint="eastAsia" w:asciiTheme="minorEastAsia" w:hAnsiTheme="minorEastAsia" w:eastAsiaTheme="minorEastAsia" w:cstheme="minorEastAsia"/>
                <w:b/>
                <w:sz w:val="18"/>
                <w:szCs w:val="18"/>
                <w:vertAlign w:val="baseline"/>
                <w:lang w:val="en-US" w:eastAsia="zh"/>
                <w:woUserID w:val="1"/>
              </w:rPr>
              <w:t>备注</w:t>
            </w:r>
          </w:p>
        </w:tc>
      </w:tr>
      <w:tr w14:paraId="5D5DEF13">
        <w:trPr>
          <w:trHeight w:val="0" w:hRule="atLeast"/>
          <w:jc w:val="center"/>
        </w:trPr>
        <w:tc>
          <w:tcPr>
            <w:tcW w:w="586" w:type="dxa"/>
            <w:vAlign w:val="center"/>
          </w:tcPr>
          <w:p w14:paraId="7F627F4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1</w:t>
            </w:r>
          </w:p>
        </w:tc>
        <w:tc>
          <w:tcPr>
            <w:tcW w:w="1041" w:type="dxa"/>
            <w:vAlign w:val="center"/>
          </w:tcPr>
          <w:p w14:paraId="285BC99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标准电压</w:t>
            </w:r>
          </w:p>
        </w:tc>
        <w:tc>
          <w:tcPr>
            <w:tcW w:w="767" w:type="dxa"/>
            <w:shd w:val="clear" w:color="auto" w:fill="auto"/>
            <w:vAlign w:val="center"/>
          </w:tcPr>
          <w:p w14:paraId="02D2F1A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rPr>
            </w:pPr>
            <w:r>
              <w:rPr>
                <w:rFonts w:hint="eastAsia" w:asciiTheme="minorEastAsia" w:hAnsiTheme="minorEastAsia" w:eastAsiaTheme="minorEastAsia" w:cstheme="minorEastAsia"/>
                <w:kern w:val="2"/>
                <w:sz w:val="18"/>
                <w:szCs w:val="18"/>
                <w:vertAlign w:val="baseline"/>
                <w:lang w:val="en-US" w:eastAsia="zh-CN" w:bidi="ar-SA"/>
                <w:woUserID w:val="1"/>
              </w:rPr>
              <w:t>V</w:t>
            </w:r>
          </w:p>
        </w:tc>
        <w:tc>
          <w:tcPr>
            <w:tcW w:w="1607" w:type="dxa"/>
            <w:shd w:val="clear" w:color="auto" w:fill="auto"/>
            <w:vAlign w:val="center"/>
          </w:tcPr>
          <w:p w14:paraId="7370FD9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
              </w:rPr>
              <w:t>72V</w:t>
            </w:r>
          </w:p>
        </w:tc>
        <w:tc>
          <w:tcPr>
            <w:tcW w:w="1630" w:type="dxa"/>
            <w:shd w:val="clear" w:color="auto" w:fill="auto"/>
            <w:vAlign w:val="center"/>
          </w:tcPr>
          <w:p w14:paraId="5C83A8F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
              </w:rPr>
              <w:t>54V</w:t>
            </w:r>
          </w:p>
        </w:tc>
        <w:tc>
          <w:tcPr>
            <w:tcW w:w="2890" w:type="dxa"/>
            <w:shd w:val="clear" w:color="auto" w:fill="auto"/>
            <w:vAlign w:val="center"/>
          </w:tcPr>
          <w:p w14:paraId="2DE2F46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rPr>
            </w:pPr>
          </w:p>
        </w:tc>
      </w:tr>
      <w:tr w14:paraId="3D0FF668">
        <w:trPr>
          <w:trHeight w:val="240" w:hRule="atLeast"/>
          <w:jc w:val="center"/>
        </w:trPr>
        <w:tc>
          <w:tcPr>
            <w:tcW w:w="586" w:type="dxa"/>
            <w:vAlign w:val="center"/>
          </w:tcPr>
          <w:p w14:paraId="28F1620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2</w:t>
            </w:r>
          </w:p>
        </w:tc>
        <w:tc>
          <w:tcPr>
            <w:tcW w:w="1041" w:type="dxa"/>
            <w:vAlign w:val="center"/>
          </w:tcPr>
          <w:p w14:paraId="74807D3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额定容量</w:t>
            </w:r>
          </w:p>
        </w:tc>
        <w:tc>
          <w:tcPr>
            <w:tcW w:w="767" w:type="dxa"/>
            <w:shd w:val="clear" w:color="auto" w:fill="auto"/>
            <w:vAlign w:val="center"/>
          </w:tcPr>
          <w:p w14:paraId="50DB8C6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rPr>
            </w:pPr>
            <w:r>
              <w:rPr>
                <w:rFonts w:hint="eastAsia" w:asciiTheme="minorEastAsia" w:hAnsiTheme="minorEastAsia" w:eastAsiaTheme="minorEastAsia" w:cstheme="minorEastAsia"/>
                <w:kern w:val="2"/>
                <w:sz w:val="18"/>
                <w:szCs w:val="18"/>
                <w:vertAlign w:val="baseline"/>
                <w:lang w:val="en-US" w:eastAsia="zh-CN" w:bidi="ar-SA"/>
              </w:rPr>
              <w:t>Ah</w:t>
            </w:r>
          </w:p>
        </w:tc>
        <w:tc>
          <w:tcPr>
            <w:tcW w:w="1607" w:type="dxa"/>
            <w:vAlign w:val="center"/>
          </w:tcPr>
          <w:p w14:paraId="4C5DEEE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
              </w:rPr>
              <w:t>3</w:t>
            </w:r>
            <w:r>
              <w:rPr>
                <w:rFonts w:hint="eastAsia" w:asciiTheme="minorEastAsia" w:hAnsiTheme="minorEastAsia" w:eastAsiaTheme="minorEastAsia" w:cstheme="minorEastAsia"/>
                <w:b w:val="0"/>
                <w:bCs w:val="0"/>
                <w:sz w:val="18"/>
                <w:szCs w:val="18"/>
                <w:vertAlign w:val="baseline"/>
                <w:lang w:val="en-US" w:eastAsia="zh-CN"/>
              </w:rPr>
              <w:t>0</w:t>
            </w:r>
          </w:p>
        </w:tc>
        <w:tc>
          <w:tcPr>
            <w:tcW w:w="1630" w:type="dxa"/>
            <w:vAlign w:val="center"/>
          </w:tcPr>
          <w:p w14:paraId="4CADC91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
              </w:rPr>
              <w:t>3</w:t>
            </w:r>
            <w:r>
              <w:rPr>
                <w:rFonts w:hint="eastAsia" w:asciiTheme="minorEastAsia" w:hAnsiTheme="minorEastAsia" w:eastAsiaTheme="minorEastAsia" w:cstheme="minorEastAsia"/>
                <w:b w:val="0"/>
                <w:bCs w:val="0"/>
                <w:sz w:val="18"/>
                <w:szCs w:val="18"/>
                <w:vertAlign w:val="baseline"/>
                <w:lang w:val="en-US" w:eastAsia="zh-CN"/>
              </w:rPr>
              <w:t>0</w:t>
            </w:r>
          </w:p>
        </w:tc>
        <w:tc>
          <w:tcPr>
            <w:tcW w:w="2890" w:type="dxa"/>
            <w:vAlign w:val="center"/>
          </w:tcPr>
          <w:p w14:paraId="0460516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rPr>
            </w:pPr>
          </w:p>
        </w:tc>
      </w:tr>
      <w:tr w14:paraId="11C3D11F">
        <w:trPr>
          <w:trHeight w:val="0" w:hRule="atLeast"/>
          <w:jc w:val="center"/>
        </w:trPr>
        <w:tc>
          <w:tcPr>
            <w:tcW w:w="586" w:type="dxa"/>
            <w:vAlign w:val="center"/>
          </w:tcPr>
          <w:p w14:paraId="39B6CD5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3</w:t>
            </w:r>
          </w:p>
        </w:tc>
        <w:tc>
          <w:tcPr>
            <w:tcW w:w="1041" w:type="dxa"/>
            <w:vAlign w:val="center"/>
          </w:tcPr>
          <w:p w14:paraId="47E062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额定能量</w:t>
            </w:r>
          </w:p>
        </w:tc>
        <w:tc>
          <w:tcPr>
            <w:tcW w:w="767" w:type="dxa"/>
            <w:shd w:val="clear" w:color="auto" w:fill="auto"/>
            <w:vAlign w:val="center"/>
          </w:tcPr>
          <w:p w14:paraId="09D8BBB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 w:bidi="ar-SA"/>
              </w:rPr>
            </w:pPr>
            <w:r>
              <w:rPr>
                <w:rFonts w:hint="eastAsia" w:asciiTheme="minorEastAsia" w:hAnsiTheme="minorEastAsia" w:eastAsiaTheme="minorEastAsia" w:cstheme="minorEastAsia"/>
                <w:sz w:val="18"/>
                <w:szCs w:val="18"/>
                <w:vertAlign w:val="baseline"/>
                <w:lang w:val="en-US" w:eastAsia="zh-CN"/>
              </w:rPr>
              <w:t>Wh</w:t>
            </w:r>
          </w:p>
        </w:tc>
        <w:tc>
          <w:tcPr>
            <w:tcW w:w="1607" w:type="dxa"/>
            <w:vAlign w:val="center"/>
          </w:tcPr>
          <w:p w14:paraId="0CCDB32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
              </w:rPr>
              <w:t>2</w:t>
            </w:r>
            <w:r>
              <w:rPr>
                <w:rFonts w:hint="eastAsia" w:asciiTheme="minorEastAsia" w:hAnsiTheme="minorEastAsia" w:eastAsiaTheme="minorEastAsia" w:cstheme="minorEastAsia"/>
                <w:b w:val="0"/>
                <w:bCs w:val="0"/>
                <w:sz w:val="18"/>
                <w:szCs w:val="18"/>
                <w:vertAlign w:val="baseline"/>
                <w:lang w:val="en-US" w:eastAsia="zh-CN"/>
              </w:rPr>
              <w:t>160</w:t>
            </w:r>
          </w:p>
        </w:tc>
        <w:tc>
          <w:tcPr>
            <w:tcW w:w="1630" w:type="dxa"/>
            <w:vAlign w:val="center"/>
          </w:tcPr>
          <w:p w14:paraId="68D30BB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
              </w:rPr>
              <w:t>1</w:t>
            </w:r>
            <w:r>
              <w:rPr>
                <w:rFonts w:hint="eastAsia" w:asciiTheme="minorEastAsia" w:hAnsiTheme="minorEastAsia" w:eastAsiaTheme="minorEastAsia" w:cstheme="minorEastAsia"/>
                <w:b w:val="0"/>
                <w:bCs w:val="0"/>
                <w:sz w:val="18"/>
                <w:szCs w:val="18"/>
                <w:vertAlign w:val="baseline"/>
                <w:lang w:val="en-US" w:eastAsia="zh-CN"/>
              </w:rPr>
              <w:t>620</w:t>
            </w:r>
          </w:p>
        </w:tc>
        <w:tc>
          <w:tcPr>
            <w:tcW w:w="2890" w:type="dxa"/>
            <w:vAlign w:val="center"/>
          </w:tcPr>
          <w:p w14:paraId="0FD0DCA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rPr>
            </w:pPr>
          </w:p>
        </w:tc>
      </w:tr>
      <w:tr w14:paraId="237ECDA6">
        <w:trPr>
          <w:trHeight w:val="0" w:hRule="atLeast"/>
          <w:jc w:val="center"/>
        </w:trPr>
        <w:tc>
          <w:tcPr>
            <w:tcW w:w="586" w:type="dxa"/>
            <w:vAlign w:val="center"/>
          </w:tcPr>
          <w:p w14:paraId="6B5EDA6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4</w:t>
            </w:r>
          </w:p>
        </w:tc>
        <w:tc>
          <w:tcPr>
            <w:tcW w:w="1041" w:type="dxa"/>
            <w:vAlign w:val="center"/>
          </w:tcPr>
          <w:p w14:paraId="2047438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增加比例</w:t>
            </w:r>
          </w:p>
        </w:tc>
        <w:tc>
          <w:tcPr>
            <w:tcW w:w="767" w:type="dxa"/>
            <w:vAlign w:val="center"/>
          </w:tcPr>
          <w:p w14:paraId="6B54D97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w:t>
            </w:r>
          </w:p>
        </w:tc>
        <w:tc>
          <w:tcPr>
            <w:tcW w:w="1607" w:type="dxa"/>
            <w:vAlign w:val="center"/>
          </w:tcPr>
          <w:p w14:paraId="2FE8D71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34</w:t>
            </w:r>
          </w:p>
        </w:tc>
        <w:tc>
          <w:tcPr>
            <w:tcW w:w="1630" w:type="dxa"/>
            <w:vAlign w:val="center"/>
          </w:tcPr>
          <w:p w14:paraId="0A23E32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woUserID w:val="1"/>
              </w:rPr>
            </w:pPr>
            <w:r>
              <w:rPr>
                <w:rFonts w:hint="eastAsia" w:asciiTheme="minorEastAsia" w:hAnsiTheme="minorEastAsia" w:eastAsiaTheme="minorEastAsia" w:cstheme="minorEastAsia"/>
                <w:b w:val="0"/>
                <w:bCs w:val="0"/>
                <w:sz w:val="18"/>
                <w:szCs w:val="18"/>
                <w:vertAlign w:val="baseline"/>
                <w:lang w:val="en-US" w:eastAsia="zh-CN"/>
                <w:woUserID w:val="1"/>
              </w:rPr>
              <w:t>——</w:t>
            </w:r>
          </w:p>
        </w:tc>
        <w:tc>
          <w:tcPr>
            <w:tcW w:w="2890" w:type="dxa"/>
            <w:vAlign w:val="center"/>
          </w:tcPr>
          <w:p w14:paraId="1325F02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相比X30</w:t>
            </w:r>
          </w:p>
        </w:tc>
      </w:tr>
      <w:tr w14:paraId="4B47BE70">
        <w:trPr>
          <w:trHeight w:val="0" w:hRule="atLeast"/>
          <w:jc w:val="center"/>
        </w:trPr>
        <w:tc>
          <w:tcPr>
            <w:tcW w:w="586" w:type="dxa"/>
            <w:vAlign w:val="center"/>
          </w:tcPr>
          <w:p w14:paraId="37BDF77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5</w:t>
            </w:r>
          </w:p>
        </w:tc>
        <w:tc>
          <w:tcPr>
            <w:tcW w:w="1041" w:type="dxa"/>
            <w:vAlign w:val="center"/>
          </w:tcPr>
          <w:p w14:paraId="3A23057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r>
              <w:rPr>
                <w:rFonts w:hint="eastAsia" w:asciiTheme="minorEastAsia" w:hAnsiTheme="minorEastAsia" w:eastAsiaTheme="minorEastAsia" w:cstheme="minorEastAsia"/>
                <w:b w:val="0"/>
                <w:bCs w:val="0"/>
                <w:sz w:val="18"/>
                <w:szCs w:val="18"/>
                <w:vertAlign w:val="baseline"/>
                <w:lang w:val="en-US" w:eastAsia="zh-CN"/>
              </w:rPr>
              <w:t>三维尺寸</w:t>
            </w:r>
          </w:p>
        </w:tc>
        <w:tc>
          <w:tcPr>
            <w:tcW w:w="767" w:type="dxa"/>
            <w:vAlign w:val="center"/>
          </w:tcPr>
          <w:p w14:paraId="39AF463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w:t>
            </w:r>
          </w:p>
        </w:tc>
        <w:tc>
          <w:tcPr>
            <w:tcW w:w="1607" w:type="dxa"/>
            <w:vAlign w:val="center"/>
          </w:tcPr>
          <w:p w14:paraId="4DCF815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p>
        </w:tc>
        <w:tc>
          <w:tcPr>
            <w:tcW w:w="1630" w:type="dxa"/>
            <w:vAlign w:val="center"/>
          </w:tcPr>
          <w:p w14:paraId="5AD082C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p>
        </w:tc>
        <w:tc>
          <w:tcPr>
            <w:tcW w:w="2890" w:type="dxa"/>
            <w:vAlign w:val="center"/>
          </w:tcPr>
          <w:p w14:paraId="5C54E81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p>
        </w:tc>
      </w:tr>
      <w:tr w14:paraId="1F170B86">
        <w:trPr>
          <w:trHeight w:val="0" w:hRule="atLeast"/>
          <w:jc w:val="center"/>
        </w:trPr>
        <w:tc>
          <w:tcPr>
            <w:tcW w:w="586" w:type="dxa"/>
            <w:vAlign w:val="center"/>
          </w:tcPr>
          <w:p w14:paraId="728815F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6</w:t>
            </w:r>
          </w:p>
        </w:tc>
        <w:tc>
          <w:tcPr>
            <w:tcW w:w="1041" w:type="dxa"/>
            <w:vAlign w:val="center"/>
          </w:tcPr>
          <w:p w14:paraId="6C6EA83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其他</w:t>
            </w:r>
          </w:p>
        </w:tc>
        <w:tc>
          <w:tcPr>
            <w:tcW w:w="767" w:type="dxa"/>
            <w:vAlign w:val="center"/>
          </w:tcPr>
          <w:p w14:paraId="1AFF197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
                <w:woUserID w:val="1"/>
              </w:rPr>
            </w:pPr>
          </w:p>
        </w:tc>
        <w:tc>
          <w:tcPr>
            <w:tcW w:w="1607" w:type="dxa"/>
            <w:vAlign w:val="center"/>
          </w:tcPr>
          <w:p w14:paraId="21522DD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p>
        </w:tc>
        <w:tc>
          <w:tcPr>
            <w:tcW w:w="1630" w:type="dxa"/>
            <w:vAlign w:val="center"/>
          </w:tcPr>
          <w:p w14:paraId="3A5FC3E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sz w:val="18"/>
                <w:szCs w:val="18"/>
                <w:vertAlign w:val="baseline"/>
                <w:lang w:val="en-US" w:eastAsia="zh-CN"/>
              </w:rPr>
            </w:pPr>
          </w:p>
        </w:tc>
        <w:tc>
          <w:tcPr>
            <w:tcW w:w="2890" w:type="dxa"/>
            <w:vAlign w:val="center"/>
          </w:tcPr>
          <w:p w14:paraId="1DA4DC6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left"/>
              <w:textAlignment w:val="auto"/>
              <w:rPr>
                <w:rFonts w:hint="eastAsia" w:asciiTheme="minorEastAsia" w:hAnsiTheme="minorEastAsia" w:eastAsiaTheme="minorEastAsia" w:cstheme="minorEastAsia"/>
                <w:b w:val="0"/>
                <w:bCs w:val="0"/>
                <w:sz w:val="18"/>
                <w:szCs w:val="18"/>
                <w:vertAlign w:val="baseline"/>
                <w:lang w:val="en-US" w:eastAsia="zh"/>
                <w:woUserID w:val="1"/>
              </w:rPr>
            </w:pPr>
            <w:r>
              <w:rPr>
                <w:rFonts w:hint="eastAsia" w:asciiTheme="minorEastAsia" w:hAnsiTheme="minorEastAsia" w:eastAsiaTheme="minorEastAsia" w:cstheme="minorEastAsia"/>
                <w:b w:val="0"/>
                <w:bCs w:val="0"/>
                <w:sz w:val="18"/>
                <w:szCs w:val="18"/>
                <w:vertAlign w:val="baseline"/>
                <w:lang w:val="en-US" w:eastAsia="zh"/>
                <w:woUserID w:val="1"/>
              </w:rPr>
              <w:t>电池方案统筹关节及使用模式，再决定电压等级及组合形态。</w:t>
            </w:r>
          </w:p>
        </w:tc>
      </w:tr>
    </w:tbl>
    <w:p w14:paraId="01B47967">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480" w:leftChars="200" w:firstLine="0" w:firstLineChars="0"/>
        <w:textAlignment w:val="auto"/>
        <w:outlineLvl w:val="9"/>
        <w:rPr>
          <w:rFonts w:hint="default" w:ascii="宋体" w:hAnsi="宋体" w:eastAsia="宋体" w:cs="宋体"/>
          <w:b/>
          <w:bCs/>
          <w:sz w:val="24"/>
          <w:szCs w:val="24"/>
          <w:lang w:val="en-US" w:eastAsia="zh-CN"/>
        </w:rPr>
      </w:pPr>
    </w:p>
    <w:p w14:paraId="7C8C6E8B">
      <w:pPr>
        <w:keepNext w:val="0"/>
        <w:keepLines w:val="0"/>
        <w:pageBreakBefore w:val="0"/>
        <w:widowControl w:val="0"/>
        <w:numPr>
          <w:ilvl w:val="0"/>
          <w:numId w:val="26"/>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eastAsia="宋体" w:cs="宋体"/>
          <w:b/>
          <w:bCs/>
          <w:sz w:val="24"/>
          <w:szCs w:val="24"/>
          <w:lang w:val="en-US" w:eastAsia="zh-CN"/>
        </w:rPr>
      </w:pPr>
      <w:bookmarkStart w:id="100" w:name="_Toc16702"/>
      <w:r>
        <w:rPr>
          <w:rFonts w:hint="eastAsia" w:ascii="宋体" w:hAnsi="宋体" w:cs="宋体"/>
          <w:b/>
          <w:bCs/>
          <w:sz w:val="24"/>
          <w:szCs w:val="24"/>
          <w:lang w:val="en-US" w:eastAsia="zh-CN"/>
        </w:rPr>
        <w:t>主控模块</w:t>
      </w:r>
      <w:bookmarkEnd w:id="100"/>
    </w:p>
    <w:p w14:paraId="41D3EB7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统筹运动平台</w:t>
      </w:r>
      <w:r>
        <w:rPr>
          <w:rFonts w:hint="eastAsia" w:ascii="宋体" w:hAnsi="宋体" w:eastAsia="宋体" w:cs="宋体"/>
          <w:sz w:val="24"/>
          <w:szCs w:val="24"/>
          <w:lang w:val="en-US" w:eastAsia="zh"/>
        </w:rPr>
        <w:t>实时</w:t>
      </w:r>
      <w:r>
        <w:rPr>
          <w:rFonts w:hint="eastAsia" w:ascii="宋体" w:hAnsi="宋体" w:eastAsia="宋体" w:cs="宋体"/>
          <w:sz w:val="24"/>
          <w:szCs w:val="24"/>
          <w:lang w:val="en-US" w:eastAsia="zh-CN"/>
        </w:rPr>
        <w:t>控制</w:t>
      </w:r>
      <w:r>
        <w:rPr>
          <w:rFonts w:hint="eastAsia" w:ascii="宋体" w:hAnsi="宋体" w:eastAsia="宋体" w:cs="宋体"/>
          <w:sz w:val="24"/>
          <w:szCs w:val="24"/>
          <w:lang w:val="en-US" w:eastAsia="zh"/>
        </w:rPr>
        <w:t>要求</w:t>
      </w:r>
      <w:r>
        <w:rPr>
          <w:rFonts w:hint="eastAsia" w:ascii="宋体" w:hAnsi="宋体" w:eastAsia="宋体" w:cs="宋体"/>
          <w:sz w:val="24"/>
          <w:szCs w:val="24"/>
          <w:lang w:val="en-US" w:eastAsia="zh-CN"/>
        </w:rPr>
        <w:t>及任务载荷算力、接口要求，主控模块拟采用两板卡分布式架构，即运动控制板负责底层运动控制，感知算力板负责环境感知与高层决策，同时，</w:t>
      </w:r>
      <w:r>
        <w:rPr>
          <w:rFonts w:hint="eastAsia" w:ascii="宋体" w:hAnsi="宋体" w:eastAsia="宋体" w:cs="宋体"/>
          <w:sz w:val="24"/>
          <w:szCs w:val="24"/>
          <w:lang w:val="en-US" w:eastAsia="zh"/>
        </w:rPr>
        <w:t>感知模块通过</w:t>
      </w:r>
      <w:r>
        <w:rPr>
          <w:rFonts w:hint="eastAsia" w:ascii="宋体" w:hAnsi="宋体" w:eastAsia="宋体" w:cs="宋体"/>
          <w:sz w:val="24"/>
          <w:szCs w:val="24"/>
          <w:lang w:val="en-US" w:eastAsia="zh-CN"/>
        </w:rPr>
        <w:t>感知</w:t>
      </w:r>
      <w:r>
        <w:rPr>
          <w:rFonts w:hint="eastAsia" w:ascii="宋体" w:hAnsi="宋体" w:eastAsia="宋体" w:cs="宋体"/>
          <w:sz w:val="24"/>
          <w:szCs w:val="24"/>
          <w:lang w:val="en-US" w:eastAsia="zh"/>
        </w:rPr>
        <w:t>算力板给</w:t>
      </w:r>
      <w:r>
        <w:rPr>
          <w:rFonts w:hint="eastAsia" w:ascii="宋体" w:hAnsi="宋体" w:eastAsia="宋体" w:cs="宋体"/>
          <w:sz w:val="24"/>
          <w:szCs w:val="24"/>
          <w:lang w:val="en-US" w:eastAsia="zh-CN"/>
        </w:rPr>
        <w:t>运动控制板提供控制</w:t>
      </w:r>
      <w:r>
        <w:rPr>
          <w:rFonts w:hint="eastAsia" w:ascii="宋体" w:hAnsi="宋体" w:eastAsia="宋体" w:cs="宋体"/>
          <w:sz w:val="24"/>
          <w:szCs w:val="24"/>
          <w:lang w:val="en-US" w:eastAsia="zh"/>
        </w:rPr>
        <w:t>前馈</w:t>
      </w:r>
      <w:r>
        <w:rPr>
          <w:rFonts w:hint="eastAsia" w:ascii="宋体" w:hAnsi="宋体" w:eastAsia="宋体" w:cs="宋体"/>
          <w:sz w:val="24"/>
          <w:szCs w:val="24"/>
          <w:lang w:val="en-US" w:eastAsia="zh-CN"/>
        </w:rPr>
        <w:t>。</w:t>
      </w:r>
    </w:p>
    <w:p w14:paraId="55CEFCD2">
      <w:pPr>
        <w:keepNext w:val="0"/>
        <w:keepLines w:val="0"/>
        <w:pageBreakBefore w:val="0"/>
        <w:widowControl w:val="0"/>
        <w:numPr>
          <w:ilvl w:val="0"/>
          <w:numId w:val="29"/>
        </w:numPr>
        <w:kinsoku/>
        <w:wordWrap/>
        <w:overflowPunct/>
        <w:topLinePunct w:val="0"/>
        <w:autoSpaceDE/>
        <w:autoSpaceDN/>
        <w:bidi w:val="0"/>
        <w:adjustRightInd w:val="0"/>
        <w:snapToGrid/>
        <w:spacing w:line="360" w:lineRule="auto"/>
        <w:ind w:leftChars="200"/>
        <w:textAlignment w:val="auto"/>
        <w:outlineLvl w:val="2"/>
        <w:rPr>
          <w:rFonts w:hint="eastAsia" w:ascii="宋体" w:hAnsi="宋体" w:eastAsia="宋体" w:cs="宋体"/>
          <w:b/>
          <w:bCs/>
          <w:sz w:val="24"/>
          <w:szCs w:val="24"/>
          <w:lang w:val="en-US" w:eastAsia="zh-CN"/>
        </w:rPr>
      </w:pPr>
      <w:bookmarkStart w:id="101" w:name="_Toc30286"/>
      <w:r>
        <w:rPr>
          <w:rFonts w:hint="eastAsia" w:ascii="宋体" w:hAnsi="宋体" w:eastAsia="宋体" w:cs="宋体"/>
          <w:b/>
          <w:bCs/>
          <w:sz w:val="24"/>
          <w:szCs w:val="24"/>
          <w:lang w:val="en-US" w:eastAsia="zh-CN"/>
        </w:rPr>
        <w:t>运动控制板</w:t>
      </w:r>
      <w:bookmarkEnd w:id="101"/>
    </w:p>
    <w:p w14:paraId="518C6A1D">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运动控制板</w:t>
      </w:r>
      <w:r>
        <w:rPr>
          <w:rFonts w:hint="eastAsia" w:ascii="宋体" w:hAnsi="宋体" w:eastAsia="宋体" w:cs="宋体"/>
          <w:sz w:val="24"/>
          <w:szCs w:val="24"/>
          <w:lang w:val="en-US" w:eastAsia="zh-CN"/>
        </w:rPr>
        <w:t>以瑞芯微 3588 为主控芯片，支持</w:t>
      </w:r>
      <w:r>
        <w:rPr>
          <w:rFonts w:hint="eastAsia" w:ascii="宋体" w:hAnsi="宋体" w:cs="宋体"/>
          <w:sz w:val="24"/>
          <w:szCs w:val="24"/>
          <w:lang w:val="en-US" w:eastAsia="zh-CN"/>
        </w:rPr>
        <w:t>12</w:t>
      </w:r>
      <w:r>
        <w:rPr>
          <w:rFonts w:hint="eastAsia" w:ascii="宋体" w:hAnsi="宋体" w:eastAsia="宋体" w:cs="宋体"/>
          <w:sz w:val="24"/>
          <w:szCs w:val="24"/>
          <w:lang w:val="en-US" w:eastAsia="zh-CN"/>
        </w:rPr>
        <w:t>轴EtherCAT关节电机的实时闭环控制（位置、速度、力矩）。整体设计目标低延迟、高可靠性和兼容性，满足工业级</w:t>
      </w:r>
      <w:r>
        <w:rPr>
          <w:rFonts w:hint="eastAsia" w:ascii="宋体" w:hAnsi="宋体" w:cs="宋体"/>
          <w:sz w:val="24"/>
          <w:szCs w:val="24"/>
          <w:lang w:val="en-US" w:eastAsia="zh-CN"/>
        </w:rPr>
        <w:t>四足</w:t>
      </w:r>
      <w:r>
        <w:rPr>
          <w:rFonts w:hint="eastAsia" w:ascii="宋体" w:hAnsi="宋体" w:eastAsia="宋体" w:cs="宋体"/>
          <w:sz w:val="24"/>
          <w:szCs w:val="24"/>
          <w:lang w:val="en-US" w:eastAsia="zh-CN"/>
        </w:rPr>
        <w:t>机器人应用需求。系统工作在 12V 电压平台，采用模块化设计，便于扩展和维护。</w:t>
      </w:r>
    </w:p>
    <w:p w14:paraId="72C42E1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详见《运动控制板设计思路》、《大型机器犬电气系统详细设计方案》。</w:t>
      </w:r>
    </w:p>
    <w:p w14:paraId="6C1838D8">
      <w:pPr>
        <w:keepNext w:val="0"/>
        <w:keepLines w:val="0"/>
        <w:pageBreakBefore w:val="0"/>
        <w:widowControl w:val="0"/>
        <w:numPr>
          <w:ilvl w:val="0"/>
          <w:numId w:val="29"/>
        </w:numPr>
        <w:kinsoku/>
        <w:wordWrap/>
        <w:overflowPunct/>
        <w:topLinePunct w:val="0"/>
        <w:autoSpaceDE/>
        <w:autoSpaceDN/>
        <w:bidi w:val="0"/>
        <w:adjustRightInd w:val="0"/>
        <w:snapToGrid/>
        <w:spacing w:line="360" w:lineRule="auto"/>
        <w:ind w:leftChars="200"/>
        <w:textAlignment w:val="auto"/>
        <w:outlineLvl w:val="2"/>
        <w:rPr>
          <w:rFonts w:hint="default" w:ascii="宋体" w:hAnsi="宋体" w:eastAsia="宋体" w:cs="宋体"/>
          <w:b/>
          <w:bCs/>
          <w:sz w:val="24"/>
          <w:szCs w:val="24"/>
          <w:lang w:val="en-US" w:eastAsia="zh-CN"/>
        </w:rPr>
      </w:pPr>
      <w:bookmarkStart w:id="102" w:name="_Toc1698246349"/>
      <w:bookmarkStart w:id="103" w:name="_Toc23034"/>
      <w:r>
        <w:rPr>
          <w:rFonts w:hint="eastAsia" w:ascii="宋体" w:hAnsi="宋体" w:eastAsia="宋体" w:cs="宋体"/>
          <w:b/>
          <w:bCs/>
          <w:sz w:val="24"/>
          <w:szCs w:val="24"/>
          <w:lang w:val="en-US" w:eastAsia="zh-CN"/>
        </w:rPr>
        <w:t>感知算力板</w:t>
      </w:r>
      <w:bookmarkEnd w:id="102"/>
      <w:bookmarkEnd w:id="103"/>
    </w:p>
    <w:p w14:paraId="03111B8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pPr>
      <w:bookmarkStart w:id="104" w:name="_Toc1861495485"/>
      <w:r>
        <w:rPr>
          <w:rFonts w:hint="eastAsia"/>
          <w:lang w:val="en-US" w:eastAsia="zh-CN"/>
        </w:rPr>
        <w:t>感知算力板以</w:t>
      </w:r>
      <w:r>
        <w:t>地瓜S100P</w:t>
      </w:r>
      <w:r>
        <w:rPr>
          <w:rFonts w:hint="eastAsia"/>
          <w:lang w:val="en-US" w:eastAsia="zh-CN"/>
        </w:rPr>
        <w:t>为主控芯片，</w:t>
      </w:r>
      <w:r>
        <w:t>支持激光雷达点云处理、SLAM、AI推理、路径规划等多任务并行。</w:t>
      </w:r>
    </w:p>
    <w:p w14:paraId="29658D17">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详见《大型机器犬电气系统设计方案》、《大型机器犬电气系统详细设计方案》。</w:t>
      </w:r>
    </w:p>
    <w:p w14:paraId="679B62E2">
      <w:pPr>
        <w:keepNext w:val="0"/>
        <w:keepLines w:val="0"/>
        <w:pageBreakBefore w:val="0"/>
        <w:widowControl w:val="0"/>
        <w:numPr>
          <w:ilvl w:val="0"/>
          <w:numId w:val="26"/>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cs="宋体"/>
          <w:b/>
          <w:bCs/>
          <w:sz w:val="24"/>
          <w:szCs w:val="24"/>
          <w:lang w:val="en-US" w:eastAsia="zh"/>
          <w:woUserID w:val="1"/>
        </w:rPr>
      </w:pPr>
      <w:bookmarkStart w:id="105" w:name="_Toc8402"/>
      <w:r>
        <w:rPr>
          <w:rFonts w:hint="eastAsia" w:ascii="宋体" w:hAnsi="宋体" w:cs="宋体"/>
          <w:b/>
          <w:bCs/>
          <w:sz w:val="24"/>
          <w:szCs w:val="24"/>
          <w:lang w:val="en-US" w:eastAsia="zh"/>
          <w:woUserID w:val="1"/>
        </w:rPr>
        <w:t>无线充电</w:t>
      </w:r>
      <w:bookmarkEnd w:id="104"/>
      <w:bookmarkEnd w:id="105"/>
    </w:p>
    <w:p w14:paraId="38BC91AC">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b/>
          <w:bCs/>
          <w:kern w:val="2"/>
          <w:sz w:val="24"/>
          <w:szCs w:val="24"/>
          <w:lang w:val="en-US" w:eastAsia="zh-CN" w:bidi="ar-SA"/>
          <w:woUserID w:val="1"/>
        </w:rPr>
      </w:pPr>
      <w:r>
        <w:rPr>
          <w:rFonts w:hint="eastAsia" w:ascii="宋体" w:hAnsi="宋体" w:eastAsia="宋体" w:cs="宋体"/>
          <w:kern w:val="2"/>
          <w:sz w:val="24"/>
          <w:szCs w:val="24"/>
          <w:lang w:val="en-US" w:eastAsia="zh-CN" w:bidi="ar-SA"/>
        </w:rPr>
        <w:t>壳体下部预留感应模块安装孔，或感应模块与壳体一体化设计</w:t>
      </w:r>
    </w:p>
    <w:p w14:paraId="040619E9">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rPr>
      </w:pPr>
      <w:r>
        <w:rPr>
          <w:rFonts w:hint="eastAsia" w:ascii="宋体" w:hAnsi="宋体" w:eastAsia="宋体" w:cs="宋体"/>
          <w:sz w:val="24"/>
          <w:szCs w:val="24"/>
          <w:lang w:val="en-US" w:eastAsia="zh"/>
        </w:rPr>
        <w:t>无线充电模块独立设计</w:t>
      </w:r>
    </w:p>
    <w:p w14:paraId="15B7C84E">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rPr>
      </w:pPr>
      <w:r>
        <w:rPr>
          <w:rFonts w:hint="eastAsia" w:ascii="宋体" w:hAnsi="宋体" w:eastAsia="宋体" w:cs="宋体"/>
          <w:sz w:val="24"/>
          <w:szCs w:val="24"/>
          <w:lang w:val="en-US" w:eastAsia="zh"/>
        </w:rPr>
        <w:t>小狗和大狗各一款，考虑尺寸、功率、安全</w:t>
      </w:r>
    </w:p>
    <w:p w14:paraId="1A3AA641">
      <w:pPr>
        <w:keepNext w:val="0"/>
        <w:keepLines w:val="0"/>
        <w:pageBreakBefore w:val="0"/>
        <w:widowControl w:val="0"/>
        <w:numPr>
          <w:ilvl w:val="2"/>
          <w:numId w:val="25"/>
        </w:numPr>
        <w:kinsoku/>
        <w:wordWrap/>
        <w:overflowPunct/>
        <w:topLinePunct w:val="0"/>
        <w:autoSpaceDE/>
        <w:autoSpaceDN/>
        <w:bidi w:val="0"/>
        <w:adjustRightInd w:val="0"/>
        <w:snapToGrid/>
        <w:spacing w:line="360" w:lineRule="auto"/>
        <w:ind w:left="1260" w:leftChars="0" w:hanging="420" w:firstLineChars="0"/>
        <w:textAlignment w:val="auto"/>
        <w:rPr>
          <w:rFonts w:hint="eastAsia" w:ascii="宋体" w:hAnsi="宋体" w:eastAsia="宋体" w:cs="宋体"/>
          <w:sz w:val="24"/>
          <w:szCs w:val="24"/>
          <w:lang w:val="en-US" w:eastAsia="zh"/>
        </w:rPr>
      </w:pPr>
      <w:r>
        <w:rPr>
          <w:rFonts w:hint="eastAsia" w:ascii="宋体" w:hAnsi="宋体" w:eastAsia="宋体" w:cs="宋体"/>
          <w:sz w:val="24"/>
          <w:szCs w:val="24"/>
          <w:lang w:val="en-US" w:eastAsia="zh"/>
        </w:rPr>
        <w:t>和自动定位导航结合</w:t>
      </w:r>
    </w:p>
    <w:p w14:paraId="0C33549C">
      <w:pPr>
        <w:numPr>
          <w:ilvl w:val="0"/>
          <w:numId w:val="1"/>
        </w:numPr>
        <w:ind w:firstLine="560" w:firstLineChars="200"/>
        <w:outlineLvl w:val="0"/>
        <w:rPr>
          <w:rFonts w:hint="eastAsia" w:ascii="黑体" w:hAnsi="黑体" w:eastAsia="黑体" w:cs="黑体"/>
          <w:sz w:val="28"/>
          <w:szCs w:val="28"/>
          <w:lang w:val="en-US" w:eastAsia="zh-CN"/>
          <w:woUserID w:val="1"/>
        </w:rPr>
      </w:pPr>
      <w:bookmarkStart w:id="106" w:name="_Toc18276"/>
      <w:r>
        <w:rPr>
          <w:rFonts w:hint="eastAsia" w:ascii="黑体" w:hAnsi="黑体" w:eastAsia="黑体" w:cs="黑体"/>
          <w:sz w:val="28"/>
          <w:szCs w:val="28"/>
          <w:lang w:val="en-US" w:eastAsia="zh-CN"/>
          <w:woUserID w:val="1"/>
        </w:rPr>
        <w:t>知识产权与标准布局</w:t>
      </w:r>
      <w:bookmarkEnd w:id="106"/>
    </w:p>
    <w:p w14:paraId="64D3C760">
      <w:pPr>
        <w:keepNext w:val="0"/>
        <w:keepLines w:val="0"/>
        <w:pageBreakBefore w:val="0"/>
        <w:widowControl w:val="0"/>
        <w:numPr>
          <w:ilvl w:val="0"/>
          <w:numId w:val="30"/>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woUserID w:val="1"/>
        </w:rPr>
      </w:pPr>
      <w:bookmarkStart w:id="107" w:name="_Toc266045191"/>
      <w:bookmarkStart w:id="108" w:name="_Toc12365"/>
      <w:r>
        <w:rPr>
          <w:rFonts w:hint="eastAsia" w:ascii="宋体" w:hAnsi="宋体" w:eastAsia="宋体" w:cs="宋体"/>
          <w:b/>
          <w:bCs/>
          <w:sz w:val="24"/>
          <w:szCs w:val="24"/>
          <w:lang w:val="en-US" w:eastAsia="zh-CN"/>
          <w:woUserID w:val="1"/>
        </w:rPr>
        <w:t>知识产权</w:t>
      </w:r>
      <w:bookmarkEnd w:id="107"/>
      <w:bookmarkEnd w:id="108"/>
    </w:p>
    <w:p w14:paraId="77C85A7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围绕共用基础平台（核心控制器架构、感知融合算法、本体控制逻辑）与分产品核心技术申报发明专利≥5项、实用新型专利≥2项、软件著作权≥3项；</w:t>
      </w:r>
    </w:p>
    <w:p w14:paraId="02A51D1F">
      <w:pPr>
        <w:keepNext w:val="0"/>
        <w:keepLines w:val="0"/>
        <w:pageBreakBefore w:val="0"/>
        <w:widowControl w:val="0"/>
        <w:numPr>
          <w:ilvl w:val="0"/>
          <w:numId w:val="30"/>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eastAsia="宋体" w:cs="宋体"/>
          <w:b/>
          <w:bCs/>
          <w:sz w:val="24"/>
          <w:szCs w:val="24"/>
          <w:lang w:val="en-US" w:eastAsia="zh-CN"/>
          <w:woUserID w:val="1"/>
        </w:rPr>
      </w:pPr>
      <w:bookmarkStart w:id="109" w:name="_Toc13794"/>
      <w:bookmarkStart w:id="110" w:name="_Toc1725776774"/>
      <w:r>
        <w:rPr>
          <w:rFonts w:hint="eastAsia" w:ascii="宋体" w:hAnsi="宋体" w:eastAsia="宋体" w:cs="宋体"/>
          <w:b/>
          <w:bCs/>
          <w:sz w:val="24"/>
          <w:szCs w:val="24"/>
          <w:lang w:val="en-US" w:eastAsia="zh-CN"/>
          <w:woUserID w:val="1"/>
        </w:rPr>
        <w:t>标准</w:t>
      </w:r>
      <w:bookmarkEnd w:id="109"/>
      <w:bookmarkEnd w:id="110"/>
    </w:p>
    <w:p w14:paraId="4B826A5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研发过程中遵循XF 892-2010《消防机器人》、《特种四足机器人本体通用技术要求》等标准要求，统一共用部件接口、测试方法与质量要求。</w:t>
      </w:r>
    </w:p>
    <w:p w14:paraId="102DD50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研发过程中同步编制企业标准，参与《智能导盲机器人性能要求》团体标准起草。</w:t>
      </w:r>
    </w:p>
    <w:p w14:paraId="2674B497">
      <w:pPr>
        <w:numPr>
          <w:ilvl w:val="0"/>
          <w:numId w:val="1"/>
        </w:numPr>
        <w:ind w:firstLine="560" w:firstLineChars="200"/>
        <w:outlineLvl w:val="0"/>
        <w:rPr>
          <w:rFonts w:hint="eastAsia" w:ascii="黑体" w:hAnsi="黑体" w:eastAsia="黑体" w:cs="黑体"/>
          <w:sz w:val="28"/>
          <w:szCs w:val="28"/>
          <w:lang w:val="en-US" w:eastAsia="zh-CN"/>
          <w:woUserID w:val="1"/>
        </w:rPr>
      </w:pPr>
      <w:bookmarkStart w:id="111" w:name="_Toc8610"/>
      <w:r>
        <w:rPr>
          <w:rFonts w:hint="eastAsia" w:ascii="黑体" w:hAnsi="黑体" w:eastAsia="黑体" w:cs="黑体"/>
          <w:sz w:val="28"/>
          <w:szCs w:val="28"/>
          <w:lang w:val="en-US" w:eastAsia="zh-CN"/>
          <w:woUserID w:val="1"/>
        </w:rPr>
        <w:t>资源</w:t>
      </w:r>
      <w:r>
        <w:rPr>
          <w:rFonts w:hint="eastAsia" w:ascii="黑体" w:hAnsi="黑体" w:eastAsia="黑体" w:cs="黑体"/>
          <w:sz w:val="28"/>
          <w:szCs w:val="28"/>
          <w:lang w:val="en-US" w:eastAsia="zh"/>
          <w:woUserID w:val="1"/>
        </w:rPr>
        <w:t>配置</w:t>
      </w:r>
      <w:bookmarkEnd w:id="111"/>
    </w:p>
    <w:p w14:paraId="710BE87F">
      <w:pPr>
        <w:keepNext w:val="0"/>
        <w:keepLines w:val="0"/>
        <w:pageBreakBefore w:val="0"/>
        <w:widowControl w:val="0"/>
        <w:numPr>
          <w:ilvl w:val="0"/>
          <w:numId w:val="31"/>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12" w:name="_Toc773493662"/>
      <w:bookmarkStart w:id="113" w:name="_Toc28824"/>
      <w:r>
        <w:rPr>
          <w:rFonts w:hint="eastAsia" w:ascii="宋体" w:hAnsi="宋体" w:cs="宋体"/>
          <w:b/>
          <w:bCs/>
          <w:sz w:val="24"/>
          <w:szCs w:val="24"/>
          <w:lang w:val="en-US" w:eastAsia="zh-CN"/>
        </w:rPr>
        <w:t>人力资源</w:t>
      </w:r>
      <w:bookmarkEnd w:id="112"/>
      <w:bookmarkEnd w:id="1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809"/>
        <w:gridCol w:w="810"/>
        <w:gridCol w:w="1503"/>
        <w:gridCol w:w="3373"/>
        <w:gridCol w:w="1211"/>
      </w:tblGrid>
      <w:tr w14:paraId="77691F40">
        <w:trPr>
          <w:trHeight w:val="340" w:hRule="atLeast"/>
        </w:trPr>
        <w:tc>
          <w:tcPr>
            <w:tcW w:w="816" w:type="dxa"/>
            <w:noWrap w:val="0"/>
            <w:tcMar>
              <w:left w:w="108" w:type="dxa"/>
              <w:right w:w="108" w:type="dxa"/>
            </w:tcMar>
            <w:vAlign w:val="center"/>
          </w:tcPr>
          <w:p w14:paraId="0EDB60C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序号</w:t>
            </w:r>
          </w:p>
        </w:tc>
        <w:tc>
          <w:tcPr>
            <w:tcW w:w="809" w:type="dxa"/>
            <w:noWrap w:val="0"/>
            <w:tcMar>
              <w:left w:w="108" w:type="dxa"/>
              <w:right w:w="108" w:type="dxa"/>
            </w:tcMar>
            <w:vAlign w:val="center"/>
          </w:tcPr>
          <w:p w14:paraId="7351177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组别</w:t>
            </w:r>
          </w:p>
        </w:tc>
        <w:tc>
          <w:tcPr>
            <w:tcW w:w="810" w:type="dxa"/>
            <w:noWrap w:val="0"/>
            <w:tcMar>
              <w:left w:w="108" w:type="dxa"/>
              <w:right w:w="108" w:type="dxa"/>
            </w:tcMar>
            <w:vAlign w:val="center"/>
          </w:tcPr>
          <w:p w14:paraId="3BA2E9A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姓名</w:t>
            </w:r>
          </w:p>
        </w:tc>
        <w:tc>
          <w:tcPr>
            <w:tcW w:w="1503" w:type="dxa"/>
            <w:noWrap w:val="0"/>
            <w:tcMar>
              <w:left w:w="108" w:type="dxa"/>
              <w:right w:w="108" w:type="dxa"/>
            </w:tcMar>
            <w:vAlign w:val="center"/>
          </w:tcPr>
          <w:p w14:paraId="73F0B49E">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岗位</w:t>
            </w:r>
          </w:p>
        </w:tc>
        <w:tc>
          <w:tcPr>
            <w:tcW w:w="3373" w:type="dxa"/>
            <w:noWrap w:val="0"/>
            <w:tcMar>
              <w:left w:w="108" w:type="dxa"/>
              <w:right w:w="108" w:type="dxa"/>
            </w:tcMar>
            <w:vAlign w:val="center"/>
          </w:tcPr>
          <w:p w14:paraId="04409B31">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主要职责</w:t>
            </w:r>
          </w:p>
        </w:tc>
        <w:tc>
          <w:tcPr>
            <w:tcW w:w="1211" w:type="dxa"/>
            <w:noWrap w:val="0"/>
            <w:tcMar>
              <w:left w:w="108" w:type="dxa"/>
              <w:right w:w="108" w:type="dxa"/>
            </w:tcMar>
            <w:vAlign w:val="center"/>
          </w:tcPr>
          <w:p w14:paraId="1C17E918">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备注</w:t>
            </w:r>
          </w:p>
        </w:tc>
      </w:tr>
      <w:tr w14:paraId="1A54F6A8">
        <w:trPr>
          <w:trHeight w:val="340" w:hRule="atLeast"/>
        </w:trPr>
        <w:tc>
          <w:tcPr>
            <w:tcW w:w="816" w:type="dxa"/>
            <w:noWrap w:val="0"/>
            <w:tcMar>
              <w:left w:w="108" w:type="dxa"/>
              <w:right w:w="108" w:type="dxa"/>
            </w:tcMar>
            <w:vAlign w:val="center"/>
          </w:tcPr>
          <w:p w14:paraId="5415A7A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w:t>
            </w:r>
          </w:p>
        </w:tc>
        <w:tc>
          <w:tcPr>
            <w:tcW w:w="809" w:type="dxa"/>
            <w:vMerge w:val="restart"/>
            <w:noWrap w:val="0"/>
            <w:tcMar>
              <w:left w:w="108" w:type="dxa"/>
              <w:right w:w="108" w:type="dxa"/>
            </w:tcMar>
            <w:vAlign w:val="center"/>
          </w:tcPr>
          <w:p w14:paraId="49FA864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管理组</w:t>
            </w:r>
          </w:p>
        </w:tc>
        <w:tc>
          <w:tcPr>
            <w:tcW w:w="810" w:type="dxa"/>
            <w:noWrap w:val="0"/>
            <w:tcMar>
              <w:left w:w="108" w:type="dxa"/>
              <w:right w:w="108" w:type="dxa"/>
            </w:tcMar>
            <w:vAlign w:val="center"/>
          </w:tcPr>
          <w:p w14:paraId="6F55094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李勇</w:t>
            </w:r>
          </w:p>
        </w:tc>
        <w:tc>
          <w:tcPr>
            <w:tcW w:w="1503" w:type="dxa"/>
            <w:noWrap w:val="0"/>
            <w:tcMar>
              <w:left w:w="108" w:type="dxa"/>
              <w:right w:w="108" w:type="dxa"/>
            </w:tcMar>
            <w:vAlign w:val="center"/>
          </w:tcPr>
          <w:p w14:paraId="6D67820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项目负责人</w:t>
            </w:r>
          </w:p>
        </w:tc>
        <w:tc>
          <w:tcPr>
            <w:tcW w:w="3373" w:type="dxa"/>
            <w:noWrap w:val="0"/>
            <w:tcMar>
              <w:left w:w="108" w:type="dxa"/>
              <w:right w:w="108" w:type="dxa"/>
            </w:tcMar>
            <w:vAlign w:val="center"/>
          </w:tcPr>
          <w:p w14:paraId="608CA49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统筹产品研发、资源协调，对项目最终成果负责</w:t>
            </w:r>
          </w:p>
        </w:tc>
        <w:tc>
          <w:tcPr>
            <w:tcW w:w="1211" w:type="dxa"/>
            <w:noWrap w:val="0"/>
            <w:tcMar>
              <w:left w:w="108" w:type="dxa"/>
              <w:right w:w="108" w:type="dxa"/>
            </w:tcMar>
            <w:vAlign w:val="center"/>
          </w:tcPr>
          <w:p w14:paraId="707CFA2F">
            <w:pPr>
              <w:keepNext w:val="0"/>
              <w:keepLines w:val="0"/>
              <w:suppressLineNumbers w:val="0"/>
              <w:spacing w:before="0" w:beforeAutospacing="0" w:after="0" w:afterAutospacing="0"/>
              <w:ind w:left="0" w:right="0"/>
              <w:rPr>
                <w:rFonts w:hint="default"/>
              </w:rPr>
            </w:pPr>
          </w:p>
        </w:tc>
      </w:tr>
      <w:tr w14:paraId="123EE5E6">
        <w:trPr>
          <w:trHeight w:val="340" w:hRule="atLeast"/>
        </w:trPr>
        <w:tc>
          <w:tcPr>
            <w:tcW w:w="816" w:type="dxa"/>
            <w:shd w:val="clear" w:color="auto" w:fill="auto"/>
            <w:noWrap w:val="0"/>
            <w:tcMar>
              <w:left w:w="108" w:type="dxa"/>
              <w:right w:w="108" w:type="dxa"/>
            </w:tcMar>
            <w:vAlign w:val="center"/>
          </w:tcPr>
          <w:p w14:paraId="79375A4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w:t>
            </w:r>
          </w:p>
        </w:tc>
        <w:tc>
          <w:tcPr>
            <w:tcW w:w="809" w:type="dxa"/>
            <w:vMerge w:val="continue"/>
            <w:noWrap w:val="0"/>
            <w:tcMar>
              <w:left w:w="108" w:type="dxa"/>
              <w:right w:w="108" w:type="dxa"/>
            </w:tcMar>
            <w:vAlign w:val="center"/>
          </w:tcPr>
          <w:p w14:paraId="5EC3D71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p>
        </w:tc>
        <w:tc>
          <w:tcPr>
            <w:tcW w:w="810" w:type="dxa"/>
            <w:noWrap w:val="0"/>
            <w:tcMar>
              <w:left w:w="108" w:type="dxa"/>
              <w:right w:w="108" w:type="dxa"/>
            </w:tcMar>
            <w:vAlign w:val="center"/>
          </w:tcPr>
          <w:p w14:paraId="5A1A42E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戴健</w:t>
            </w:r>
          </w:p>
        </w:tc>
        <w:tc>
          <w:tcPr>
            <w:tcW w:w="1503" w:type="dxa"/>
            <w:noWrap w:val="0"/>
            <w:tcMar>
              <w:left w:w="108" w:type="dxa"/>
              <w:right w:w="108" w:type="dxa"/>
            </w:tcMar>
            <w:vAlign w:val="center"/>
          </w:tcPr>
          <w:p w14:paraId="22C27A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行政负责人</w:t>
            </w:r>
          </w:p>
        </w:tc>
        <w:tc>
          <w:tcPr>
            <w:tcW w:w="3373" w:type="dxa"/>
            <w:noWrap w:val="0"/>
            <w:tcMar>
              <w:left w:w="108" w:type="dxa"/>
              <w:right w:w="108" w:type="dxa"/>
            </w:tcMar>
            <w:vAlign w:val="center"/>
          </w:tcPr>
          <w:p w14:paraId="60944C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统筹重大决策</w:t>
            </w:r>
          </w:p>
        </w:tc>
        <w:tc>
          <w:tcPr>
            <w:tcW w:w="1211" w:type="dxa"/>
            <w:noWrap w:val="0"/>
            <w:tcMar>
              <w:left w:w="108" w:type="dxa"/>
              <w:right w:w="108" w:type="dxa"/>
            </w:tcMar>
            <w:vAlign w:val="center"/>
          </w:tcPr>
          <w:p w14:paraId="64F4FA52">
            <w:pPr>
              <w:keepNext w:val="0"/>
              <w:keepLines w:val="0"/>
              <w:suppressLineNumbers w:val="0"/>
              <w:spacing w:before="0" w:beforeAutospacing="0" w:after="0" w:afterAutospacing="0"/>
              <w:ind w:left="0" w:right="0"/>
              <w:rPr>
                <w:rFonts w:hint="default"/>
              </w:rPr>
            </w:pPr>
          </w:p>
        </w:tc>
      </w:tr>
      <w:tr w14:paraId="794A1A5A">
        <w:trPr>
          <w:trHeight w:val="340" w:hRule="atLeast"/>
        </w:trPr>
        <w:tc>
          <w:tcPr>
            <w:tcW w:w="816" w:type="dxa"/>
            <w:shd w:val="clear" w:color="auto" w:fill="auto"/>
            <w:noWrap w:val="0"/>
            <w:tcMar>
              <w:left w:w="108" w:type="dxa"/>
              <w:right w:w="108" w:type="dxa"/>
            </w:tcMar>
            <w:vAlign w:val="center"/>
          </w:tcPr>
          <w:p w14:paraId="14DF57D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3</w:t>
            </w:r>
          </w:p>
        </w:tc>
        <w:tc>
          <w:tcPr>
            <w:tcW w:w="809" w:type="dxa"/>
            <w:vMerge w:val="continue"/>
            <w:noWrap w:val="0"/>
            <w:tcMar>
              <w:left w:w="108" w:type="dxa"/>
              <w:right w:w="108" w:type="dxa"/>
            </w:tcMar>
            <w:vAlign w:val="center"/>
          </w:tcPr>
          <w:p w14:paraId="3AFE732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p>
        </w:tc>
        <w:tc>
          <w:tcPr>
            <w:tcW w:w="810" w:type="dxa"/>
            <w:noWrap w:val="0"/>
            <w:tcMar>
              <w:left w:w="108" w:type="dxa"/>
              <w:right w:w="108" w:type="dxa"/>
            </w:tcMar>
            <w:vAlign w:val="center"/>
          </w:tcPr>
          <w:p w14:paraId="51B715A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佃松宜</w:t>
            </w:r>
          </w:p>
        </w:tc>
        <w:tc>
          <w:tcPr>
            <w:tcW w:w="1503" w:type="dxa"/>
            <w:noWrap w:val="0"/>
            <w:tcMar>
              <w:left w:w="108" w:type="dxa"/>
              <w:right w:w="108" w:type="dxa"/>
            </w:tcMar>
            <w:vAlign w:val="center"/>
          </w:tcPr>
          <w:p w14:paraId="7B61467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技术负责人A</w:t>
            </w:r>
          </w:p>
        </w:tc>
        <w:tc>
          <w:tcPr>
            <w:tcW w:w="3373" w:type="dxa"/>
            <w:noWrap w:val="0"/>
            <w:tcMar>
              <w:left w:w="108" w:type="dxa"/>
              <w:right w:w="108" w:type="dxa"/>
            </w:tcMar>
            <w:vAlign w:val="center"/>
          </w:tcPr>
          <w:p w14:paraId="248188A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对产品技术状态负责</w:t>
            </w:r>
          </w:p>
        </w:tc>
        <w:tc>
          <w:tcPr>
            <w:tcW w:w="1211" w:type="dxa"/>
            <w:noWrap w:val="0"/>
            <w:tcMar>
              <w:left w:w="108" w:type="dxa"/>
              <w:right w:w="108" w:type="dxa"/>
            </w:tcMar>
            <w:vAlign w:val="center"/>
          </w:tcPr>
          <w:p w14:paraId="0CFB1887">
            <w:pPr>
              <w:keepNext w:val="0"/>
              <w:keepLines w:val="0"/>
              <w:suppressLineNumbers w:val="0"/>
              <w:spacing w:before="0" w:beforeAutospacing="0" w:after="0" w:afterAutospacing="0"/>
              <w:ind w:left="0" w:right="0"/>
              <w:rPr>
                <w:rFonts w:hint="default"/>
              </w:rPr>
            </w:pPr>
          </w:p>
        </w:tc>
      </w:tr>
      <w:tr w14:paraId="0D5644AB">
        <w:trPr>
          <w:trHeight w:val="340" w:hRule="atLeast"/>
        </w:trPr>
        <w:tc>
          <w:tcPr>
            <w:tcW w:w="816" w:type="dxa"/>
            <w:shd w:val="clear" w:color="auto" w:fill="auto"/>
            <w:noWrap w:val="0"/>
            <w:tcMar>
              <w:left w:w="108" w:type="dxa"/>
              <w:right w:w="108" w:type="dxa"/>
            </w:tcMar>
            <w:vAlign w:val="center"/>
          </w:tcPr>
          <w:p w14:paraId="12CDEF7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4</w:t>
            </w:r>
          </w:p>
        </w:tc>
        <w:tc>
          <w:tcPr>
            <w:tcW w:w="809" w:type="dxa"/>
            <w:vMerge w:val="continue"/>
            <w:noWrap w:val="0"/>
            <w:tcMar>
              <w:left w:w="108" w:type="dxa"/>
              <w:right w:w="108" w:type="dxa"/>
            </w:tcMar>
            <w:vAlign w:val="center"/>
          </w:tcPr>
          <w:p w14:paraId="78E8805C">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5061399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刘自红</w:t>
            </w:r>
          </w:p>
        </w:tc>
        <w:tc>
          <w:tcPr>
            <w:tcW w:w="1503" w:type="dxa"/>
            <w:noWrap w:val="0"/>
            <w:tcMar>
              <w:left w:w="108" w:type="dxa"/>
              <w:right w:w="108" w:type="dxa"/>
            </w:tcMar>
            <w:vAlign w:val="center"/>
          </w:tcPr>
          <w:p w14:paraId="340B4C2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技术负责人B</w:t>
            </w:r>
          </w:p>
        </w:tc>
        <w:tc>
          <w:tcPr>
            <w:tcW w:w="3373" w:type="dxa"/>
            <w:noWrap w:val="0"/>
            <w:tcMar>
              <w:left w:w="108" w:type="dxa"/>
              <w:right w:w="108" w:type="dxa"/>
            </w:tcMar>
            <w:vAlign w:val="center"/>
          </w:tcPr>
          <w:p w14:paraId="4391E075">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right="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对产品技术状态负责</w:t>
            </w:r>
          </w:p>
        </w:tc>
        <w:tc>
          <w:tcPr>
            <w:tcW w:w="1211" w:type="dxa"/>
            <w:noWrap w:val="0"/>
            <w:tcMar>
              <w:left w:w="108" w:type="dxa"/>
              <w:right w:w="108" w:type="dxa"/>
            </w:tcMar>
            <w:vAlign w:val="center"/>
          </w:tcPr>
          <w:p w14:paraId="30E33DC3">
            <w:pPr>
              <w:keepNext w:val="0"/>
              <w:keepLines w:val="0"/>
              <w:suppressLineNumbers w:val="0"/>
              <w:spacing w:before="0" w:beforeAutospacing="0" w:after="0" w:afterAutospacing="0"/>
              <w:ind w:left="0" w:right="0"/>
              <w:rPr>
                <w:rFonts w:hint="default"/>
              </w:rPr>
            </w:pPr>
          </w:p>
        </w:tc>
      </w:tr>
      <w:tr w14:paraId="060790DD">
        <w:trPr>
          <w:trHeight w:val="340" w:hRule="atLeast"/>
        </w:trPr>
        <w:tc>
          <w:tcPr>
            <w:tcW w:w="816" w:type="dxa"/>
            <w:shd w:val="clear" w:color="auto" w:fill="auto"/>
            <w:noWrap w:val="0"/>
            <w:tcMar>
              <w:left w:w="108" w:type="dxa"/>
              <w:right w:w="108" w:type="dxa"/>
            </w:tcMar>
            <w:vAlign w:val="center"/>
          </w:tcPr>
          <w:p w14:paraId="27B4C0F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5</w:t>
            </w:r>
          </w:p>
        </w:tc>
        <w:tc>
          <w:tcPr>
            <w:tcW w:w="809" w:type="dxa"/>
            <w:vMerge w:val="continue"/>
            <w:noWrap w:val="0"/>
            <w:tcMar>
              <w:left w:w="108" w:type="dxa"/>
              <w:right w:w="108" w:type="dxa"/>
            </w:tcMar>
            <w:vAlign w:val="center"/>
          </w:tcPr>
          <w:p w14:paraId="59C00A02">
            <w:pPr>
              <w:keepNext w:val="0"/>
              <w:keepLines w:val="0"/>
              <w:suppressLineNumbers w:val="0"/>
              <w:spacing w:before="0" w:beforeAutospacing="0" w:after="0" w:afterAutospacing="0"/>
              <w:ind w:left="0" w:right="0"/>
              <w:rPr>
                <w:rFonts w:hint="default"/>
              </w:rPr>
            </w:pPr>
          </w:p>
        </w:tc>
        <w:tc>
          <w:tcPr>
            <w:tcW w:w="810" w:type="dxa"/>
            <w:shd w:val="clear" w:color="auto" w:fill="auto"/>
            <w:noWrap w:val="0"/>
            <w:tcMar>
              <w:left w:w="108" w:type="dxa"/>
              <w:right w:w="108" w:type="dxa"/>
            </w:tcMar>
            <w:vAlign w:val="center"/>
          </w:tcPr>
          <w:p w14:paraId="61A5768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张英豪</w:t>
            </w:r>
          </w:p>
        </w:tc>
        <w:tc>
          <w:tcPr>
            <w:tcW w:w="1503" w:type="dxa"/>
            <w:shd w:val="clear" w:color="auto" w:fill="auto"/>
            <w:noWrap w:val="0"/>
            <w:tcMar>
              <w:left w:w="108" w:type="dxa"/>
              <w:right w:w="108" w:type="dxa"/>
            </w:tcMar>
            <w:vAlign w:val="center"/>
          </w:tcPr>
          <w:p w14:paraId="468FC81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项目管理员</w:t>
            </w:r>
          </w:p>
        </w:tc>
        <w:tc>
          <w:tcPr>
            <w:tcW w:w="3373" w:type="dxa"/>
            <w:shd w:val="clear" w:color="auto" w:fill="auto"/>
            <w:noWrap w:val="0"/>
            <w:tcMar>
              <w:left w:w="108" w:type="dxa"/>
              <w:right w:w="108" w:type="dxa"/>
            </w:tcMar>
            <w:vAlign w:val="center"/>
          </w:tcPr>
          <w:p w14:paraId="4C30CB9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负责项目必需资源保障，专利及标准对接</w:t>
            </w:r>
          </w:p>
        </w:tc>
        <w:tc>
          <w:tcPr>
            <w:tcW w:w="1211" w:type="dxa"/>
            <w:noWrap w:val="0"/>
            <w:tcMar>
              <w:left w:w="108" w:type="dxa"/>
              <w:right w:w="108" w:type="dxa"/>
            </w:tcMar>
            <w:vAlign w:val="center"/>
          </w:tcPr>
          <w:p w14:paraId="419C898B">
            <w:pPr>
              <w:keepNext w:val="0"/>
              <w:keepLines w:val="0"/>
              <w:suppressLineNumbers w:val="0"/>
              <w:spacing w:before="0" w:beforeAutospacing="0" w:after="0" w:afterAutospacing="0"/>
              <w:ind w:left="0" w:right="0"/>
              <w:rPr>
                <w:rFonts w:hint="default"/>
              </w:rPr>
            </w:pPr>
          </w:p>
        </w:tc>
      </w:tr>
      <w:tr w14:paraId="6FA487FF">
        <w:trPr>
          <w:trHeight w:val="340" w:hRule="atLeast"/>
        </w:trPr>
        <w:tc>
          <w:tcPr>
            <w:tcW w:w="816" w:type="dxa"/>
            <w:shd w:val="clear" w:color="auto" w:fill="auto"/>
            <w:noWrap w:val="0"/>
            <w:tcMar>
              <w:left w:w="108" w:type="dxa"/>
              <w:right w:w="108" w:type="dxa"/>
            </w:tcMar>
            <w:vAlign w:val="center"/>
          </w:tcPr>
          <w:p w14:paraId="1D2B9E3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6</w:t>
            </w:r>
          </w:p>
        </w:tc>
        <w:tc>
          <w:tcPr>
            <w:tcW w:w="809" w:type="dxa"/>
            <w:vMerge w:val="restart"/>
            <w:noWrap w:val="0"/>
            <w:tcMar>
              <w:left w:w="108" w:type="dxa"/>
              <w:right w:w="108" w:type="dxa"/>
            </w:tcMar>
            <w:vAlign w:val="center"/>
          </w:tcPr>
          <w:p w14:paraId="7153951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平台研发组</w:t>
            </w:r>
          </w:p>
        </w:tc>
        <w:tc>
          <w:tcPr>
            <w:tcW w:w="810" w:type="dxa"/>
            <w:noWrap w:val="0"/>
            <w:tcMar>
              <w:left w:w="108" w:type="dxa"/>
              <w:right w:w="108" w:type="dxa"/>
            </w:tcMar>
            <w:vAlign w:val="center"/>
          </w:tcPr>
          <w:p w14:paraId="03B8C87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赵文均</w:t>
            </w:r>
          </w:p>
        </w:tc>
        <w:tc>
          <w:tcPr>
            <w:tcW w:w="1503" w:type="dxa"/>
            <w:noWrap w:val="0"/>
            <w:tcMar>
              <w:left w:w="108" w:type="dxa"/>
              <w:right w:w="108" w:type="dxa"/>
            </w:tcMar>
            <w:vAlign w:val="center"/>
          </w:tcPr>
          <w:p w14:paraId="178549A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总体设计</w:t>
            </w:r>
          </w:p>
        </w:tc>
        <w:tc>
          <w:tcPr>
            <w:tcW w:w="3373" w:type="dxa"/>
            <w:shd w:val="clear" w:color="auto" w:fill="auto"/>
            <w:noWrap w:val="0"/>
            <w:tcMar>
              <w:left w:w="108" w:type="dxa"/>
              <w:right w:w="108" w:type="dxa"/>
            </w:tcMar>
            <w:vAlign w:val="center"/>
          </w:tcPr>
          <w:p w14:paraId="56B1A69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系统总体设计，动力学仿真</w:t>
            </w:r>
          </w:p>
        </w:tc>
        <w:tc>
          <w:tcPr>
            <w:tcW w:w="1211" w:type="dxa"/>
            <w:noWrap w:val="0"/>
            <w:tcMar>
              <w:left w:w="108" w:type="dxa"/>
              <w:right w:w="108" w:type="dxa"/>
            </w:tcMar>
            <w:vAlign w:val="center"/>
          </w:tcPr>
          <w:p w14:paraId="6AF8AD5E">
            <w:pPr>
              <w:keepNext w:val="0"/>
              <w:keepLines w:val="0"/>
              <w:suppressLineNumbers w:val="0"/>
              <w:spacing w:before="0" w:beforeAutospacing="0" w:after="0" w:afterAutospacing="0"/>
              <w:ind w:left="0" w:right="0"/>
              <w:rPr>
                <w:rFonts w:hint="default"/>
              </w:rPr>
            </w:pPr>
          </w:p>
        </w:tc>
      </w:tr>
      <w:tr w14:paraId="598973CE">
        <w:trPr>
          <w:trHeight w:val="340" w:hRule="atLeast"/>
        </w:trPr>
        <w:tc>
          <w:tcPr>
            <w:tcW w:w="816" w:type="dxa"/>
            <w:shd w:val="clear" w:color="auto" w:fill="auto"/>
            <w:noWrap w:val="0"/>
            <w:tcMar>
              <w:left w:w="108" w:type="dxa"/>
              <w:right w:w="108" w:type="dxa"/>
            </w:tcMar>
            <w:vAlign w:val="center"/>
          </w:tcPr>
          <w:p w14:paraId="17DBC2C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7</w:t>
            </w:r>
          </w:p>
        </w:tc>
        <w:tc>
          <w:tcPr>
            <w:tcW w:w="809" w:type="dxa"/>
            <w:vMerge w:val="continue"/>
            <w:noWrap w:val="0"/>
            <w:tcMar>
              <w:left w:w="108" w:type="dxa"/>
              <w:right w:w="108" w:type="dxa"/>
            </w:tcMar>
            <w:vAlign w:val="center"/>
          </w:tcPr>
          <w:p w14:paraId="693476F1">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1AFD247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王庭</w:t>
            </w:r>
          </w:p>
        </w:tc>
        <w:tc>
          <w:tcPr>
            <w:tcW w:w="1503" w:type="dxa"/>
            <w:noWrap w:val="0"/>
            <w:tcMar>
              <w:left w:w="108" w:type="dxa"/>
              <w:right w:w="108" w:type="dxa"/>
            </w:tcMar>
            <w:vAlign w:val="center"/>
          </w:tcPr>
          <w:p w14:paraId="11BC659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结构设计</w:t>
            </w:r>
          </w:p>
        </w:tc>
        <w:tc>
          <w:tcPr>
            <w:tcW w:w="3373" w:type="dxa"/>
            <w:shd w:val="clear" w:color="auto" w:fill="auto"/>
            <w:noWrap w:val="0"/>
            <w:tcMar>
              <w:left w:w="108" w:type="dxa"/>
              <w:right w:w="108" w:type="dxa"/>
            </w:tcMar>
            <w:vAlign w:val="center"/>
          </w:tcPr>
          <w:p w14:paraId="64E4EF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总体结构设计</w:t>
            </w:r>
          </w:p>
        </w:tc>
        <w:tc>
          <w:tcPr>
            <w:tcW w:w="1211" w:type="dxa"/>
            <w:noWrap w:val="0"/>
            <w:tcMar>
              <w:left w:w="108" w:type="dxa"/>
              <w:right w:w="108" w:type="dxa"/>
            </w:tcMar>
            <w:vAlign w:val="center"/>
          </w:tcPr>
          <w:p w14:paraId="57736D2B">
            <w:pPr>
              <w:keepNext w:val="0"/>
              <w:keepLines w:val="0"/>
              <w:suppressLineNumbers w:val="0"/>
              <w:spacing w:before="0" w:beforeAutospacing="0" w:after="0" w:afterAutospacing="0"/>
              <w:ind w:left="0" w:right="0"/>
              <w:rPr>
                <w:rFonts w:hint="default"/>
              </w:rPr>
            </w:pPr>
          </w:p>
        </w:tc>
      </w:tr>
      <w:tr w14:paraId="549F480F">
        <w:trPr>
          <w:trHeight w:val="340" w:hRule="atLeast"/>
        </w:trPr>
        <w:tc>
          <w:tcPr>
            <w:tcW w:w="816" w:type="dxa"/>
            <w:shd w:val="clear" w:color="auto" w:fill="auto"/>
            <w:noWrap w:val="0"/>
            <w:tcMar>
              <w:left w:w="108" w:type="dxa"/>
              <w:right w:w="108" w:type="dxa"/>
            </w:tcMar>
            <w:vAlign w:val="center"/>
          </w:tcPr>
          <w:p w14:paraId="4F49B9B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8</w:t>
            </w:r>
          </w:p>
        </w:tc>
        <w:tc>
          <w:tcPr>
            <w:tcW w:w="809" w:type="dxa"/>
            <w:vMerge w:val="restart"/>
            <w:noWrap w:val="0"/>
            <w:tcMar>
              <w:left w:w="108" w:type="dxa"/>
              <w:right w:w="108" w:type="dxa"/>
            </w:tcMar>
            <w:vAlign w:val="center"/>
          </w:tcPr>
          <w:p w14:paraId="76E3267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硬件组</w:t>
            </w:r>
          </w:p>
        </w:tc>
        <w:tc>
          <w:tcPr>
            <w:tcW w:w="810" w:type="dxa"/>
            <w:shd w:val="clear" w:color="auto" w:fill="auto"/>
            <w:noWrap w:val="0"/>
            <w:tcMar>
              <w:left w:w="108" w:type="dxa"/>
              <w:right w:w="108" w:type="dxa"/>
            </w:tcMar>
            <w:vAlign w:val="center"/>
          </w:tcPr>
          <w:p w14:paraId="5A45FEC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王若羽</w:t>
            </w:r>
          </w:p>
        </w:tc>
        <w:tc>
          <w:tcPr>
            <w:tcW w:w="1503" w:type="dxa"/>
            <w:shd w:val="clear" w:color="auto" w:fill="auto"/>
            <w:noWrap w:val="0"/>
            <w:tcMar>
              <w:left w:w="108" w:type="dxa"/>
              <w:right w:w="108" w:type="dxa"/>
            </w:tcMar>
            <w:vAlign w:val="center"/>
          </w:tcPr>
          <w:p w14:paraId="6966BC8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电气设计</w:t>
            </w:r>
          </w:p>
        </w:tc>
        <w:tc>
          <w:tcPr>
            <w:tcW w:w="3373" w:type="dxa"/>
            <w:shd w:val="clear" w:color="auto" w:fill="auto"/>
            <w:noWrap w:val="0"/>
            <w:tcMar>
              <w:left w:w="108" w:type="dxa"/>
              <w:right w:w="108" w:type="dxa"/>
            </w:tcMar>
            <w:vAlign w:val="center"/>
          </w:tcPr>
          <w:p w14:paraId="3346F91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控制器、外设电气选型与系统、电源、网络拓扑集成</w:t>
            </w:r>
          </w:p>
        </w:tc>
        <w:tc>
          <w:tcPr>
            <w:tcW w:w="1211" w:type="dxa"/>
            <w:noWrap w:val="0"/>
            <w:tcMar>
              <w:left w:w="108" w:type="dxa"/>
              <w:right w:w="108" w:type="dxa"/>
            </w:tcMar>
            <w:vAlign w:val="center"/>
          </w:tcPr>
          <w:p w14:paraId="4D80FE93">
            <w:pPr>
              <w:keepNext w:val="0"/>
              <w:keepLines w:val="0"/>
              <w:suppressLineNumbers w:val="0"/>
              <w:spacing w:before="0" w:beforeAutospacing="0" w:after="0" w:afterAutospacing="0"/>
              <w:ind w:left="0" w:right="0"/>
              <w:rPr>
                <w:rFonts w:hint="default"/>
              </w:rPr>
            </w:pPr>
          </w:p>
        </w:tc>
      </w:tr>
      <w:tr w14:paraId="44A83FE8">
        <w:trPr>
          <w:trHeight w:val="340" w:hRule="atLeast"/>
        </w:trPr>
        <w:tc>
          <w:tcPr>
            <w:tcW w:w="816" w:type="dxa"/>
            <w:shd w:val="clear" w:color="auto" w:fill="auto"/>
            <w:noWrap w:val="0"/>
            <w:tcMar>
              <w:left w:w="108" w:type="dxa"/>
              <w:right w:w="108" w:type="dxa"/>
            </w:tcMar>
            <w:vAlign w:val="center"/>
          </w:tcPr>
          <w:p w14:paraId="3CC7701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9</w:t>
            </w:r>
          </w:p>
        </w:tc>
        <w:tc>
          <w:tcPr>
            <w:tcW w:w="809" w:type="dxa"/>
            <w:vMerge w:val="continue"/>
            <w:noWrap w:val="0"/>
            <w:tcMar>
              <w:left w:w="108" w:type="dxa"/>
              <w:right w:w="108" w:type="dxa"/>
            </w:tcMar>
            <w:vAlign w:val="center"/>
          </w:tcPr>
          <w:p w14:paraId="37899FAB">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1BDEEE5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陈思宇</w:t>
            </w:r>
          </w:p>
        </w:tc>
        <w:tc>
          <w:tcPr>
            <w:tcW w:w="1503" w:type="dxa"/>
            <w:noWrap w:val="0"/>
            <w:tcMar>
              <w:left w:w="108" w:type="dxa"/>
              <w:right w:w="108" w:type="dxa"/>
            </w:tcMar>
            <w:vAlign w:val="center"/>
          </w:tcPr>
          <w:p w14:paraId="73FDDCD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电气设计</w:t>
            </w:r>
          </w:p>
        </w:tc>
        <w:tc>
          <w:tcPr>
            <w:tcW w:w="3373" w:type="dxa"/>
            <w:noWrap w:val="0"/>
            <w:tcMar>
              <w:left w:w="108" w:type="dxa"/>
              <w:right w:w="108" w:type="dxa"/>
            </w:tcMar>
            <w:vAlign w:val="center"/>
          </w:tcPr>
          <w:p w14:paraId="2B2B201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电池，自动充电，终端，通信</w:t>
            </w:r>
          </w:p>
        </w:tc>
        <w:tc>
          <w:tcPr>
            <w:tcW w:w="1211" w:type="dxa"/>
            <w:noWrap w:val="0"/>
            <w:tcMar>
              <w:left w:w="108" w:type="dxa"/>
              <w:right w:w="108" w:type="dxa"/>
            </w:tcMar>
            <w:vAlign w:val="center"/>
          </w:tcPr>
          <w:p w14:paraId="5ACD097C">
            <w:pPr>
              <w:keepNext w:val="0"/>
              <w:keepLines w:val="0"/>
              <w:suppressLineNumbers w:val="0"/>
              <w:spacing w:before="0" w:beforeAutospacing="0" w:after="0" w:afterAutospacing="0"/>
              <w:ind w:left="0" w:right="0"/>
              <w:rPr>
                <w:rFonts w:hint="default"/>
              </w:rPr>
            </w:pPr>
          </w:p>
        </w:tc>
      </w:tr>
      <w:tr w14:paraId="337DB096">
        <w:trPr>
          <w:trHeight w:val="340" w:hRule="atLeast"/>
        </w:trPr>
        <w:tc>
          <w:tcPr>
            <w:tcW w:w="816" w:type="dxa"/>
            <w:shd w:val="clear" w:color="auto" w:fill="auto"/>
            <w:noWrap w:val="0"/>
            <w:tcMar>
              <w:left w:w="108" w:type="dxa"/>
              <w:right w:w="108" w:type="dxa"/>
            </w:tcMar>
            <w:vAlign w:val="center"/>
          </w:tcPr>
          <w:p w14:paraId="62B84DC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10</w:t>
            </w:r>
          </w:p>
        </w:tc>
        <w:tc>
          <w:tcPr>
            <w:tcW w:w="809" w:type="dxa"/>
            <w:vMerge w:val="restart"/>
            <w:noWrap w:val="0"/>
            <w:tcMar>
              <w:left w:w="108" w:type="dxa"/>
              <w:right w:w="108" w:type="dxa"/>
            </w:tcMar>
            <w:vAlign w:val="center"/>
          </w:tcPr>
          <w:p w14:paraId="7C1FBB1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软件组</w:t>
            </w:r>
          </w:p>
        </w:tc>
        <w:tc>
          <w:tcPr>
            <w:tcW w:w="810" w:type="dxa"/>
            <w:noWrap w:val="0"/>
            <w:tcMar>
              <w:left w:w="108" w:type="dxa"/>
              <w:right w:w="108" w:type="dxa"/>
            </w:tcMar>
            <w:vAlign w:val="center"/>
          </w:tcPr>
          <w:p w14:paraId="68BEC0C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向国菲</w:t>
            </w:r>
          </w:p>
        </w:tc>
        <w:tc>
          <w:tcPr>
            <w:tcW w:w="1503" w:type="dxa"/>
            <w:noWrap w:val="0"/>
            <w:tcMar>
              <w:left w:w="108" w:type="dxa"/>
              <w:right w:w="108" w:type="dxa"/>
            </w:tcMar>
            <w:vAlign w:val="center"/>
          </w:tcPr>
          <w:p w14:paraId="1CD25AC1">
            <w:pPr>
              <w:keepNext w:val="0"/>
              <w:keepLines w:val="0"/>
              <w:suppressLineNumbers w:val="0"/>
              <w:spacing w:before="0" w:beforeAutospacing="0" w:after="0" w:afterAutospacing="0"/>
              <w:ind w:left="0" w:right="0"/>
              <w:rPr>
                <w:rFonts w:hint="default"/>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131FAF83">
            <w:pPr>
              <w:keepNext w:val="0"/>
              <w:keepLines w:val="0"/>
              <w:suppressLineNumbers w:val="0"/>
              <w:spacing w:before="0" w:beforeAutospacing="0" w:after="0" w:afterAutospacing="0"/>
              <w:ind w:left="0" w:leftChars="0" w:right="0" w:firstLine="0" w:firstLineChars="0"/>
              <w:jc w:val="center"/>
              <w:rPr>
                <w:rFonts w:hint="default"/>
              </w:rPr>
            </w:pPr>
            <w:r>
              <w:rPr>
                <w:rFonts w:hint="eastAsia" w:asciiTheme="minorEastAsia" w:hAnsiTheme="minorEastAsia" w:eastAsiaTheme="minorEastAsia" w:cstheme="minorEastAsia"/>
                <w:kern w:val="2"/>
                <w:sz w:val="18"/>
                <w:szCs w:val="18"/>
                <w:vertAlign w:val="baseline"/>
                <w:lang w:val="en-US" w:eastAsia="zh-CN" w:bidi="ar-SA"/>
              </w:rPr>
              <w:t>运动控制软件设计</w:t>
            </w:r>
          </w:p>
        </w:tc>
        <w:tc>
          <w:tcPr>
            <w:tcW w:w="1211" w:type="dxa"/>
            <w:noWrap w:val="0"/>
            <w:tcMar>
              <w:left w:w="108" w:type="dxa"/>
              <w:right w:w="108" w:type="dxa"/>
            </w:tcMar>
            <w:vAlign w:val="center"/>
          </w:tcPr>
          <w:p w14:paraId="768CF0DD">
            <w:pPr>
              <w:keepNext w:val="0"/>
              <w:keepLines w:val="0"/>
              <w:suppressLineNumbers w:val="0"/>
              <w:spacing w:before="0" w:beforeAutospacing="0" w:after="0" w:afterAutospacing="0"/>
              <w:ind w:left="0" w:right="0"/>
              <w:rPr>
                <w:rFonts w:hint="default"/>
              </w:rPr>
            </w:pPr>
          </w:p>
        </w:tc>
      </w:tr>
      <w:tr w14:paraId="02265B27">
        <w:trPr>
          <w:trHeight w:val="340" w:hRule="atLeast"/>
        </w:trPr>
        <w:tc>
          <w:tcPr>
            <w:tcW w:w="816" w:type="dxa"/>
            <w:shd w:val="clear" w:color="auto" w:fill="auto"/>
            <w:noWrap w:val="0"/>
            <w:tcMar>
              <w:left w:w="108" w:type="dxa"/>
              <w:right w:w="108" w:type="dxa"/>
            </w:tcMar>
            <w:vAlign w:val="center"/>
          </w:tcPr>
          <w:p w14:paraId="30C80C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11</w:t>
            </w:r>
          </w:p>
        </w:tc>
        <w:tc>
          <w:tcPr>
            <w:tcW w:w="809" w:type="dxa"/>
            <w:vMerge w:val="continue"/>
            <w:noWrap w:val="0"/>
            <w:tcMar>
              <w:left w:w="108" w:type="dxa"/>
              <w:right w:w="108" w:type="dxa"/>
            </w:tcMar>
            <w:vAlign w:val="center"/>
          </w:tcPr>
          <w:p w14:paraId="58996ADE">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147A4F9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洪登峰</w:t>
            </w:r>
          </w:p>
        </w:tc>
        <w:tc>
          <w:tcPr>
            <w:tcW w:w="1503" w:type="dxa"/>
            <w:noWrap w:val="0"/>
            <w:tcMar>
              <w:left w:w="108" w:type="dxa"/>
              <w:right w:w="108" w:type="dxa"/>
            </w:tcMar>
            <w:vAlign w:val="center"/>
          </w:tcPr>
          <w:p w14:paraId="782DD449">
            <w:pPr>
              <w:keepNext w:val="0"/>
              <w:keepLines w:val="0"/>
              <w:suppressLineNumbers w:val="0"/>
              <w:spacing w:before="0" w:beforeAutospacing="0" w:after="0" w:afterAutospacing="0"/>
              <w:ind w:left="0" w:right="0"/>
              <w:rPr>
                <w:rFonts w:hint="default"/>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2B8F2E4B">
            <w:pPr>
              <w:keepNext w:val="0"/>
              <w:keepLines w:val="0"/>
              <w:suppressLineNumbers w:val="0"/>
              <w:spacing w:before="0" w:beforeAutospacing="0" w:after="0" w:afterAutospacing="0"/>
              <w:ind w:left="0" w:leftChars="0" w:right="0" w:firstLine="0" w:firstLineChars="0"/>
              <w:jc w:val="center"/>
              <w:rPr>
                <w:rFonts w:hint="default"/>
              </w:rPr>
            </w:pPr>
            <w:r>
              <w:rPr>
                <w:rFonts w:hint="eastAsia" w:asciiTheme="minorEastAsia" w:hAnsiTheme="minorEastAsia" w:eastAsiaTheme="minorEastAsia" w:cstheme="minorEastAsia"/>
                <w:kern w:val="2"/>
                <w:sz w:val="18"/>
                <w:szCs w:val="18"/>
                <w:vertAlign w:val="baseline"/>
                <w:lang w:val="en-US" w:eastAsia="zh-CN" w:bidi="ar-SA"/>
              </w:rPr>
              <w:t>运动控制软件设计</w:t>
            </w:r>
          </w:p>
        </w:tc>
        <w:tc>
          <w:tcPr>
            <w:tcW w:w="1211" w:type="dxa"/>
            <w:noWrap w:val="0"/>
            <w:tcMar>
              <w:left w:w="108" w:type="dxa"/>
              <w:right w:w="108" w:type="dxa"/>
            </w:tcMar>
            <w:vAlign w:val="center"/>
          </w:tcPr>
          <w:p w14:paraId="0D822658">
            <w:pPr>
              <w:keepNext w:val="0"/>
              <w:keepLines w:val="0"/>
              <w:suppressLineNumbers w:val="0"/>
              <w:spacing w:before="0" w:beforeAutospacing="0" w:after="0" w:afterAutospacing="0"/>
              <w:ind w:left="0" w:right="0"/>
              <w:rPr>
                <w:rFonts w:hint="default"/>
              </w:rPr>
            </w:pPr>
          </w:p>
        </w:tc>
      </w:tr>
      <w:tr w14:paraId="3867FE8A">
        <w:trPr>
          <w:trHeight w:val="340" w:hRule="atLeast"/>
        </w:trPr>
        <w:tc>
          <w:tcPr>
            <w:tcW w:w="816" w:type="dxa"/>
            <w:shd w:val="clear" w:color="auto" w:fill="auto"/>
            <w:noWrap w:val="0"/>
            <w:tcMar>
              <w:left w:w="108" w:type="dxa"/>
              <w:right w:w="108" w:type="dxa"/>
            </w:tcMar>
            <w:vAlign w:val="center"/>
          </w:tcPr>
          <w:p w14:paraId="7CEB90A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12</w:t>
            </w:r>
          </w:p>
        </w:tc>
        <w:tc>
          <w:tcPr>
            <w:tcW w:w="809" w:type="dxa"/>
            <w:vMerge w:val="continue"/>
            <w:noWrap w:val="0"/>
            <w:tcMar>
              <w:left w:w="108" w:type="dxa"/>
              <w:right w:w="108" w:type="dxa"/>
            </w:tcMar>
            <w:vAlign w:val="center"/>
          </w:tcPr>
          <w:p w14:paraId="7788C53A">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2C20786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廖义伟</w:t>
            </w:r>
          </w:p>
        </w:tc>
        <w:tc>
          <w:tcPr>
            <w:tcW w:w="1503" w:type="dxa"/>
            <w:noWrap w:val="0"/>
            <w:tcMar>
              <w:left w:w="108" w:type="dxa"/>
              <w:right w:w="108" w:type="dxa"/>
            </w:tcMar>
            <w:vAlign w:val="center"/>
          </w:tcPr>
          <w:p w14:paraId="3706EBB3">
            <w:pPr>
              <w:keepNext w:val="0"/>
              <w:keepLines w:val="0"/>
              <w:suppressLineNumbers w:val="0"/>
              <w:spacing w:before="0" w:beforeAutospacing="0" w:after="0" w:afterAutospacing="0"/>
              <w:ind w:left="0" w:right="0"/>
              <w:rPr>
                <w:rFonts w:hint="default"/>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67694B28">
            <w:pPr>
              <w:keepNext w:val="0"/>
              <w:keepLines w:val="0"/>
              <w:suppressLineNumbers w:val="0"/>
              <w:spacing w:before="0" w:beforeAutospacing="0" w:after="0" w:afterAutospacing="0"/>
              <w:ind w:left="0" w:leftChars="0" w:right="0" w:firstLine="0" w:firstLineChars="0"/>
              <w:jc w:val="center"/>
              <w:rPr>
                <w:rFonts w:hint="default"/>
              </w:rPr>
            </w:pPr>
            <w:r>
              <w:rPr>
                <w:rFonts w:hint="eastAsia" w:asciiTheme="minorEastAsia" w:hAnsiTheme="minorEastAsia" w:eastAsiaTheme="minorEastAsia" w:cstheme="minorEastAsia"/>
                <w:kern w:val="2"/>
                <w:sz w:val="18"/>
                <w:szCs w:val="18"/>
                <w:vertAlign w:val="baseline"/>
                <w:lang w:val="en-US" w:eastAsia="zh-CN" w:bidi="ar-SA"/>
              </w:rPr>
              <w:t>运动控制软件设计</w:t>
            </w:r>
          </w:p>
        </w:tc>
        <w:tc>
          <w:tcPr>
            <w:tcW w:w="1211" w:type="dxa"/>
            <w:noWrap w:val="0"/>
            <w:tcMar>
              <w:left w:w="108" w:type="dxa"/>
              <w:right w:w="108" w:type="dxa"/>
            </w:tcMar>
            <w:vAlign w:val="center"/>
          </w:tcPr>
          <w:p w14:paraId="2B5DE32A">
            <w:pPr>
              <w:keepNext w:val="0"/>
              <w:keepLines w:val="0"/>
              <w:suppressLineNumbers w:val="0"/>
              <w:spacing w:before="0" w:beforeAutospacing="0" w:after="0" w:afterAutospacing="0"/>
              <w:ind w:left="0" w:right="0"/>
              <w:rPr>
                <w:rFonts w:hint="default"/>
              </w:rPr>
            </w:pPr>
          </w:p>
        </w:tc>
      </w:tr>
      <w:tr w14:paraId="3310A801">
        <w:trPr>
          <w:trHeight w:val="340" w:hRule="atLeast"/>
        </w:trPr>
        <w:tc>
          <w:tcPr>
            <w:tcW w:w="816" w:type="dxa"/>
            <w:shd w:val="clear" w:color="auto" w:fill="auto"/>
            <w:noWrap w:val="0"/>
            <w:tcMar>
              <w:left w:w="108" w:type="dxa"/>
              <w:right w:w="108" w:type="dxa"/>
            </w:tcMar>
            <w:vAlign w:val="center"/>
          </w:tcPr>
          <w:p w14:paraId="39080D2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13</w:t>
            </w:r>
          </w:p>
        </w:tc>
        <w:tc>
          <w:tcPr>
            <w:tcW w:w="809" w:type="dxa"/>
            <w:vMerge w:val="continue"/>
            <w:noWrap w:val="0"/>
            <w:tcMar>
              <w:left w:w="108" w:type="dxa"/>
              <w:right w:w="108" w:type="dxa"/>
            </w:tcMar>
            <w:vAlign w:val="center"/>
          </w:tcPr>
          <w:p w14:paraId="48FF5C68">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09D935A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李楷锋</w:t>
            </w:r>
          </w:p>
        </w:tc>
        <w:tc>
          <w:tcPr>
            <w:tcW w:w="1503" w:type="dxa"/>
            <w:noWrap w:val="0"/>
            <w:tcMar>
              <w:left w:w="108" w:type="dxa"/>
              <w:right w:w="108" w:type="dxa"/>
            </w:tcMar>
            <w:vAlign w:val="center"/>
          </w:tcPr>
          <w:p w14:paraId="13A5F56A">
            <w:pPr>
              <w:keepNext w:val="0"/>
              <w:keepLines w:val="0"/>
              <w:suppressLineNumbers w:val="0"/>
              <w:spacing w:before="0" w:beforeAutospacing="0" w:after="0" w:afterAutospacing="0"/>
              <w:ind w:left="0" w:right="0"/>
              <w:rPr>
                <w:rFonts w:hint="default"/>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4E117F35">
            <w:pPr>
              <w:keepNext w:val="0"/>
              <w:keepLines w:val="0"/>
              <w:suppressLineNumbers w:val="0"/>
              <w:spacing w:before="0" w:beforeAutospacing="0" w:after="0" w:afterAutospacing="0"/>
              <w:ind w:left="0" w:leftChars="0" w:right="0" w:firstLine="0" w:firstLineChars="0"/>
              <w:jc w:val="center"/>
              <w:rPr>
                <w:rFonts w:hint="default"/>
              </w:rPr>
            </w:pPr>
            <w:r>
              <w:rPr>
                <w:rFonts w:hint="eastAsia" w:asciiTheme="minorEastAsia" w:hAnsiTheme="minorEastAsia" w:eastAsiaTheme="minorEastAsia" w:cstheme="minorEastAsia"/>
                <w:kern w:val="2"/>
                <w:sz w:val="18"/>
                <w:szCs w:val="18"/>
                <w:vertAlign w:val="baseline"/>
                <w:lang w:val="en-US" w:eastAsia="zh-CN" w:bidi="ar-SA"/>
              </w:rPr>
              <w:t>运动控制软件设计</w:t>
            </w:r>
          </w:p>
        </w:tc>
        <w:tc>
          <w:tcPr>
            <w:tcW w:w="1211" w:type="dxa"/>
            <w:noWrap w:val="0"/>
            <w:tcMar>
              <w:left w:w="108" w:type="dxa"/>
              <w:right w:w="108" w:type="dxa"/>
            </w:tcMar>
            <w:vAlign w:val="center"/>
          </w:tcPr>
          <w:p w14:paraId="5A57D6CA">
            <w:pPr>
              <w:keepNext w:val="0"/>
              <w:keepLines w:val="0"/>
              <w:suppressLineNumbers w:val="0"/>
              <w:spacing w:before="0" w:beforeAutospacing="0" w:after="0" w:afterAutospacing="0"/>
              <w:ind w:left="0" w:right="0"/>
              <w:rPr>
                <w:rFonts w:hint="default"/>
              </w:rPr>
            </w:pPr>
          </w:p>
        </w:tc>
      </w:tr>
      <w:tr w14:paraId="05930317">
        <w:trPr>
          <w:trHeight w:val="340" w:hRule="atLeast"/>
        </w:trPr>
        <w:tc>
          <w:tcPr>
            <w:tcW w:w="816" w:type="dxa"/>
            <w:shd w:val="clear" w:color="auto" w:fill="auto"/>
            <w:noWrap w:val="0"/>
            <w:tcMar>
              <w:left w:w="108" w:type="dxa"/>
              <w:right w:w="108" w:type="dxa"/>
            </w:tcMar>
            <w:vAlign w:val="center"/>
          </w:tcPr>
          <w:p w14:paraId="2B9EB7C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14</w:t>
            </w:r>
          </w:p>
        </w:tc>
        <w:tc>
          <w:tcPr>
            <w:tcW w:w="809" w:type="dxa"/>
            <w:vMerge w:val="continue"/>
            <w:noWrap w:val="0"/>
            <w:tcMar>
              <w:left w:w="108" w:type="dxa"/>
              <w:right w:w="108" w:type="dxa"/>
            </w:tcMar>
            <w:vAlign w:val="center"/>
          </w:tcPr>
          <w:p w14:paraId="0101B7C4">
            <w:pPr>
              <w:keepNext w:val="0"/>
              <w:keepLines w:val="0"/>
              <w:suppressLineNumbers w:val="0"/>
              <w:spacing w:before="0" w:beforeAutospacing="0" w:after="0" w:afterAutospacing="0"/>
              <w:ind w:left="0" w:right="0"/>
              <w:rPr>
                <w:rFonts w:hint="default"/>
              </w:rPr>
            </w:pPr>
          </w:p>
        </w:tc>
        <w:tc>
          <w:tcPr>
            <w:tcW w:w="810" w:type="dxa"/>
            <w:shd w:val="clear" w:color="auto" w:fill="auto"/>
            <w:noWrap w:val="0"/>
            <w:tcMar>
              <w:left w:w="108" w:type="dxa"/>
              <w:right w:w="108" w:type="dxa"/>
            </w:tcMar>
            <w:vAlign w:val="center"/>
          </w:tcPr>
          <w:p w14:paraId="4CD18A9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李坤</w:t>
            </w:r>
          </w:p>
        </w:tc>
        <w:tc>
          <w:tcPr>
            <w:tcW w:w="1503" w:type="dxa"/>
            <w:shd w:val="clear" w:color="auto" w:fill="auto"/>
            <w:noWrap w:val="0"/>
            <w:tcMar>
              <w:left w:w="108" w:type="dxa"/>
              <w:right w:w="108" w:type="dxa"/>
            </w:tcMar>
            <w:vAlign w:val="center"/>
          </w:tcPr>
          <w:p w14:paraId="4130EAB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shd w:val="clear" w:color="auto" w:fill="auto"/>
            <w:noWrap w:val="0"/>
            <w:tcMar>
              <w:left w:w="108" w:type="dxa"/>
              <w:right w:w="108" w:type="dxa"/>
            </w:tcMar>
            <w:vAlign w:val="center"/>
          </w:tcPr>
          <w:p w14:paraId="6826114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运动控制软件设计</w:t>
            </w:r>
          </w:p>
        </w:tc>
        <w:tc>
          <w:tcPr>
            <w:tcW w:w="1211" w:type="dxa"/>
            <w:noWrap w:val="0"/>
            <w:tcMar>
              <w:left w:w="108" w:type="dxa"/>
              <w:right w:w="108" w:type="dxa"/>
            </w:tcMar>
            <w:vAlign w:val="center"/>
          </w:tcPr>
          <w:p w14:paraId="4CC1A5DE">
            <w:pPr>
              <w:keepNext w:val="0"/>
              <w:keepLines w:val="0"/>
              <w:suppressLineNumbers w:val="0"/>
              <w:spacing w:before="0" w:beforeAutospacing="0" w:after="0" w:afterAutospacing="0"/>
              <w:ind w:left="0" w:right="0"/>
              <w:rPr>
                <w:rFonts w:hint="default"/>
              </w:rPr>
            </w:pPr>
          </w:p>
        </w:tc>
      </w:tr>
      <w:tr w14:paraId="4F137605">
        <w:trPr>
          <w:trHeight w:val="340" w:hRule="atLeast"/>
        </w:trPr>
        <w:tc>
          <w:tcPr>
            <w:tcW w:w="816" w:type="dxa"/>
            <w:shd w:val="clear" w:color="auto" w:fill="auto"/>
            <w:noWrap w:val="0"/>
            <w:tcMar>
              <w:left w:w="108" w:type="dxa"/>
              <w:right w:w="108" w:type="dxa"/>
            </w:tcMar>
            <w:vAlign w:val="center"/>
          </w:tcPr>
          <w:p w14:paraId="565855E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15</w:t>
            </w:r>
          </w:p>
        </w:tc>
        <w:tc>
          <w:tcPr>
            <w:tcW w:w="809" w:type="dxa"/>
            <w:vMerge w:val="restart"/>
            <w:noWrap w:val="0"/>
            <w:tcMar>
              <w:left w:w="108" w:type="dxa"/>
              <w:right w:w="108" w:type="dxa"/>
            </w:tcMar>
            <w:vAlign w:val="center"/>
          </w:tcPr>
          <w:p w14:paraId="163D810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专项产品组</w:t>
            </w:r>
          </w:p>
        </w:tc>
        <w:tc>
          <w:tcPr>
            <w:tcW w:w="810" w:type="dxa"/>
            <w:noWrap w:val="0"/>
            <w:tcMar>
              <w:left w:w="108" w:type="dxa"/>
              <w:right w:w="108" w:type="dxa"/>
            </w:tcMar>
            <w:vAlign w:val="center"/>
          </w:tcPr>
          <w:p w14:paraId="79EF940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王钤</w:t>
            </w:r>
          </w:p>
        </w:tc>
        <w:tc>
          <w:tcPr>
            <w:tcW w:w="1503" w:type="dxa"/>
            <w:noWrap w:val="0"/>
            <w:tcMar>
              <w:left w:w="108" w:type="dxa"/>
              <w:right w:w="108" w:type="dxa"/>
            </w:tcMar>
            <w:vAlign w:val="center"/>
          </w:tcPr>
          <w:p w14:paraId="3FF9D21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系统设计</w:t>
            </w:r>
          </w:p>
        </w:tc>
        <w:tc>
          <w:tcPr>
            <w:tcW w:w="3373" w:type="dxa"/>
            <w:noWrap w:val="0"/>
            <w:tcMar>
              <w:left w:w="108" w:type="dxa"/>
              <w:right w:w="108" w:type="dxa"/>
            </w:tcMar>
            <w:vAlign w:val="center"/>
          </w:tcPr>
          <w:p w14:paraId="50E055E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负责行业应用软件系统设计</w:t>
            </w:r>
          </w:p>
        </w:tc>
        <w:tc>
          <w:tcPr>
            <w:tcW w:w="1211" w:type="dxa"/>
            <w:noWrap w:val="0"/>
            <w:tcMar>
              <w:left w:w="108" w:type="dxa"/>
              <w:right w:w="108" w:type="dxa"/>
            </w:tcMar>
            <w:vAlign w:val="center"/>
          </w:tcPr>
          <w:p w14:paraId="6141BCF8">
            <w:pPr>
              <w:keepNext w:val="0"/>
              <w:keepLines w:val="0"/>
              <w:suppressLineNumbers w:val="0"/>
              <w:spacing w:before="0" w:beforeAutospacing="0" w:after="0" w:afterAutospacing="0"/>
              <w:ind w:left="0" w:right="0"/>
              <w:rPr>
                <w:rFonts w:hint="default"/>
              </w:rPr>
            </w:pPr>
          </w:p>
        </w:tc>
      </w:tr>
      <w:tr w14:paraId="43A3A9DF">
        <w:trPr>
          <w:trHeight w:val="340" w:hRule="atLeast"/>
        </w:trPr>
        <w:tc>
          <w:tcPr>
            <w:tcW w:w="816" w:type="dxa"/>
            <w:shd w:val="clear" w:color="auto" w:fill="auto"/>
            <w:noWrap w:val="0"/>
            <w:tcMar>
              <w:left w:w="108" w:type="dxa"/>
              <w:right w:w="108" w:type="dxa"/>
            </w:tcMar>
            <w:vAlign w:val="center"/>
          </w:tcPr>
          <w:p w14:paraId="405C797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16</w:t>
            </w:r>
          </w:p>
        </w:tc>
        <w:tc>
          <w:tcPr>
            <w:tcW w:w="809" w:type="dxa"/>
            <w:vMerge w:val="continue"/>
            <w:noWrap w:val="0"/>
            <w:tcMar>
              <w:left w:w="108" w:type="dxa"/>
              <w:right w:w="108" w:type="dxa"/>
            </w:tcMar>
            <w:vAlign w:val="center"/>
          </w:tcPr>
          <w:p w14:paraId="420769A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p>
        </w:tc>
        <w:tc>
          <w:tcPr>
            <w:tcW w:w="810" w:type="dxa"/>
            <w:noWrap w:val="0"/>
            <w:tcMar>
              <w:left w:w="108" w:type="dxa"/>
              <w:right w:w="108" w:type="dxa"/>
            </w:tcMar>
            <w:vAlign w:val="center"/>
          </w:tcPr>
          <w:p w14:paraId="6C272AF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陈财富</w:t>
            </w:r>
          </w:p>
        </w:tc>
        <w:tc>
          <w:tcPr>
            <w:tcW w:w="1503" w:type="dxa"/>
            <w:noWrap w:val="0"/>
            <w:tcMar>
              <w:left w:w="108" w:type="dxa"/>
              <w:right w:w="108" w:type="dxa"/>
            </w:tcMar>
            <w:vAlign w:val="center"/>
          </w:tcPr>
          <w:p w14:paraId="0659B8D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6168071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负责导盲、消防应用软件模块的集成</w:t>
            </w:r>
          </w:p>
        </w:tc>
        <w:tc>
          <w:tcPr>
            <w:tcW w:w="1211" w:type="dxa"/>
            <w:noWrap w:val="0"/>
            <w:tcMar>
              <w:left w:w="108" w:type="dxa"/>
              <w:right w:w="108" w:type="dxa"/>
            </w:tcMar>
            <w:vAlign w:val="center"/>
          </w:tcPr>
          <w:p w14:paraId="73546A48">
            <w:pPr>
              <w:keepNext w:val="0"/>
              <w:keepLines w:val="0"/>
              <w:suppressLineNumbers w:val="0"/>
              <w:spacing w:before="0" w:beforeAutospacing="0" w:after="0" w:afterAutospacing="0"/>
              <w:ind w:left="0" w:right="0"/>
              <w:rPr>
                <w:rFonts w:hint="default"/>
              </w:rPr>
            </w:pPr>
          </w:p>
        </w:tc>
      </w:tr>
      <w:tr w14:paraId="6010103F">
        <w:trPr>
          <w:trHeight w:val="340" w:hRule="atLeast"/>
        </w:trPr>
        <w:tc>
          <w:tcPr>
            <w:tcW w:w="816" w:type="dxa"/>
            <w:shd w:val="clear" w:color="auto" w:fill="auto"/>
            <w:noWrap w:val="0"/>
            <w:tcMar>
              <w:left w:w="108" w:type="dxa"/>
              <w:right w:w="108" w:type="dxa"/>
            </w:tcMar>
            <w:vAlign w:val="center"/>
          </w:tcPr>
          <w:p w14:paraId="34FFD40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17</w:t>
            </w:r>
          </w:p>
        </w:tc>
        <w:tc>
          <w:tcPr>
            <w:tcW w:w="809" w:type="dxa"/>
            <w:vMerge w:val="continue"/>
            <w:noWrap w:val="0"/>
            <w:tcMar>
              <w:left w:w="108" w:type="dxa"/>
              <w:right w:w="108" w:type="dxa"/>
            </w:tcMar>
            <w:vAlign w:val="center"/>
          </w:tcPr>
          <w:p w14:paraId="5B46A40D">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398EF2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蓝发籍</w:t>
            </w:r>
          </w:p>
        </w:tc>
        <w:tc>
          <w:tcPr>
            <w:tcW w:w="1503" w:type="dxa"/>
            <w:noWrap w:val="0"/>
            <w:tcMar>
              <w:left w:w="108" w:type="dxa"/>
              <w:right w:w="108" w:type="dxa"/>
            </w:tcMar>
            <w:vAlign w:val="center"/>
          </w:tcPr>
          <w:p w14:paraId="3E6D9CA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18769702">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负责导盲、消防应用软件模块的集成</w:t>
            </w:r>
          </w:p>
        </w:tc>
        <w:tc>
          <w:tcPr>
            <w:tcW w:w="1211" w:type="dxa"/>
            <w:noWrap w:val="0"/>
            <w:tcMar>
              <w:left w:w="108" w:type="dxa"/>
              <w:right w:w="108" w:type="dxa"/>
            </w:tcMar>
            <w:vAlign w:val="center"/>
          </w:tcPr>
          <w:p w14:paraId="114142F6">
            <w:pPr>
              <w:keepNext w:val="0"/>
              <w:keepLines w:val="0"/>
              <w:suppressLineNumbers w:val="0"/>
              <w:spacing w:before="0" w:beforeAutospacing="0" w:after="0" w:afterAutospacing="0"/>
              <w:ind w:left="0" w:right="0"/>
              <w:rPr>
                <w:rFonts w:hint="default"/>
              </w:rPr>
            </w:pPr>
          </w:p>
        </w:tc>
      </w:tr>
      <w:tr w14:paraId="7E54CDB1">
        <w:trPr>
          <w:trHeight w:val="340" w:hRule="atLeast"/>
        </w:trPr>
        <w:tc>
          <w:tcPr>
            <w:tcW w:w="816" w:type="dxa"/>
            <w:shd w:val="clear" w:color="auto" w:fill="auto"/>
            <w:noWrap w:val="0"/>
            <w:tcMar>
              <w:left w:w="108" w:type="dxa"/>
              <w:right w:w="108" w:type="dxa"/>
            </w:tcMar>
            <w:vAlign w:val="center"/>
          </w:tcPr>
          <w:p w14:paraId="79FBDE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18</w:t>
            </w:r>
          </w:p>
        </w:tc>
        <w:tc>
          <w:tcPr>
            <w:tcW w:w="809" w:type="dxa"/>
            <w:vMerge w:val="continue"/>
            <w:noWrap w:val="0"/>
            <w:tcMar>
              <w:left w:w="108" w:type="dxa"/>
              <w:right w:w="108" w:type="dxa"/>
            </w:tcMar>
            <w:vAlign w:val="center"/>
          </w:tcPr>
          <w:p w14:paraId="0A4775E4">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7885F34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高源</w:t>
            </w:r>
          </w:p>
        </w:tc>
        <w:tc>
          <w:tcPr>
            <w:tcW w:w="1503" w:type="dxa"/>
            <w:noWrap w:val="0"/>
            <w:tcMar>
              <w:left w:w="108" w:type="dxa"/>
              <w:right w:w="108" w:type="dxa"/>
            </w:tcMar>
            <w:vAlign w:val="center"/>
          </w:tcPr>
          <w:p w14:paraId="74FA4D0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52F6F700">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负责导盲、消防应用软件模块的集成</w:t>
            </w:r>
          </w:p>
        </w:tc>
        <w:tc>
          <w:tcPr>
            <w:tcW w:w="1211" w:type="dxa"/>
            <w:noWrap w:val="0"/>
            <w:tcMar>
              <w:left w:w="108" w:type="dxa"/>
              <w:right w:w="108" w:type="dxa"/>
            </w:tcMar>
            <w:vAlign w:val="center"/>
          </w:tcPr>
          <w:p w14:paraId="6DF83016">
            <w:pPr>
              <w:keepNext w:val="0"/>
              <w:keepLines w:val="0"/>
              <w:suppressLineNumbers w:val="0"/>
              <w:spacing w:before="0" w:beforeAutospacing="0" w:after="0" w:afterAutospacing="0"/>
              <w:ind w:left="0" w:right="0"/>
              <w:rPr>
                <w:rFonts w:hint="default"/>
              </w:rPr>
            </w:pPr>
          </w:p>
        </w:tc>
      </w:tr>
      <w:tr w14:paraId="59F0AC6F">
        <w:trPr>
          <w:trHeight w:val="340" w:hRule="atLeast"/>
        </w:trPr>
        <w:tc>
          <w:tcPr>
            <w:tcW w:w="816" w:type="dxa"/>
            <w:shd w:val="clear" w:color="auto" w:fill="auto"/>
            <w:noWrap w:val="0"/>
            <w:tcMar>
              <w:left w:w="108" w:type="dxa"/>
              <w:right w:w="108" w:type="dxa"/>
            </w:tcMar>
            <w:vAlign w:val="center"/>
          </w:tcPr>
          <w:p w14:paraId="1BC3963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19</w:t>
            </w:r>
          </w:p>
        </w:tc>
        <w:tc>
          <w:tcPr>
            <w:tcW w:w="809" w:type="dxa"/>
            <w:vMerge w:val="continue"/>
            <w:noWrap w:val="0"/>
            <w:tcMar>
              <w:left w:w="108" w:type="dxa"/>
              <w:right w:w="108" w:type="dxa"/>
            </w:tcMar>
            <w:vAlign w:val="center"/>
          </w:tcPr>
          <w:p w14:paraId="026E6B95">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495A42E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鲜志诚</w:t>
            </w:r>
          </w:p>
        </w:tc>
        <w:tc>
          <w:tcPr>
            <w:tcW w:w="1503" w:type="dxa"/>
            <w:noWrap w:val="0"/>
            <w:tcMar>
              <w:left w:w="108" w:type="dxa"/>
              <w:right w:w="108" w:type="dxa"/>
            </w:tcMar>
            <w:vAlign w:val="center"/>
          </w:tcPr>
          <w:p w14:paraId="7A2F7ED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电气设计</w:t>
            </w:r>
          </w:p>
        </w:tc>
        <w:tc>
          <w:tcPr>
            <w:tcW w:w="3373" w:type="dxa"/>
            <w:noWrap w:val="0"/>
            <w:tcMar>
              <w:left w:w="108" w:type="dxa"/>
              <w:right w:w="108" w:type="dxa"/>
            </w:tcMar>
            <w:vAlign w:val="center"/>
          </w:tcPr>
          <w:p w14:paraId="4156576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导盲、消防应用专业硬件选型与集成</w:t>
            </w:r>
          </w:p>
        </w:tc>
        <w:tc>
          <w:tcPr>
            <w:tcW w:w="1211" w:type="dxa"/>
            <w:noWrap w:val="0"/>
            <w:tcMar>
              <w:left w:w="108" w:type="dxa"/>
              <w:right w:w="108" w:type="dxa"/>
            </w:tcMar>
            <w:vAlign w:val="center"/>
          </w:tcPr>
          <w:p w14:paraId="5D12A6B0">
            <w:pPr>
              <w:keepNext w:val="0"/>
              <w:keepLines w:val="0"/>
              <w:suppressLineNumbers w:val="0"/>
              <w:spacing w:before="0" w:beforeAutospacing="0" w:after="0" w:afterAutospacing="0"/>
              <w:ind w:left="0" w:right="0"/>
              <w:rPr>
                <w:rFonts w:hint="default"/>
              </w:rPr>
            </w:pPr>
          </w:p>
        </w:tc>
      </w:tr>
      <w:tr w14:paraId="0FD6D3C8">
        <w:trPr>
          <w:trHeight w:val="340" w:hRule="atLeast"/>
        </w:trPr>
        <w:tc>
          <w:tcPr>
            <w:tcW w:w="816" w:type="dxa"/>
            <w:shd w:val="clear" w:color="auto" w:fill="auto"/>
            <w:noWrap w:val="0"/>
            <w:tcMar>
              <w:left w:w="108" w:type="dxa"/>
              <w:right w:w="108" w:type="dxa"/>
            </w:tcMar>
            <w:vAlign w:val="center"/>
          </w:tcPr>
          <w:p w14:paraId="25542C0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20</w:t>
            </w:r>
          </w:p>
        </w:tc>
        <w:tc>
          <w:tcPr>
            <w:tcW w:w="809" w:type="dxa"/>
            <w:noWrap w:val="0"/>
            <w:tcMar>
              <w:left w:w="108" w:type="dxa"/>
              <w:right w:w="108" w:type="dxa"/>
            </w:tcMar>
            <w:vAlign w:val="center"/>
          </w:tcPr>
          <w:p w14:paraId="4C1BB5E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保供组</w:t>
            </w:r>
          </w:p>
        </w:tc>
        <w:tc>
          <w:tcPr>
            <w:tcW w:w="810" w:type="dxa"/>
            <w:noWrap w:val="0"/>
            <w:tcMar>
              <w:left w:w="108" w:type="dxa"/>
              <w:right w:w="108" w:type="dxa"/>
            </w:tcMar>
            <w:vAlign w:val="center"/>
          </w:tcPr>
          <w:p w14:paraId="4A79C0F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刘羽佳</w:t>
            </w:r>
          </w:p>
        </w:tc>
        <w:tc>
          <w:tcPr>
            <w:tcW w:w="1503" w:type="dxa"/>
            <w:noWrap w:val="0"/>
            <w:tcMar>
              <w:left w:w="108" w:type="dxa"/>
              <w:right w:w="108" w:type="dxa"/>
            </w:tcMar>
            <w:vAlign w:val="center"/>
          </w:tcPr>
          <w:p w14:paraId="2E7A319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采购</w:t>
            </w:r>
          </w:p>
        </w:tc>
        <w:tc>
          <w:tcPr>
            <w:tcW w:w="3373" w:type="dxa"/>
            <w:noWrap w:val="0"/>
            <w:tcMar>
              <w:left w:w="108" w:type="dxa"/>
              <w:right w:w="108" w:type="dxa"/>
            </w:tcMar>
            <w:vAlign w:val="center"/>
          </w:tcPr>
          <w:p w14:paraId="0CE2AAF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负责物料采购、外包生产</w:t>
            </w:r>
          </w:p>
        </w:tc>
        <w:tc>
          <w:tcPr>
            <w:tcW w:w="1211" w:type="dxa"/>
            <w:noWrap w:val="0"/>
            <w:tcMar>
              <w:left w:w="108" w:type="dxa"/>
              <w:right w:w="108" w:type="dxa"/>
            </w:tcMar>
            <w:vAlign w:val="center"/>
          </w:tcPr>
          <w:p w14:paraId="6925C92C">
            <w:pPr>
              <w:keepNext w:val="0"/>
              <w:keepLines w:val="0"/>
              <w:suppressLineNumbers w:val="0"/>
              <w:spacing w:before="0" w:beforeAutospacing="0" w:after="0" w:afterAutospacing="0"/>
              <w:ind w:left="0" w:right="0"/>
              <w:rPr>
                <w:rFonts w:hint="default"/>
              </w:rPr>
            </w:pPr>
          </w:p>
        </w:tc>
      </w:tr>
      <w:tr w14:paraId="2644DAE5">
        <w:trPr>
          <w:trHeight w:val="340" w:hRule="atLeast"/>
        </w:trPr>
        <w:tc>
          <w:tcPr>
            <w:tcW w:w="816" w:type="dxa"/>
            <w:shd w:val="clear" w:color="auto" w:fill="auto"/>
            <w:noWrap w:val="0"/>
            <w:tcMar>
              <w:left w:w="108" w:type="dxa"/>
              <w:right w:w="108" w:type="dxa"/>
            </w:tcMar>
            <w:vAlign w:val="center"/>
          </w:tcPr>
          <w:p w14:paraId="1F81E51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21</w:t>
            </w:r>
          </w:p>
        </w:tc>
        <w:tc>
          <w:tcPr>
            <w:tcW w:w="809" w:type="dxa"/>
            <w:noWrap w:val="0"/>
            <w:tcMar>
              <w:left w:w="108" w:type="dxa"/>
              <w:right w:w="108" w:type="dxa"/>
            </w:tcMar>
            <w:vAlign w:val="center"/>
          </w:tcPr>
          <w:p w14:paraId="21CB224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生产组</w:t>
            </w:r>
          </w:p>
        </w:tc>
        <w:tc>
          <w:tcPr>
            <w:tcW w:w="810" w:type="dxa"/>
            <w:noWrap w:val="0"/>
            <w:tcMar>
              <w:left w:w="108" w:type="dxa"/>
              <w:right w:w="108" w:type="dxa"/>
            </w:tcMar>
            <w:vAlign w:val="center"/>
          </w:tcPr>
          <w:p w14:paraId="4D5FF50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eastAsia="宋体"/>
                <w:lang w:val="en-US" w:eastAsia="zh-CN"/>
              </w:rPr>
            </w:pPr>
            <w:r>
              <w:rPr>
                <w:rFonts w:hint="eastAsia" w:asciiTheme="minorEastAsia" w:hAnsiTheme="minorEastAsia" w:eastAsiaTheme="minorEastAsia" w:cstheme="minorEastAsia"/>
                <w:kern w:val="2"/>
                <w:sz w:val="18"/>
                <w:szCs w:val="18"/>
                <w:vertAlign w:val="baseline"/>
                <w:lang w:val="en-US" w:eastAsia="zh-CN" w:bidi="ar-SA"/>
              </w:rPr>
              <w:t>张飞</w:t>
            </w:r>
          </w:p>
        </w:tc>
        <w:tc>
          <w:tcPr>
            <w:tcW w:w="1503" w:type="dxa"/>
            <w:noWrap w:val="0"/>
            <w:tcMar>
              <w:left w:w="108" w:type="dxa"/>
              <w:right w:w="108" w:type="dxa"/>
            </w:tcMar>
            <w:vAlign w:val="center"/>
          </w:tcPr>
          <w:p w14:paraId="6C808BB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eastAsia="宋体"/>
                <w:lang w:val="en-US" w:eastAsia="zh-CN"/>
              </w:rPr>
            </w:pPr>
            <w:r>
              <w:rPr>
                <w:rFonts w:hint="eastAsia" w:asciiTheme="minorEastAsia" w:hAnsiTheme="minorEastAsia" w:eastAsiaTheme="minorEastAsia" w:cstheme="minorEastAsia"/>
                <w:kern w:val="2"/>
                <w:sz w:val="18"/>
                <w:szCs w:val="18"/>
                <w:vertAlign w:val="baseline"/>
                <w:lang w:val="en-US" w:eastAsia="zh-CN" w:bidi="ar-SA"/>
              </w:rPr>
              <w:t>生产工艺</w:t>
            </w:r>
          </w:p>
        </w:tc>
        <w:tc>
          <w:tcPr>
            <w:tcW w:w="3373" w:type="dxa"/>
            <w:noWrap w:val="0"/>
            <w:tcMar>
              <w:left w:w="108" w:type="dxa"/>
              <w:right w:w="108" w:type="dxa"/>
            </w:tcMar>
            <w:vAlign w:val="center"/>
          </w:tcPr>
          <w:p w14:paraId="6CCB63F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负责量产工艺</w:t>
            </w:r>
          </w:p>
        </w:tc>
        <w:tc>
          <w:tcPr>
            <w:tcW w:w="1211" w:type="dxa"/>
            <w:noWrap w:val="0"/>
            <w:tcMar>
              <w:left w:w="108" w:type="dxa"/>
              <w:right w:w="108" w:type="dxa"/>
            </w:tcMar>
            <w:vAlign w:val="center"/>
          </w:tcPr>
          <w:p w14:paraId="2BC86EFA">
            <w:pPr>
              <w:keepNext w:val="0"/>
              <w:keepLines w:val="0"/>
              <w:suppressLineNumbers w:val="0"/>
              <w:spacing w:before="0" w:beforeAutospacing="0" w:after="0" w:afterAutospacing="0"/>
              <w:ind w:left="0" w:right="0"/>
              <w:rPr>
                <w:rFonts w:hint="default"/>
              </w:rPr>
            </w:pPr>
          </w:p>
        </w:tc>
      </w:tr>
      <w:tr w14:paraId="2393224A">
        <w:trPr>
          <w:trHeight w:val="340" w:hRule="atLeast"/>
        </w:trPr>
        <w:tc>
          <w:tcPr>
            <w:tcW w:w="816" w:type="dxa"/>
            <w:shd w:val="clear" w:color="auto" w:fill="auto"/>
            <w:noWrap w:val="0"/>
            <w:tcMar>
              <w:left w:w="108" w:type="dxa"/>
              <w:right w:w="108" w:type="dxa"/>
            </w:tcMar>
            <w:vAlign w:val="center"/>
          </w:tcPr>
          <w:p w14:paraId="25C5CA8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22</w:t>
            </w:r>
          </w:p>
        </w:tc>
        <w:tc>
          <w:tcPr>
            <w:tcW w:w="809" w:type="dxa"/>
            <w:vMerge w:val="restart"/>
            <w:noWrap w:val="0"/>
            <w:tcMar>
              <w:left w:w="108" w:type="dxa"/>
              <w:right w:w="108" w:type="dxa"/>
            </w:tcMar>
            <w:vAlign w:val="center"/>
          </w:tcPr>
          <w:p w14:paraId="7FDDC0A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测试组</w:t>
            </w:r>
          </w:p>
        </w:tc>
        <w:tc>
          <w:tcPr>
            <w:tcW w:w="810" w:type="dxa"/>
            <w:noWrap w:val="0"/>
            <w:tcMar>
              <w:left w:w="108" w:type="dxa"/>
              <w:right w:w="108" w:type="dxa"/>
            </w:tcMar>
            <w:vAlign w:val="center"/>
          </w:tcPr>
          <w:p w14:paraId="71CF712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伏勋明</w:t>
            </w:r>
          </w:p>
        </w:tc>
        <w:tc>
          <w:tcPr>
            <w:tcW w:w="1503" w:type="dxa"/>
            <w:noWrap w:val="0"/>
            <w:tcMar>
              <w:left w:w="108" w:type="dxa"/>
              <w:right w:w="108" w:type="dxa"/>
            </w:tcMar>
            <w:vAlign w:val="center"/>
          </w:tcPr>
          <w:p w14:paraId="4176C69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品控</w:t>
            </w:r>
          </w:p>
        </w:tc>
        <w:tc>
          <w:tcPr>
            <w:tcW w:w="3373" w:type="dxa"/>
            <w:noWrap w:val="0"/>
            <w:tcMar>
              <w:left w:w="108" w:type="dxa"/>
              <w:right w:w="108" w:type="dxa"/>
            </w:tcMar>
            <w:vAlign w:val="center"/>
          </w:tcPr>
          <w:p w14:paraId="102EDD0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负责场景测试与用户测试，输出测试报告</w:t>
            </w:r>
          </w:p>
        </w:tc>
        <w:tc>
          <w:tcPr>
            <w:tcW w:w="1211" w:type="dxa"/>
            <w:noWrap w:val="0"/>
            <w:tcMar>
              <w:left w:w="108" w:type="dxa"/>
              <w:right w:w="108" w:type="dxa"/>
            </w:tcMar>
            <w:vAlign w:val="center"/>
          </w:tcPr>
          <w:p w14:paraId="62AA7187">
            <w:pPr>
              <w:keepNext w:val="0"/>
              <w:keepLines w:val="0"/>
              <w:suppressLineNumbers w:val="0"/>
              <w:spacing w:before="0" w:beforeAutospacing="0" w:after="0" w:afterAutospacing="0"/>
              <w:ind w:left="0" w:right="0"/>
              <w:rPr>
                <w:rFonts w:hint="default"/>
              </w:rPr>
            </w:pPr>
          </w:p>
        </w:tc>
      </w:tr>
      <w:tr w14:paraId="109FD7EF">
        <w:trPr>
          <w:trHeight w:val="340" w:hRule="atLeast"/>
        </w:trPr>
        <w:tc>
          <w:tcPr>
            <w:tcW w:w="816" w:type="dxa"/>
            <w:shd w:val="clear" w:color="auto" w:fill="auto"/>
            <w:noWrap w:val="0"/>
            <w:tcMar>
              <w:left w:w="108" w:type="dxa"/>
              <w:right w:w="108" w:type="dxa"/>
            </w:tcMar>
            <w:vAlign w:val="center"/>
          </w:tcPr>
          <w:p w14:paraId="1A82D74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23</w:t>
            </w:r>
          </w:p>
        </w:tc>
        <w:tc>
          <w:tcPr>
            <w:tcW w:w="809" w:type="dxa"/>
            <w:vMerge w:val="continue"/>
            <w:noWrap w:val="0"/>
            <w:tcMar>
              <w:left w:w="108" w:type="dxa"/>
              <w:right w:w="108" w:type="dxa"/>
            </w:tcMar>
            <w:vAlign w:val="center"/>
          </w:tcPr>
          <w:p w14:paraId="0719DC76">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06E0A4E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赵弘毅</w:t>
            </w:r>
          </w:p>
        </w:tc>
        <w:tc>
          <w:tcPr>
            <w:tcW w:w="1503" w:type="dxa"/>
            <w:noWrap w:val="0"/>
            <w:tcMar>
              <w:left w:w="108" w:type="dxa"/>
              <w:right w:w="108" w:type="dxa"/>
            </w:tcMar>
            <w:vAlign w:val="center"/>
          </w:tcPr>
          <w:p w14:paraId="7267AC7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测试</w:t>
            </w:r>
          </w:p>
        </w:tc>
        <w:tc>
          <w:tcPr>
            <w:tcW w:w="3373" w:type="dxa"/>
            <w:noWrap w:val="0"/>
            <w:tcMar>
              <w:left w:w="108" w:type="dxa"/>
              <w:right w:w="108" w:type="dxa"/>
            </w:tcMar>
            <w:vAlign w:val="center"/>
          </w:tcPr>
          <w:p w14:paraId="3AF13708">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负责产品单元测试、集成测试</w:t>
            </w:r>
          </w:p>
        </w:tc>
        <w:tc>
          <w:tcPr>
            <w:tcW w:w="1211" w:type="dxa"/>
            <w:noWrap w:val="0"/>
            <w:tcMar>
              <w:left w:w="108" w:type="dxa"/>
              <w:right w:w="108" w:type="dxa"/>
            </w:tcMar>
            <w:vAlign w:val="center"/>
          </w:tcPr>
          <w:p w14:paraId="409EA1E3">
            <w:pPr>
              <w:keepNext w:val="0"/>
              <w:keepLines w:val="0"/>
              <w:suppressLineNumbers w:val="0"/>
              <w:spacing w:before="0" w:beforeAutospacing="0" w:after="0" w:afterAutospacing="0"/>
              <w:ind w:left="0" w:right="0"/>
              <w:rPr>
                <w:rFonts w:hint="default"/>
              </w:rPr>
            </w:pPr>
          </w:p>
        </w:tc>
      </w:tr>
      <w:tr w14:paraId="3631429E">
        <w:trPr>
          <w:trHeight w:val="340" w:hRule="atLeast"/>
        </w:trPr>
        <w:tc>
          <w:tcPr>
            <w:tcW w:w="816" w:type="dxa"/>
            <w:shd w:val="clear" w:color="auto" w:fill="auto"/>
            <w:noWrap w:val="0"/>
            <w:tcMar>
              <w:left w:w="108" w:type="dxa"/>
              <w:right w:w="108" w:type="dxa"/>
            </w:tcMar>
            <w:vAlign w:val="center"/>
          </w:tcPr>
          <w:p w14:paraId="5615FEE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24</w:t>
            </w:r>
          </w:p>
        </w:tc>
        <w:tc>
          <w:tcPr>
            <w:tcW w:w="809" w:type="dxa"/>
            <w:vMerge w:val="continue"/>
            <w:noWrap w:val="0"/>
            <w:tcMar>
              <w:left w:w="108" w:type="dxa"/>
              <w:right w:w="108" w:type="dxa"/>
            </w:tcMar>
            <w:vAlign w:val="center"/>
          </w:tcPr>
          <w:p w14:paraId="2D849D87">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5D40BE6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邹佳辰</w:t>
            </w:r>
          </w:p>
        </w:tc>
        <w:tc>
          <w:tcPr>
            <w:tcW w:w="1503" w:type="dxa"/>
            <w:noWrap w:val="0"/>
            <w:tcMar>
              <w:left w:w="108" w:type="dxa"/>
              <w:right w:w="108" w:type="dxa"/>
            </w:tcMar>
            <w:vAlign w:val="center"/>
          </w:tcPr>
          <w:p w14:paraId="0C099A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测试</w:t>
            </w:r>
          </w:p>
        </w:tc>
        <w:tc>
          <w:tcPr>
            <w:tcW w:w="3373" w:type="dxa"/>
            <w:noWrap w:val="0"/>
            <w:tcMar>
              <w:left w:w="108" w:type="dxa"/>
              <w:right w:w="108" w:type="dxa"/>
            </w:tcMar>
            <w:vAlign w:val="center"/>
          </w:tcPr>
          <w:p w14:paraId="4A2F4981">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240" w:lineRule="auto"/>
              <w:ind w:left="0" w:leftChars="0" w:right="0" w:firstLine="360" w:firstLineChars="20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负责产品单元测试、集成测试</w:t>
            </w:r>
          </w:p>
        </w:tc>
        <w:tc>
          <w:tcPr>
            <w:tcW w:w="1211" w:type="dxa"/>
            <w:noWrap w:val="0"/>
            <w:tcMar>
              <w:left w:w="108" w:type="dxa"/>
              <w:right w:w="108" w:type="dxa"/>
            </w:tcMar>
            <w:vAlign w:val="center"/>
          </w:tcPr>
          <w:p w14:paraId="4A86AC6B">
            <w:pPr>
              <w:keepNext w:val="0"/>
              <w:keepLines w:val="0"/>
              <w:suppressLineNumbers w:val="0"/>
              <w:spacing w:before="0" w:beforeAutospacing="0" w:after="0" w:afterAutospacing="0"/>
              <w:ind w:left="0" w:right="0"/>
              <w:rPr>
                <w:rFonts w:hint="default"/>
              </w:rPr>
            </w:pPr>
          </w:p>
        </w:tc>
      </w:tr>
      <w:tr w14:paraId="5405F66B">
        <w:trPr>
          <w:trHeight w:val="340" w:hRule="atLeast"/>
        </w:trPr>
        <w:tc>
          <w:tcPr>
            <w:tcW w:w="816" w:type="dxa"/>
            <w:shd w:val="clear" w:color="auto" w:fill="auto"/>
            <w:noWrap w:val="0"/>
            <w:tcMar>
              <w:left w:w="108" w:type="dxa"/>
              <w:right w:w="108" w:type="dxa"/>
            </w:tcMar>
            <w:vAlign w:val="center"/>
          </w:tcPr>
          <w:p w14:paraId="73F16B6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25</w:t>
            </w:r>
          </w:p>
        </w:tc>
        <w:tc>
          <w:tcPr>
            <w:tcW w:w="809" w:type="dxa"/>
            <w:vMerge w:val="restart"/>
            <w:noWrap w:val="0"/>
            <w:tcMar>
              <w:left w:w="108" w:type="dxa"/>
              <w:right w:w="108" w:type="dxa"/>
            </w:tcMar>
            <w:vAlign w:val="center"/>
          </w:tcPr>
          <w:p w14:paraId="0CC8428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外设组</w:t>
            </w:r>
          </w:p>
        </w:tc>
        <w:tc>
          <w:tcPr>
            <w:tcW w:w="810" w:type="dxa"/>
            <w:noWrap w:val="0"/>
            <w:tcMar>
              <w:left w:w="108" w:type="dxa"/>
              <w:right w:w="108" w:type="dxa"/>
            </w:tcMar>
            <w:vAlign w:val="center"/>
          </w:tcPr>
          <w:p w14:paraId="72E4C5B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冯桂宁</w:t>
            </w:r>
          </w:p>
        </w:tc>
        <w:tc>
          <w:tcPr>
            <w:tcW w:w="1503" w:type="dxa"/>
            <w:noWrap w:val="0"/>
            <w:tcMar>
              <w:left w:w="108" w:type="dxa"/>
              <w:right w:w="108" w:type="dxa"/>
            </w:tcMar>
            <w:vAlign w:val="center"/>
          </w:tcPr>
          <w:p w14:paraId="1222B35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767B101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APP设计</w:t>
            </w:r>
          </w:p>
        </w:tc>
        <w:tc>
          <w:tcPr>
            <w:tcW w:w="1211" w:type="dxa"/>
            <w:noWrap w:val="0"/>
            <w:tcMar>
              <w:left w:w="108" w:type="dxa"/>
              <w:right w:w="108" w:type="dxa"/>
            </w:tcMar>
            <w:vAlign w:val="center"/>
          </w:tcPr>
          <w:p w14:paraId="109FEE0C">
            <w:pPr>
              <w:keepNext w:val="0"/>
              <w:keepLines w:val="0"/>
              <w:suppressLineNumbers w:val="0"/>
              <w:spacing w:before="0" w:beforeAutospacing="0" w:after="0" w:afterAutospacing="0"/>
              <w:ind w:left="0" w:right="0"/>
              <w:rPr>
                <w:rFonts w:hint="default"/>
              </w:rPr>
            </w:pPr>
          </w:p>
        </w:tc>
      </w:tr>
      <w:tr w14:paraId="5637B095">
        <w:trPr>
          <w:trHeight w:val="340" w:hRule="atLeast"/>
        </w:trPr>
        <w:tc>
          <w:tcPr>
            <w:tcW w:w="816" w:type="dxa"/>
            <w:noWrap w:val="0"/>
            <w:tcMar>
              <w:left w:w="108" w:type="dxa"/>
              <w:right w:w="108" w:type="dxa"/>
            </w:tcMar>
            <w:vAlign w:val="center"/>
          </w:tcPr>
          <w:p w14:paraId="46C8F23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26</w:t>
            </w:r>
          </w:p>
        </w:tc>
        <w:tc>
          <w:tcPr>
            <w:tcW w:w="809" w:type="dxa"/>
            <w:vMerge w:val="continue"/>
            <w:noWrap w:val="0"/>
            <w:tcMar>
              <w:left w:w="108" w:type="dxa"/>
              <w:right w:w="108" w:type="dxa"/>
            </w:tcMar>
            <w:vAlign w:val="center"/>
          </w:tcPr>
          <w:p w14:paraId="065515A3">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341297F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刘子琪</w:t>
            </w:r>
          </w:p>
        </w:tc>
        <w:tc>
          <w:tcPr>
            <w:tcW w:w="1503" w:type="dxa"/>
            <w:noWrap w:val="0"/>
            <w:tcMar>
              <w:left w:w="108" w:type="dxa"/>
              <w:right w:w="108" w:type="dxa"/>
            </w:tcMar>
            <w:vAlign w:val="center"/>
          </w:tcPr>
          <w:p w14:paraId="4DC790D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404F96F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终端软件设计</w:t>
            </w:r>
          </w:p>
        </w:tc>
        <w:tc>
          <w:tcPr>
            <w:tcW w:w="1211" w:type="dxa"/>
            <w:noWrap w:val="0"/>
            <w:tcMar>
              <w:left w:w="108" w:type="dxa"/>
              <w:right w:w="108" w:type="dxa"/>
            </w:tcMar>
            <w:vAlign w:val="center"/>
          </w:tcPr>
          <w:p w14:paraId="2978200B">
            <w:pPr>
              <w:keepNext w:val="0"/>
              <w:keepLines w:val="0"/>
              <w:suppressLineNumbers w:val="0"/>
              <w:spacing w:before="0" w:beforeAutospacing="0" w:after="0" w:afterAutospacing="0"/>
              <w:ind w:left="0" w:right="0"/>
              <w:rPr>
                <w:rFonts w:hint="default"/>
              </w:rPr>
            </w:pPr>
          </w:p>
        </w:tc>
      </w:tr>
      <w:tr w14:paraId="1C368D39">
        <w:trPr>
          <w:trHeight w:val="340" w:hRule="atLeast"/>
        </w:trPr>
        <w:tc>
          <w:tcPr>
            <w:tcW w:w="816" w:type="dxa"/>
            <w:noWrap w:val="0"/>
            <w:tcMar>
              <w:left w:w="108" w:type="dxa"/>
              <w:right w:w="108" w:type="dxa"/>
            </w:tcMar>
            <w:vAlign w:val="center"/>
          </w:tcPr>
          <w:p w14:paraId="036209D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27</w:t>
            </w:r>
          </w:p>
        </w:tc>
        <w:tc>
          <w:tcPr>
            <w:tcW w:w="809" w:type="dxa"/>
            <w:vMerge w:val="continue"/>
            <w:noWrap w:val="0"/>
            <w:tcMar>
              <w:left w:w="108" w:type="dxa"/>
              <w:right w:w="108" w:type="dxa"/>
            </w:tcMar>
            <w:vAlign w:val="center"/>
          </w:tcPr>
          <w:p w14:paraId="0BEEFA24">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08F7482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曾勇</w:t>
            </w:r>
          </w:p>
        </w:tc>
        <w:tc>
          <w:tcPr>
            <w:tcW w:w="1503" w:type="dxa"/>
            <w:noWrap w:val="0"/>
            <w:tcMar>
              <w:left w:w="108" w:type="dxa"/>
              <w:right w:w="108" w:type="dxa"/>
            </w:tcMar>
            <w:vAlign w:val="center"/>
          </w:tcPr>
          <w:p w14:paraId="25AE5D0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软件设计</w:t>
            </w:r>
          </w:p>
        </w:tc>
        <w:tc>
          <w:tcPr>
            <w:tcW w:w="3373" w:type="dxa"/>
            <w:noWrap w:val="0"/>
            <w:tcMar>
              <w:left w:w="108" w:type="dxa"/>
              <w:right w:w="108" w:type="dxa"/>
            </w:tcMar>
            <w:vAlign w:val="center"/>
          </w:tcPr>
          <w:p w14:paraId="2CAD094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后台管控软件</w:t>
            </w:r>
          </w:p>
        </w:tc>
        <w:tc>
          <w:tcPr>
            <w:tcW w:w="1211" w:type="dxa"/>
            <w:noWrap w:val="0"/>
            <w:tcMar>
              <w:left w:w="108" w:type="dxa"/>
              <w:right w:w="108" w:type="dxa"/>
            </w:tcMar>
            <w:vAlign w:val="center"/>
          </w:tcPr>
          <w:p w14:paraId="23D3D6C7">
            <w:pPr>
              <w:keepNext w:val="0"/>
              <w:keepLines w:val="0"/>
              <w:suppressLineNumbers w:val="0"/>
              <w:spacing w:before="0" w:beforeAutospacing="0" w:after="0" w:afterAutospacing="0"/>
              <w:ind w:left="0" w:right="0"/>
              <w:rPr>
                <w:rFonts w:hint="default"/>
              </w:rPr>
            </w:pPr>
          </w:p>
        </w:tc>
      </w:tr>
      <w:tr w14:paraId="2C9FF7A1">
        <w:trPr>
          <w:trHeight w:val="340" w:hRule="atLeast"/>
        </w:trPr>
        <w:tc>
          <w:tcPr>
            <w:tcW w:w="816" w:type="dxa"/>
            <w:noWrap w:val="0"/>
            <w:tcMar>
              <w:left w:w="108" w:type="dxa"/>
              <w:right w:w="108" w:type="dxa"/>
            </w:tcMar>
            <w:vAlign w:val="center"/>
          </w:tcPr>
          <w:p w14:paraId="041653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28</w:t>
            </w:r>
          </w:p>
        </w:tc>
        <w:tc>
          <w:tcPr>
            <w:tcW w:w="809" w:type="dxa"/>
            <w:vMerge w:val="continue"/>
            <w:noWrap w:val="0"/>
            <w:tcMar>
              <w:left w:w="108" w:type="dxa"/>
              <w:right w:w="108" w:type="dxa"/>
            </w:tcMar>
            <w:vAlign w:val="center"/>
          </w:tcPr>
          <w:p w14:paraId="55500431">
            <w:pPr>
              <w:keepNext w:val="0"/>
              <w:keepLines w:val="0"/>
              <w:suppressLineNumbers w:val="0"/>
              <w:spacing w:before="0" w:beforeAutospacing="0" w:after="0" w:afterAutospacing="0"/>
              <w:ind w:left="0" w:right="0"/>
              <w:rPr>
                <w:rFonts w:hint="default"/>
              </w:rPr>
            </w:pPr>
          </w:p>
        </w:tc>
        <w:tc>
          <w:tcPr>
            <w:tcW w:w="810" w:type="dxa"/>
            <w:noWrap w:val="0"/>
            <w:tcMar>
              <w:left w:w="108" w:type="dxa"/>
              <w:right w:w="108" w:type="dxa"/>
            </w:tcMar>
            <w:vAlign w:val="center"/>
          </w:tcPr>
          <w:p w14:paraId="2C791C2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刘歆浏</w:t>
            </w:r>
          </w:p>
        </w:tc>
        <w:tc>
          <w:tcPr>
            <w:tcW w:w="1503" w:type="dxa"/>
            <w:noWrap w:val="0"/>
            <w:tcMar>
              <w:left w:w="108" w:type="dxa"/>
              <w:right w:w="108" w:type="dxa"/>
            </w:tcMar>
            <w:vAlign w:val="center"/>
          </w:tcPr>
          <w:p w14:paraId="0962108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系统设计</w:t>
            </w:r>
          </w:p>
        </w:tc>
        <w:tc>
          <w:tcPr>
            <w:tcW w:w="3373" w:type="dxa"/>
            <w:noWrap w:val="0"/>
            <w:tcMar>
              <w:left w:w="108" w:type="dxa"/>
              <w:right w:w="108" w:type="dxa"/>
            </w:tcMar>
            <w:vAlign w:val="center"/>
          </w:tcPr>
          <w:p w14:paraId="20E2A00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kern w:val="2"/>
                <w:sz w:val="18"/>
                <w:szCs w:val="18"/>
                <w:vertAlign w:val="baseline"/>
                <w:lang w:val="en-US" w:eastAsia="zh-CN" w:bidi="ar-SA"/>
              </w:rPr>
            </w:pPr>
            <w:r>
              <w:rPr>
                <w:rFonts w:hint="eastAsia" w:asciiTheme="minorEastAsia" w:hAnsiTheme="minorEastAsia" w:eastAsiaTheme="minorEastAsia" w:cstheme="minorEastAsia"/>
                <w:kern w:val="2"/>
                <w:sz w:val="18"/>
                <w:szCs w:val="18"/>
                <w:vertAlign w:val="baseline"/>
                <w:lang w:val="en-US" w:eastAsia="zh-CN" w:bidi="ar-SA"/>
              </w:rPr>
              <w:t>智能穿戴设备集成</w:t>
            </w:r>
          </w:p>
        </w:tc>
        <w:tc>
          <w:tcPr>
            <w:tcW w:w="1211" w:type="dxa"/>
            <w:noWrap w:val="0"/>
            <w:tcMar>
              <w:left w:w="108" w:type="dxa"/>
              <w:right w:w="108" w:type="dxa"/>
            </w:tcMar>
            <w:vAlign w:val="center"/>
          </w:tcPr>
          <w:p w14:paraId="1529B83C">
            <w:pPr>
              <w:keepNext w:val="0"/>
              <w:keepLines w:val="0"/>
              <w:suppressLineNumbers w:val="0"/>
              <w:spacing w:before="0" w:beforeAutospacing="0" w:after="0" w:afterAutospacing="0"/>
              <w:ind w:left="0" w:right="0"/>
              <w:rPr>
                <w:rFonts w:hint="default"/>
              </w:rPr>
            </w:pPr>
          </w:p>
        </w:tc>
      </w:tr>
    </w:tbl>
    <w:p w14:paraId="20DACDF5"/>
    <w:p w14:paraId="31B3C3E0">
      <w:pPr>
        <w:keepNext w:val="0"/>
        <w:keepLines w:val="0"/>
        <w:pageBreakBefore w:val="0"/>
        <w:widowControl w:val="0"/>
        <w:numPr>
          <w:ilvl w:val="0"/>
          <w:numId w:val="31"/>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14" w:name="_Toc30213"/>
      <w:bookmarkStart w:id="115" w:name="_Toc1273851130"/>
      <w:r>
        <w:rPr>
          <w:rFonts w:hint="eastAsia" w:ascii="宋体" w:hAnsi="宋体" w:cs="宋体"/>
          <w:b/>
          <w:bCs/>
          <w:sz w:val="24"/>
          <w:szCs w:val="24"/>
          <w:lang w:val="en-US" w:eastAsia="zh-CN"/>
        </w:rPr>
        <w:t>硬件设备</w:t>
      </w:r>
      <w:bookmarkEnd w:id="114"/>
      <w:bookmarkEnd w:id="115"/>
    </w:p>
    <w:p w14:paraId="08C9432F">
      <w:pPr>
        <w:keepNext w:val="0"/>
        <w:keepLines w:val="0"/>
        <w:pageBreakBefore w:val="0"/>
        <w:widowControl w:val="0"/>
        <w:numPr>
          <w:ilvl w:val="0"/>
          <w:numId w:val="32"/>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开发：核心算法训练与仿真服务器华为Atlas 800、机械设计与有限元分析戴尔Precision 7960、PCB设计与仿真联想ThinkStation P620</w:t>
      </w:r>
    </w:p>
    <w:p w14:paraId="12EBBA9A">
      <w:pPr>
        <w:keepNext w:val="0"/>
        <w:keepLines w:val="0"/>
        <w:pageBreakBefore w:val="0"/>
        <w:widowControl w:val="0"/>
        <w:numPr>
          <w:ilvl w:val="0"/>
          <w:numId w:val="32"/>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调试测试：移动工具车、负载行走吊装设备</w:t>
      </w:r>
    </w:p>
    <w:p w14:paraId="42356B59">
      <w:pPr>
        <w:keepNext w:val="0"/>
        <w:keepLines w:val="0"/>
        <w:pageBreakBefore w:val="0"/>
        <w:widowControl w:val="0"/>
        <w:numPr>
          <w:ilvl w:val="0"/>
          <w:numId w:val="31"/>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16" w:name="_Toc1357576032"/>
      <w:bookmarkStart w:id="117" w:name="_Toc21505"/>
      <w:r>
        <w:rPr>
          <w:rFonts w:hint="eastAsia" w:ascii="宋体" w:hAnsi="宋体" w:cs="宋体"/>
          <w:b/>
          <w:bCs/>
          <w:sz w:val="24"/>
          <w:szCs w:val="24"/>
          <w:lang w:val="en-US" w:eastAsia="zh-CN"/>
        </w:rPr>
        <w:t>软件资源</w:t>
      </w:r>
      <w:bookmarkEnd w:id="116"/>
      <w:bookmarkEnd w:id="117"/>
    </w:p>
    <w:p w14:paraId="7C62CE8B">
      <w:pPr>
        <w:keepNext w:val="0"/>
        <w:keepLines w:val="0"/>
        <w:pageBreakBefore w:val="0"/>
        <w:widowControl w:val="0"/>
        <w:numPr>
          <w:ilvl w:val="0"/>
          <w:numId w:val="33"/>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通用研发软件：编程平台、PCB、电气、机械、文档</w:t>
      </w:r>
    </w:p>
    <w:p w14:paraId="1A7B4166">
      <w:pPr>
        <w:keepNext w:val="0"/>
        <w:keepLines w:val="0"/>
        <w:pageBreakBefore w:val="0"/>
        <w:widowControl w:val="0"/>
        <w:numPr>
          <w:ilvl w:val="0"/>
          <w:numId w:val="33"/>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仿真软件：SCH、PCB、机械、热、电磁兼容</w:t>
      </w:r>
    </w:p>
    <w:p w14:paraId="36E0B915">
      <w:pPr>
        <w:keepNext w:val="0"/>
        <w:keepLines w:val="0"/>
        <w:pageBreakBefore w:val="0"/>
        <w:widowControl w:val="0"/>
        <w:numPr>
          <w:ilvl w:val="0"/>
          <w:numId w:val="33"/>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调试软件：通信调试</w:t>
      </w:r>
    </w:p>
    <w:p w14:paraId="7CDC2674">
      <w:pPr>
        <w:keepNext w:val="0"/>
        <w:keepLines w:val="0"/>
        <w:pageBreakBefore w:val="0"/>
        <w:widowControl w:val="0"/>
        <w:numPr>
          <w:ilvl w:val="0"/>
          <w:numId w:val="33"/>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运动模拟仿真软件：PyBullet、MuJoCo、Webots、Gazebo+ROS 2</w:t>
      </w:r>
    </w:p>
    <w:p w14:paraId="6D0D1EF6">
      <w:pPr>
        <w:keepNext w:val="0"/>
        <w:keepLines w:val="0"/>
        <w:pageBreakBefore w:val="0"/>
        <w:widowControl w:val="0"/>
        <w:numPr>
          <w:ilvl w:val="0"/>
          <w:numId w:val="31"/>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18" w:name="_Toc24505"/>
      <w:bookmarkStart w:id="119" w:name="_Toc1744748032"/>
      <w:r>
        <w:rPr>
          <w:rFonts w:hint="eastAsia" w:ascii="宋体" w:hAnsi="宋体" w:cs="宋体"/>
          <w:b/>
          <w:bCs/>
          <w:sz w:val="24"/>
          <w:szCs w:val="24"/>
          <w:lang w:val="en-US" w:eastAsia="zh-CN"/>
        </w:rPr>
        <w:t>场地资源</w:t>
      </w:r>
      <w:bookmarkEnd w:id="118"/>
      <w:bookmarkEnd w:id="119"/>
    </w:p>
    <w:p w14:paraId="2F02026F">
      <w:pPr>
        <w:keepNext w:val="0"/>
        <w:keepLines w:val="0"/>
        <w:pageBreakBefore w:val="0"/>
        <w:widowControl w:val="0"/>
        <w:numPr>
          <w:ilvl w:val="0"/>
          <w:numId w:val="34"/>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室内：</w:t>
      </w:r>
      <w:r>
        <w:rPr>
          <w:rFonts w:hint="eastAsia" w:ascii="宋体" w:hAnsi="宋体" w:eastAsia="宋体" w:cs="宋体"/>
          <w:b w:val="0"/>
          <w:bCs w:val="0"/>
          <w:sz w:val="24"/>
          <w:szCs w:val="24"/>
          <w:lang w:val="en-US" w:eastAsia="zh-CN"/>
        </w:rPr>
        <w:t>研发及装配区、室内测试场</w:t>
      </w:r>
    </w:p>
    <w:p w14:paraId="4A69A64E">
      <w:pPr>
        <w:keepNext w:val="0"/>
        <w:keepLines w:val="0"/>
        <w:pageBreakBefore w:val="0"/>
        <w:widowControl w:val="0"/>
        <w:numPr>
          <w:ilvl w:val="0"/>
          <w:numId w:val="34"/>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室外：</w:t>
      </w:r>
      <w:r>
        <w:rPr>
          <w:rFonts w:hint="eastAsia" w:ascii="宋体" w:hAnsi="宋体" w:eastAsia="宋体" w:cs="宋体"/>
          <w:b w:val="0"/>
          <w:bCs w:val="0"/>
          <w:sz w:val="24"/>
          <w:szCs w:val="24"/>
          <w:lang w:val="en-US" w:eastAsia="zh-CN"/>
        </w:rPr>
        <w:t>室外训练测试场、真实复杂环境测试场</w:t>
      </w:r>
    </w:p>
    <w:p w14:paraId="14812E3D">
      <w:pPr>
        <w:keepNext w:val="0"/>
        <w:keepLines w:val="0"/>
        <w:pageBreakBefore w:val="0"/>
        <w:widowControl w:val="0"/>
        <w:numPr>
          <w:ilvl w:val="0"/>
          <w:numId w:val="31"/>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20" w:name="_Toc14907"/>
      <w:bookmarkStart w:id="121" w:name="_Toc53164897"/>
      <w:r>
        <w:rPr>
          <w:rFonts w:hint="eastAsia" w:ascii="宋体" w:hAnsi="宋体" w:cs="宋体"/>
          <w:b/>
          <w:bCs/>
          <w:sz w:val="24"/>
          <w:szCs w:val="24"/>
          <w:lang w:val="en-US" w:eastAsia="zh-CN"/>
        </w:rPr>
        <w:t>外部资源</w:t>
      </w:r>
      <w:bookmarkEnd w:id="120"/>
      <w:bookmarkEnd w:id="121"/>
    </w:p>
    <w:p w14:paraId="35D87AFE">
      <w:pPr>
        <w:keepNext w:val="0"/>
        <w:keepLines w:val="0"/>
        <w:pageBreakBefore w:val="0"/>
        <w:widowControl w:val="0"/>
        <w:numPr>
          <w:ilvl w:val="0"/>
          <w:numId w:val="35"/>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核心零部件：电池</w:t>
      </w:r>
    </w:p>
    <w:p w14:paraId="6B469D53">
      <w:pPr>
        <w:keepNext w:val="0"/>
        <w:keepLines w:val="0"/>
        <w:pageBreakBefore w:val="0"/>
        <w:widowControl w:val="0"/>
        <w:numPr>
          <w:ilvl w:val="0"/>
          <w:numId w:val="35"/>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生产：</w:t>
      </w:r>
      <w:r>
        <w:rPr>
          <w:rFonts w:hint="eastAsia" w:ascii="宋体" w:hAnsi="宋体" w:cs="宋体"/>
          <w:b w:val="0"/>
          <w:bCs w:val="0"/>
          <w:sz w:val="24"/>
          <w:szCs w:val="24"/>
          <w:lang w:val="en-US" w:eastAsia="zh-CN"/>
          <w:woUserID w:val="1"/>
        </w:rPr>
        <w:t>关节、主控板</w:t>
      </w:r>
      <w:r>
        <w:rPr>
          <w:rFonts w:hint="eastAsia" w:ascii="宋体" w:hAnsi="宋体" w:cs="宋体"/>
          <w:b w:val="0"/>
          <w:bCs w:val="0"/>
          <w:sz w:val="24"/>
          <w:szCs w:val="24"/>
          <w:lang w:val="en-US" w:eastAsia="zh"/>
          <w:woUserID w:val="1"/>
        </w:rPr>
        <w:t>外协，</w:t>
      </w:r>
      <w:r>
        <w:rPr>
          <w:rFonts w:hint="eastAsia" w:ascii="宋体" w:hAnsi="宋体" w:cs="宋体"/>
          <w:b w:val="0"/>
          <w:bCs w:val="0"/>
          <w:sz w:val="24"/>
          <w:szCs w:val="24"/>
          <w:lang w:val="en-US" w:eastAsia="zh-CN"/>
        </w:rPr>
        <w:t>钢件、铝件机加，工程塑料3D打印</w:t>
      </w:r>
    </w:p>
    <w:p w14:paraId="6166E387">
      <w:pPr>
        <w:keepNext w:val="0"/>
        <w:keepLines w:val="0"/>
        <w:pageBreakBefore w:val="0"/>
        <w:widowControl w:val="0"/>
        <w:numPr>
          <w:ilvl w:val="0"/>
          <w:numId w:val="35"/>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导航：百度、高德</w:t>
      </w:r>
    </w:p>
    <w:p w14:paraId="6778E2D2">
      <w:pPr>
        <w:keepNext w:val="0"/>
        <w:keepLines w:val="0"/>
        <w:pageBreakBefore w:val="0"/>
        <w:widowControl w:val="0"/>
        <w:numPr>
          <w:ilvl w:val="0"/>
          <w:numId w:val="35"/>
        </w:numPr>
        <w:kinsoku/>
        <w:wordWrap/>
        <w:overflowPunct/>
        <w:topLinePunct w:val="0"/>
        <w:autoSpaceDE/>
        <w:autoSpaceDN/>
        <w:bidi w:val="0"/>
        <w:adjustRightInd w:val="0"/>
        <w:snapToGrid/>
        <w:spacing w:line="360" w:lineRule="auto"/>
        <w:ind w:leftChars="200"/>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语音交互：科大讯飞、百度</w:t>
      </w:r>
    </w:p>
    <w:p w14:paraId="4C541E14">
      <w:pPr>
        <w:keepNext w:val="0"/>
        <w:keepLines w:val="0"/>
        <w:pageBreakBefore w:val="0"/>
        <w:widowControl w:val="0"/>
        <w:numPr>
          <w:ilvl w:val="0"/>
          <w:numId w:val="35"/>
        </w:numPr>
        <w:kinsoku/>
        <w:wordWrap/>
        <w:overflowPunct/>
        <w:topLinePunct w:val="0"/>
        <w:autoSpaceDE/>
        <w:autoSpaceDN/>
        <w:bidi w:val="0"/>
        <w:adjustRightInd w:val="0"/>
        <w:snapToGrid/>
        <w:spacing w:line="360" w:lineRule="auto"/>
        <w:ind w:leftChars="200"/>
        <w:textAlignment w:val="auto"/>
        <w:outlineLvl w:val="9"/>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环境试验：高低温、冲击、振动、气体</w:t>
      </w:r>
    </w:p>
    <w:p w14:paraId="0E608146">
      <w:pPr>
        <w:numPr>
          <w:ilvl w:val="0"/>
          <w:numId w:val="1"/>
        </w:numPr>
        <w:ind w:firstLine="560" w:firstLineChars="200"/>
        <w:outlineLvl w:val="0"/>
        <w:rPr>
          <w:rFonts w:hint="eastAsia" w:ascii="黑体" w:hAnsi="黑体" w:eastAsia="黑体" w:cs="黑体"/>
          <w:sz w:val="28"/>
          <w:szCs w:val="28"/>
          <w:lang w:val="en-US" w:eastAsia="zh-CN"/>
          <w:woUserID w:val="1"/>
        </w:rPr>
      </w:pPr>
      <w:bookmarkStart w:id="122" w:name="_Toc9632"/>
      <w:r>
        <w:rPr>
          <w:rFonts w:hint="eastAsia" w:ascii="黑体" w:hAnsi="黑体" w:eastAsia="黑体" w:cs="黑体"/>
          <w:sz w:val="28"/>
          <w:szCs w:val="28"/>
          <w:lang w:val="en-US" w:eastAsia="zh-CN"/>
          <w:woUserID w:val="1"/>
        </w:rPr>
        <w:t>批产产能规划</w:t>
      </w:r>
      <w:bookmarkEnd w:id="122"/>
    </w:p>
    <w:p w14:paraId="52354F88">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23" w:name="_Toc22241"/>
      <w:r>
        <w:rPr>
          <w:rFonts w:hint="eastAsia" w:ascii="宋体" w:hAnsi="宋体" w:cs="宋体"/>
          <w:b/>
          <w:bCs/>
          <w:sz w:val="24"/>
          <w:szCs w:val="24"/>
          <w:lang w:val="en-US" w:eastAsia="zh-CN"/>
        </w:rPr>
        <w:t>供应链保障</w:t>
      </w:r>
      <w:bookmarkEnd w:id="123"/>
    </w:p>
    <w:p w14:paraId="105E4F0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综合公司规模、资质、品控、货期、口碑等因素，选取国内领先的关节、主控模块、电池等核心零部件外协方，通过签订保密协议及战略合作协议的形式进行绑定，一方面确保自身研发优势能转化为产品优势，同时在批产阶段能有效控制产品成本及质量；针对货架产品，通过直接对接生产厂家，通过签订长期采购协议、批量采购折扣等形式锁定价格，降低采购成本；另外，建立备份供应链机制，避免出现卡脖子风险。</w:t>
      </w:r>
    </w:p>
    <w:p w14:paraId="65CB9A09">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cs="宋体"/>
          <w:b/>
          <w:bCs/>
          <w:sz w:val="24"/>
          <w:szCs w:val="24"/>
          <w:lang w:val="en-US" w:eastAsia="zh-CN"/>
        </w:rPr>
      </w:pPr>
      <w:bookmarkStart w:id="124" w:name="_Toc31812"/>
      <w:r>
        <w:rPr>
          <w:rFonts w:hint="eastAsia" w:ascii="宋体" w:hAnsi="宋体" w:cs="宋体"/>
          <w:b/>
          <w:bCs/>
          <w:sz w:val="24"/>
          <w:szCs w:val="24"/>
          <w:lang w:val="en-US" w:eastAsia="zh-CN"/>
        </w:rPr>
        <w:t>产线扩充建设</w:t>
      </w:r>
      <w:bookmarkEnd w:id="124"/>
    </w:p>
    <w:p w14:paraId="567B38B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现有中试生产线600台套年产能基础上，进行产线二期建设；一是，对现有中试生产线进行工装夹具改造，适应应急消防行业产品谱系化、集成化设计的特点，用于行业产品生产，同时兼顾中型机器犬平台生产；二是，针对导盲机器犬轻量化、小型化特点，新建重点针对智能导盲机器人产品的柔性化产线，重点建设线束生产线1条、洁净化模块装调线1条、洁净整机装配线2条（根据市场需求分阶段建设），达到年产2000台套智能导盲机器犬的能力水平，建设地点为创新基地3号楼2楼、9号楼1楼；三是，根据后续发展需求，在机器人产业园规划新的产线，进一步提升产能。</w:t>
      </w:r>
    </w:p>
    <w:p w14:paraId="17A14F4F">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25" w:name="_Toc26201"/>
      <w:r>
        <w:rPr>
          <w:rFonts w:hint="eastAsia" w:ascii="宋体" w:hAnsi="宋体" w:cs="宋体"/>
          <w:b/>
          <w:bCs/>
          <w:sz w:val="24"/>
          <w:szCs w:val="24"/>
          <w:lang w:val="en-US" w:eastAsia="zh-CN"/>
        </w:rPr>
        <w:t>测试试验场地建设</w:t>
      </w:r>
      <w:bookmarkEnd w:id="125"/>
    </w:p>
    <w:p w14:paraId="04DC901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结合绵阳本地已有苏试、广电计量、长虹等单位建设了规模化环境试验试验室的实际情况，公司不进行环境试验室建设。</w:t>
      </w:r>
    </w:p>
    <w:p w14:paraId="3C0C66CD">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拟对创新基地3号楼外现有试验场进行升级改造，结合实战化需求，进一步丰富测试场景，规范化、标准化测试及试验科目及流程，为平台产品及行业产品调试、试验、检验提供条件保障。</w:t>
      </w:r>
    </w:p>
    <w:p w14:paraId="41F7932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同时，借助创新基地大周界内地形起伏、地貌复杂多样的特点，进行适当非永久性设施布置，搭建智能导盲机器犬社区、街区环境应用验证及试验检验场景。</w:t>
      </w:r>
    </w:p>
    <w:p w14:paraId="3FA3223E">
      <w:pPr>
        <w:numPr>
          <w:ilvl w:val="0"/>
          <w:numId w:val="1"/>
        </w:numPr>
        <w:ind w:firstLine="560" w:firstLineChars="200"/>
        <w:outlineLvl w:val="0"/>
        <w:rPr>
          <w:rFonts w:hint="eastAsia" w:ascii="黑体" w:hAnsi="黑体" w:eastAsia="黑体" w:cs="黑体"/>
          <w:sz w:val="28"/>
          <w:szCs w:val="28"/>
          <w:lang w:val="en-US" w:eastAsia="zh-CN"/>
          <w:woUserID w:val="1"/>
        </w:rPr>
      </w:pPr>
      <w:bookmarkStart w:id="126" w:name="_Toc18508"/>
      <w:r>
        <w:rPr>
          <w:rFonts w:hint="eastAsia" w:ascii="黑体" w:hAnsi="黑体" w:eastAsia="黑体" w:cs="黑体"/>
          <w:sz w:val="28"/>
          <w:szCs w:val="28"/>
          <w:lang w:val="en-US" w:eastAsia="zh-CN"/>
          <w:woUserID w:val="1"/>
        </w:rPr>
        <w:t>风险评估及应对措施</w:t>
      </w:r>
      <w:bookmarkEnd w:id="126"/>
    </w:p>
    <w:p w14:paraId="675F0550">
      <w:pPr>
        <w:keepNext w:val="0"/>
        <w:keepLines w:val="0"/>
        <w:pageBreakBefore w:val="0"/>
        <w:widowControl w:val="0"/>
        <w:numPr>
          <w:ilvl w:val="0"/>
          <w:numId w:val="37"/>
        </w:numPr>
        <w:kinsoku/>
        <w:wordWrap/>
        <w:overflowPunct/>
        <w:topLinePunct w:val="0"/>
        <w:autoSpaceDE/>
        <w:autoSpaceDN/>
        <w:bidi w:val="0"/>
        <w:adjustRightInd w:val="0"/>
        <w:snapToGrid/>
        <w:spacing w:line="360" w:lineRule="auto"/>
        <w:ind w:left="0" w:firstLine="480" w:firstLineChars="200"/>
        <w:textAlignment w:val="auto"/>
        <w:outlineLvl w:val="1"/>
        <w:rPr>
          <w:rFonts w:hint="eastAsia" w:ascii="宋体" w:hAnsi="宋体" w:cs="宋体"/>
          <w:b/>
          <w:bCs/>
          <w:sz w:val="24"/>
          <w:szCs w:val="24"/>
          <w:lang w:val="en-US" w:eastAsia="zh-CN"/>
        </w:rPr>
      </w:pPr>
      <w:bookmarkStart w:id="127" w:name="_Toc29963"/>
      <w:r>
        <w:rPr>
          <w:rFonts w:hint="eastAsia" w:ascii="宋体" w:hAnsi="宋体" w:cs="宋体"/>
          <w:b/>
          <w:bCs/>
          <w:sz w:val="24"/>
          <w:szCs w:val="24"/>
          <w:lang w:val="en-US" w:eastAsia="zh-CN"/>
        </w:rPr>
        <w:t>技术风险</w:t>
      </w:r>
      <w:bookmarkEnd w:id="127"/>
    </w:p>
    <w:p w14:paraId="502FAB5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rPr>
      </w:pPr>
      <w:r>
        <w:rPr>
          <w:rFonts w:hint="eastAsia" w:ascii="宋体" w:hAnsi="宋体" w:eastAsia="宋体" w:cs="宋体"/>
          <w:sz w:val="24"/>
          <w:szCs w:val="24"/>
          <w:lang w:val="en-US" w:eastAsia="zh-CN"/>
        </w:rPr>
        <w:t>存在因关节及电池外协生产导致性能或质量不达标、控制算法参数调优不达预期等技术风险</w:t>
      </w:r>
      <w:r>
        <w:rPr>
          <w:rFonts w:hint="eastAsia" w:ascii="宋体" w:hAnsi="宋体" w:cs="宋体"/>
          <w:sz w:val="24"/>
          <w:szCs w:val="24"/>
          <w:lang w:val="en-US" w:eastAsia="zh-CN"/>
        </w:rPr>
        <w:t>。</w:t>
      </w:r>
    </w:p>
    <w:p w14:paraId="40DA4ED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拟通过对核心零部件筛选至少两家供应商、签订技术协议、分阶段进行评审、专人进行下场验收等手段控制外协外包质量；拟通过在自研核心控制算法基础上，和高校协作进行控制理论及算法调优等方式，规避控制算法风险。</w:t>
      </w:r>
    </w:p>
    <w:p w14:paraId="363410C6">
      <w:pPr>
        <w:keepNext w:val="0"/>
        <w:keepLines w:val="0"/>
        <w:pageBreakBefore w:val="0"/>
        <w:widowControl w:val="0"/>
        <w:numPr>
          <w:ilvl w:val="0"/>
          <w:numId w:val="37"/>
        </w:numPr>
        <w:kinsoku/>
        <w:wordWrap/>
        <w:overflowPunct/>
        <w:topLinePunct w:val="0"/>
        <w:autoSpaceDE/>
        <w:autoSpaceDN/>
        <w:bidi w:val="0"/>
        <w:adjustRightInd w:val="0"/>
        <w:snapToGrid/>
        <w:spacing w:line="360" w:lineRule="auto"/>
        <w:ind w:left="0" w:firstLine="480" w:firstLineChars="200"/>
        <w:textAlignment w:val="auto"/>
        <w:outlineLvl w:val="1"/>
        <w:rPr>
          <w:rFonts w:hint="default" w:ascii="宋体" w:hAnsi="宋体" w:cs="宋体"/>
          <w:b/>
          <w:bCs/>
          <w:sz w:val="24"/>
          <w:szCs w:val="24"/>
          <w:lang w:val="en-US" w:eastAsia="zh-CN"/>
        </w:rPr>
      </w:pPr>
      <w:bookmarkStart w:id="128" w:name="_Toc7545"/>
      <w:r>
        <w:rPr>
          <w:rFonts w:hint="eastAsia" w:ascii="宋体" w:hAnsi="宋体" w:cs="宋体"/>
          <w:b/>
          <w:bCs/>
          <w:sz w:val="24"/>
          <w:szCs w:val="24"/>
          <w:lang w:val="en-US" w:eastAsia="zh-CN"/>
        </w:rPr>
        <w:t>进度风险</w:t>
      </w:r>
      <w:bookmarkEnd w:id="128"/>
    </w:p>
    <w:p w14:paraId="5ACE64E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存在研发周期紧张，算法仿真、样机试制、测试迭代等环节可能出现衔接断层，同时，行业应用产品集成测试复杂，占用基础平台研发资源。</w:t>
      </w:r>
    </w:p>
    <w:p w14:paraId="55D6C24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0"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拟通过制定关键节点、定期检点复盘、明确责任人、倒排计划等方式，保障项目研发进度；同时，在研发过程中，优先保障基础平台研发资源，行业应用产品集成测试与基础平台迭代并行开展，避免资源冲突。</w:t>
      </w:r>
    </w:p>
    <w:p w14:paraId="726FFE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textAlignment w:val="auto"/>
        <w:rPr>
          <w:rFonts w:hint="eastAsia" w:ascii="宋体" w:hAnsi="宋体" w:eastAsia="宋体" w:cs="宋体"/>
          <w:sz w:val="24"/>
          <w:szCs w:val="24"/>
          <w:lang w:val="en-US" w:eastAsia="zh-CN"/>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方正雅意黑 GB18030L2"/>
    <w:panose1 w:val="020B0503020204020204"/>
    <w:charset w:val="86"/>
    <w:family w:val="auto"/>
    <w:pitch w:val="default"/>
    <w:sig w:usb0="00000000" w:usb1="00000000" w:usb2="00000016" w:usb3="00000000" w:csb0="0004001F" w:csb1="00000000"/>
  </w:font>
  <w:font w:name="Century">
    <w:altName w:val="苹方-简"/>
    <w:panose1 w:val="02040604050505020304"/>
    <w:charset w:val="00"/>
    <w:family w:val="auto"/>
    <w:pitch w:val="default"/>
    <w:sig w:usb0="00000000" w:usb1="00000000" w:usb2="00000000" w:usb3="00000000" w:csb0="2000009F" w:csb1="DFD70000"/>
  </w:font>
  <w:font w:name="Cambria Math">
    <w:altName w:val="Kingsoft Math"/>
    <w:panose1 w:val="02040503050406030204"/>
    <w:charset w:val="00"/>
    <w:family w:val="roman"/>
    <w:pitch w:val="default"/>
    <w:sig w:usb0="00000000" w:usb1="00000000" w:usb2="02000000" w:usb3="00000000" w:csb0="2000019F" w:csb1="00000000"/>
  </w:font>
  <w:font w:name="MS Gothic">
    <w:altName w:val="冬青黑体简体中文"/>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方正雅意黑 GB18030L2">
    <w:panose1 w:val="02000500000000000000"/>
    <w:charset w:val="86"/>
    <w:family w:val="auto"/>
    <w:pitch w:val="default"/>
    <w:sig w:usb0="E00002FF" w:usb1="38CFFCFB" w:usb2="00000016" w:usb3="00000000" w:csb0="6004019F" w:csb1="DFD7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BFD25"/>
    <w:multiLevelType w:val="singleLevel"/>
    <w:tmpl w:val="88DBFD25"/>
    <w:lvl w:ilvl="0" w:tentative="0">
      <w:start w:val="1"/>
      <w:numFmt w:val="decimal"/>
      <w:suff w:val="nothing"/>
      <w:lvlText w:val="%1、"/>
      <w:lvlJc w:val="left"/>
    </w:lvl>
  </w:abstractNum>
  <w:abstractNum w:abstractNumId="1">
    <w:nsid w:val="90AC3730"/>
    <w:multiLevelType w:val="singleLevel"/>
    <w:tmpl w:val="90AC3730"/>
    <w:lvl w:ilvl="0" w:tentative="0">
      <w:start w:val="1"/>
      <w:numFmt w:val="decimal"/>
      <w:suff w:val="nothing"/>
      <w:lvlText w:val="（%1）"/>
      <w:lvlJc w:val="left"/>
    </w:lvl>
  </w:abstractNum>
  <w:abstractNum w:abstractNumId="2">
    <w:nsid w:val="96F805B8"/>
    <w:multiLevelType w:val="singleLevel"/>
    <w:tmpl w:val="96F805B8"/>
    <w:lvl w:ilvl="0" w:tentative="0">
      <w:start w:val="1"/>
      <w:numFmt w:val="decimal"/>
      <w:suff w:val="nothing"/>
      <w:lvlText w:val="（%1）"/>
      <w:lvlJc w:val="left"/>
    </w:lvl>
  </w:abstractNum>
  <w:abstractNum w:abstractNumId="3">
    <w:nsid w:val="A9E767A0"/>
    <w:multiLevelType w:val="singleLevel"/>
    <w:tmpl w:val="A9E767A0"/>
    <w:lvl w:ilvl="0" w:tentative="0">
      <w:start w:val="1"/>
      <w:numFmt w:val="decimal"/>
      <w:suff w:val="nothing"/>
      <w:lvlText w:val="（%1）"/>
      <w:lvlJc w:val="left"/>
    </w:lvl>
  </w:abstractNum>
  <w:abstractNum w:abstractNumId="4">
    <w:nsid w:val="AA43DEA3"/>
    <w:multiLevelType w:val="singleLevel"/>
    <w:tmpl w:val="AA43DEA3"/>
    <w:lvl w:ilvl="0" w:tentative="0">
      <w:start w:val="1"/>
      <w:numFmt w:val="decimal"/>
      <w:suff w:val="nothing"/>
      <w:lvlText w:val="（%1）"/>
      <w:lvlJc w:val="left"/>
    </w:lvl>
  </w:abstractNum>
  <w:abstractNum w:abstractNumId="5">
    <w:nsid w:val="B26CC1BE"/>
    <w:multiLevelType w:val="singleLevel"/>
    <w:tmpl w:val="B26CC1BE"/>
    <w:lvl w:ilvl="0" w:tentative="0">
      <w:start w:val="1"/>
      <w:numFmt w:val="decimal"/>
      <w:suff w:val="nothing"/>
      <w:lvlText w:val="（%1）"/>
      <w:lvlJc w:val="left"/>
    </w:lvl>
  </w:abstractNum>
  <w:abstractNum w:abstractNumId="6">
    <w:nsid w:val="BA2F3CBB"/>
    <w:multiLevelType w:val="multilevel"/>
    <w:tmpl w:val="BA2F3C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BD5CD750"/>
    <w:multiLevelType w:val="singleLevel"/>
    <w:tmpl w:val="BD5CD750"/>
    <w:lvl w:ilvl="0" w:tentative="0">
      <w:start w:val="1"/>
      <w:numFmt w:val="decimal"/>
      <w:suff w:val="nothing"/>
      <w:lvlText w:val="（%1）"/>
      <w:lvlJc w:val="left"/>
    </w:lvl>
  </w:abstractNum>
  <w:abstractNum w:abstractNumId="8">
    <w:nsid w:val="BEFBCE12"/>
    <w:multiLevelType w:val="singleLevel"/>
    <w:tmpl w:val="BEFBCE12"/>
    <w:lvl w:ilvl="0" w:tentative="0">
      <w:start w:val="1"/>
      <w:numFmt w:val="chineseCounting"/>
      <w:suff w:val="nothing"/>
      <w:lvlText w:val="%1、"/>
      <w:lvlJc w:val="left"/>
      <w:rPr>
        <w:rFonts w:hint="eastAsia"/>
      </w:rPr>
    </w:lvl>
  </w:abstractNum>
  <w:abstractNum w:abstractNumId="9">
    <w:nsid w:val="C2BCFB7C"/>
    <w:multiLevelType w:val="singleLevel"/>
    <w:tmpl w:val="C2BCFB7C"/>
    <w:lvl w:ilvl="0" w:tentative="0">
      <w:start w:val="1"/>
      <w:numFmt w:val="decimal"/>
      <w:suff w:val="nothing"/>
      <w:lvlText w:val="（%1）"/>
      <w:lvlJc w:val="left"/>
    </w:lvl>
  </w:abstractNum>
  <w:abstractNum w:abstractNumId="10">
    <w:nsid w:val="C5C9F8E1"/>
    <w:multiLevelType w:val="singleLevel"/>
    <w:tmpl w:val="C5C9F8E1"/>
    <w:lvl w:ilvl="0" w:tentative="0">
      <w:start w:val="1"/>
      <w:numFmt w:val="decimal"/>
      <w:lvlText w:val="%1)"/>
      <w:lvlJc w:val="left"/>
      <w:pPr>
        <w:tabs>
          <w:tab w:val="left" w:pos="420"/>
        </w:tabs>
        <w:ind w:left="845" w:hanging="425"/>
      </w:pPr>
      <w:rPr>
        <w:rFonts w:hint="default"/>
      </w:rPr>
    </w:lvl>
  </w:abstractNum>
  <w:abstractNum w:abstractNumId="11">
    <w:nsid w:val="C884FAC9"/>
    <w:multiLevelType w:val="singleLevel"/>
    <w:tmpl w:val="C884FAC9"/>
    <w:lvl w:ilvl="0" w:tentative="0">
      <w:start w:val="1"/>
      <w:numFmt w:val="bullet"/>
      <w:lvlText w:val=""/>
      <w:lvlJc w:val="left"/>
      <w:pPr>
        <w:tabs>
          <w:tab w:val="left" w:pos="420"/>
        </w:tabs>
        <w:ind w:left="840" w:hanging="420"/>
      </w:pPr>
      <w:rPr>
        <w:rFonts w:hint="default" w:ascii="Wingdings" w:hAnsi="Wingdings"/>
      </w:rPr>
    </w:lvl>
  </w:abstractNum>
  <w:abstractNum w:abstractNumId="12">
    <w:nsid w:val="CBA6952F"/>
    <w:multiLevelType w:val="singleLevel"/>
    <w:tmpl w:val="CBA6952F"/>
    <w:lvl w:ilvl="0" w:tentative="0">
      <w:start w:val="1"/>
      <w:numFmt w:val="decimal"/>
      <w:lvlText w:val="%1)"/>
      <w:lvlJc w:val="left"/>
      <w:pPr>
        <w:tabs>
          <w:tab w:val="left" w:pos="420"/>
        </w:tabs>
        <w:ind w:left="845" w:hanging="425"/>
      </w:pPr>
      <w:rPr>
        <w:rFonts w:hint="default"/>
      </w:rPr>
    </w:lvl>
  </w:abstractNum>
  <w:abstractNum w:abstractNumId="13">
    <w:nsid w:val="D08213B8"/>
    <w:multiLevelType w:val="singleLevel"/>
    <w:tmpl w:val="D08213B8"/>
    <w:lvl w:ilvl="0" w:tentative="0">
      <w:start w:val="1"/>
      <w:numFmt w:val="decimal"/>
      <w:suff w:val="nothing"/>
      <w:lvlText w:val="%1、"/>
      <w:lvlJc w:val="left"/>
    </w:lvl>
  </w:abstractNum>
  <w:abstractNum w:abstractNumId="14">
    <w:nsid w:val="D1DF4D6B"/>
    <w:multiLevelType w:val="singleLevel"/>
    <w:tmpl w:val="D1DF4D6B"/>
    <w:lvl w:ilvl="0" w:tentative="0">
      <w:start w:val="1"/>
      <w:numFmt w:val="decimal"/>
      <w:lvlText w:val="%1)"/>
      <w:lvlJc w:val="left"/>
      <w:pPr>
        <w:tabs>
          <w:tab w:val="left" w:pos="420"/>
        </w:tabs>
        <w:ind w:left="845" w:hanging="425"/>
      </w:pPr>
      <w:rPr>
        <w:rFonts w:hint="default"/>
      </w:rPr>
    </w:lvl>
  </w:abstractNum>
  <w:abstractNum w:abstractNumId="15">
    <w:nsid w:val="DBF31E88"/>
    <w:multiLevelType w:val="singleLevel"/>
    <w:tmpl w:val="DBF31E88"/>
    <w:lvl w:ilvl="0" w:tentative="0">
      <w:start w:val="1"/>
      <w:numFmt w:val="decimal"/>
      <w:suff w:val="nothing"/>
      <w:lvlText w:val="%1、"/>
      <w:lvlJc w:val="left"/>
    </w:lvl>
  </w:abstractNum>
  <w:abstractNum w:abstractNumId="16">
    <w:nsid w:val="DD17EA30"/>
    <w:multiLevelType w:val="multilevel"/>
    <w:tmpl w:val="DD17EA3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DF7F88F5"/>
    <w:multiLevelType w:val="singleLevel"/>
    <w:tmpl w:val="DF7F88F5"/>
    <w:lvl w:ilvl="0" w:tentative="0">
      <w:start w:val="1"/>
      <w:numFmt w:val="decimal"/>
      <w:suff w:val="nothing"/>
      <w:lvlText w:val="%1、"/>
      <w:lvlJc w:val="left"/>
    </w:lvl>
  </w:abstractNum>
  <w:abstractNum w:abstractNumId="18">
    <w:nsid w:val="E5EC4A52"/>
    <w:multiLevelType w:val="singleLevel"/>
    <w:tmpl w:val="E5EC4A52"/>
    <w:lvl w:ilvl="0" w:tentative="0">
      <w:start w:val="1"/>
      <w:numFmt w:val="decimal"/>
      <w:suff w:val="nothing"/>
      <w:lvlText w:val="%1、"/>
      <w:lvlJc w:val="left"/>
    </w:lvl>
  </w:abstractNum>
  <w:abstractNum w:abstractNumId="19">
    <w:nsid w:val="E9188641"/>
    <w:multiLevelType w:val="singleLevel"/>
    <w:tmpl w:val="E9188641"/>
    <w:lvl w:ilvl="0" w:tentative="0">
      <w:start w:val="1"/>
      <w:numFmt w:val="decimal"/>
      <w:suff w:val="nothing"/>
      <w:lvlText w:val="（%1）"/>
      <w:lvlJc w:val="left"/>
    </w:lvl>
  </w:abstractNum>
  <w:abstractNum w:abstractNumId="20">
    <w:nsid w:val="EDB223D8"/>
    <w:multiLevelType w:val="singleLevel"/>
    <w:tmpl w:val="EDB223D8"/>
    <w:lvl w:ilvl="0" w:tentative="0">
      <w:start w:val="1"/>
      <w:numFmt w:val="decimal"/>
      <w:suff w:val="nothing"/>
      <w:lvlText w:val="（%1）"/>
      <w:lvlJc w:val="left"/>
    </w:lvl>
  </w:abstractNum>
  <w:abstractNum w:abstractNumId="21">
    <w:nsid w:val="FA9F2507"/>
    <w:multiLevelType w:val="singleLevel"/>
    <w:tmpl w:val="FA9F2507"/>
    <w:lvl w:ilvl="0" w:tentative="0">
      <w:start w:val="1"/>
      <w:numFmt w:val="decimal"/>
      <w:suff w:val="nothing"/>
      <w:lvlText w:val="%1、"/>
      <w:lvlJc w:val="left"/>
    </w:lvl>
  </w:abstractNum>
  <w:abstractNum w:abstractNumId="22">
    <w:nsid w:val="FC26416A"/>
    <w:multiLevelType w:val="singleLevel"/>
    <w:tmpl w:val="FC26416A"/>
    <w:lvl w:ilvl="0" w:tentative="0">
      <w:start w:val="1"/>
      <w:numFmt w:val="decimal"/>
      <w:suff w:val="nothing"/>
      <w:lvlText w:val="（%1）"/>
      <w:lvlJc w:val="left"/>
    </w:lvl>
  </w:abstractNum>
  <w:abstractNum w:abstractNumId="23">
    <w:nsid w:val="FDAFFED6"/>
    <w:multiLevelType w:val="singleLevel"/>
    <w:tmpl w:val="FDAFFED6"/>
    <w:lvl w:ilvl="0" w:tentative="0">
      <w:start w:val="1"/>
      <w:numFmt w:val="decimal"/>
      <w:suff w:val="nothing"/>
      <w:lvlText w:val="%1、"/>
      <w:lvlJc w:val="left"/>
    </w:lvl>
  </w:abstractNum>
  <w:abstractNum w:abstractNumId="24">
    <w:nsid w:val="FEAB8989"/>
    <w:multiLevelType w:val="singleLevel"/>
    <w:tmpl w:val="FEAB8989"/>
    <w:lvl w:ilvl="0" w:tentative="0">
      <w:start w:val="1"/>
      <w:numFmt w:val="decimal"/>
      <w:suff w:val="nothing"/>
      <w:lvlText w:val="%1、"/>
      <w:lvlJc w:val="left"/>
    </w:lvl>
  </w:abstractNum>
  <w:abstractNum w:abstractNumId="25">
    <w:nsid w:val="FF9C984A"/>
    <w:multiLevelType w:val="singleLevel"/>
    <w:tmpl w:val="FF9C984A"/>
    <w:lvl w:ilvl="0" w:tentative="0">
      <w:start w:val="1"/>
      <w:numFmt w:val="decimal"/>
      <w:suff w:val="nothing"/>
      <w:lvlText w:val="%1、"/>
      <w:lvlJc w:val="left"/>
    </w:lvl>
  </w:abstractNum>
  <w:abstractNum w:abstractNumId="26">
    <w:nsid w:val="0E6CF56C"/>
    <w:multiLevelType w:val="singleLevel"/>
    <w:tmpl w:val="0E6CF56C"/>
    <w:lvl w:ilvl="0" w:tentative="0">
      <w:start w:val="1"/>
      <w:numFmt w:val="decimal"/>
      <w:suff w:val="nothing"/>
      <w:lvlText w:val="%1、"/>
      <w:lvlJc w:val="left"/>
    </w:lvl>
  </w:abstractNum>
  <w:abstractNum w:abstractNumId="27">
    <w:nsid w:val="155DE525"/>
    <w:multiLevelType w:val="singleLevel"/>
    <w:tmpl w:val="155DE525"/>
    <w:lvl w:ilvl="0" w:tentative="0">
      <w:start w:val="1"/>
      <w:numFmt w:val="decimal"/>
      <w:suff w:val="nothing"/>
      <w:lvlText w:val="%1、"/>
      <w:lvlJc w:val="left"/>
    </w:lvl>
  </w:abstractNum>
  <w:abstractNum w:abstractNumId="28">
    <w:nsid w:val="181574E0"/>
    <w:multiLevelType w:val="singleLevel"/>
    <w:tmpl w:val="181574E0"/>
    <w:lvl w:ilvl="0" w:tentative="0">
      <w:start w:val="1"/>
      <w:numFmt w:val="decimal"/>
      <w:suff w:val="nothing"/>
      <w:lvlText w:val="%1、"/>
      <w:lvlJc w:val="left"/>
    </w:lvl>
  </w:abstractNum>
  <w:abstractNum w:abstractNumId="29">
    <w:nsid w:val="1CC0753D"/>
    <w:multiLevelType w:val="singleLevel"/>
    <w:tmpl w:val="1CC0753D"/>
    <w:lvl w:ilvl="0" w:tentative="0">
      <w:start w:val="1"/>
      <w:numFmt w:val="decimal"/>
      <w:suff w:val="nothing"/>
      <w:lvlText w:val="（%1）"/>
      <w:lvlJc w:val="left"/>
    </w:lvl>
  </w:abstractNum>
  <w:abstractNum w:abstractNumId="30">
    <w:nsid w:val="28D3A8F2"/>
    <w:multiLevelType w:val="singleLevel"/>
    <w:tmpl w:val="28D3A8F2"/>
    <w:lvl w:ilvl="0" w:tentative="0">
      <w:start w:val="1"/>
      <w:numFmt w:val="decimal"/>
      <w:suff w:val="nothing"/>
      <w:lvlText w:val="（%1）"/>
      <w:lvlJc w:val="left"/>
    </w:lvl>
  </w:abstractNum>
  <w:abstractNum w:abstractNumId="31">
    <w:nsid w:val="3FDEC5EB"/>
    <w:multiLevelType w:val="singleLevel"/>
    <w:tmpl w:val="3FDEC5EB"/>
    <w:lvl w:ilvl="0" w:tentative="0">
      <w:start w:val="1"/>
      <w:numFmt w:val="decimal"/>
      <w:suff w:val="nothing"/>
      <w:lvlText w:val="（%1）"/>
      <w:lvlJc w:val="left"/>
    </w:lvl>
  </w:abstractNum>
  <w:abstractNum w:abstractNumId="32">
    <w:nsid w:val="480BECC8"/>
    <w:multiLevelType w:val="singleLevel"/>
    <w:tmpl w:val="480BECC8"/>
    <w:lvl w:ilvl="0" w:tentative="0">
      <w:start w:val="1"/>
      <w:numFmt w:val="decimal"/>
      <w:suff w:val="nothing"/>
      <w:lvlText w:val="%1、"/>
      <w:lvlJc w:val="left"/>
    </w:lvl>
  </w:abstractNum>
  <w:abstractNum w:abstractNumId="33">
    <w:nsid w:val="610B7A22"/>
    <w:multiLevelType w:val="singleLevel"/>
    <w:tmpl w:val="610B7A22"/>
    <w:lvl w:ilvl="0" w:tentative="0">
      <w:start w:val="1"/>
      <w:numFmt w:val="decimal"/>
      <w:suff w:val="nothing"/>
      <w:lvlText w:val="（%1）"/>
      <w:lvlJc w:val="left"/>
    </w:lvl>
  </w:abstractNum>
  <w:abstractNum w:abstractNumId="34">
    <w:nsid w:val="6FB005BF"/>
    <w:multiLevelType w:val="singleLevel"/>
    <w:tmpl w:val="6FB005BF"/>
    <w:lvl w:ilvl="0" w:tentative="0">
      <w:start w:val="1"/>
      <w:numFmt w:val="decimal"/>
      <w:suff w:val="nothing"/>
      <w:lvlText w:val="%1、"/>
      <w:lvlJc w:val="left"/>
    </w:lvl>
  </w:abstractNum>
  <w:abstractNum w:abstractNumId="35">
    <w:nsid w:val="7BFD0F1F"/>
    <w:multiLevelType w:val="singleLevel"/>
    <w:tmpl w:val="7BFD0F1F"/>
    <w:lvl w:ilvl="0" w:tentative="0">
      <w:start w:val="1"/>
      <w:numFmt w:val="decimal"/>
      <w:suff w:val="nothing"/>
      <w:lvlText w:val="%1、"/>
      <w:lvlJc w:val="left"/>
    </w:lvl>
  </w:abstractNum>
  <w:abstractNum w:abstractNumId="36">
    <w:nsid w:val="7FB05D5D"/>
    <w:multiLevelType w:val="singleLevel"/>
    <w:tmpl w:val="7FB05D5D"/>
    <w:lvl w:ilvl="0" w:tentative="0">
      <w:start w:val="1"/>
      <w:numFmt w:val="decimal"/>
      <w:suff w:val="nothing"/>
      <w:lvlText w:val="%1、"/>
      <w:lvlJc w:val="left"/>
    </w:lvl>
  </w:abstractNum>
  <w:num w:numId="1">
    <w:abstractNumId w:val="8"/>
  </w:num>
  <w:num w:numId="2">
    <w:abstractNumId w:val="26"/>
  </w:num>
  <w:num w:numId="3">
    <w:abstractNumId w:val="3"/>
  </w:num>
  <w:num w:numId="4">
    <w:abstractNumId w:val="4"/>
  </w:num>
  <w:num w:numId="5">
    <w:abstractNumId w:val="11"/>
  </w:num>
  <w:num w:numId="6">
    <w:abstractNumId w:val="15"/>
  </w:num>
  <w:num w:numId="7">
    <w:abstractNumId w:val="21"/>
  </w:num>
  <w:num w:numId="8">
    <w:abstractNumId w:val="23"/>
  </w:num>
  <w:num w:numId="9">
    <w:abstractNumId w:val="18"/>
  </w:num>
  <w:num w:numId="10">
    <w:abstractNumId w:val="27"/>
  </w:num>
  <w:num w:numId="11">
    <w:abstractNumId w:val="24"/>
  </w:num>
  <w:num w:numId="12">
    <w:abstractNumId w:val="25"/>
  </w:num>
  <w:num w:numId="13">
    <w:abstractNumId w:val="17"/>
  </w:num>
  <w:num w:numId="14">
    <w:abstractNumId w:val="32"/>
  </w:num>
  <w:num w:numId="15">
    <w:abstractNumId w:val="36"/>
  </w:num>
  <w:num w:numId="16">
    <w:abstractNumId w:val="5"/>
  </w:num>
  <w:num w:numId="17">
    <w:abstractNumId w:val="31"/>
  </w:num>
  <w:num w:numId="18">
    <w:abstractNumId w:val="10"/>
  </w:num>
  <w:num w:numId="19">
    <w:abstractNumId w:val="14"/>
  </w:num>
  <w:num w:numId="20">
    <w:abstractNumId w:val="30"/>
  </w:num>
  <w:num w:numId="21">
    <w:abstractNumId w:val="1"/>
  </w:num>
  <w:num w:numId="22">
    <w:abstractNumId w:val="12"/>
  </w:num>
  <w:num w:numId="23">
    <w:abstractNumId w:val="6"/>
  </w:num>
  <w:num w:numId="24">
    <w:abstractNumId w:val="29"/>
  </w:num>
  <w:num w:numId="25">
    <w:abstractNumId w:val="16"/>
  </w:num>
  <w:num w:numId="26">
    <w:abstractNumId w:val="13"/>
  </w:num>
  <w:num w:numId="27">
    <w:abstractNumId w:val="9"/>
  </w:num>
  <w:num w:numId="28">
    <w:abstractNumId w:val="19"/>
  </w:num>
  <w:num w:numId="29">
    <w:abstractNumId w:val="2"/>
  </w:num>
  <w:num w:numId="30">
    <w:abstractNumId w:val="35"/>
  </w:num>
  <w:num w:numId="31">
    <w:abstractNumId w:val="34"/>
  </w:num>
  <w:num w:numId="32">
    <w:abstractNumId w:val="20"/>
  </w:num>
  <w:num w:numId="33">
    <w:abstractNumId w:val="33"/>
  </w:num>
  <w:num w:numId="34">
    <w:abstractNumId w:val="7"/>
  </w:num>
  <w:num w:numId="35">
    <w:abstractNumId w:val="22"/>
  </w:num>
  <w:num w:numId="36">
    <w:abstractNumId w:val="0"/>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32BC"/>
    <w:rsid w:val="00A64932"/>
    <w:rsid w:val="00CE3D17"/>
    <w:rsid w:val="010C299E"/>
    <w:rsid w:val="01B72B02"/>
    <w:rsid w:val="03561971"/>
    <w:rsid w:val="04C03770"/>
    <w:rsid w:val="04C72664"/>
    <w:rsid w:val="04E91183"/>
    <w:rsid w:val="05551D4C"/>
    <w:rsid w:val="06340BD9"/>
    <w:rsid w:val="07230354"/>
    <w:rsid w:val="07AB2FA6"/>
    <w:rsid w:val="07AF3996"/>
    <w:rsid w:val="07B23A5C"/>
    <w:rsid w:val="081B54CF"/>
    <w:rsid w:val="08751F07"/>
    <w:rsid w:val="08CE0793"/>
    <w:rsid w:val="08EE6740"/>
    <w:rsid w:val="09286EFC"/>
    <w:rsid w:val="0935611C"/>
    <w:rsid w:val="0977DE88"/>
    <w:rsid w:val="09B47989"/>
    <w:rsid w:val="0A255467"/>
    <w:rsid w:val="0B495EAF"/>
    <w:rsid w:val="0BF30A0D"/>
    <w:rsid w:val="0C7E2E46"/>
    <w:rsid w:val="0C803B53"/>
    <w:rsid w:val="0CB2B5BA"/>
    <w:rsid w:val="0CD36378"/>
    <w:rsid w:val="0CD83521"/>
    <w:rsid w:val="0D6B035F"/>
    <w:rsid w:val="0DD40C60"/>
    <w:rsid w:val="0EBF032A"/>
    <w:rsid w:val="0EC17802"/>
    <w:rsid w:val="0F7F00F1"/>
    <w:rsid w:val="10030D22"/>
    <w:rsid w:val="109E4EEF"/>
    <w:rsid w:val="11987B90"/>
    <w:rsid w:val="13D1738A"/>
    <w:rsid w:val="145E0C1D"/>
    <w:rsid w:val="14706BA3"/>
    <w:rsid w:val="15190FE8"/>
    <w:rsid w:val="151E6C0C"/>
    <w:rsid w:val="17163A31"/>
    <w:rsid w:val="178F7340"/>
    <w:rsid w:val="17E06C0C"/>
    <w:rsid w:val="17F6C279"/>
    <w:rsid w:val="185760AF"/>
    <w:rsid w:val="18C354F3"/>
    <w:rsid w:val="197FE7F8"/>
    <w:rsid w:val="1AFFCDB6"/>
    <w:rsid w:val="1B5C1C2F"/>
    <w:rsid w:val="1BB630ED"/>
    <w:rsid w:val="1BDED662"/>
    <w:rsid w:val="1BE22D7F"/>
    <w:rsid w:val="1BE649E3"/>
    <w:rsid w:val="1C2A3ADB"/>
    <w:rsid w:val="1D7C13F0"/>
    <w:rsid w:val="1D8B4173"/>
    <w:rsid w:val="1DE33F41"/>
    <w:rsid w:val="1DFBEB13"/>
    <w:rsid w:val="1E2F7187"/>
    <w:rsid w:val="1E5B61CE"/>
    <w:rsid w:val="1EAF1F1C"/>
    <w:rsid w:val="1FB57B5F"/>
    <w:rsid w:val="1FBC7140"/>
    <w:rsid w:val="1FFB7C68"/>
    <w:rsid w:val="208E6B03"/>
    <w:rsid w:val="20990DE1"/>
    <w:rsid w:val="21162880"/>
    <w:rsid w:val="213D1BBA"/>
    <w:rsid w:val="21570ECE"/>
    <w:rsid w:val="21903038"/>
    <w:rsid w:val="2197751D"/>
    <w:rsid w:val="22325497"/>
    <w:rsid w:val="226715E5"/>
    <w:rsid w:val="22EA4488"/>
    <w:rsid w:val="23BF71FF"/>
    <w:rsid w:val="25371736"/>
    <w:rsid w:val="25406175"/>
    <w:rsid w:val="25735775"/>
    <w:rsid w:val="25BD7F48"/>
    <w:rsid w:val="25CE4378"/>
    <w:rsid w:val="25D315FC"/>
    <w:rsid w:val="26864004"/>
    <w:rsid w:val="26E70C9F"/>
    <w:rsid w:val="26EB3E67"/>
    <w:rsid w:val="27F427EF"/>
    <w:rsid w:val="27FF6C83"/>
    <w:rsid w:val="28527719"/>
    <w:rsid w:val="28BE7A85"/>
    <w:rsid w:val="292206F5"/>
    <w:rsid w:val="29303854"/>
    <w:rsid w:val="29622B06"/>
    <w:rsid w:val="2A561B27"/>
    <w:rsid w:val="2A7FB715"/>
    <w:rsid w:val="2B585F6F"/>
    <w:rsid w:val="2B70CCFA"/>
    <w:rsid w:val="2BB53894"/>
    <w:rsid w:val="2BBC5D1C"/>
    <w:rsid w:val="2D0140B8"/>
    <w:rsid w:val="2DE57862"/>
    <w:rsid w:val="2E0F57E2"/>
    <w:rsid w:val="2E5F45A1"/>
    <w:rsid w:val="2E6B5FB9"/>
    <w:rsid w:val="2EBF45EE"/>
    <w:rsid w:val="2EBFE6BD"/>
    <w:rsid w:val="2F011C12"/>
    <w:rsid w:val="30872E52"/>
    <w:rsid w:val="30C945D5"/>
    <w:rsid w:val="30EC51B1"/>
    <w:rsid w:val="30F05EF6"/>
    <w:rsid w:val="31750EFD"/>
    <w:rsid w:val="31AC32B6"/>
    <w:rsid w:val="31C224E3"/>
    <w:rsid w:val="31C75BFC"/>
    <w:rsid w:val="31D2634F"/>
    <w:rsid w:val="32862810"/>
    <w:rsid w:val="32E0684A"/>
    <w:rsid w:val="339F04B3"/>
    <w:rsid w:val="34AE4E51"/>
    <w:rsid w:val="34EC7728"/>
    <w:rsid w:val="359C114E"/>
    <w:rsid w:val="36B83D65"/>
    <w:rsid w:val="36BC13F6"/>
    <w:rsid w:val="36BF3F73"/>
    <w:rsid w:val="36E25286"/>
    <w:rsid w:val="36F6663C"/>
    <w:rsid w:val="36FF116B"/>
    <w:rsid w:val="379F73EA"/>
    <w:rsid w:val="37CF48C7"/>
    <w:rsid w:val="37F5196E"/>
    <w:rsid w:val="383218F5"/>
    <w:rsid w:val="385D3EE6"/>
    <w:rsid w:val="38657F1D"/>
    <w:rsid w:val="38D2012C"/>
    <w:rsid w:val="38E851E3"/>
    <w:rsid w:val="39EF6DA2"/>
    <w:rsid w:val="3A647D60"/>
    <w:rsid w:val="3ADD023E"/>
    <w:rsid w:val="3AFF8AD4"/>
    <w:rsid w:val="3B293484"/>
    <w:rsid w:val="3B6744F3"/>
    <w:rsid w:val="3BBF690A"/>
    <w:rsid w:val="3BED23FD"/>
    <w:rsid w:val="3BFF1705"/>
    <w:rsid w:val="3C357C06"/>
    <w:rsid w:val="3CB2406B"/>
    <w:rsid w:val="3D1842FC"/>
    <w:rsid w:val="3DC94AAA"/>
    <w:rsid w:val="3DD35929"/>
    <w:rsid w:val="3DF7A8F8"/>
    <w:rsid w:val="3E2E1439"/>
    <w:rsid w:val="3EAF2EDB"/>
    <w:rsid w:val="3F79008F"/>
    <w:rsid w:val="3F9FC140"/>
    <w:rsid w:val="3FDF6807"/>
    <w:rsid w:val="3FDF6E01"/>
    <w:rsid w:val="3FEFE171"/>
    <w:rsid w:val="3FFF7F38"/>
    <w:rsid w:val="40550877"/>
    <w:rsid w:val="40850A58"/>
    <w:rsid w:val="40C34442"/>
    <w:rsid w:val="40FB7670"/>
    <w:rsid w:val="416B088F"/>
    <w:rsid w:val="41C23CEA"/>
    <w:rsid w:val="432F3601"/>
    <w:rsid w:val="438A6A89"/>
    <w:rsid w:val="43D917BF"/>
    <w:rsid w:val="4416656F"/>
    <w:rsid w:val="44C10289"/>
    <w:rsid w:val="4537679D"/>
    <w:rsid w:val="45F813BF"/>
    <w:rsid w:val="47680E90"/>
    <w:rsid w:val="47A81BD4"/>
    <w:rsid w:val="47CF7161"/>
    <w:rsid w:val="47D604EF"/>
    <w:rsid w:val="48393730"/>
    <w:rsid w:val="486B6D16"/>
    <w:rsid w:val="49DE18DD"/>
    <w:rsid w:val="4A0B7AA4"/>
    <w:rsid w:val="4AA523FB"/>
    <w:rsid w:val="4AC42881"/>
    <w:rsid w:val="4B101F6A"/>
    <w:rsid w:val="4B460B4B"/>
    <w:rsid w:val="4BAD77B9"/>
    <w:rsid w:val="4C017B05"/>
    <w:rsid w:val="4C9454DA"/>
    <w:rsid w:val="4D553C64"/>
    <w:rsid w:val="4D915F9F"/>
    <w:rsid w:val="4DA92202"/>
    <w:rsid w:val="4E5D049D"/>
    <w:rsid w:val="4E7D7917"/>
    <w:rsid w:val="4F275AD4"/>
    <w:rsid w:val="4FBA06F6"/>
    <w:rsid w:val="50720D21"/>
    <w:rsid w:val="509121F9"/>
    <w:rsid w:val="50CC0529"/>
    <w:rsid w:val="52707792"/>
    <w:rsid w:val="52FD3336"/>
    <w:rsid w:val="54107BDD"/>
    <w:rsid w:val="544F1680"/>
    <w:rsid w:val="547F1F0F"/>
    <w:rsid w:val="54D44008"/>
    <w:rsid w:val="557D01FC"/>
    <w:rsid w:val="55FB46F0"/>
    <w:rsid w:val="561F7505"/>
    <w:rsid w:val="568E01E7"/>
    <w:rsid w:val="57430FD1"/>
    <w:rsid w:val="57544F8D"/>
    <w:rsid w:val="57545DE9"/>
    <w:rsid w:val="57AF2B0B"/>
    <w:rsid w:val="58A957AC"/>
    <w:rsid w:val="58B73A25"/>
    <w:rsid w:val="58D02D39"/>
    <w:rsid w:val="58DA3D16"/>
    <w:rsid w:val="592F5CB1"/>
    <w:rsid w:val="596F6345"/>
    <w:rsid w:val="5AD07020"/>
    <w:rsid w:val="5AD563E4"/>
    <w:rsid w:val="5B2B3936"/>
    <w:rsid w:val="5BA491DF"/>
    <w:rsid w:val="5BB16E51"/>
    <w:rsid w:val="5BC36B85"/>
    <w:rsid w:val="5BE7D960"/>
    <w:rsid w:val="5BFA340D"/>
    <w:rsid w:val="5C4F21C6"/>
    <w:rsid w:val="5CDB2361"/>
    <w:rsid w:val="5D4752C6"/>
    <w:rsid w:val="5DA5CB10"/>
    <w:rsid w:val="5DCD3CEB"/>
    <w:rsid w:val="5E24654F"/>
    <w:rsid w:val="5E663254"/>
    <w:rsid w:val="5EC23124"/>
    <w:rsid w:val="5EC62C14"/>
    <w:rsid w:val="5EFB72E1"/>
    <w:rsid w:val="5F27742B"/>
    <w:rsid w:val="5FAF00B2"/>
    <w:rsid w:val="5FDF0815"/>
    <w:rsid w:val="60CC2038"/>
    <w:rsid w:val="60F65306"/>
    <w:rsid w:val="61B76844"/>
    <w:rsid w:val="61DB4C28"/>
    <w:rsid w:val="61E433B1"/>
    <w:rsid w:val="62804695"/>
    <w:rsid w:val="62F70A86"/>
    <w:rsid w:val="63B7183A"/>
    <w:rsid w:val="64925346"/>
    <w:rsid w:val="64B14965"/>
    <w:rsid w:val="65642DD3"/>
    <w:rsid w:val="65BC78D0"/>
    <w:rsid w:val="667276B1"/>
    <w:rsid w:val="6692787F"/>
    <w:rsid w:val="66B0019C"/>
    <w:rsid w:val="66F924F4"/>
    <w:rsid w:val="673246AB"/>
    <w:rsid w:val="67713939"/>
    <w:rsid w:val="677F5815"/>
    <w:rsid w:val="67991E9A"/>
    <w:rsid w:val="67F738C4"/>
    <w:rsid w:val="68012F0F"/>
    <w:rsid w:val="68437152"/>
    <w:rsid w:val="69C81D37"/>
    <w:rsid w:val="6B8F4733"/>
    <w:rsid w:val="6BA71417"/>
    <w:rsid w:val="6BEE37AA"/>
    <w:rsid w:val="6BFB7C75"/>
    <w:rsid w:val="6C9500C9"/>
    <w:rsid w:val="6C9E35B2"/>
    <w:rsid w:val="6CEADD89"/>
    <w:rsid w:val="6D2C27DC"/>
    <w:rsid w:val="6DC85A30"/>
    <w:rsid w:val="6DDB247A"/>
    <w:rsid w:val="6DF40088"/>
    <w:rsid w:val="6EC7FC83"/>
    <w:rsid w:val="6EF7A44B"/>
    <w:rsid w:val="6EFF4F9A"/>
    <w:rsid w:val="6F045092"/>
    <w:rsid w:val="6F086931"/>
    <w:rsid w:val="6FF71509"/>
    <w:rsid w:val="70E37655"/>
    <w:rsid w:val="71B14614"/>
    <w:rsid w:val="723E2669"/>
    <w:rsid w:val="726FD15F"/>
    <w:rsid w:val="72F19D7F"/>
    <w:rsid w:val="731B1CFB"/>
    <w:rsid w:val="738F53D1"/>
    <w:rsid w:val="73D404BC"/>
    <w:rsid w:val="73F3714B"/>
    <w:rsid w:val="74310A55"/>
    <w:rsid w:val="74725578"/>
    <w:rsid w:val="74EFA0AE"/>
    <w:rsid w:val="75DC7906"/>
    <w:rsid w:val="764741E2"/>
    <w:rsid w:val="76523EB9"/>
    <w:rsid w:val="77093988"/>
    <w:rsid w:val="77463340"/>
    <w:rsid w:val="77843214"/>
    <w:rsid w:val="779B7DB1"/>
    <w:rsid w:val="77B70EF4"/>
    <w:rsid w:val="77BF87EE"/>
    <w:rsid w:val="77BFF8D4"/>
    <w:rsid w:val="77CB3E2A"/>
    <w:rsid w:val="77EFC3D2"/>
    <w:rsid w:val="789FCC0E"/>
    <w:rsid w:val="79501600"/>
    <w:rsid w:val="79B4AD06"/>
    <w:rsid w:val="7A124B07"/>
    <w:rsid w:val="7A2FE1A8"/>
    <w:rsid w:val="7A622F64"/>
    <w:rsid w:val="7A965738"/>
    <w:rsid w:val="7B902188"/>
    <w:rsid w:val="7BDFE5B2"/>
    <w:rsid w:val="7BEBE1B2"/>
    <w:rsid w:val="7BFB7E10"/>
    <w:rsid w:val="7C20124A"/>
    <w:rsid w:val="7C75431B"/>
    <w:rsid w:val="7C7F0D6B"/>
    <w:rsid w:val="7D225061"/>
    <w:rsid w:val="7D7B252F"/>
    <w:rsid w:val="7D7FDB22"/>
    <w:rsid w:val="7D9B4E14"/>
    <w:rsid w:val="7D9DE5FF"/>
    <w:rsid w:val="7DE35D25"/>
    <w:rsid w:val="7DE71E1B"/>
    <w:rsid w:val="7EB2535D"/>
    <w:rsid w:val="7EDB1C3D"/>
    <w:rsid w:val="7EDFCEF1"/>
    <w:rsid w:val="7EE7DB07"/>
    <w:rsid w:val="7EFE8E5A"/>
    <w:rsid w:val="7EFF0A3C"/>
    <w:rsid w:val="7EFF7F89"/>
    <w:rsid w:val="7F037115"/>
    <w:rsid w:val="7F410FE0"/>
    <w:rsid w:val="7F4F49F6"/>
    <w:rsid w:val="7F8DFC0A"/>
    <w:rsid w:val="7F9C39A9"/>
    <w:rsid w:val="7FAFBD05"/>
    <w:rsid w:val="7FCD886D"/>
    <w:rsid w:val="7FE0CE9F"/>
    <w:rsid w:val="7FF7AF29"/>
    <w:rsid w:val="7FFFCBB8"/>
    <w:rsid w:val="7FFFCE8F"/>
    <w:rsid w:val="8ABD1C70"/>
    <w:rsid w:val="8ADFAB05"/>
    <w:rsid w:val="8BFBBE97"/>
    <w:rsid w:val="8F9F312A"/>
    <w:rsid w:val="90DC174F"/>
    <w:rsid w:val="9F6F7D87"/>
    <w:rsid w:val="9F76F18D"/>
    <w:rsid w:val="A976F724"/>
    <w:rsid w:val="AF6F3455"/>
    <w:rsid w:val="B4EE3B6A"/>
    <w:rsid w:val="BAEEC222"/>
    <w:rsid w:val="BBBFD3EE"/>
    <w:rsid w:val="BCDE8468"/>
    <w:rsid w:val="BCEEF10F"/>
    <w:rsid w:val="BCFFD1CF"/>
    <w:rsid w:val="BE6B9C4D"/>
    <w:rsid w:val="BEAFB919"/>
    <w:rsid w:val="BFEA38D4"/>
    <w:rsid w:val="BFEB28D0"/>
    <w:rsid w:val="BFFB9E54"/>
    <w:rsid w:val="C66BA7D0"/>
    <w:rsid w:val="CAFF2E5F"/>
    <w:rsid w:val="CCFB7B38"/>
    <w:rsid w:val="CDDE9823"/>
    <w:rsid w:val="D6FB6138"/>
    <w:rsid w:val="D6FEEBBE"/>
    <w:rsid w:val="D7BF2916"/>
    <w:rsid w:val="D7D557A0"/>
    <w:rsid w:val="D99F242B"/>
    <w:rsid w:val="DB7B99A5"/>
    <w:rsid w:val="DDC31E06"/>
    <w:rsid w:val="DDFE7F6A"/>
    <w:rsid w:val="E63B32F1"/>
    <w:rsid w:val="E75715B6"/>
    <w:rsid w:val="EAABA7D0"/>
    <w:rsid w:val="EAEFCD81"/>
    <w:rsid w:val="ED65AD8A"/>
    <w:rsid w:val="EEDB1A7C"/>
    <w:rsid w:val="EF6EAF84"/>
    <w:rsid w:val="EF7E1D61"/>
    <w:rsid w:val="EFDE495D"/>
    <w:rsid w:val="EFEBC2F2"/>
    <w:rsid w:val="EFEF97A4"/>
    <w:rsid w:val="EFF304D0"/>
    <w:rsid w:val="EFF7124C"/>
    <w:rsid w:val="F40F2FEA"/>
    <w:rsid w:val="F4F7A653"/>
    <w:rsid w:val="F5F7E0F1"/>
    <w:rsid w:val="F693CFCD"/>
    <w:rsid w:val="F7B65110"/>
    <w:rsid w:val="F7BB5C81"/>
    <w:rsid w:val="F7BF6698"/>
    <w:rsid w:val="F7F9B3D6"/>
    <w:rsid w:val="F7FD3DFB"/>
    <w:rsid w:val="F9AE2F00"/>
    <w:rsid w:val="F9FB1F8C"/>
    <w:rsid w:val="FB3FFD0F"/>
    <w:rsid w:val="FBCF5759"/>
    <w:rsid w:val="FBDD51AC"/>
    <w:rsid w:val="FCAF2F0B"/>
    <w:rsid w:val="FD3E4BE5"/>
    <w:rsid w:val="FDCDFF7B"/>
    <w:rsid w:val="FDDDE5B8"/>
    <w:rsid w:val="FDEF38A8"/>
    <w:rsid w:val="FDF580BB"/>
    <w:rsid w:val="FDF9CC3E"/>
    <w:rsid w:val="FDFFE7AC"/>
    <w:rsid w:val="FEAFE85A"/>
    <w:rsid w:val="FF77B146"/>
    <w:rsid w:val="FFA692EE"/>
    <w:rsid w:val="FFAF45EA"/>
    <w:rsid w:val="FFAFBF06"/>
    <w:rsid w:val="FFC3D314"/>
    <w:rsid w:val="FFEA214B"/>
    <w:rsid w:val="FFFB08E3"/>
    <w:rsid w:val="FFFDA6E8"/>
    <w:rsid w:val="FFFFB66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05" w:firstLineChars="200"/>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widowControl w:val="0"/>
      <w:suppressLineNumbers w:val="0"/>
      <w:spacing w:before="120" w:beforeAutospacing="0" w:after="120" w:afterAutospacing="0"/>
      <w:ind w:left="432" w:hanging="432"/>
      <w:jc w:val="both"/>
      <w:outlineLvl w:val="0"/>
    </w:pPr>
    <w:rPr>
      <w:rFonts w:hint="default" w:ascii="Times New Roman" w:hAnsi="Times New Roman" w:eastAsia="黑体" w:cs="Times New Roman"/>
      <w:b/>
      <w:bCs/>
      <w:kern w:val="44"/>
      <w:sz w:val="28"/>
      <w:szCs w:val="2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Body Text"/>
    <w:basedOn w:val="1"/>
    <w:qFormat/>
    <w:uiPriority w:val="0"/>
    <w:pPr>
      <w:kinsoku w:val="0"/>
      <w:autoSpaceDE w:val="0"/>
      <w:autoSpaceDN w:val="0"/>
      <w:adjustRightInd w:val="0"/>
      <w:snapToGrid w:val="0"/>
      <w:spacing w:before="0" w:beforeAutospacing="0" w:after="0" w:afterAutospacing="0"/>
      <w:ind w:left="0" w:right="0"/>
      <w:jc w:val="left"/>
      <w:textAlignment w:val="baseline"/>
    </w:pPr>
    <w:rPr>
      <w:rFonts w:hint="default" w:ascii="微软雅黑" w:hAnsi="微软雅黑" w:eastAsia="微软雅黑" w:cs="微软雅黑"/>
      <w:snapToGrid/>
      <w:color w:val="000000"/>
      <w:kern w:val="0"/>
      <w:sz w:val="19"/>
      <w:szCs w:val="19"/>
      <w:lang w:val="en-US" w:eastAsia="zh-CN" w:bidi="ar"/>
    </w:r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4"/>
    <w:basedOn w:val="1"/>
    <w:next w:val="1"/>
    <w:qFormat/>
    <w:uiPriority w:val="0"/>
    <w:pPr>
      <w:ind w:left="1260" w:leftChars="600"/>
    </w:p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5">
    <w:name w:val="Strong"/>
    <w:basedOn w:val="14"/>
    <w:qFormat/>
    <w:uiPriority w:val="0"/>
    <w:rPr>
      <w:b/>
    </w:rPr>
  </w:style>
  <w:style w:type="paragraph" w:customStyle="1" w:styleId="16">
    <w:name w:val="zhengwen"/>
    <w:basedOn w:val="1"/>
    <w:qFormat/>
    <w:uiPriority w:val="0"/>
    <w:pPr>
      <w:ind w:firstLine="480"/>
    </w:pPr>
  </w:style>
  <w:style w:type="paragraph" w:customStyle="1" w:styleId="17">
    <w:name w:val="图片"/>
    <w:basedOn w:val="1"/>
    <w:qFormat/>
    <w:uiPriority w:val="0"/>
    <w:pPr>
      <w:jc w:val="center"/>
    </w:pPr>
    <w:rPr>
      <w:rFonts w:ascii="Times New Roman" w:hAnsi="Times New Roman" w:cs="宋体"/>
      <w:b/>
      <w:szCs w:val="24"/>
    </w:rPr>
  </w:style>
  <w:style w:type="character" w:customStyle="1" w:styleId="18">
    <w:name w:val="mord"/>
    <w:basedOn w:val="14"/>
    <w:qFormat/>
    <w:uiPriority w:val="0"/>
  </w:style>
  <w:style w:type="paragraph" w:customStyle="1" w:styleId="19">
    <w:name w:val="公式"/>
    <w:basedOn w:val="1"/>
    <w:autoRedefine/>
    <w:qFormat/>
    <w:uiPriority w:val="0"/>
    <w:pPr>
      <w:widowControl/>
      <w:tabs>
        <w:tab w:val="center" w:pos="4320"/>
        <w:tab w:val="right" w:pos="8400"/>
      </w:tabs>
      <w:ind w:firstLine="357"/>
      <w:jc w:val="center"/>
    </w:pPr>
    <w:rPr>
      <w:rFonts w:ascii="Times New Roman" w:hAnsi="Times New Roman"/>
      <w:bCs/>
      <w:iCs/>
      <w:kern w:val="0"/>
      <w:sz w:val="24"/>
      <w:szCs w:val="44"/>
    </w:rPr>
  </w:style>
  <w:style w:type="character" w:customStyle="1" w:styleId="20">
    <w:name w:val="mrel"/>
    <w:basedOn w:val="14"/>
    <w:qFormat/>
    <w:uiPriority w:val="0"/>
  </w:style>
  <w:style w:type="character" w:customStyle="1" w:styleId="21">
    <w:name w:val="vlist-s"/>
    <w:basedOn w:val="14"/>
    <w:qFormat/>
    <w:uiPriority w:val="0"/>
  </w:style>
  <w:style w:type="character" w:customStyle="1" w:styleId="22">
    <w:name w:val="mop"/>
    <w:basedOn w:val="14"/>
    <w:qFormat/>
    <w:uiPriority w:val="0"/>
  </w:style>
  <w:style w:type="character" w:customStyle="1" w:styleId="23">
    <w:name w:val="mbin"/>
    <w:basedOn w:val="14"/>
    <w:qFormat/>
    <w:uiPriority w:val="0"/>
  </w:style>
  <w:style w:type="character" w:customStyle="1" w:styleId="24">
    <w:name w:val="mopen"/>
    <w:basedOn w:val="14"/>
    <w:qFormat/>
    <w:uiPriority w:val="0"/>
  </w:style>
  <w:style w:type="character" w:customStyle="1" w:styleId="25">
    <w:name w:val="mclose"/>
    <w:basedOn w:val="14"/>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pn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emf"/><Relationship Id="rId51" Type="http://schemas.openxmlformats.org/officeDocument/2006/relationships/image" Target="media/image46.emf"/><Relationship Id="rId50" Type="http://schemas.openxmlformats.org/officeDocument/2006/relationships/image" Target="media/image45.emf"/><Relationship Id="rId5" Type="http://schemas.openxmlformats.org/officeDocument/2006/relationships/theme" Target="theme/theme1.xml"/><Relationship Id="rId49" Type="http://schemas.openxmlformats.org/officeDocument/2006/relationships/image" Target="media/image44.emf"/><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98</Words>
  <Characters>119</Characters>
  <Lines>1</Lines>
  <Paragraphs>1</Paragraphs>
  <TotalTime>161</TotalTime>
  <ScaleCrop>false</ScaleCrop>
  <LinksUpToDate>false</LinksUpToDate>
  <CharactersWithSpaces>132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2025-12-15T18:09:00Z</dcterms:created>
  <dc:creator>XT</dc:creator>
  <cp:lastModifiedBy>知易行难</cp:lastModifiedBy>
  <dcterms:modified xsi:type="dcterms:W3CDTF">2026-09-03T16:18:05Z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KSOTemplateDocerSaveRecord">
    <vt:lpwstr>eyJoZGlkIjoiMzEwNTM5NzYwMDRjMzkwZTVkZjY2ODkwMGIxNGU0OTUiLCJ1c2VySWQiOiIzOTQxMzAwNjQifQ==</vt:lpwstr>
  </property>
  <property fmtid="{D5CDD505-2E9C-101B-9397-08002B2CF9AE}" pid="4" name="ICV">
    <vt:lpwstr>C408EE0AA8D47A6A3D2D996AF4BBB170_43</vt:lpwstr>
  </property>
</Properties>
</file>