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4"/>
          <w:szCs w:val="44"/>
        </w:rPr>
      </w:pPr>
      <w:r>
        <w:rPr>
          <w:rFonts w:hint="eastAsia" w:ascii="黑体" w:hAnsi="黑体" w:eastAsia="黑体" w:cs="黑体"/>
          <w:b/>
          <w:bCs/>
          <w:sz w:val="44"/>
          <w:szCs w:val="44"/>
        </w:rPr>
        <w:t>微信小程序“在线学生作业”的设计与开发</w:t>
      </w:r>
    </w:p>
    <w:p>
      <w:pPr>
        <w:spacing w:before="160" w:after="80"/>
        <w:jc w:val="center"/>
        <w:rPr>
          <w:rFonts w:hint="eastAsia" w:ascii="黑体" w:hAnsi="黑体" w:eastAsia="黑体" w:cs="黑体"/>
          <w:b/>
          <w:bCs/>
          <w:sz w:val="32"/>
          <w:szCs w:val="32"/>
        </w:rPr>
      </w:pPr>
      <w:r>
        <w:rPr>
          <w:rFonts w:hint="eastAsia" w:ascii="黑体" w:hAnsi="黑体" w:eastAsia="黑体" w:cs="黑体"/>
          <w:b/>
          <w:bCs/>
          <w:sz w:val="32"/>
          <w:szCs w:val="32"/>
        </w:rPr>
        <w:t>摘  要</w:t>
      </w:r>
    </w:p>
    <w:p>
      <w:pPr>
        <w:pStyle w:val="12"/>
        <w:rPr>
          <w:rFonts w:hint="eastAsia"/>
        </w:rPr>
      </w:pPr>
      <w:r>
        <w:rPr>
          <w:rFonts w:hint="eastAsia"/>
        </w:rPr>
        <w:t>目前</w:t>
      </w:r>
      <w:r>
        <w:rPr>
          <w:rFonts w:hint="eastAsia"/>
          <w:lang w:eastAsia="zh-CN"/>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lang w:eastAsia="zh-CN"/>
        </w:rPr>
        <w:t>教师</w:t>
      </w:r>
      <w:r>
        <w:rPr>
          <w:rFonts w:hint="eastAsia"/>
        </w:rPr>
        <w:t>对于</w:t>
      </w:r>
      <w:r>
        <w:rPr>
          <w:rFonts w:hint="eastAsia"/>
          <w:lang w:eastAsia="zh-CN"/>
        </w:rPr>
        <w:t>学生的</w:t>
      </w:r>
      <w:r>
        <w:rPr>
          <w:rFonts w:hint="eastAsia"/>
        </w:rPr>
        <w:t>一些</w:t>
      </w:r>
      <w:r>
        <w:rPr>
          <w:rFonts w:hint="eastAsia"/>
          <w:lang w:eastAsia="zh-CN"/>
        </w:rPr>
        <w:t>错误答案</w:t>
      </w:r>
      <w:r>
        <w:rPr>
          <w:rFonts w:hint="eastAsia"/>
        </w:rPr>
        <w:t>，只看结果是得不出结论的。</w:t>
      </w:r>
    </w:p>
    <w:p>
      <w:pPr>
        <w:pStyle w:val="12"/>
        <w:rPr>
          <w:rFonts w:hint="eastAsia"/>
          <w:lang w:val="en-US" w:eastAsia="zh-CN"/>
        </w:rPr>
      </w:pPr>
      <w:r>
        <w:rPr>
          <w:rFonts w:hint="eastAsia"/>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12"/>
        <w:rPr>
          <w:rFonts w:hint="eastAsia"/>
          <w:lang w:val="en-US" w:eastAsia="zh-CN"/>
        </w:rPr>
      </w:pPr>
      <w:r>
        <w:rPr>
          <w:rFonts w:hint="eastAsia"/>
        </w:rPr>
        <w:t>在信息技术时代，学生的学习方式应该多借助互联网和计算机技术，尤其是以各种手机应用为主，而在众多的应用</w:t>
      </w:r>
      <w:r>
        <w:rPr>
          <w:rFonts w:hint="eastAsia"/>
          <w:lang w:eastAsia="zh-CN"/>
        </w:rPr>
        <w:t>程序开发框架</w:t>
      </w:r>
      <w:r>
        <w:rPr>
          <w:rFonts w:hint="eastAsia"/>
        </w:rPr>
        <w:t>中，</w:t>
      </w:r>
      <w:r>
        <w:rPr>
          <w:rFonts w:hint="eastAsia"/>
          <w:lang w:eastAsia="zh-CN"/>
        </w:rPr>
        <w:t>于</w:t>
      </w:r>
      <w:r>
        <w:rPr>
          <w:rFonts w:hint="eastAsia"/>
          <w:lang w:val="en-US" w:eastAsia="zh-CN"/>
        </w:rPr>
        <w:t>2017年上线的</w:t>
      </w:r>
      <w:r>
        <w:rPr>
          <w:rFonts w:hint="eastAsia"/>
          <w:lang w:eastAsia="zh-CN"/>
        </w:rPr>
        <w:t>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的</w:t>
      </w:r>
      <w:r>
        <w:rPr>
          <w:rFonts w:hint="eastAsia"/>
        </w:rPr>
        <w:t>微信小程序</w:t>
      </w:r>
      <w:r>
        <w:rPr>
          <w:rFonts w:hint="eastAsia"/>
          <w:lang w:eastAsia="zh-CN"/>
        </w:rPr>
        <w:t>的</w:t>
      </w:r>
      <w:r>
        <w:rPr>
          <w:rFonts w:hint="eastAsia"/>
        </w:rPr>
        <w:t>优势就在于其便于安装和卸载，节省系统内存</w:t>
      </w:r>
      <w:r>
        <w:rPr>
          <w:rFonts w:hint="eastAsia"/>
          <w:lang w:eastAsia="zh-CN"/>
        </w:rPr>
        <w:t>，而且可以结合腾讯云将数据存储到网络数据库中</w:t>
      </w:r>
      <w:r>
        <w:rPr>
          <w:rFonts w:hint="eastAsia"/>
        </w:rPr>
        <w:t>。</w:t>
      </w:r>
    </w:p>
    <w:p>
      <w:pPr>
        <w:pStyle w:val="12"/>
        <w:rPr>
          <w:rFonts w:hint="eastAsia"/>
          <w:lang w:val="en-US" w:eastAsia="zh-CN"/>
        </w:rPr>
      </w:pPr>
      <w:r>
        <w:rPr>
          <w:rFonts w:hint="eastAsia"/>
        </w:rPr>
        <w:t>基于以上讨论</w:t>
      </w:r>
      <w:r>
        <w:rPr>
          <w:rFonts w:hint="eastAsia"/>
          <w:lang w:eastAsia="zh-CN"/>
        </w:rPr>
        <w:t>，设计了一种基于</w:t>
      </w:r>
      <w:r>
        <w:rPr>
          <w:rFonts w:hint="eastAsia"/>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12"/>
        <w:rPr>
          <w:rFonts w:hint="eastAsia"/>
          <w:lang w:val="en-US" w:eastAsia="zh-CN"/>
        </w:rPr>
      </w:pPr>
      <w:r>
        <w:rPr>
          <w:rFonts w:hint="eastAsia"/>
        </w:rPr>
        <w:t>让学生在课后能够利用碎片</w:t>
      </w:r>
      <w:r>
        <w:rPr>
          <w:rFonts w:hint="eastAsia"/>
          <w:lang w:eastAsia="zh-CN"/>
        </w:rPr>
        <w:t>化</w:t>
      </w:r>
      <w:r>
        <w:rPr>
          <w:rFonts w:hint="eastAsia"/>
        </w:rPr>
        <w:t>时间</w:t>
      </w:r>
      <w:r>
        <w:rPr>
          <w:rFonts w:hint="eastAsia"/>
          <w:lang w:eastAsia="zh-CN"/>
        </w:rPr>
        <w:t>和</w:t>
      </w:r>
      <w:r>
        <w:rPr>
          <w:rFonts w:hint="eastAsia"/>
        </w:rPr>
        <w:t>及时复习，提高学习效率。让老师能够更清晰的把握学生知识的薄弱点以及逻辑上的误区</w:t>
      </w:r>
      <w:r>
        <w:rPr>
          <w:rFonts w:hint="eastAsia"/>
          <w:lang w:eastAsia="zh-CN"/>
        </w:rPr>
        <w:t>，</w:t>
      </w:r>
      <w:r>
        <w:rPr>
          <w:rFonts w:hint="eastAsia"/>
        </w:rPr>
        <w:t>减轻工作量</w:t>
      </w:r>
      <w:r>
        <w:rPr>
          <w:rFonts w:hint="eastAsia"/>
          <w:lang w:eastAsia="zh-CN"/>
        </w:rPr>
        <w:t>，具有一定的实用价值。</w:t>
      </w:r>
    </w:p>
    <w:p>
      <w:pPr>
        <w:spacing w:line="360" w:lineRule="auto"/>
        <w:ind w:firstLine="420"/>
        <w:rPr>
          <w:rFonts w:hint="eastAsia" w:ascii="宋体" w:hAnsi="宋体" w:eastAsia="宋体" w:cs="宋体"/>
          <w:sz w:val="24"/>
        </w:rPr>
      </w:pPr>
    </w:p>
    <w:p>
      <w:pPr>
        <w:spacing w:line="360" w:lineRule="auto"/>
        <w:rPr>
          <w:rFonts w:hint="eastAsia" w:ascii="宋体" w:hAnsi="宋体"/>
          <w:sz w:val="24"/>
          <w:lang w:val="en-US" w:eastAsia="zh-CN"/>
        </w:rPr>
      </w:pPr>
      <w:r>
        <w:rPr>
          <w:rFonts w:hint="eastAsia" w:ascii="黑体" w:hAnsi="黑体" w:eastAsia="黑体" w:cs="黑体"/>
          <w:b/>
          <w:bCs/>
          <w:sz w:val="24"/>
        </w:rPr>
        <w:t>关键词</w:t>
      </w:r>
      <w:r>
        <w:rPr>
          <w:rFonts w:hint="eastAsia" w:ascii="宋体" w:hAnsi="宋体" w:cs="宋体"/>
          <w:sz w:val="24"/>
        </w:rPr>
        <w:t>：</w:t>
      </w:r>
      <w:r>
        <w:rPr>
          <w:rFonts w:hint="eastAsia" w:ascii="宋体" w:hAnsi="宋体" w:cs="宋体"/>
          <w:sz w:val="24"/>
          <w:lang w:eastAsia="zh-CN"/>
        </w:rPr>
        <w:t>微信小程序</w:t>
      </w:r>
      <w:r>
        <w:rPr>
          <w:rFonts w:hint="eastAsia" w:ascii="宋体" w:hAnsi="宋体" w:cs="宋体"/>
          <w:sz w:val="24"/>
        </w:rPr>
        <w:t>；</w:t>
      </w:r>
      <w:r>
        <w:rPr>
          <w:rFonts w:hint="eastAsia" w:ascii="Times New Roman" w:hAnsi="Times New Roman"/>
          <w:sz w:val="24"/>
          <w:lang w:eastAsia="zh-CN"/>
        </w:rPr>
        <w:t>学生作业</w:t>
      </w:r>
      <w:r>
        <w:rPr>
          <w:rFonts w:ascii="宋体" w:hAnsi="宋体"/>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宋体" w:hAnsi="宋体"/>
          <w:sz w:val="24"/>
          <w:lang w:val="en-US" w:eastAsia="zh-CN"/>
        </w:rPr>
        <w:t>；腾讯云</w:t>
      </w:r>
    </w:p>
    <w:p>
      <w:pPr>
        <w:spacing w:line="360" w:lineRule="auto"/>
        <w:rPr>
          <w:rFonts w:hint="eastAsia" w:ascii="宋体" w:hAnsi="宋体"/>
          <w:sz w:val="24"/>
          <w:lang w:val="en-US" w:eastAsia="zh-CN"/>
        </w:rPr>
      </w:pPr>
      <w:r>
        <w:rPr>
          <w:rFonts w:hint="eastAsia" w:ascii="宋体" w:hAnsi="宋体"/>
          <w:sz w:val="24"/>
          <w:lang w:val="en-US" w:eastAsia="zh-CN"/>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spacing w:line="360" w:lineRule="auto"/>
        <w:rPr>
          <w:rFonts w:ascii="Times New Roman" w:hAnsi="Times New Roman" w:eastAsia="宋体" w:cs="Times New Roman"/>
          <w:sz w:val="24"/>
          <w:lang w:val="en-US"/>
        </w:rPr>
      </w:pPr>
      <w:r>
        <w:rPr>
          <w:rFonts w:ascii="Times New Roman" w:hAnsi="Times New Roman" w:eastAsia="宋体" w:cs="Times New Roman"/>
          <w:sz w:val="24"/>
          <w:lang w:val="en-US"/>
        </w:rPr>
        <w:t>At present, when students are doing homework, the main problems are: First, after the students study in the school, they cannot review it in time, and the knowledge they learn will soon be forgotten; Second, the mistakes that the students once made in the questions are not received enough. The attention paid to it has not been summed up, and the reasons behind the mistakes have not been understood. Third, the teachers' answers to the students' mistakes are based on the conclusion that the conclusions cannot be reached.</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Therefore, when students are doing homework, they are immersed in inefficient sea tactics because they don’t pay enough attention to what they have done; and when teachers are inspecting students’ work, they cannot understand the students’ thinking and other issues. The student operating system can easily record mistakes made by students and students’ ideas when they are doing questions to improve learning and work efficiency.</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In the era of information technology, students’ learning methods should rely more on the Internet and computer technologies, especially on various mobile phone applications. In many application development frameworks, the advantages of the WeChat applets that go online in 2017 are that Easy to install and uninstall, save system memory, and can be combined with Tencent Cloud to store data in a network database.</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Based on the above discussion, a lightweight application based on the WeChat applet development framework is designed. Students can do questions on the WeChat applet and draw their own ideas for solving problems. The teacher can issue questions on the WeChat applet, and through the system's auto-judgment function, it can see the answers of all students and the drafts when the students do the questions.</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Allow students to use fragmentation time and review in a timely manner after class to improve learning efficiency. Allowing teachers to more clearly grasp the weak points of students' knowledge and logical errors, and reduce workload, has a certain practical value.</w:t>
      </w:r>
    </w:p>
    <w:p>
      <w:pPr>
        <w:spacing w:line="360" w:lineRule="auto"/>
        <w:ind w:firstLine="420"/>
        <w:rPr>
          <w:rFonts w:hint="eastAsia" w:ascii="Times New Roman" w:hAnsi="Times New Roman" w:cs="Times New Roman" w:eastAsiaTheme="minorEastAsia"/>
          <w:sz w:val="24"/>
          <w:highlight w:val="yellow"/>
          <w:lang w:val="en-US" w:eastAsia="zh-CN"/>
        </w:rPr>
      </w:pPr>
      <w:r>
        <w:rPr>
          <w:rFonts w:hint="eastAsia" w:hAnsi="Times New Roman"/>
          <w:color w:val="FF0000"/>
          <w:sz w:val="24"/>
          <w:highlight w:val="yellow"/>
        </w:rPr>
        <w:t>第三人称</w:t>
      </w:r>
      <w:r>
        <w:rPr>
          <w:rFonts w:hint="eastAsia" w:hAnsi="Times New Roman"/>
          <w:sz w:val="24"/>
          <w:highlight w:val="yellow"/>
        </w:rPr>
        <w:t>表达句，谓语动词尽量用</w:t>
      </w:r>
      <w:r>
        <w:rPr>
          <w:rFonts w:hint="eastAsia" w:hAnsi="Times New Roman"/>
          <w:color w:val="FF0000"/>
          <w:sz w:val="24"/>
          <w:highlight w:val="yellow"/>
        </w:rPr>
        <w:t>现在时或者过去时</w:t>
      </w:r>
      <w:r>
        <w:rPr>
          <w:rFonts w:hint="eastAsia" w:hAnsi="Times New Roman"/>
          <w:sz w:val="24"/>
          <w:highlight w:val="yellow"/>
        </w:rPr>
        <w:t>主动语态，并注意转行规则</w:t>
      </w:r>
      <w:r>
        <w:rPr>
          <w:rFonts w:hint="eastAsia" w:hAnsi="Times New Roman"/>
          <w:sz w:val="24"/>
          <w:highlight w:val="yellow"/>
          <w:lang w:eastAsia="zh-CN"/>
        </w:rPr>
        <w:t>（老师看完再翻译英文）</w:t>
      </w: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Wechat Mini Program</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r>
        <w:rPr>
          <w:rFonts w:hint="eastAsia" w:ascii="Times New Roman" w:hAnsi="Times New Roman" w:eastAsia="Arial" w:cs="Times New Roman"/>
          <w:sz w:val="24"/>
        </w:rPr>
        <w:br w:type="page"/>
      </w:r>
    </w:p>
    <w:p>
      <w:pPr>
        <w:spacing w:before="160" w:after="80"/>
        <w:jc w:val="center"/>
        <w:rPr>
          <w:rFonts w:hint="eastAsia" w:ascii="Times New Roman" w:hAnsi="Times New Roman" w:eastAsia="Arial" w:cs="Times New Roman"/>
          <w:sz w:val="24"/>
        </w:rPr>
      </w:pPr>
      <w:r>
        <w:rPr>
          <w:rFonts w:hint="eastAsia" w:ascii="黑体" w:hAnsi="黑体" w:eastAsia="黑体" w:cs="黑体"/>
          <w:b/>
          <w:bCs/>
          <w:sz w:val="32"/>
          <w:szCs w:val="32"/>
        </w:rPr>
        <w:t>目  录</w:t>
      </w:r>
      <w:bookmarkStart w:id="74" w:name="_GoBack"/>
      <w:bookmarkEnd w:id="74"/>
    </w:p>
    <w:p>
      <w:pPr>
        <w:pStyle w:val="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rPr>
        <w:fldChar w:fldCharType="begin"/>
      </w:r>
      <w:r>
        <w:rPr>
          <w:rFonts w:hint="eastAsia" w:ascii="Times New Roman" w:hAnsi="Times New Roman" w:eastAsia="Arial" w:cs="Times New Roman"/>
          <w:sz w:val="24"/>
        </w:rPr>
        <w:instrText xml:space="preserve">TOC \o "1-3" \t "章标题,1,节标题,2,条标题,3" \h \u </w:instrText>
      </w:r>
      <w:r>
        <w:rPr>
          <w:rFonts w:hint="eastAsia" w:ascii="Times New Roman" w:hAnsi="Times New Roman" w:eastAsia="Arial" w:cs="Times New Roman"/>
          <w:sz w:val="24"/>
        </w:rPr>
        <w:fldChar w:fldCharType="separate"/>
      </w: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_Toc29335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 </w:t>
      </w:r>
      <w:r>
        <w:rPr>
          <w:rFonts w:hint="eastAsia"/>
          <w:sz w:val="24"/>
          <w:szCs w:val="24"/>
          <w:lang w:val="en-US" w:eastAsia="zh-CN"/>
        </w:rPr>
        <w:t>绪论</w:t>
      </w:r>
      <w:r>
        <w:rPr>
          <w:sz w:val="24"/>
          <w:szCs w:val="24"/>
        </w:rPr>
        <w:tab/>
      </w:r>
      <w:r>
        <w:rPr>
          <w:sz w:val="24"/>
          <w:szCs w:val="24"/>
        </w:rPr>
        <w:fldChar w:fldCharType="begin"/>
      </w:r>
      <w:r>
        <w:rPr>
          <w:sz w:val="24"/>
          <w:szCs w:val="24"/>
        </w:rPr>
        <w:instrText xml:space="preserve"> PAGEREF _Toc29335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_Toc2571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1.1. </w:t>
      </w:r>
      <w:r>
        <w:rPr>
          <w:rFonts w:hint="eastAsia"/>
          <w:sz w:val="24"/>
          <w:szCs w:val="24"/>
          <w:lang w:val="en-US" w:eastAsia="zh-CN"/>
        </w:rPr>
        <w:t>选题背景及意义</w:t>
      </w:r>
      <w:r>
        <w:rPr>
          <w:sz w:val="24"/>
          <w:szCs w:val="24"/>
        </w:rPr>
        <w:tab/>
      </w:r>
      <w:r>
        <w:rPr>
          <w:sz w:val="24"/>
          <w:szCs w:val="24"/>
        </w:rPr>
        <w:fldChar w:fldCharType="begin"/>
      </w:r>
      <w:r>
        <w:rPr>
          <w:sz w:val="24"/>
          <w:szCs w:val="24"/>
        </w:rPr>
        <w:instrText xml:space="preserve"> PAGEREF _Toc2571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_Toc6933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1.2. </w:t>
      </w:r>
      <w:r>
        <w:rPr>
          <w:rFonts w:hint="eastAsia"/>
          <w:sz w:val="24"/>
          <w:szCs w:val="24"/>
          <w:lang w:val="en-US" w:eastAsia="zh-CN"/>
        </w:rPr>
        <w:t>论文的组织结构</w:t>
      </w:r>
      <w:r>
        <w:rPr>
          <w:sz w:val="24"/>
          <w:szCs w:val="24"/>
        </w:rPr>
        <w:tab/>
      </w:r>
      <w:r>
        <w:rPr>
          <w:sz w:val="24"/>
          <w:szCs w:val="24"/>
        </w:rPr>
        <w:fldChar w:fldCharType="begin"/>
      </w:r>
      <w:r>
        <w:rPr>
          <w:sz w:val="24"/>
          <w:szCs w:val="24"/>
        </w:rPr>
        <w:instrText xml:space="preserve"> PAGEREF _Toc6933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_Toc19826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 </w:t>
      </w:r>
      <w:r>
        <w:rPr>
          <w:rFonts w:hint="eastAsia"/>
          <w:sz w:val="24"/>
          <w:szCs w:val="24"/>
          <w:lang w:val="en-US" w:eastAsia="zh-CN"/>
        </w:rPr>
        <w:t>需求分析与概要设计</w:t>
      </w:r>
      <w:r>
        <w:rPr>
          <w:sz w:val="24"/>
          <w:szCs w:val="24"/>
        </w:rPr>
        <w:tab/>
      </w:r>
      <w:r>
        <w:rPr>
          <w:sz w:val="24"/>
          <w:szCs w:val="24"/>
        </w:rPr>
        <w:fldChar w:fldCharType="begin"/>
      </w:r>
      <w:r>
        <w:rPr>
          <w:sz w:val="24"/>
          <w:szCs w:val="24"/>
        </w:rPr>
        <w:instrText xml:space="preserve"> PAGEREF _Toc19826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_Toc731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_Toc731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_Toc17999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_Toc17999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_Toc13658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2.3. </w:t>
      </w:r>
      <w:r>
        <w:rPr>
          <w:rFonts w:hint="eastAsia"/>
          <w:sz w:val="24"/>
          <w:szCs w:val="24"/>
          <w:lang w:val="en-US" w:eastAsia="zh-CN"/>
        </w:rPr>
        <w:t>需求分析</w:t>
      </w:r>
      <w:r>
        <w:rPr>
          <w:sz w:val="24"/>
          <w:szCs w:val="24"/>
        </w:rPr>
        <w:tab/>
      </w:r>
      <w:r>
        <w:rPr>
          <w:sz w:val="24"/>
          <w:szCs w:val="24"/>
        </w:rPr>
        <w:fldChar w:fldCharType="begin"/>
      </w:r>
      <w:r>
        <w:rPr>
          <w:sz w:val="24"/>
          <w:szCs w:val="24"/>
        </w:rPr>
        <w:instrText xml:space="preserve"> PAGEREF _Toc13658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_Toc20154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2.4. </w:t>
      </w:r>
      <w:r>
        <w:rPr>
          <w:rFonts w:hint="eastAsia"/>
          <w:sz w:val="24"/>
          <w:szCs w:val="24"/>
          <w:lang w:val="en-US" w:eastAsia="zh-CN"/>
        </w:rPr>
        <w:t>概要设计</w:t>
      </w:r>
      <w:r>
        <w:rPr>
          <w:sz w:val="24"/>
          <w:szCs w:val="24"/>
        </w:rPr>
        <w:tab/>
      </w:r>
      <w:r>
        <w:rPr>
          <w:sz w:val="24"/>
          <w:szCs w:val="24"/>
        </w:rPr>
        <w:fldChar w:fldCharType="begin"/>
      </w:r>
      <w:r>
        <w:rPr>
          <w:sz w:val="24"/>
          <w:szCs w:val="24"/>
        </w:rPr>
        <w:instrText xml:space="preserve"> PAGEREF _Toc20154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_Toc22276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_Toc22276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_Toc26897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 </w:t>
      </w:r>
      <w:r>
        <w:rPr>
          <w:rFonts w:hint="eastAsia"/>
          <w:sz w:val="24"/>
          <w:szCs w:val="24"/>
          <w:lang w:val="en-US" w:eastAsia="zh-CN"/>
        </w:rPr>
        <w:t>客户端实现</w:t>
      </w:r>
      <w:r>
        <w:rPr>
          <w:sz w:val="24"/>
          <w:szCs w:val="24"/>
        </w:rPr>
        <w:tab/>
      </w:r>
      <w:r>
        <w:rPr>
          <w:sz w:val="24"/>
          <w:szCs w:val="24"/>
        </w:rPr>
        <w:fldChar w:fldCharType="begin"/>
      </w:r>
      <w:r>
        <w:rPr>
          <w:sz w:val="24"/>
          <w:szCs w:val="24"/>
        </w:rPr>
        <w:instrText xml:space="preserve"> PAGEREF _Toc26897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_Toc31130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_Toc31130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_Toc23971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_Toc23971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_Toc29578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3.3. </w:t>
      </w:r>
      <w:r>
        <w:rPr>
          <w:rFonts w:hint="eastAsia"/>
          <w:sz w:val="24"/>
          <w:szCs w:val="24"/>
          <w:lang w:val="en-US" w:eastAsia="zh-CN"/>
        </w:rPr>
        <w:t>主要流程环节</w:t>
      </w:r>
      <w:r>
        <w:rPr>
          <w:sz w:val="24"/>
          <w:szCs w:val="24"/>
        </w:rPr>
        <w:tab/>
      </w:r>
      <w:r>
        <w:rPr>
          <w:sz w:val="24"/>
          <w:szCs w:val="24"/>
        </w:rPr>
        <w:fldChar w:fldCharType="begin"/>
      </w:r>
      <w:r>
        <w:rPr>
          <w:sz w:val="24"/>
          <w:szCs w:val="24"/>
        </w:rPr>
        <w:instrText xml:space="preserve"> PAGEREF _Toc29578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_Toc8954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3.4. </w:t>
      </w:r>
      <w:r>
        <w:rPr>
          <w:rFonts w:hint="eastAsia"/>
          <w:sz w:val="24"/>
          <w:szCs w:val="24"/>
          <w:lang w:val="en-US" w:eastAsia="zh-CN"/>
        </w:rPr>
        <w:t>客户端功能实现</w:t>
      </w:r>
      <w:r>
        <w:rPr>
          <w:sz w:val="24"/>
          <w:szCs w:val="24"/>
        </w:rPr>
        <w:tab/>
      </w:r>
      <w:r>
        <w:rPr>
          <w:sz w:val="24"/>
          <w:szCs w:val="24"/>
        </w:rPr>
        <w:fldChar w:fldCharType="begin"/>
      </w:r>
      <w:r>
        <w:rPr>
          <w:sz w:val="24"/>
          <w:szCs w:val="24"/>
        </w:rPr>
        <w:instrText xml:space="preserve"> PAGEREF _Toc8954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_Toc23472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_Toc23472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_Toc19759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 </w:t>
      </w:r>
      <w:r>
        <w:rPr>
          <w:rFonts w:hint="eastAsia"/>
          <w:sz w:val="24"/>
          <w:szCs w:val="24"/>
          <w:lang w:val="en-US" w:eastAsia="zh-CN"/>
        </w:rPr>
        <w:t>服务器实现</w:t>
      </w:r>
      <w:r>
        <w:rPr>
          <w:sz w:val="24"/>
          <w:szCs w:val="24"/>
        </w:rPr>
        <w:tab/>
      </w:r>
      <w:r>
        <w:rPr>
          <w:sz w:val="24"/>
          <w:szCs w:val="24"/>
        </w:rPr>
        <w:fldChar w:fldCharType="begin"/>
      </w:r>
      <w:r>
        <w:rPr>
          <w:sz w:val="24"/>
          <w:szCs w:val="24"/>
        </w:rPr>
        <w:instrText xml:space="preserve"> PAGEREF _Toc19759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_Toc5051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_Toc5051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_Toc25904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_Toc25904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_Toc24311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4.3. </w:t>
      </w:r>
      <w:r>
        <w:rPr>
          <w:rFonts w:hint="eastAsia"/>
          <w:sz w:val="24"/>
          <w:szCs w:val="24"/>
          <w:lang w:val="en-US" w:eastAsia="zh-CN"/>
        </w:rPr>
        <w:t>服务器功能实现</w:t>
      </w:r>
      <w:r>
        <w:rPr>
          <w:sz w:val="24"/>
          <w:szCs w:val="24"/>
        </w:rPr>
        <w:tab/>
      </w:r>
      <w:r>
        <w:rPr>
          <w:sz w:val="24"/>
          <w:szCs w:val="24"/>
        </w:rPr>
        <w:fldChar w:fldCharType="begin"/>
      </w:r>
      <w:r>
        <w:rPr>
          <w:sz w:val="24"/>
          <w:szCs w:val="24"/>
        </w:rPr>
        <w:instrText xml:space="preserve"> PAGEREF _Toc24311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_Toc20192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4.4.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_Toc20192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_Toc12380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 </w:t>
      </w:r>
      <w:r>
        <w:rPr>
          <w:rFonts w:hint="eastAsia"/>
          <w:sz w:val="24"/>
          <w:szCs w:val="24"/>
          <w:lang w:val="en-US" w:eastAsia="zh-CN"/>
        </w:rPr>
        <w:t>数据库搭建</w:t>
      </w:r>
      <w:r>
        <w:rPr>
          <w:sz w:val="24"/>
          <w:szCs w:val="24"/>
        </w:rPr>
        <w:tab/>
      </w:r>
      <w:r>
        <w:rPr>
          <w:sz w:val="24"/>
          <w:szCs w:val="24"/>
        </w:rPr>
        <w:fldChar w:fldCharType="begin"/>
      </w:r>
      <w:r>
        <w:rPr>
          <w:sz w:val="24"/>
          <w:szCs w:val="24"/>
        </w:rPr>
        <w:instrText xml:space="preserve"> PAGEREF _Toc12380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_Toc23920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_Toc23920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_Toc29194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_Toc29194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_Toc28527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5.3. </w:t>
      </w:r>
      <w:r>
        <w:rPr>
          <w:rFonts w:hint="eastAsia"/>
          <w:sz w:val="24"/>
          <w:szCs w:val="24"/>
          <w:lang w:val="en-US" w:eastAsia="zh-CN"/>
        </w:rPr>
        <w:t>表格设计</w:t>
      </w:r>
      <w:r>
        <w:rPr>
          <w:sz w:val="24"/>
          <w:szCs w:val="24"/>
        </w:rPr>
        <w:tab/>
      </w:r>
      <w:r>
        <w:rPr>
          <w:sz w:val="24"/>
          <w:szCs w:val="24"/>
        </w:rPr>
        <w:fldChar w:fldCharType="begin"/>
      </w:r>
      <w:r>
        <w:rPr>
          <w:sz w:val="24"/>
          <w:szCs w:val="24"/>
        </w:rPr>
        <w:instrText xml:space="preserve"> PAGEREF _Toc28527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_Toc22931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5.4. </w:t>
      </w:r>
      <w:r>
        <w:rPr>
          <w:rFonts w:hint="eastAsia"/>
          <w:sz w:val="24"/>
          <w:szCs w:val="24"/>
          <w:lang w:val="en-US" w:eastAsia="zh-CN"/>
        </w:rPr>
        <w:t>实体类的编写</w:t>
      </w:r>
      <w:r>
        <w:rPr>
          <w:sz w:val="24"/>
          <w:szCs w:val="24"/>
        </w:rPr>
        <w:tab/>
      </w:r>
      <w:r>
        <w:rPr>
          <w:sz w:val="24"/>
          <w:szCs w:val="24"/>
        </w:rPr>
        <w:fldChar w:fldCharType="begin"/>
      </w:r>
      <w:r>
        <w:rPr>
          <w:sz w:val="24"/>
          <w:szCs w:val="24"/>
        </w:rPr>
        <w:instrText xml:space="preserve"> PAGEREF _Toc22931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_Toc30813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_Toc30813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_Toc14286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 </w:t>
      </w:r>
      <w:r>
        <w:rPr>
          <w:rFonts w:hint="eastAsia"/>
          <w:sz w:val="24"/>
          <w:szCs w:val="24"/>
          <w:lang w:val="en-US" w:eastAsia="zh-CN"/>
        </w:rPr>
        <w:t>系统测试与结论</w:t>
      </w:r>
      <w:r>
        <w:rPr>
          <w:sz w:val="24"/>
          <w:szCs w:val="24"/>
        </w:rPr>
        <w:tab/>
      </w:r>
      <w:r>
        <w:rPr>
          <w:sz w:val="24"/>
          <w:szCs w:val="24"/>
        </w:rPr>
        <w:fldChar w:fldCharType="begin"/>
      </w:r>
      <w:r>
        <w:rPr>
          <w:sz w:val="24"/>
          <w:szCs w:val="24"/>
        </w:rPr>
        <w:instrText xml:space="preserve"> PAGEREF _Toc14286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_Toc19393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6.1. </w:t>
      </w:r>
      <w:r>
        <w:rPr>
          <w:rFonts w:hint="eastAsia"/>
          <w:sz w:val="24"/>
          <w:szCs w:val="24"/>
          <w:lang w:val="en-US" w:eastAsia="zh-CN"/>
        </w:rPr>
        <w:t>系统测试</w:t>
      </w:r>
      <w:r>
        <w:rPr>
          <w:sz w:val="24"/>
          <w:szCs w:val="24"/>
        </w:rPr>
        <w:tab/>
      </w:r>
      <w:r>
        <w:rPr>
          <w:sz w:val="24"/>
          <w:szCs w:val="24"/>
        </w:rPr>
        <w:fldChar w:fldCharType="begin"/>
      </w:r>
      <w:r>
        <w:rPr>
          <w:sz w:val="24"/>
          <w:szCs w:val="24"/>
        </w:rPr>
        <w:instrText xml:space="preserve"> PAGEREF _Toc19393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_Toc26629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6.2. </w:t>
      </w:r>
      <w:r>
        <w:rPr>
          <w:rFonts w:hint="eastAsia"/>
          <w:sz w:val="24"/>
          <w:szCs w:val="24"/>
          <w:lang w:val="en-US" w:eastAsia="zh-CN"/>
        </w:rPr>
        <w:t>结论</w:t>
      </w:r>
      <w:r>
        <w:rPr>
          <w:sz w:val="24"/>
          <w:szCs w:val="24"/>
        </w:rPr>
        <w:tab/>
      </w:r>
      <w:r>
        <w:rPr>
          <w:sz w:val="24"/>
          <w:szCs w:val="24"/>
        </w:rPr>
        <w:fldChar w:fldCharType="begin"/>
      </w:r>
      <w:r>
        <w:rPr>
          <w:sz w:val="24"/>
          <w:szCs w:val="24"/>
        </w:rPr>
        <w:instrText xml:space="preserve"> PAGEREF _Toc26629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_Toc24087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7. </w:t>
      </w:r>
      <w:r>
        <w:rPr>
          <w:rFonts w:hint="eastAsia"/>
          <w:sz w:val="24"/>
          <w:szCs w:val="24"/>
          <w:lang w:val="en-US" w:eastAsia="zh-CN"/>
        </w:rPr>
        <w:t>全文总结与展望</w:t>
      </w:r>
      <w:r>
        <w:rPr>
          <w:sz w:val="24"/>
          <w:szCs w:val="24"/>
        </w:rPr>
        <w:tab/>
      </w:r>
      <w:r>
        <w:rPr>
          <w:sz w:val="24"/>
          <w:szCs w:val="24"/>
        </w:rPr>
        <w:fldChar w:fldCharType="begin"/>
      </w:r>
      <w:r>
        <w:rPr>
          <w:sz w:val="24"/>
          <w:szCs w:val="24"/>
        </w:rPr>
        <w:instrText xml:space="preserve"> PAGEREF _Toc24087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_Toc25011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7.1. </w:t>
      </w:r>
      <w:r>
        <w:rPr>
          <w:rFonts w:hint="eastAsia"/>
          <w:sz w:val="24"/>
          <w:szCs w:val="24"/>
          <w:lang w:val="en-US" w:eastAsia="zh-CN"/>
        </w:rPr>
        <w:t>全文总结</w:t>
      </w:r>
      <w:r>
        <w:rPr>
          <w:sz w:val="24"/>
          <w:szCs w:val="24"/>
        </w:rPr>
        <w:tab/>
      </w:r>
      <w:r>
        <w:rPr>
          <w:sz w:val="24"/>
          <w:szCs w:val="24"/>
        </w:rPr>
        <w:fldChar w:fldCharType="begin"/>
      </w:r>
      <w:r>
        <w:rPr>
          <w:sz w:val="24"/>
          <w:szCs w:val="24"/>
        </w:rPr>
        <w:instrText xml:space="preserve"> PAGEREF _Toc25011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_Toc4630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7.2. </w:t>
      </w:r>
      <w:r>
        <w:rPr>
          <w:rFonts w:hint="eastAsia"/>
          <w:sz w:val="24"/>
          <w:szCs w:val="24"/>
          <w:lang w:val="en-US" w:eastAsia="zh-CN"/>
        </w:rPr>
        <w:t>研究展望</w:t>
      </w:r>
      <w:r>
        <w:rPr>
          <w:sz w:val="24"/>
          <w:szCs w:val="24"/>
        </w:rPr>
        <w:tab/>
      </w:r>
      <w:r>
        <w:rPr>
          <w:sz w:val="24"/>
          <w:szCs w:val="24"/>
        </w:rPr>
        <w:fldChar w:fldCharType="begin"/>
      </w:r>
      <w:r>
        <w:rPr>
          <w:sz w:val="24"/>
          <w:szCs w:val="24"/>
        </w:rPr>
        <w:instrText xml:space="preserve"> PAGEREF _Toc4630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_Toc18747 </w:instrText>
      </w:r>
      <w:r>
        <w:rPr>
          <w:rFonts w:hint="eastAsia" w:ascii="Times New Roman" w:hAnsi="Times New Roman" w:eastAsia="Arial" w:cs="Times New Roman"/>
          <w:sz w:val="24"/>
          <w:szCs w:val="24"/>
        </w:rPr>
        <w:fldChar w:fldCharType="separate"/>
      </w:r>
      <w:r>
        <w:rPr>
          <w:rFonts w:hint="eastAsia"/>
          <w:sz w:val="24"/>
          <w:szCs w:val="24"/>
          <w:lang w:val="en-US" w:eastAsia="zh-CN"/>
        </w:rPr>
        <w:t>参考文献</w:t>
      </w:r>
      <w:r>
        <w:rPr>
          <w:sz w:val="24"/>
          <w:szCs w:val="24"/>
        </w:rPr>
        <w:tab/>
      </w:r>
      <w:r>
        <w:rPr>
          <w:sz w:val="24"/>
          <w:szCs w:val="24"/>
        </w:rPr>
        <w:fldChar w:fldCharType="begin"/>
      </w:r>
      <w:r>
        <w:rPr>
          <w:sz w:val="24"/>
          <w:szCs w:val="24"/>
        </w:rPr>
        <w:instrText xml:space="preserve"> PAGEREF _Toc18747 </w:instrText>
      </w:r>
      <w:r>
        <w:rPr>
          <w:sz w:val="24"/>
          <w:szCs w:val="24"/>
        </w:rPr>
        <w:fldChar w:fldCharType="separate"/>
      </w:r>
      <w:r>
        <w:rPr>
          <w:sz w:val="24"/>
          <w:szCs w:val="24"/>
        </w:rPr>
        <w:t>9</w:t>
      </w:r>
      <w:r>
        <w:rPr>
          <w:sz w:val="24"/>
          <w:szCs w:val="24"/>
        </w:rPr>
        <w:fldChar w:fldCharType="end"/>
      </w:r>
      <w:r>
        <w:rPr>
          <w:rFonts w:hint="eastAsia" w:ascii="Times New Roman" w:hAnsi="Times New Roman" w:eastAsia="Arial" w:cs="Times New Roman"/>
          <w:sz w:val="24"/>
          <w:szCs w:val="24"/>
        </w:rPr>
        <w:fldChar w:fldCharType="end"/>
      </w:r>
    </w:p>
    <w:p>
      <w:pPr>
        <w:pStyle w:val="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_Toc7440 </w:instrText>
      </w:r>
      <w:r>
        <w:rPr>
          <w:rFonts w:hint="eastAsia" w:ascii="Times New Roman" w:hAnsi="Times New Roman" w:eastAsia="Arial" w:cs="Times New Roman"/>
          <w:sz w:val="24"/>
          <w:szCs w:val="24"/>
        </w:rPr>
        <w:fldChar w:fldCharType="separate"/>
      </w:r>
      <w:r>
        <w:rPr>
          <w:rFonts w:hint="eastAsia"/>
          <w:sz w:val="24"/>
          <w:szCs w:val="24"/>
          <w:lang w:val="en-US" w:eastAsia="zh-CN"/>
        </w:rPr>
        <w:t>致谢</w:t>
      </w:r>
      <w:r>
        <w:rPr>
          <w:sz w:val="24"/>
          <w:szCs w:val="24"/>
        </w:rPr>
        <w:tab/>
      </w:r>
      <w:r>
        <w:rPr>
          <w:sz w:val="24"/>
          <w:szCs w:val="24"/>
        </w:rPr>
        <w:fldChar w:fldCharType="begin"/>
      </w:r>
      <w:r>
        <w:rPr>
          <w:sz w:val="24"/>
          <w:szCs w:val="24"/>
        </w:rPr>
        <w:instrText xml:space="preserve"> PAGEREF _Toc7440 </w:instrText>
      </w:r>
      <w:r>
        <w:rPr>
          <w:sz w:val="24"/>
          <w:szCs w:val="24"/>
        </w:rPr>
        <w:fldChar w:fldCharType="separate"/>
      </w:r>
      <w:r>
        <w:rPr>
          <w:sz w:val="24"/>
          <w:szCs w:val="24"/>
        </w:rPr>
        <w:t>9</w:t>
      </w:r>
      <w:r>
        <w:rPr>
          <w:sz w:val="24"/>
          <w:szCs w:val="24"/>
        </w:rPr>
        <w:fldChar w:fldCharType="end"/>
      </w:r>
      <w:r>
        <w:rPr>
          <w:rFonts w:hint="eastAsia" w:ascii="Times New Roman" w:hAnsi="Times New Roman" w:eastAsia="Arial" w:cs="Times New Roman"/>
          <w:sz w:val="24"/>
          <w:szCs w:val="24"/>
        </w:rPr>
        <w:fldChar w:fldCharType="end"/>
      </w:r>
    </w:p>
    <w:p>
      <w:pPr>
        <w:pStyle w:val="6"/>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_Toc32566 </w:instrText>
      </w:r>
      <w:r>
        <w:rPr>
          <w:rFonts w:hint="eastAsia" w:ascii="Times New Roman" w:hAnsi="Times New Roman" w:eastAsia="Arial" w:cs="Times New Roman"/>
          <w:sz w:val="24"/>
          <w:szCs w:val="24"/>
        </w:rPr>
        <w:fldChar w:fldCharType="separate"/>
      </w:r>
      <w:r>
        <w:rPr>
          <w:rFonts w:hint="eastAsia"/>
          <w:sz w:val="24"/>
          <w:szCs w:val="24"/>
          <w:lang w:val="en-US" w:eastAsia="zh-CN"/>
        </w:rPr>
        <w:t>外文资料翻译及原文</w:t>
      </w:r>
      <w:r>
        <w:rPr>
          <w:sz w:val="24"/>
          <w:szCs w:val="24"/>
        </w:rPr>
        <w:tab/>
      </w:r>
      <w:r>
        <w:rPr>
          <w:sz w:val="24"/>
          <w:szCs w:val="24"/>
        </w:rPr>
        <w:fldChar w:fldCharType="begin"/>
      </w:r>
      <w:r>
        <w:rPr>
          <w:sz w:val="24"/>
          <w:szCs w:val="24"/>
        </w:rPr>
        <w:instrText xml:space="preserve"> PAGEREF _Toc32566 </w:instrText>
      </w:r>
      <w:r>
        <w:rPr>
          <w:sz w:val="24"/>
          <w:szCs w:val="24"/>
        </w:rPr>
        <w:fldChar w:fldCharType="separate"/>
      </w:r>
      <w:r>
        <w:rPr>
          <w:sz w:val="24"/>
          <w:szCs w:val="24"/>
        </w:rPr>
        <w:t>9</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_Toc9092 </w:instrText>
      </w:r>
      <w:r>
        <w:rPr>
          <w:rFonts w:hint="eastAsia" w:ascii="Times New Roman" w:hAnsi="Times New Roman" w:eastAsia="Arial" w:cs="Times New Roman"/>
          <w:sz w:val="24"/>
          <w:szCs w:val="24"/>
        </w:rPr>
        <w:fldChar w:fldCharType="separate"/>
      </w:r>
      <w:r>
        <w:rPr>
          <w:rFonts w:hint="eastAsia"/>
          <w:sz w:val="24"/>
          <w:szCs w:val="24"/>
          <w:lang w:val="en-US" w:eastAsia="zh-CN"/>
        </w:rPr>
        <w:t>译文</w:t>
      </w:r>
      <w:r>
        <w:rPr>
          <w:sz w:val="24"/>
          <w:szCs w:val="24"/>
        </w:rPr>
        <w:tab/>
      </w:r>
      <w:r>
        <w:rPr>
          <w:sz w:val="24"/>
          <w:szCs w:val="24"/>
        </w:rPr>
        <w:fldChar w:fldCharType="begin"/>
      </w:r>
      <w:r>
        <w:rPr>
          <w:sz w:val="24"/>
          <w:szCs w:val="24"/>
        </w:rPr>
        <w:instrText xml:space="preserve"> PAGEREF _Toc9092 </w:instrText>
      </w:r>
      <w:r>
        <w:rPr>
          <w:sz w:val="24"/>
          <w:szCs w:val="24"/>
        </w:rPr>
        <w:fldChar w:fldCharType="separate"/>
      </w:r>
      <w:r>
        <w:rPr>
          <w:sz w:val="24"/>
          <w:szCs w:val="24"/>
        </w:rPr>
        <w:t>9</w:t>
      </w:r>
      <w:r>
        <w:rPr>
          <w:sz w:val="24"/>
          <w:szCs w:val="24"/>
        </w:rPr>
        <w:fldChar w:fldCharType="end"/>
      </w:r>
      <w:r>
        <w:rPr>
          <w:rFonts w:hint="eastAsia" w:ascii="Times New Roman" w:hAnsi="Times New Roman" w:eastAsia="Arial" w:cs="Times New Roman"/>
          <w:sz w:val="24"/>
          <w:szCs w:val="24"/>
        </w:rPr>
        <w:fldChar w:fldCharType="end"/>
      </w:r>
    </w:p>
    <w:p>
      <w:pPr>
        <w:pStyle w:val="7"/>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_Toc27466 </w:instrText>
      </w:r>
      <w:r>
        <w:rPr>
          <w:rFonts w:hint="eastAsia" w:ascii="Times New Roman" w:hAnsi="Times New Roman" w:eastAsia="Arial" w:cs="Times New Roman"/>
          <w:sz w:val="24"/>
          <w:szCs w:val="24"/>
        </w:rPr>
        <w:fldChar w:fldCharType="separate"/>
      </w:r>
      <w:r>
        <w:rPr>
          <w:rFonts w:hint="eastAsia"/>
          <w:sz w:val="24"/>
          <w:szCs w:val="24"/>
          <w:lang w:val="en-US" w:eastAsia="zh-CN"/>
        </w:rPr>
        <w:t>原文</w:t>
      </w:r>
      <w:r>
        <w:rPr>
          <w:sz w:val="24"/>
          <w:szCs w:val="24"/>
          <w:lang w:val="en-US" w:eastAsia="zh-CN"/>
        </w:rPr>
        <w:t xml:space="preserve"> </w:t>
      </w:r>
      <w:r>
        <w:rPr>
          <w:sz w:val="24"/>
          <w:szCs w:val="24"/>
        </w:rPr>
        <w:tab/>
      </w:r>
      <w:r>
        <w:rPr>
          <w:sz w:val="24"/>
          <w:szCs w:val="24"/>
        </w:rPr>
        <w:fldChar w:fldCharType="begin"/>
      </w:r>
      <w:r>
        <w:rPr>
          <w:sz w:val="24"/>
          <w:szCs w:val="24"/>
        </w:rPr>
        <w:instrText xml:space="preserve"> PAGEREF _Toc27466 </w:instrText>
      </w:r>
      <w:r>
        <w:rPr>
          <w:sz w:val="24"/>
          <w:szCs w:val="24"/>
        </w:rPr>
        <w:fldChar w:fldCharType="separate"/>
      </w:r>
      <w:r>
        <w:rPr>
          <w:sz w:val="24"/>
          <w:szCs w:val="24"/>
        </w:rPr>
        <w:t>9</w:t>
      </w:r>
      <w:r>
        <w:rPr>
          <w:sz w:val="24"/>
          <w:szCs w:val="24"/>
        </w:rPr>
        <w:fldChar w:fldCharType="end"/>
      </w:r>
      <w:r>
        <w:rPr>
          <w:rFonts w:hint="eastAsia" w:ascii="Times New Roman" w:hAnsi="Times New Roman" w:eastAsia="Arial"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sz w:val="24"/>
        </w:rPr>
      </w:pPr>
      <w:r>
        <w:rPr>
          <w:rFonts w:hint="eastAsia" w:ascii="Times New Roman" w:hAnsi="Times New Roman" w:eastAsia="Arial" w:cs="Times New Roman"/>
        </w:rPr>
        <w:fldChar w:fldCharType="end"/>
      </w:r>
    </w:p>
    <w:p>
      <w:pPr>
        <w:spacing w:line="360" w:lineRule="auto"/>
        <w:rPr>
          <w:rFonts w:hint="eastAsia" w:ascii="Times New Roman" w:hAnsi="Times New Roman" w:eastAsia="Arial" w:cs="Times New Roman"/>
          <w:sz w:val="24"/>
        </w:rPr>
      </w:pPr>
      <w:r>
        <w:rPr>
          <w:rFonts w:hint="eastAsia" w:ascii="Times New Roman" w:hAnsi="Times New Roman" w:eastAsia="Arial" w:cs="Times New Roman"/>
          <w:sz w:val="24"/>
        </w:rPr>
        <w:br w:type="page"/>
      </w:r>
    </w:p>
    <w:p>
      <w:pPr>
        <w:pStyle w:val="13"/>
        <w:ind w:left="425" w:leftChars="0" w:hanging="425" w:firstLineChars="0"/>
        <w:rPr>
          <w:rFonts w:hint="eastAsia"/>
          <w:lang w:val="en-US" w:eastAsia="zh-CN"/>
        </w:rPr>
      </w:pPr>
      <w:bookmarkStart w:id="0" w:name="_Toc17956"/>
      <w:bookmarkStart w:id="1" w:name="_Toc29335"/>
      <w:r>
        <w:rPr>
          <w:rFonts w:hint="eastAsia"/>
          <w:lang w:val="en-US" w:eastAsia="zh-CN"/>
        </w:rPr>
        <w:t>绪论</w:t>
      </w:r>
      <w:bookmarkEnd w:id="0"/>
      <w:bookmarkEnd w:id="1"/>
    </w:p>
    <w:p>
      <w:pPr>
        <w:pStyle w:val="14"/>
        <w:rPr>
          <w:rFonts w:hint="eastAsia"/>
          <w:lang w:val="en-US" w:eastAsia="zh-CN"/>
        </w:rPr>
      </w:pPr>
      <w:bookmarkStart w:id="2" w:name="_Toc8671"/>
      <w:bookmarkStart w:id="3" w:name="_Toc2571"/>
      <w:r>
        <w:rPr>
          <w:rStyle w:val="16"/>
          <w:rFonts w:hint="eastAsia"/>
          <w:lang w:val="en-US" w:eastAsia="zh-CN"/>
        </w:rPr>
        <w:t>选题背景及意义</w:t>
      </w:r>
      <w:bookmarkEnd w:id="2"/>
      <w:bookmarkEnd w:id="3"/>
    </w:p>
    <w:p>
      <w:pPr>
        <w:pStyle w:val="14"/>
        <w:rPr>
          <w:rFonts w:hint="eastAsia"/>
          <w:lang w:val="en-US" w:eastAsia="zh-CN"/>
        </w:rPr>
      </w:pPr>
      <w:bookmarkStart w:id="4" w:name="_Toc7113"/>
      <w:bookmarkStart w:id="5" w:name="_Toc6933"/>
      <w:r>
        <w:rPr>
          <w:rFonts w:hint="eastAsia"/>
          <w:lang w:val="en-US" w:eastAsia="zh-CN"/>
        </w:rPr>
        <w:t>论文的组织结构</w:t>
      </w:r>
      <w:bookmarkEnd w:id="4"/>
      <w:bookmarkEnd w:id="5"/>
    </w:p>
    <w:p>
      <w:pPr>
        <w:pStyle w:val="13"/>
        <w:rPr>
          <w:rFonts w:hint="eastAsia"/>
          <w:lang w:val="en-US" w:eastAsia="zh-CN"/>
        </w:rPr>
      </w:pPr>
      <w:bookmarkStart w:id="6" w:name="_Toc29678"/>
      <w:bookmarkStart w:id="7" w:name="_Toc19826"/>
      <w:r>
        <w:rPr>
          <w:rFonts w:hint="eastAsia"/>
          <w:lang w:val="en-US" w:eastAsia="zh-CN"/>
        </w:rPr>
        <w:t>需求分析与概要设计</w:t>
      </w:r>
      <w:bookmarkEnd w:id="6"/>
      <w:bookmarkEnd w:id="7"/>
    </w:p>
    <w:p>
      <w:pPr>
        <w:pStyle w:val="14"/>
        <w:rPr>
          <w:rFonts w:hint="eastAsia"/>
          <w:lang w:val="en-US" w:eastAsia="zh-CN"/>
        </w:rPr>
      </w:pPr>
      <w:bookmarkStart w:id="8" w:name="_Toc4676"/>
      <w:bookmarkStart w:id="9" w:name="_Toc731"/>
      <w:r>
        <w:rPr>
          <w:rFonts w:hint="eastAsia"/>
          <w:lang w:val="en-US" w:eastAsia="zh-CN"/>
        </w:rPr>
        <w:t>引言</w:t>
      </w:r>
      <w:bookmarkEnd w:id="8"/>
      <w:bookmarkEnd w:id="9"/>
    </w:p>
    <w:p>
      <w:pPr>
        <w:pStyle w:val="14"/>
        <w:rPr>
          <w:rFonts w:hint="eastAsia"/>
          <w:lang w:val="en-US" w:eastAsia="zh-CN"/>
        </w:rPr>
      </w:pPr>
      <w:bookmarkStart w:id="10" w:name="_Toc6560"/>
      <w:bookmarkStart w:id="11" w:name="_Toc17999"/>
      <w:r>
        <w:rPr>
          <w:rFonts w:hint="eastAsia"/>
          <w:lang w:val="en-US" w:eastAsia="zh-CN"/>
        </w:rPr>
        <w:t>相关工作</w:t>
      </w:r>
      <w:bookmarkEnd w:id="10"/>
      <w:bookmarkEnd w:id="11"/>
    </w:p>
    <w:p>
      <w:pPr>
        <w:pStyle w:val="14"/>
        <w:rPr>
          <w:rFonts w:hint="eastAsia"/>
          <w:lang w:val="en-US" w:eastAsia="zh-CN"/>
        </w:rPr>
      </w:pPr>
      <w:bookmarkStart w:id="12" w:name="_Toc6242"/>
      <w:bookmarkStart w:id="13" w:name="_Toc13658"/>
      <w:r>
        <w:rPr>
          <w:rFonts w:hint="eastAsia"/>
          <w:lang w:val="en-US" w:eastAsia="zh-CN"/>
        </w:rPr>
        <w:t>需求分析</w:t>
      </w:r>
      <w:bookmarkEnd w:id="12"/>
      <w:bookmarkEnd w:id="13"/>
    </w:p>
    <w:p>
      <w:pPr>
        <w:pStyle w:val="14"/>
        <w:rPr>
          <w:rFonts w:hint="eastAsia"/>
          <w:lang w:val="en-US" w:eastAsia="zh-CN"/>
        </w:rPr>
      </w:pPr>
      <w:bookmarkStart w:id="14" w:name="_Toc27084"/>
      <w:bookmarkStart w:id="15" w:name="_Toc20154"/>
      <w:r>
        <w:rPr>
          <w:rFonts w:hint="eastAsia"/>
          <w:lang w:val="en-US" w:eastAsia="zh-CN"/>
        </w:rPr>
        <w:t>概要设计</w:t>
      </w:r>
      <w:bookmarkEnd w:id="14"/>
      <w:bookmarkEnd w:id="15"/>
    </w:p>
    <w:p>
      <w:pPr>
        <w:pStyle w:val="14"/>
        <w:rPr>
          <w:rFonts w:hint="eastAsia"/>
          <w:lang w:val="en-US" w:eastAsia="zh-CN"/>
        </w:rPr>
      </w:pPr>
      <w:bookmarkStart w:id="16" w:name="_Toc10222"/>
      <w:bookmarkStart w:id="17" w:name="_Toc22276"/>
      <w:r>
        <w:rPr>
          <w:rFonts w:hint="eastAsia"/>
          <w:lang w:val="en-US" w:eastAsia="zh-CN"/>
        </w:rPr>
        <w:t>本章小结</w:t>
      </w:r>
      <w:bookmarkEnd w:id="16"/>
      <w:bookmarkEnd w:id="17"/>
    </w:p>
    <w:p>
      <w:pPr>
        <w:pStyle w:val="13"/>
        <w:rPr>
          <w:rFonts w:hint="eastAsia"/>
          <w:lang w:val="en-US" w:eastAsia="zh-CN"/>
        </w:rPr>
      </w:pPr>
      <w:bookmarkStart w:id="18" w:name="_Toc17433"/>
      <w:bookmarkStart w:id="19" w:name="_Toc26897"/>
      <w:r>
        <w:rPr>
          <w:rFonts w:hint="eastAsia"/>
          <w:lang w:val="en-US" w:eastAsia="zh-CN"/>
        </w:rPr>
        <w:t>客户端实现</w:t>
      </w:r>
      <w:bookmarkEnd w:id="18"/>
      <w:bookmarkEnd w:id="19"/>
    </w:p>
    <w:p>
      <w:pPr>
        <w:pStyle w:val="14"/>
        <w:rPr>
          <w:rFonts w:hint="eastAsia"/>
          <w:lang w:val="en-US" w:eastAsia="zh-CN"/>
        </w:rPr>
      </w:pPr>
      <w:bookmarkStart w:id="20" w:name="_Toc25302"/>
      <w:bookmarkStart w:id="21" w:name="_Toc31130"/>
      <w:r>
        <w:rPr>
          <w:rFonts w:hint="eastAsia"/>
          <w:lang w:val="en-US" w:eastAsia="zh-CN"/>
        </w:rPr>
        <w:t>引言</w:t>
      </w:r>
      <w:bookmarkEnd w:id="20"/>
      <w:bookmarkEnd w:id="21"/>
    </w:p>
    <w:p>
      <w:pPr>
        <w:pStyle w:val="14"/>
        <w:rPr>
          <w:rFonts w:hint="eastAsia"/>
          <w:lang w:val="en-US" w:eastAsia="zh-CN"/>
        </w:rPr>
      </w:pPr>
      <w:bookmarkStart w:id="22" w:name="_Toc2072"/>
      <w:bookmarkStart w:id="23" w:name="_Toc23971"/>
      <w:r>
        <w:rPr>
          <w:rFonts w:hint="eastAsia"/>
          <w:lang w:val="en-US" w:eastAsia="zh-CN"/>
        </w:rPr>
        <w:t>相关工作</w:t>
      </w:r>
      <w:bookmarkEnd w:id="22"/>
      <w:bookmarkEnd w:id="23"/>
    </w:p>
    <w:p>
      <w:pPr>
        <w:pStyle w:val="14"/>
        <w:rPr>
          <w:rFonts w:hint="eastAsia"/>
          <w:lang w:val="en-US" w:eastAsia="zh-CN"/>
        </w:rPr>
      </w:pPr>
      <w:bookmarkStart w:id="24" w:name="_Toc16983"/>
      <w:bookmarkStart w:id="25" w:name="_Toc29578"/>
      <w:r>
        <w:rPr>
          <w:rFonts w:hint="eastAsia"/>
          <w:lang w:val="en-US" w:eastAsia="zh-CN"/>
        </w:rPr>
        <w:t>主要流程环节</w:t>
      </w:r>
      <w:bookmarkEnd w:id="24"/>
      <w:bookmarkEnd w:id="25"/>
    </w:p>
    <w:p>
      <w:pPr>
        <w:pStyle w:val="14"/>
        <w:rPr>
          <w:rFonts w:hint="eastAsia"/>
          <w:lang w:val="en-US" w:eastAsia="zh-CN"/>
        </w:rPr>
      </w:pPr>
      <w:bookmarkStart w:id="26" w:name="_Toc19001"/>
      <w:bookmarkStart w:id="27" w:name="_Toc8954"/>
      <w:r>
        <w:rPr>
          <w:rFonts w:hint="eastAsia"/>
          <w:lang w:val="en-US" w:eastAsia="zh-CN"/>
        </w:rPr>
        <w:t>客户端功能实现</w:t>
      </w:r>
      <w:bookmarkEnd w:id="26"/>
      <w:bookmarkEnd w:id="27"/>
    </w:p>
    <w:p>
      <w:pPr>
        <w:pStyle w:val="14"/>
        <w:rPr>
          <w:rFonts w:hint="eastAsia"/>
          <w:lang w:val="en-US" w:eastAsia="zh-CN"/>
        </w:rPr>
      </w:pPr>
      <w:bookmarkStart w:id="28" w:name="_Toc12452"/>
      <w:bookmarkStart w:id="29" w:name="_Toc23472"/>
      <w:r>
        <w:rPr>
          <w:rFonts w:hint="eastAsia"/>
          <w:lang w:val="en-US" w:eastAsia="zh-CN"/>
        </w:rPr>
        <w:t>本章小结</w:t>
      </w:r>
      <w:bookmarkEnd w:id="28"/>
      <w:bookmarkEnd w:id="29"/>
    </w:p>
    <w:p>
      <w:pPr>
        <w:pStyle w:val="13"/>
        <w:rPr>
          <w:rFonts w:hint="eastAsia"/>
          <w:lang w:val="en-US" w:eastAsia="zh-CN"/>
        </w:rPr>
      </w:pPr>
      <w:bookmarkStart w:id="30" w:name="_Toc23904"/>
      <w:bookmarkStart w:id="31" w:name="_Toc19759"/>
      <w:r>
        <w:rPr>
          <w:rFonts w:hint="eastAsia"/>
          <w:lang w:val="en-US" w:eastAsia="zh-CN"/>
        </w:rPr>
        <w:t>服务器实现</w:t>
      </w:r>
      <w:bookmarkEnd w:id="30"/>
      <w:bookmarkEnd w:id="31"/>
    </w:p>
    <w:p>
      <w:pPr>
        <w:pStyle w:val="14"/>
        <w:rPr>
          <w:rFonts w:hint="eastAsia"/>
          <w:lang w:val="en-US" w:eastAsia="zh-CN"/>
        </w:rPr>
      </w:pPr>
      <w:bookmarkStart w:id="32" w:name="_Toc26788"/>
      <w:bookmarkStart w:id="33" w:name="_Toc5051"/>
      <w:r>
        <w:rPr>
          <w:rFonts w:hint="eastAsia"/>
          <w:lang w:val="en-US" w:eastAsia="zh-CN"/>
        </w:rPr>
        <w:t>引言</w:t>
      </w:r>
      <w:bookmarkEnd w:id="32"/>
      <w:bookmarkEnd w:id="33"/>
    </w:p>
    <w:p>
      <w:pPr>
        <w:pStyle w:val="14"/>
        <w:rPr>
          <w:rFonts w:hint="eastAsia"/>
          <w:lang w:val="en-US" w:eastAsia="zh-CN"/>
        </w:rPr>
      </w:pPr>
      <w:bookmarkStart w:id="34" w:name="_Toc15906"/>
      <w:bookmarkStart w:id="35" w:name="_Toc25904"/>
      <w:r>
        <w:rPr>
          <w:rFonts w:hint="eastAsia"/>
          <w:lang w:val="en-US" w:eastAsia="zh-CN"/>
        </w:rPr>
        <w:t>相关工作</w:t>
      </w:r>
      <w:bookmarkEnd w:id="34"/>
      <w:bookmarkEnd w:id="35"/>
    </w:p>
    <w:p>
      <w:pPr>
        <w:pStyle w:val="14"/>
        <w:rPr>
          <w:rFonts w:hint="eastAsia"/>
          <w:lang w:val="en-US" w:eastAsia="zh-CN"/>
        </w:rPr>
      </w:pPr>
      <w:bookmarkStart w:id="36" w:name="_Toc5303"/>
      <w:bookmarkStart w:id="37" w:name="_Toc24311"/>
      <w:r>
        <w:rPr>
          <w:rFonts w:hint="eastAsia"/>
          <w:lang w:val="en-US" w:eastAsia="zh-CN"/>
        </w:rPr>
        <w:t>服务器功能实现</w:t>
      </w:r>
      <w:bookmarkEnd w:id="36"/>
      <w:bookmarkEnd w:id="37"/>
    </w:p>
    <w:p>
      <w:pPr>
        <w:pStyle w:val="14"/>
        <w:rPr>
          <w:rFonts w:hint="eastAsia"/>
          <w:lang w:val="en-US" w:eastAsia="zh-CN"/>
        </w:rPr>
      </w:pPr>
      <w:bookmarkStart w:id="38" w:name="_Toc5367"/>
      <w:bookmarkStart w:id="39" w:name="_Toc20192"/>
      <w:r>
        <w:rPr>
          <w:rFonts w:hint="eastAsia"/>
          <w:lang w:val="en-US" w:eastAsia="zh-CN"/>
        </w:rPr>
        <w:t>本章小结</w:t>
      </w:r>
      <w:bookmarkEnd w:id="38"/>
      <w:bookmarkEnd w:id="39"/>
    </w:p>
    <w:p>
      <w:pPr>
        <w:pStyle w:val="13"/>
        <w:rPr>
          <w:rFonts w:hint="eastAsia"/>
          <w:lang w:val="en-US" w:eastAsia="zh-CN"/>
        </w:rPr>
      </w:pPr>
      <w:bookmarkStart w:id="40" w:name="_Toc11436"/>
      <w:bookmarkStart w:id="41" w:name="_Toc12380"/>
      <w:r>
        <w:rPr>
          <w:rFonts w:hint="eastAsia"/>
          <w:lang w:val="en-US" w:eastAsia="zh-CN"/>
        </w:rPr>
        <w:t>数据库搭建</w:t>
      </w:r>
      <w:bookmarkEnd w:id="40"/>
      <w:bookmarkEnd w:id="41"/>
    </w:p>
    <w:p>
      <w:pPr>
        <w:pStyle w:val="14"/>
        <w:rPr>
          <w:rFonts w:hint="eastAsia"/>
          <w:lang w:val="en-US" w:eastAsia="zh-CN"/>
        </w:rPr>
      </w:pPr>
      <w:bookmarkStart w:id="42" w:name="_Toc28382"/>
      <w:bookmarkStart w:id="43" w:name="_Toc23920"/>
      <w:r>
        <w:rPr>
          <w:rFonts w:hint="eastAsia"/>
          <w:lang w:val="en-US" w:eastAsia="zh-CN"/>
        </w:rPr>
        <w:t>引言</w:t>
      </w:r>
      <w:bookmarkEnd w:id="42"/>
      <w:bookmarkEnd w:id="43"/>
    </w:p>
    <w:p>
      <w:pPr>
        <w:pStyle w:val="14"/>
        <w:rPr>
          <w:rFonts w:hint="eastAsia"/>
          <w:lang w:val="en-US" w:eastAsia="zh-CN"/>
        </w:rPr>
      </w:pPr>
      <w:bookmarkStart w:id="44" w:name="_Toc21574"/>
      <w:bookmarkStart w:id="45" w:name="_Toc29194"/>
      <w:r>
        <w:rPr>
          <w:rFonts w:hint="eastAsia"/>
          <w:lang w:val="en-US" w:eastAsia="zh-CN"/>
        </w:rPr>
        <w:t>相关工作</w:t>
      </w:r>
      <w:bookmarkEnd w:id="44"/>
      <w:bookmarkEnd w:id="45"/>
    </w:p>
    <w:p>
      <w:pPr>
        <w:pStyle w:val="14"/>
        <w:rPr>
          <w:rFonts w:hint="eastAsia"/>
          <w:lang w:val="en-US" w:eastAsia="zh-CN"/>
        </w:rPr>
      </w:pPr>
      <w:bookmarkStart w:id="46" w:name="_Toc2120"/>
      <w:bookmarkStart w:id="47" w:name="_Toc28527"/>
      <w:r>
        <w:rPr>
          <w:rFonts w:hint="eastAsia"/>
          <w:lang w:val="en-US" w:eastAsia="zh-CN"/>
        </w:rPr>
        <w:t>表格设计</w:t>
      </w:r>
      <w:bookmarkEnd w:id="46"/>
      <w:bookmarkEnd w:id="47"/>
    </w:p>
    <w:p>
      <w:pPr>
        <w:pStyle w:val="14"/>
        <w:rPr>
          <w:rFonts w:hint="eastAsia"/>
          <w:lang w:val="en-US" w:eastAsia="zh-CN"/>
        </w:rPr>
      </w:pPr>
      <w:bookmarkStart w:id="48" w:name="_Toc18176"/>
      <w:bookmarkStart w:id="49" w:name="_Toc22931"/>
      <w:r>
        <w:rPr>
          <w:rFonts w:hint="eastAsia"/>
          <w:lang w:val="en-US" w:eastAsia="zh-CN"/>
        </w:rPr>
        <w:t>实体类的编写</w:t>
      </w:r>
      <w:bookmarkEnd w:id="48"/>
      <w:bookmarkEnd w:id="49"/>
    </w:p>
    <w:p>
      <w:pPr>
        <w:pStyle w:val="14"/>
        <w:rPr>
          <w:rFonts w:hint="eastAsia"/>
          <w:lang w:val="en-US" w:eastAsia="zh-CN"/>
        </w:rPr>
      </w:pPr>
      <w:bookmarkStart w:id="50" w:name="_Toc9293"/>
      <w:bookmarkStart w:id="51" w:name="_Toc30813"/>
      <w:r>
        <w:rPr>
          <w:rFonts w:hint="eastAsia"/>
          <w:lang w:val="en-US" w:eastAsia="zh-CN"/>
        </w:rPr>
        <w:t>本章小结</w:t>
      </w:r>
      <w:bookmarkEnd w:id="50"/>
      <w:bookmarkEnd w:id="51"/>
    </w:p>
    <w:p>
      <w:pPr>
        <w:pStyle w:val="13"/>
        <w:rPr>
          <w:rFonts w:hint="eastAsia"/>
          <w:lang w:val="en-US" w:eastAsia="zh-CN"/>
        </w:rPr>
      </w:pPr>
      <w:bookmarkStart w:id="52" w:name="_Toc761"/>
      <w:bookmarkStart w:id="53" w:name="_Toc14286"/>
      <w:r>
        <w:rPr>
          <w:rFonts w:hint="eastAsia"/>
          <w:lang w:val="en-US" w:eastAsia="zh-CN"/>
        </w:rPr>
        <w:t>系统测试与结论</w:t>
      </w:r>
      <w:bookmarkEnd w:id="52"/>
      <w:bookmarkEnd w:id="53"/>
    </w:p>
    <w:p>
      <w:pPr>
        <w:pStyle w:val="14"/>
        <w:rPr>
          <w:rFonts w:hint="eastAsia"/>
          <w:lang w:val="en-US" w:eastAsia="zh-CN"/>
        </w:rPr>
      </w:pPr>
      <w:bookmarkStart w:id="54" w:name="_Toc31339"/>
      <w:bookmarkStart w:id="55" w:name="_Toc19393"/>
      <w:r>
        <w:rPr>
          <w:rFonts w:hint="eastAsia"/>
          <w:lang w:val="en-US" w:eastAsia="zh-CN"/>
        </w:rPr>
        <w:t>系统测试</w:t>
      </w:r>
      <w:bookmarkEnd w:id="54"/>
      <w:bookmarkEnd w:id="55"/>
    </w:p>
    <w:p>
      <w:pPr>
        <w:pStyle w:val="14"/>
        <w:rPr>
          <w:rFonts w:hint="eastAsia"/>
          <w:lang w:val="en-US" w:eastAsia="zh-CN"/>
        </w:rPr>
      </w:pPr>
      <w:bookmarkStart w:id="56" w:name="_Toc13353"/>
      <w:bookmarkStart w:id="57" w:name="_Toc26629"/>
      <w:r>
        <w:rPr>
          <w:rFonts w:hint="eastAsia"/>
          <w:lang w:val="en-US" w:eastAsia="zh-CN"/>
        </w:rPr>
        <w:t>结论</w:t>
      </w:r>
      <w:bookmarkEnd w:id="56"/>
      <w:bookmarkEnd w:id="57"/>
    </w:p>
    <w:p>
      <w:pPr>
        <w:pStyle w:val="13"/>
        <w:rPr>
          <w:rFonts w:hint="eastAsia"/>
          <w:lang w:val="en-US" w:eastAsia="zh-CN"/>
        </w:rPr>
      </w:pPr>
      <w:bookmarkStart w:id="58" w:name="_Toc22370"/>
      <w:bookmarkStart w:id="59" w:name="_Toc24087"/>
      <w:r>
        <w:rPr>
          <w:rFonts w:hint="eastAsia"/>
          <w:lang w:val="en-US" w:eastAsia="zh-CN"/>
        </w:rPr>
        <w:t>全文总结与展望</w:t>
      </w:r>
      <w:bookmarkEnd w:id="58"/>
      <w:bookmarkEnd w:id="59"/>
    </w:p>
    <w:p>
      <w:pPr>
        <w:pStyle w:val="14"/>
        <w:rPr>
          <w:rFonts w:hint="eastAsia"/>
          <w:lang w:val="en-US" w:eastAsia="zh-CN"/>
        </w:rPr>
      </w:pPr>
      <w:bookmarkStart w:id="60" w:name="_Toc10829"/>
      <w:bookmarkStart w:id="61" w:name="_Toc25011"/>
      <w:r>
        <w:rPr>
          <w:rFonts w:hint="eastAsia"/>
          <w:lang w:val="en-US" w:eastAsia="zh-CN"/>
        </w:rPr>
        <w:t>全文总结</w:t>
      </w:r>
      <w:bookmarkEnd w:id="60"/>
      <w:bookmarkEnd w:id="61"/>
    </w:p>
    <w:p>
      <w:pPr>
        <w:pStyle w:val="14"/>
        <w:rPr>
          <w:rFonts w:hint="eastAsia"/>
          <w:lang w:val="en-US" w:eastAsia="zh-CN"/>
        </w:rPr>
      </w:pPr>
      <w:bookmarkStart w:id="62" w:name="_Toc12790"/>
      <w:bookmarkStart w:id="63" w:name="_Toc4630"/>
      <w:r>
        <w:rPr>
          <w:rFonts w:hint="eastAsia"/>
          <w:lang w:val="en-US" w:eastAsia="zh-CN"/>
        </w:rPr>
        <w:t>研究展望</w:t>
      </w:r>
      <w:bookmarkEnd w:id="62"/>
      <w:bookmarkEnd w:id="63"/>
    </w:p>
    <w:p>
      <w:pPr>
        <w:pStyle w:val="8"/>
        <w:rPr>
          <w:rFonts w:hint="eastAsia"/>
          <w:lang w:val="en-US" w:eastAsia="zh-CN"/>
        </w:rPr>
      </w:pPr>
      <w:bookmarkStart w:id="64" w:name="_Toc14128"/>
      <w:bookmarkStart w:id="65" w:name="_Toc18747"/>
      <w:r>
        <w:rPr>
          <w:rFonts w:hint="eastAsia"/>
          <w:lang w:val="en-US" w:eastAsia="zh-CN"/>
        </w:rPr>
        <w:t>参考文献</w:t>
      </w:r>
      <w:bookmarkEnd w:id="64"/>
      <w:bookmarkEnd w:id="65"/>
    </w:p>
    <w:p>
      <w:pPr>
        <w:pStyle w:val="8"/>
        <w:rPr>
          <w:rFonts w:hint="eastAsia"/>
          <w:lang w:val="en-US" w:eastAsia="zh-CN"/>
        </w:rPr>
      </w:pPr>
      <w:bookmarkStart w:id="66" w:name="_Toc14991"/>
      <w:bookmarkStart w:id="67" w:name="_Toc7440"/>
      <w:r>
        <w:rPr>
          <w:rFonts w:hint="eastAsia"/>
          <w:lang w:val="en-US" w:eastAsia="zh-CN"/>
        </w:rPr>
        <w:t>致谢</w:t>
      </w:r>
      <w:bookmarkEnd w:id="66"/>
      <w:bookmarkEnd w:id="67"/>
    </w:p>
    <w:p>
      <w:pPr>
        <w:pStyle w:val="8"/>
        <w:rPr>
          <w:rFonts w:hint="eastAsia"/>
          <w:lang w:val="en-US" w:eastAsia="zh-CN"/>
        </w:rPr>
      </w:pPr>
      <w:bookmarkStart w:id="68" w:name="_Toc57"/>
      <w:bookmarkStart w:id="69" w:name="_Toc32566"/>
      <w:r>
        <w:rPr>
          <w:rFonts w:hint="eastAsia"/>
          <w:lang w:val="en-US" w:eastAsia="zh-CN"/>
        </w:rPr>
        <w:t>外文资料翻译及原文</w:t>
      </w:r>
      <w:bookmarkEnd w:id="68"/>
      <w:bookmarkEnd w:id="69"/>
    </w:p>
    <w:p>
      <w:pPr>
        <w:pStyle w:val="14"/>
        <w:numPr>
          <w:numId w:val="0"/>
        </w:numPr>
        <w:ind w:leftChars="0"/>
        <w:rPr>
          <w:rFonts w:hint="eastAsia"/>
          <w:lang w:val="en-US" w:eastAsia="zh-CN"/>
        </w:rPr>
      </w:pPr>
      <w:bookmarkStart w:id="70" w:name="_Toc25878"/>
      <w:bookmarkStart w:id="71" w:name="_Toc9092"/>
      <w:r>
        <w:rPr>
          <w:rFonts w:hint="eastAsia"/>
          <w:lang w:val="en-US" w:eastAsia="zh-CN"/>
        </w:rPr>
        <w:t>译文</w:t>
      </w:r>
      <w:bookmarkEnd w:id="70"/>
      <w:bookmarkEnd w:id="71"/>
    </w:p>
    <w:p>
      <w:pPr>
        <w:pStyle w:val="14"/>
        <w:numPr>
          <w:numId w:val="0"/>
        </w:numPr>
        <w:ind w:leftChars="0"/>
        <w:rPr>
          <w:rFonts w:hint="eastAsia"/>
          <w:lang w:val="en-US" w:eastAsia="zh-CN"/>
        </w:rPr>
      </w:pPr>
      <w:bookmarkStart w:id="72" w:name="_Toc25956"/>
      <w:bookmarkStart w:id="73" w:name="_Toc27466"/>
      <w:r>
        <w:rPr>
          <w:rFonts w:hint="eastAsia"/>
          <w:lang w:val="en-US" w:eastAsia="zh-CN"/>
        </w:rPr>
        <w:t>原文</w:t>
      </w:r>
      <w:r>
        <w:rPr>
          <w:lang w:val="en-US" w:eastAsia="zh-CN"/>
        </w:rPr>
        <w:br w:type="textWrapping"/>
      </w:r>
      <w:bookmarkEnd w:id="72"/>
      <w:bookmarkEnd w:id="73"/>
      <w:r>
        <w:rPr>
          <w:rFonts w:hint="eastAsia"/>
          <w:lang w:val="en-US" w:eastAsia="zh-CN"/>
        </w:rPr>
        <w:tab/>
      </w:r>
    </w:p>
    <w:sectPr>
      <w:pgSz w:w="10318" w:h="14570"/>
      <w:pgMar w:top="2551" w:right="850" w:bottom="850" w:left="1417" w:header="851" w:footer="992" w:gutter="0"/>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3746F3"/>
    <w:multiLevelType w:val="multilevel"/>
    <w:tmpl w:val="C03746F3"/>
    <w:lvl w:ilvl="0" w:tentative="0">
      <w:start w:val="1"/>
      <w:numFmt w:val="decimal"/>
      <w:lvlText w:val="%1."/>
      <w:lvlJc w:val="left"/>
      <w:pPr>
        <w:ind w:left="425" w:hanging="425"/>
      </w:pPr>
      <w:rPr>
        <w:rFonts w:hint="default"/>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FD394AAC"/>
    <w:multiLevelType w:val="multilevel"/>
    <w:tmpl w:val="FD394AAC"/>
    <w:lvl w:ilvl="0" w:tentative="0">
      <w:start w:val="1"/>
      <w:numFmt w:val="decimal"/>
      <w:pStyle w:val="13"/>
      <w:lvlText w:val="%1."/>
      <w:lvlJc w:val="left"/>
      <w:pPr>
        <w:ind w:left="425" w:hanging="425"/>
      </w:pPr>
      <w:rPr>
        <w:rFonts w:hint="default"/>
      </w:rPr>
    </w:lvl>
    <w:lvl w:ilvl="1" w:tentative="0">
      <w:start w:val="1"/>
      <w:numFmt w:val="decimal"/>
      <w:pStyle w:val="14"/>
      <w:lvlText w:val="%1.%2."/>
      <w:lvlJc w:val="left"/>
      <w:pPr>
        <w:ind w:left="567" w:hanging="567"/>
      </w:pPr>
      <w:rPr>
        <w:rFonts w:hint="default" w:ascii="宋体" w:hAnsi="宋体" w:eastAsia="宋体" w:cs="宋体"/>
      </w:rPr>
    </w:lvl>
    <w:lvl w:ilvl="2" w:tentative="0">
      <w:start w:val="1"/>
      <w:numFmt w:val="decimal"/>
      <w:pStyle w:val="17"/>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7A2E1B56"/>
    <w:multiLevelType w:val="multilevel"/>
    <w:tmpl w:val="7A2E1B56"/>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8DB4558"/>
    <w:rsid w:val="0AA1783C"/>
    <w:rsid w:val="0E4C1C70"/>
    <w:rsid w:val="11585B0F"/>
    <w:rsid w:val="12EB1CBA"/>
    <w:rsid w:val="130636CD"/>
    <w:rsid w:val="13821765"/>
    <w:rsid w:val="1774293C"/>
    <w:rsid w:val="1CBF356E"/>
    <w:rsid w:val="22AB762F"/>
    <w:rsid w:val="243977B7"/>
    <w:rsid w:val="285365C9"/>
    <w:rsid w:val="298336E9"/>
    <w:rsid w:val="2A935B21"/>
    <w:rsid w:val="2C353E59"/>
    <w:rsid w:val="2C4C5C1D"/>
    <w:rsid w:val="2FE912C8"/>
    <w:rsid w:val="3D091514"/>
    <w:rsid w:val="49815CE3"/>
    <w:rsid w:val="4D7A334E"/>
    <w:rsid w:val="5C215575"/>
    <w:rsid w:val="6C660B13"/>
    <w:rsid w:val="6D535020"/>
    <w:rsid w:val="6FED346D"/>
    <w:rsid w:val="77233ADA"/>
    <w:rsid w:val="78AD3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25" w:hanging="425"/>
      <w:outlineLvl w:val="0"/>
    </w:pPr>
    <w:rPr>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ind w:left="567" w:hanging="567"/>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2"/>
      </w:numPr>
      <w:spacing w:before="260" w:beforeLines="0" w:beforeAutospacing="0" w:after="260" w:afterLines="0" w:afterAutospacing="0" w:line="413" w:lineRule="auto"/>
      <w:ind w:left="709" w:hanging="709"/>
      <w:outlineLvl w:val="2"/>
    </w:pPr>
    <w:rPr>
      <w:b/>
      <w:sz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0">
    <w:name w:val="Hyperlink"/>
    <w:uiPriority w:val="99"/>
    <w:rPr>
      <w:color w:val="0000FF"/>
      <w:u w:val="single"/>
    </w:rPr>
  </w:style>
  <w:style w:type="paragraph" w:customStyle="1" w:styleId="12">
    <w:name w:val="论文正文"/>
    <w:basedOn w:val="1"/>
    <w:qFormat/>
    <w:uiPriority w:val="0"/>
    <w:pPr>
      <w:spacing w:line="360" w:lineRule="auto"/>
      <w:ind w:firstLine="420" w:firstLineChars="200"/>
    </w:pPr>
    <w:rPr>
      <w:rFonts w:eastAsia="宋体" w:asciiTheme="minorAscii" w:hAnsiTheme="minorAscii"/>
      <w:sz w:val="24"/>
    </w:rPr>
  </w:style>
  <w:style w:type="paragraph" w:customStyle="1" w:styleId="13">
    <w:name w:val="章标题"/>
    <w:basedOn w:val="8"/>
    <w:qFormat/>
    <w:uiPriority w:val="0"/>
    <w:pPr>
      <w:numPr>
        <w:ilvl w:val="0"/>
        <w:numId w:val="3"/>
      </w:numPr>
      <w:spacing w:before="50" w:beforeLines="50" w:after="50" w:afterLines="50" w:line="360" w:lineRule="auto"/>
      <w:jc w:val="left"/>
    </w:pPr>
    <w:rPr>
      <w:rFonts w:eastAsia="黑体" w:asciiTheme="minorAscii" w:hAnsiTheme="minorAscii"/>
    </w:rPr>
  </w:style>
  <w:style w:type="paragraph" w:customStyle="1" w:styleId="14">
    <w:name w:val="节标题"/>
    <w:basedOn w:val="8"/>
    <w:link w:val="16"/>
    <w:qFormat/>
    <w:uiPriority w:val="0"/>
    <w:pPr>
      <w:numPr>
        <w:ilvl w:val="1"/>
        <w:numId w:val="3"/>
      </w:numPr>
      <w:spacing w:before="50" w:beforeLines="50" w:after="50" w:afterLines="50" w:line="360" w:lineRule="auto"/>
      <w:ind w:left="567" w:hanging="567"/>
      <w:jc w:val="left"/>
    </w:pPr>
    <w:rPr>
      <w:rFonts w:ascii="Arial" w:hAnsi="Arial" w:eastAsia="黑体"/>
      <w:sz w:val="24"/>
    </w:rPr>
  </w:style>
  <w:style w:type="paragraph" w:customStyle="1" w:styleId="15">
    <w:name w:val="小四文章"/>
    <w:basedOn w:val="1"/>
    <w:qFormat/>
    <w:uiPriority w:val="0"/>
    <w:pPr>
      <w:spacing w:line="360" w:lineRule="auto"/>
      <w:ind w:firstLine="480" w:firstLineChars="200"/>
    </w:pPr>
    <w:rPr>
      <w:rFonts w:cs="宋体"/>
      <w:sz w:val="24"/>
    </w:rPr>
  </w:style>
  <w:style w:type="character" w:customStyle="1" w:styleId="16">
    <w:name w:val="节标题 Char"/>
    <w:link w:val="14"/>
    <w:uiPriority w:val="0"/>
    <w:rPr>
      <w:rFonts w:ascii="Arial" w:hAnsi="Arial" w:eastAsia="黑体"/>
      <w:sz w:val="24"/>
    </w:rPr>
  </w:style>
  <w:style w:type="paragraph" w:customStyle="1" w:styleId="17">
    <w:name w:val="条标题"/>
    <w:basedOn w:val="1"/>
    <w:uiPriority w:val="0"/>
    <w:pPr>
      <w:numPr>
        <w:ilvl w:val="2"/>
        <w:numId w:val="3"/>
      </w:numPr>
      <w:ind w:left="709" w:hanging="709"/>
    </w:pPr>
    <w:rPr>
      <w:rFonts w:eastAsia="黑体" w:asciiTheme="minorAscii" w:hAnsiTheme="minorAsci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2018-06-02T17:56:32Z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