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E77" w:rsidRDefault="00170E77" w:rsidP="00170E77">
      <w:r>
        <w:rPr>
          <w:rFonts w:hint="eastAsia"/>
        </w:rPr>
        <w:t>陈震</w:t>
      </w:r>
    </w:p>
    <w:p w:rsidR="00170E77" w:rsidRDefault="00170E77" w:rsidP="00170E77"/>
    <w:p w:rsidR="00170E77" w:rsidRDefault="00170E77" w:rsidP="00170E77">
      <w:r>
        <w:rPr>
          <w:rFonts w:hint="eastAsia"/>
        </w:rPr>
        <w:t>河南省封丘县人，</w:t>
      </w:r>
      <w:r>
        <w:t>2018 年 6 月毕业于北京航空航天大学管理科学与工程专业。曾于2016.09 ~ 2017.09 在英国爱丁堡大学商学院博士联合培养一年。 研究方向：库存与生产管理、随机优化、供应链管理、启发式算法。</w:t>
      </w:r>
    </w:p>
    <w:p w:rsidR="00170E77" w:rsidRDefault="00170E77" w:rsidP="00170E77"/>
    <w:p w:rsidR="00C22F68" w:rsidRDefault="00170E77" w:rsidP="00170E77">
      <w:r w:rsidRPr="00170E77">
        <w:rPr>
          <w:rFonts w:hint="eastAsia"/>
          <w:b/>
        </w:rPr>
        <w:t>个人说明</w:t>
      </w:r>
      <w:r>
        <w:rPr>
          <w:rFonts w:hint="eastAsia"/>
        </w:rPr>
        <w:t>：本人喜欢使用数学和编程研究一些经济管理方面的问题。常用的编程语言：</w:t>
      </w:r>
      <w:r>
        <w:t>Java, Python</w:t>
      </w:r>
      <w:r>
        <w:rPr>
          <w:rFonts w:hint="eastAsia"/>
        </w:rPr>
        <w:t>，</w:t>
      </w:r>
      <w:r>
        <w:t>Matlab</w:t>
      </w:r>
      <w:r>
        <w:rPr>
          <w:rFonts w:hint="eastAsia"/>
        </w:rPr>
        <w:t>；</w:t>
      </w:r>
      <w:r>
        <w:t>常用的数学规划软件</w:t>
      </w:r>
      <w:r>
        <w:rPr>
          <w:rFonts w:hint="eastAsia"/>
        </w:rPr>
        <w:t>：</w:t>
      </w:r>
      <w:r>
        <w:t>Cplex</w:t>
      </w:r>
      <w:r>
        <w:rPr>
          <w:rFonts w:hint="eastAsia"/>
        </w:rPr>
        <w:t>，</w:t>
      </w:r>
      <w:r>
        <w:t>Gurobi</w:t>
      </w:r>
      <w:r>
        <w:rPr>
          <w:rFonts w:hint="eastAsia"/>
        </w:rPr>
        <w:t>；</w:t>
      </w:r>
      <w:r>
        <w:t>论文撰写软件：Latex。</w:t>
      </w:r>
    </w:p>
    <w:p w:rsidR="00C22F68" w:rsidRDefault="00C22F68" w:rsidP="00170E77"/>
    <w:p w:rsidR="00170E77" w:rsidRDefault="00170E77" w:rsidP="00170E77">
      <w:r>
        <w:rPr>
          <w:rFonts w:hint="eastAsia"/>
        </w:rPr>
        <w:t>欢迎对数学建模与编程感兴趣的同学与本人交流</w:t>
      </w:r>
      <w:r w:rsidR="00000DEB">
        <w:rPr>
          <w:rFonts w:hint="eastAsia"/>
        </w:rPr>
        <w:t>，邮箱：r</w:t>
      </w:r>
      <w:r w:rsidR="00000DEB">
        <w:t>obinchen@swu.edu.cn</w:t>
      </w:r>
    </w:p>
    <w:p w:rsidR="00000DEB" w:rsidRDefault="00000DEB" w:rsidP="00170E77"/>
    <w:p w:rsidR="00170E77" w:rsidRDefault="00170E77" w:rsidP="00170E77">
      <w:pPr>
        <w:rPr>
          <w:b/>
        </w:rPr>
      </w:pPr>
      <w:r w:rsidRPr="00170E77">
        <w:rPr>
          <w:rFonts w:hint="eastAsia"/>
          <w:b/>
        </w:rPr>
        <w:t>期刊论文：</w:t>
      </w:r>
    </w:p>
    <w:p w:rsidR="00690AA8" w:rsidRPr="00690AA8" w:rsidRDefault="00690AA8" w:rsidP="009827CC">
      <w:pPr>
        <w:pStyle w:val="a4"/>
        <w:numPr>
          <w:ilvl w:val="0"/>
          <w:numId w:val="6"/>
        </w:numPr>
        <w:ind w:firstLineChars="0"/>
      </w:pPr>
      <w:r w:rsidRPr="00170E77">
        <w:rPr>
          <w:bCs/>
        </w:rPr>
        <w:t>Chen</w:t>
      </w:r>
      <w:r w:rsidRPr="00170E77">
        <w:t xml:space="preserve">, </w:t>
      </w:r>
      <w:r w:rsidRPr="00170E77">
        <w:rPr>
          <w:bCs/>
        </w:rPr>
        <w:t xml:space="preserve">Z. </w:t>
      </w:r>
      <w:r w:rsidRPr="00170E77">
        <w:t xml:space="preserve">&amp; Zhang, R. </w:t>
      </w:r>
      <w:r w:rsidR="007A17CD" w:rsidRPr="007A17CD">
        <w:rPr>
          <w:iCs/>
        </w:rPr>
        <w:t>A cash-constrained dynamic lot sizing problem with loss of goodwill and credit-based loan</w:t>
      </w:r>
      <w:r w:rsidRPr="00170E77">
        <w:t>.</w:t>
      </w:r>
      <w:r>
        <w:t xml:space="preserve"> </w:t>
      </w:r>
      <w:r w:rsidRPr="00690AA8">
        <w:rPr>
          <w:i/>
          <w:iCs/>
        </w:rPr>
        <w:t>International Transactions in Operational Research</w:t>
      </w:r>
      <w:r>
        <w:rPr>
          <w:rFonts w:hint="eastAsia"/>
          <w:i/>
          <w:iCs/>
        </w:rPr>
        <w:t>.</w:t>
      </w:r>
      <w:r>
        <w:rPr>
          <w:iCs/>
        </w:rPr>
        <w:t xml:space="preserve"> (SCI, SSCI, accepted in April, 2019)</w:t>
      </w:r>
    </w:p>
    <w:p w:rsidR="00170E77" w:rsidRPr="00170E77" w:rsidRDefault="00170E77" w:rsidP="009827CC">
      <w:pPr>
        <w:pStyle w:val="a4"/>
        <w:numPr>
          <w:ilvl w:val="0"/>
          <w:numId w:val="6"/>
        </w:numPr>
        <w:ind w:firstLineChars="0"/>
      </w:pPr>
      <w:r w:rsidRPr="00170E77">
        <w:rPr>
          <w:bCs/>
        </w:rPr>
        <w:t>Chen</w:t>
      </w:r>
      <w:r w:rsidRPr="00170E77">
        <w:t xml:space="preserve">, </w:t>
      </w:r>
      <w:r w:rsidRPr="00170E77">
        <w:rPr>
          <w:bCs/>
        </w:rPr>
        <w:t xml:space="preserve">Z. </w:t>
      </w:r>
      <w:r w:rsidRPr="00170E77">
        <w:t>&amp; Zhang, R. (2018).</w:t>
      </w:r>
      <w:r w:rsidR="0019231F">
        <w:t xml:space="preserve"> A capital fl</w:t>
      </w:r>
      <w:bookmarkStart w:id="0" w:name="_GoBack"/>
      <w:bookmarkEnd w:id="0"/>
      <w:r w:rsidRPr="00170E77">
        <w:t>ow constrained lot sizing problem with trade</w:t>
      </w:r>
      <w:r w:rsidRPr="00170E77">
        <w:br/>
        <w:t xml:space="preserve">credit. </w:t>
      </w:r>
      <w:r w:rsidRPr="00170E77">
        <w:rPr>
          <w:i/>
          <w:iCs/>
        </w:rPr>
        <w:t>Scientia Iranica, Transactions E: Industrial Engineering</w:t>
      </w:r>
      <w:r w:rsidRPr="00170E77">
        <w:t xml:space="preserve">, </w:t>
      </w:r>
      <w:r w:rsidRPr="00170E77">
        <w:rPr>
          <w:i/>
          <w:iCs/>
        </w:rPr>
        <w:t>25</w:t>
      </w:r>
      <w:r w:rsidRPr="00170E77">
        <w:t>(5), 2775–2787. (SCI)</w:t>
      </w:r>
    </w:p>
    <w:p w:rsidR="00170E77" w:rsidRPr="00170E77" w:rsidRDefault="00170E77" w:rsidP="009827CC">
      <w:pPr>
        <w:pStyle w:val="a4"/>
        <w:numPr>
          <w:ilvl w:val="0"/>
          <w:numId w:val="6"/>
        </w:numPr>
        <w:ind w:firstLineChars="0"/>
      </w:pPr>
      <w:r w:rsidRPr="00170E77">
        <w:rPr>
          <w:bCs/>
        </w:rPr>
        <w:t xml:space="preserve">陈震 </w:t>
      </w:r>
      <w:r w:rsidRPr="00170E77">
        <w:t xml:space="preserve">&amp; </w:t>
      </w:r>
      <w:r w:rsidRPr="00170E77">
        <w:rPr>
          <w:bCs/>
        </w:rPr>
        <w:t>张人千</w:t>
      </w:r>
      <w:r w:rsidRPr="00170E77">
        <w:t xml:space="preserve">. (2017). </w:t>
      </w:r>
      <w:r w:rsidRPr="00170E77">
        <w:rPr>
          <w:bCs/>
        </w:rPr>
        <w:t>考虑资金借贷与资金约束的单产品批量问题研究</w:t>
      </w:r>
      <w:r w:rsidRPr="00170E77">
        <w:t xml:space="preserve">. </w:t>
      </w:r>
      <w:r w:rsidRPr="00170E77">
        <w:rPr>
          <w:bCs/>
        </w:rPr>
        <w:t>系统工程学报</w:t>
      </w:r>
      <w:r w:rsidRPr="00170E77">
        <w:t xml:space="preserve">. (2017 </w:t>
      </w:r>
      <w:r w:rsidRPr="00170E77">
        <w:rPr>
          <w:bCs/>
        </w:rPr>
        <w:t xml:space="preserve">年 </w:t>
      </w:r>
      <w:r w:rsidRPr="00170E77">
        <w:t xml:space="preserve">5 </w:t>
      </w:r>
      <w:r w:rsidRPr="00170E77">
        <w:rPr>
          <w:bCs/>
        </w:rPr>
        <w:t>月录用</w:t>
      </w:r>
      <w:r w:rsidRPr="00170E77">
        <w:t>).</w:t>
      </w:r>
    </w:p>
    <w:p w:rsidR="00170E77" w:rsidRPr="00170E77" w:rsidRDefault="00170E77" w:rsidP="009827CC">
      <w:pPr>
        <w:pStyle w:val="a4"/>
        <w:numPr>
          <w:ilvl w:val="0"/>
          <w:numId w:val="6"/>
        </w:numPr>
        <w:ind w:firstLineChars="0"/>
      </w:pPr>
      <w:r w:rsidRPr="00170E77">
        <w:rPr>
          <w:bCs/>
        </w:rPr>
        <w:t>陈震</w:t>
      </w:r>
      <w:r w:rsidRPr="00170E77">
        <w:t xml:space="preserve">, </w:t>
      </w:r>
      <w:r w:rsidRPr="00170E77">
        <w:rPr>
          <w:bCs/>
        </w:rPr>
        <w:t xml:space="preserve">吴严亮 </w:t>
      </w:r>
      <w:r w:rsidRPr="00170E77">
        <w:t xml:space="preserve">&amp; </w:t>
      </w:r>
      <w:r w:rsidRPr="00170E77">
        <w:rPr>
          <w:bCs/>
        </w:rPr>
        <w:t>赵秋红</w:t>
      </w:r>
      <w:r w:rsidRPr="00170E77">
        <w:t xml:space="preserve">. (2015). </w:t>
      </w:r>
      <w:r w:rsidRPr="00170E77">
        <w:rPr>
          <w:bCs/>
        </w:rPr>
        <w:t>可变提前期下采购商独立订货及联合订货研究</w:t>
      </w:r>
      <w:r w:rsidRPr="00170E77">
        <w:t xml:space="preserve">. </w:t>
      </w:r>
      <w:r w:rsidRPr="00170E77">
        <w:rPr>
          <w:bCs/>
        </w:rPr>
        <w:t>工业工程与管理</w:t>
      </w:r>
      <w:r w:rsidRPr="00170E77">
        <w:t xml:space="preserve">, </w:t>
      </w:r>
      <w:r w:rsidRPr="00170E77">
        <w:rPr>
          <w:i/>
          <w:iCs/>
        </w:rPr>
        <w:t>20</w:t>
      </w:r>
      <w:r w:rsidRPr="00170E77">
        <w:t>(04), 61–67.</w:t>
      </w:r>
    </w:p>
    <w:p w:rsidR="00170E77" w:rsidRDefault="00170E77" w:rsidP="009827CC">
      <w:pPr>
        <w:pStyle w:val="a4"/>
        <w:numPr>
          <w:ilvl w:val="0"/>
          <w:numId w:val="6"/>
        </w:numPr>
        <w:ind w:firstLineChars="0"/>
      </w:pPr>
      <w:r w:rsidRPr="00170E77">
        <w:rPr>
          <w:bCs/>
        </w:rPr>
        <w:t xml:space="preserve">陈震 </w:t>
      </w:r>
      <w:r w:rsidRPr="00170E77">
        <w:t xml:space="preserve">&amp; </w:t>
      </w:r>
      <w:r w:rsidRPr="00170E77">
        <w:rPr>
          <w:bCs/>
        </w:rPr>
        <w:t>徐丽萍</w:t>
      </w:r>
      <w:r w:rsidRPr="00170E77">
        <w:t xml:space="preserve">. (2015). </w:t>
      </w:r>
      <w:r w:rsidRPr="00170E77">
        <w:rPr>
          <w:bCs/>
        </w:rPr>
        <w:t>碳政策下货运企业运营成本比较分析</w:t>
      </w:r>
      <w:r w:rsidRPr="00170E77">
        <w:t xml:space="preserve">. </w:t>
      </w:r>
      <w:r w:rsidRPr="00170E77">
        <w:rPr>
          <w:bCs/>
        </w:rPr>
        <w:t>工业工程</w:t>
      </w:r>
      <w:r w:rsidRPr="00170E77">
        <w:t>, (03), 55–62.</w:t>
      </w:r>
    </w:p>
    <w:p w:rsidR="00170E77" w:rsidRDefault="00170E77" w:rsidP="00170E77"/>
    <w:p w:rsidR="00170E77" w:rsidRPr="00170E77" w:rsidRDefault="00170E77" w:rsidP="00170E77">
      <w:pPr>
        <w:rPr>
          <w:b/>
        </w:rPr>
      </w:pPr>
      <w:r w:rsidRPr="00170E77">
        <w:rPr>
          <w:rFonts w:hint="eastAsia"/>
          <w:b/>
        </w:rPr>
        <w:t>会议论文：</w:t>
      </w:r>
    </w:p>
    <w:p w:rsidR="00170E77" w:rsidRPr="00170E77" w:rsidRDefault="00170E77" w:rsidP="00170E77">
      <w:pPr>
        <w:pStyle w:val="a4"/>
        <w:numPr>
          <w:ilvl w:val="0"/>
          <w:numId w:val="4"/>
        </w:numPr>
        <w:ind w:firstLineChars="0"/>
        <w:rPr>
          <w:bCs/>
        </w:rPr>
      </w:pPr>
      <w:r w:rsidRPr="00170E77">
        <w:t>Chen</w:t>
      </w:r>
      <w:r w:rsidRPr="00170E77">
        <w:rPr>
          <w:bCs/>
        </w:rPr>
        <w:t xml:space="preserve">, </w:t>
      </w:r>
      <w:r w:rsidRPr="00170E77">
        <w:t xml:space="preserve">Z. </w:t>
      </w:r>
      <w:r w:rsidRPr="00170E77">
        <w:rPr>
          <w:bCs/>
        </w:rPr>
        <w:t>&amp; Rossi, R. (2017). Stochastic lot sizing problem considering capital flow and</w:t>
      </w:r>
      <w:r w:rsidRPr="00170E77">
        <w:rPr>
          <w:bCs/>
        </w:rPr>
        <w:br/>
        <w:t xml:space="preserve">business overdraft. In </w:t>
      </w:r>
      <w:r w:rsidRPr="00170E77">
        <w:rPr>
          <w:bCs/>
          <w:iCs/>
        </w:rPr>
        <w:t xml:space="preserve">8th international workshop on lot sizing </w:t>
      </w:r>
      <w:r w:rsidRPr="00170E77">
        <w:rPr>
          <w:bCs/>
        </w:rPr>
        <w:t>(pp. 59–62). Glasgow, UK.</w:t>
      </w:r>
    </w:p>
    <w:p w:rsidR="00170E77" w:rsidRPr="00170E77" w:rsidRDefault="00170E77" w:rsidP="00170E77">
      <w:pPr>
        <w:pStyle w:val="a4"/>
        <w:numPr>
          <w:ilvl w:val="0"/>
          <w:numId w:val="4"/>
        </w:numPr>
        <w:ind w:firstLineChars="0"/>
        <w:rPr>
          <w:bCs/>
        </w:rPr>
      </w:pPr>
      <w:r w:rsidRPr="00170E77">
        <w:t>Chen</w:t>
      </w:r>
      <w:r w:rsidRPr="00170E77">
        <w:rPr>
          <w:bCs/>
        </w:rPr>
        <w:t xml:space="preserve">, </w:t>
      </w:r>
      <w:r w:rsidRPr="00170E77">
        <w:t>Z</w:t>
      </w:r>
      <w:r w:rsidRPr="00170E77">
        <w:rPr>
          <w:b/>
        </w:rPr>
        <w:t xml:space="preserve">. </w:t>
      </w:r>
      <w:r w:rsidRPr="00170E77">
        <w:rPr>
          <w:bCs/>
        </w:rPr>
        <w:t>&amp; Zhao, Q. (2013). An analysis for multi plant location problem under concurrent</w:t>
      </w:r>
      <w:r w:rsidRPr="00170E77">
        <w:rPr>
          <w:bCs/>
        </w:rPr>
        <w:br/>
        <w:t>implementation of di</w:t>
      </w:r>
      <w:r w:rsidRPr="00170E77">
        <w:rPr>
          <w:rFonts w:ascii="Cambria" w:hAnsi="Cambria" w:cs="Cambria"/>
          <w:bCs/>
        </w:rPr>
        <w:t>ﬀ</w:t>
      </w:r>
      <w:r w:rsidRPr="00170E77">
        <w:rPr>
          <w:bCs/>
        </w:rPr>
        <w:t xml:space="preserve">erent carbon policies. In </w:t>
      </w:r>
      <w:r w:rsidRPr="00170E77">
        <w:rPr>
          <w:bCs/>
          <w:iCs/>
        </w:rPr>
        <w:t>International asia conference on industrial</w:t>
      </w:r>
      <w:r w:rsidRPr="00170E77">
        <w:rPr>
          <w:bCs/>
        </w:rPr>
        <w:br/>
      </w:r>
      <w:r w:rsidRPr="00170E77">
        <w:rPr>
          <w:bCs/>
          <w:iCs/>
        </w:rPr>
        <w:t xml:space="preserve">engineering &amp; management innovation </w:t>
      </w:r>
      <w:r w:rsidRPr="00170E77">
        <w:rPr>
          <w:bCs/>
        </w:rPr>
        <w:t>(pp. 1359–1367)</w:t>
      </w:r>
      <w:r w:rsidR="002B3CD0">
        <w:rPr>
          <w:rFonts w:hint="eastAsia"/>
          <w:bCs/>
        </w:rPr>
        <w:t>,</w:t>
      </w:r>
      <w:r w:rsidR="002B3CD0">
        <w:rPr>
          <w:bCs/>
        </w:rPr>
        <w:t xml:space="preserve"> </w:t>
      </w:r>
      <w:r w:rsidRPr="00170E77">
        <w:rPr>
          <w:bCs/>
        </w:rPr>
        <w:t>Beijing, China.</w:t>
      </w:r>
      <w:r w:rsidR="002B3CD0" w:rsidRPr="002B3CD0">
        <w:rPr>
          <w:bCs/>
        </w:rPr>
        <w:t xml:space="preserve"> </w:t>
      </w:r>
      <w:r w:rsidR="002B3CD0" w:rsidRPr="00170E77">
        <w:rPr>
          <w:bCs/>
        </w:rPr>
        <w:t>(EI).</w:t>
      </w:r>
    </w:p>
    <w:p w:rsidR="00170E77" w:rsidRDefault="00170E77" w:rsidP="00170E77">
      <w:pPr>
        <w:rPr>
          <w:bCs/>
        </w:rPr>
      </w:pPr>
    </w:p>
    <w:p w:rsidR="00170E77" w:rsidRPr="00170E77" w:rsidRDefault="00170E77" w:rsidP="00170E77">
      <w:pPr>
        <w:rPr>
          <w:b/>
          <w:bCs/>
        </w:rPr>
      </w:pPr>
      <w:r w:rsidRPr="00170E77">
        <w:rPr>
          <w:rFonts w:hint="eastAsia"/>
          <w:b/>
          <w:bCs/>
        </w:rPr>
        <w:t>专著：</w:t>
      </w:r>
    </w:p>
    <w:p w:rsidR="00170E77" w:rsidRPr="009827CC" w:rsidRDefault="00170E77" w:rsidP="00170E77">
      <w:pPr>
        <w:pStyle w:val="a4"/>
        <w:numPr>
          <w:ilvl w:val="0"/>
          <w:numId w:val="5"/>
        </w:numPr>
        <w:ind w:firstLineChars="0"/>
        <w:rPr>
          <w:bCs/>
        </w:rPr>
      </w:pPr>
      <w:r w:rsidRPr="00170E77">
        <w:t xml:space="preserve">Zhang, R., Wang, J. &amp; </w:t>
      </w:r>
      <w:r w:rsidRPr="00170E77">
        <w:rPr>
          <w:bCs/>
        </w:rPr>
        <w:t>Chen</w:t>
      </w:r>
      <w:r w:rsidRPr="00170E77">
        <w:t xml:space="preserve">, </w:t>
      </w:r>
      <w:r w:rsidRPr="00170E77">
        <w:rPr>
          <w:bCs/>
        </w:rPr>
        <w:t xml:space="preserve">Z. </w:t>
      </w:r>
      <w:r w:rsidRPr="00170E77">
        <w:t>(2016). Tongfang energy engineering technology co., ltd.</w:t>
      </w:r>
      <w:r w:rsidRPr="00170E77">
        <w:rPr>
          <w:bCs/>
        </w:rPr>
        <w:br/>
      </w:r>
      <w:r w:rsidRPr="00170E77">
        <w:t>energy management contract service. In J. Wang, M. Kosaka &amp; K. Xing (Eds.),</w:t>
      </w:r>
      <w:r w:rsidRPr="00170E77">
        <w:rPr>
          <w:bCs/>
        </w:rPr>
        <w:br/>
      </w:r>
      <w:r w:rsidRPr="00170E77">
        <w:rPr>
          <w:bCs/>
          <w:iCs/>
        </w:rPr>
        <w:t xml:space="preserve">Manufacturing servitization in the asia-pacifc </w:t>
      </w:r>
      <w:r w:rsidRPr="00170E77">
        <w:t>(pp. 251–286). Singapore: Springer.</w:t>
      </w:r>
    </w:p>
    <w:p w:rsidR="0086263B" w:rsidRDefault="0086263B" w:rsidP="0086263B">
      <w:pPr>
        <w:rPr>
          <w:bCs/>
        </w:rPr>
      </w:pPr>
    </w:p>
    <w:p w:rsidR="0086263B" w:rsidRPr="0086263B" w:rsidRDefault="0086263B" w:rsidP="0086263B">
      <w:pPr>
        <w:rPr>
          <w:b/>
          <w:bCs/>
        </w:rPr>
      </w:pPr>
      <w:r w:rsidRPr="0086263B">
        <w:rPr>
          <w:rFonts w:hint="eastAsia"/>
          <w:b/>
          <w:bCs/>
        </w:rPr>
        <w:t>项目：</w:t>
      </w:r>
    </w:p>
    <w:p w:rsidR="00C22F68" w:rsidRDefault="00C22F68" w:rsidP="00C22F68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019.03</w:t>
      </w:r>
      <w:r>
        <w:rPr>
          <w:rFonts w:hint="eastAsia"/>
          <w:bCs/>
        </w:rPr>
        <w:t>-</w:t>
      </w:r>
      <w:r>
        <w:rPr>
          <w:bCs/>
        </w:rPr>
        <w:t>2020.03</w:t>
      </w:r>
      <w:r>
        <w:rPr>
          <w:rFonts w:hint="eastAsia"/>
          <w:bCs/>
        </w:rPr>
        <w:t>，西南大学基本科研项目：“电商平台供应链金融服务下的零售商多阶段库存管理研究”，主持</w:t>
      </w:r>
    </w:p>
    <w:p w:rsidR="0086263B" w:rsidRDefault="00C22F68" w:rsidP="00C22F68">
      <w:pPr>
        <w:pStyle w:val="a4"/>
        <w:numPr>
          <w:ilvl w:val="0"/>
          <w:numId w:val="7"/>
        </w:numPr>
        <w:ind w:firstLineChars="0"/>
        <w:rPr>
          <w:bCs/>
        </w:rPr>
      </w:pPr>
      <w:r w:rsidRPr="00C22F68">
        <w:rPr>
          <w:bCs/>
        </w:rPr>
        <w:t>2016.01</w:t>
      </w:r>
      <w:r>
        <w:rPr>
          <w:rFonts w:hint="eastAsia"/>
          <w:bCs/>
        </w:rPr>
        <w:t>-</w:t>
      </w:r>
      <w:r w:rsidRPr="00C22F68">
        <w:rPr>
          <w:bCs/>
        </w:rPr>
        <w:t>2017.12</w:t>
      </w:r>
      <w:r w:rsidRPr="00C22F68">
        <w:rPr>
          <w:rFonts w:hint="eastAsia"/>
          <w:bCs/>
        </w:rPr>
        <w:t>，国家自然科学基金</w:t>
      </w:r>
      <w:r>
        <w:rPr>
          <w:rFonts w:hint="eastAsia"/>
          <w:bCs/>
        </w:rPr>
        <w:t>面上项目： “</w:t>
      </w:r>
      <w:r w:rsidRPr="00C22F68">
        <w:rPr>
          <w:bCs/>
        </w:rPr>
        <w:t>正外部性影响下关联产品的随机需求估计与货位分配问题研究</w:t>
      </w:r>
      <w:r>
        <w:rPr>
          <w:rFonts w:hint="eastAsia"/>
          <w:bCs/>
        </w:rPr>
        <w:t>”，参与人</w:t>
      </w:r>
    </w:p>
    <w:p w:rsidR="00C22F68" w:rsidRPr="00C22F68" w:rsidRDefault="00C22F68" w:rsidP="00C22F68">
      <w:pPr>
        <w:pStyle w:val="a4"/>
        <w:numPr>
          <w:ilvl w:val="0"/>
          <w:numId w:val="7"/>
        </w:numPr>
        <w:ind w:firstLineChars="0"/>
        <w:rPr>
          <w:bCs/>
        </w:rPr>
      </w:pPr>
      <w:r w:rsidRPr="00C22F68">
        <w:rPr>
          <w:bCs/>
        </w:rPr>
        <w:t>2014.06</w:t>
      </w:r>
      <w:r>
        <w:rPr>
          <w:rFonts w:hint="eastAsia"/>
          <w:bCs/>
        </w:rPr>
        <w:t>-</w:t>
      </w:r>
      <w:r w:rsidRPr="00C22F68">
        <w:rPr>
          <w:bCs/>
        </w:rPr>
        <w:t>2015.1</w:t>
      </w:r>
      <w:r w:rsidRPr="00C22F68">
        <w:rPr>
          <w:rFonts w:hint="eastAsia"/>
          <w:bCs/>
        </w:rPr>
        <w:t>，</w:t>
      </w:r>
      <w:r>
        <w:rPr>
          <w:rFonts w:hint="eastAsia"/>
          <w:bCs/>
        </w:rPr>
        <w:t>北京市科委</w:t>
      </w:r>
      <w:r w:rsidRPr="00C22F68">
        <w:rPr>
          <w:bCs/>
        </w:rPr>
        <w:t>横向课题</w:t>
      </w:r>
      <w:r>
        <w:rPr>
          <w:rFonts w:hint="eastAsia"/>
          <w:bCs/>
        </w:rPr>
        <w:t>：“</w:t>
      </w:r>
      <w:r w:rsidRPr="00C22F68">
        <w:rPr>
          <w:bCs/>
        </w:rPr>
        <w:t>制造业服务化案例研究</w:t>
      </w:r>
      <w:r>
        <w:rPr>
          <w:rFonts w:hint="eastAsia"/>
          <w:bCs/>
        </w:rPr>
        <w:t>”，</w:t>
      </w:r>
      <w:r w:rsidRPr="00C22F68">
        <w:rPr>
          <w:bCs/>
        </w:rPr>
        <w:t>主要参与人</w:t>
      </w:r>
    </w:p>
    <w:p w:rsidR="00C22F68" w:rsidRDefault="00C22F68" w:rsidP="00C22F68">
      <w:pPr>
        <w:pStyle w:val="a4"/>
        <w:numPr>
          <w:ilvl w:val="0"/>
          <w:numId w:val="7"/>
        </w:numPr>
        <w:ind w:firstLineChars="0"/>
        <w:rPr>
          <w:bCs/>
        </w:rPr>
      </w:pPr>
      <w:r w:rsidRPr="00C22F68">
        <w:rPr>
          <w:bCs/>
        </w:rPr>
        <w:t>2012.12–2013.06</w:t>
      </w:r>
      <w:r w:rsidRPr="00C22F68">
        <w:rPr>
          <w:rFonts w:hint="eastAsia"/>
          <w:bCs/>
        </w:rPr>
        <w:t>，海尔集团横向课题“</w:t>
      </w:r>
      <w:r w:rsidRPr="00C22F68">
        <w:rPr>
          <w:bCs/>
        </w:rPr>
        <w:t>海尔集团售后服务备件优化系统</w:t>
      </w:r>
      <w:r w:rsidRPr="00C22F68">
        <w:rPr>
          <w:rFonts w:hint="eastAsia"/>
          <w:bCs/>
        </w:rPr>
        <w:t>”，主要参与人</w:t>
      </w:r>
    </w:p>
    <w:p w:rsidR="0054217C" w:rsidRPr="00104908" w:rsidRDefault="0054217C" w:rsidP="0054217C">
      <w:pPr>
        <w:pStyle w:val="a4"/>
        <w:numPr>
          <w:ilvl w:val="0"/>
          <w:numId w:val="7"/>
        </w:numPr>
        <w:ind w:firstLineChars="0"/>
        <w:rPr>
          <w:bCs/>
        </w:rPr>
      </w:pPr>
      <w:r w:rsidRPr="0054217C">
        <w:rPr>
          <w:bCs/>
        </w:rPr>
        <w:t>2012.05</w:t>
      </w:r>
      <w:r w:rsidRPr="0054217C">
        <w:rPr>
          <w:rFonts w:hint="eastAsia"/>
          <w:bCs/>
        </w:rPr>
        <w:t>-</w:t>
      </w:r>
      <w:r w:rsidRPr="0054217C">
        <w:rPr>
          <w:bCs/>
        </w:rPr>
        <w:t>2012.12</w:t>
      </w:r>
      <w:r w:rsidRPr="0054217C">
        <w:rPr>
          <w:rFonts w:hint="eastAsia"/>
          <w:bCs/>
        </w:rPr>
        <w:t>，科技部</w:t>
      </w:r>
      <w:r w:rsidRPr="00104908">
        <w:rPr>
          <w:bCs/>
        </w:rPr>
        <w:t>横向课题</w:t>
      </w:r>
      <w:r w:rsidRPr="0054217C">
        <w:rPr>
          <w:rFonts w:hint="eastAsia"/>
          <w:bCs/>
        </w:rPr>
        <w:t>“</w:t>
      </w:r>
      <w:r w:rsidRPr="00104908">
        <w:rPr>
          <w:bCs/>
        </w:rPr>
        <w:t>城市物流配送服务技术研究与应用示范</w:t>
      </w:r>
      <w:r w:rsidRPr="0054217C">
        <w:rPr>
          <w:rFonts w:hint="eastAsia"/>
          <w:bCs/>
        </w:rPr>
        <w:t>”，</w:t>
      </w:r>
      <w:r w:rsidRPr="00104908">
        <w:rPr>
          <w:bCs/>
        </w:rPr>
        <w:t>主要参与人</w:t>
      </w:r>
    </w:p>
    <w:p w:rsidR="0086263B" w:rsidRPr="0054217C" w:rsidRDefault="0054217C" w:rsidP="0086263B">
      <w:pPr>
        <w:pStyle w:val="a4"/>
        <w:numPr>
          <w:ilvl w:val="0"/>
          <w:numId w:val="7"/>
        </w:numPr>
        <w:ind w:firstLineChars="0"/>
        <w:rPr>
          <w:bCs/>
        </w:rPr>
      </w:pPr>
      <w:r w:rsidRPr="0054217C">
        <w:rPr>
          <w:bCs/>
        </w:rPr>
        <w:lastRenderedPageBreak/>
        <w:t>2011.01</w:t>
      </w:r>
      <w:r>
        <w:rPr>
          <w:rFonts w:hint="eastAsia"/>
          <w:bCs/>
        </w:rPr>
        <w:t>-</w:t>
      </w:r>
      <w:r w:rsidRPr="0054217C">
        <w:rPr>
          <w:bCs/>
        </w:rPr>
        <w:t>2012.12</w:t>
      </w:r>
      <w:r w:rsidRPr="0054217C">
        <w:sym w:font="Symbol" w:char="F02E"/>
      </w:r>
      <w:r>
        <w:t xml:space="preserve"> </w:t>
      </w:r>
      <w:r w:rsidRPr="0054217C">
        <w:rPr>
          <w:bCs/>
        </w:rPr>
        <w:t>国家自然科学基金</w:t>
      </w:r>
      <w:r>
        <w:rPr>
          <w:rFonts w:hint="eastAsia"/>
          <w:bCs/>
        </w:rPr>
        <w:t>面上项目：</w:t>
      </w:r>
      <w:r w:rsidRPr="0054217C">
        <w:rPr>
          <w:bCs/>
        </w:rPr>
        <w:t>“提前期依赖的供应链横向企业联合订货与风险分担策略研究”.</w:t>
      </w:r>
      <w:r>
        <w:rPr>
          <w:bCs/>
        </w:rPr>
        <w:t xml:space="preserve"> </w:t>
      </w:r>
      <w:r w:rsidRPr="0054217C">
        <w:rPr>
          <w:bCs/>
        </w:rPr>
        <w:t>主要参与人</w:t>
      </w:r>
    </w:p>
    <w:p w:rsidR="00170E77" w:rsidRDefault="00170E77" w:rsidP="00170E77">
      <w:pPr>
        <w:rPr>
          <w:bCs/>
        </w:rPr>
      </w:pPr>
    </w:p>
    <w:p w:rsidR="00170E77" w:rsidRDefault="00170E77" w:rsidP="00170E77">
      <w:pPr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orking paper:</w:t>
      </w:r>
    </w:p>
    <w:p w:rsidR="00170E77" w:rsidRPr="00170E77" w:rsidRDefault="00170E77" w:rsidP="00690AA8">
      <w:pPr>
        <w:pStyle w:val="a4"/>
        <w:numPr>
          <w:ilvl w:val="0"/>
          <w:numId w:val="8"/>
        </w:numPr>
        <w:ind w:firstLineChars="0"/>
      </w:pPr>
      <w:r w:rsidRPr="00170E77">
        <w:rPr>
          <w:bCs/>
        </w:rPr>
        <w:t>Chen</w:t>
      </w:r>
      <w:r w:rsidRPr="00170E77">
        <w:t xml:space="preserve">, </w:t>
      </w:r>
      <w:r w:rsidRPr="00170E77">
        <w:rPr>
          <w:bCs/>
        </w:rPr>
        <w:t>Z.</w:t>
      </w:r>
      <w:r w:rsidRPr="00170E77">
        <w:t xml:space="preserve">, Rossi, R. &amp; Zhang, R. </w:t>
      </w:r>
      <w:r w:rsidRPr="00170E77">
        <w:rPr>
          <w:iCs/>
        </w:rPr>
        <w:t>A single item stochastic lot sizing problem with</w:t>
      </w:r>
      <w:r w:rsidRPr="00170E77">
        <w:br/>
      </w:r>
      <w:r w:rsidRPr="00170E77">
        <w:rPr>
          <w:iCs/>
        </w:rPr>
        <w:t xml:space="preserve">strict cash </w:t>
      </w:r>
      <w:r w:rsidRPr="00170E77">
        <w:rPr>
          <w:rFonts w:ascii="MS Gothic" w:eastAsia="MS Gothic" w:hAnsi="MS Gothic" w:cs="MS Gothic" w:hint="eastAsia"/>
          <w:iCs/>
        </w:rPr>
        <w:t>ﬂ</w:t>
      </w:r>
      <w:r w:rsidRPr="00170E77">
        <w:rPr>
          <w:iCs/>
        </w:rPr>
        <w:t>ow constraint</w:t>
      </w:r>
      <w:r w:rsidRPr="00170E77">
        <w:t>.</w:t>
      </w:r>
    </w:p>
    <w:p w:rsidR="00170E77" w:rsidRPr="00170E77" w:rsidRDefault="00170E77" w:rsidP="00690AA8">
      <w:pPr>
        <w:pStyle w:val="a4"/>
        <w:numPr>
          <w:ilvl w:val="0"/>
          <w:numId w:val="8"/>
        </w:numPr>
        <w:ind w:firstLineChars="0"/>
      </w:pPr>
      <w:r w:rsidRPr="00170E77">
        <w:rPr>
          <w:bCs/>
        </w:rPr>
        <w:t>Chen</w:t>
      </w:r>
      <w:r w:rsidRPr="00170E77">
        <w:t xml:space="preserve">, </w:t>
      </w:r>
      <w:r w:rsidRPr="00170E77">
        <w:rPr>
          <w:bCs/>
        </w:rPr>
        <w:t>Z.</w:t>
      </w:r>
      <w:r w:rsidRPr="00170E77">
        <w:t xml:space="preserve">, Rossi, R. &amp; Zhang, R.. </w:t>
      </w:r>
      <w:r w:rsidRPr="00170E77">
        <w:rPr>
          <w:iCs/>
        </w:rPr>
        <w:t>Single item stochastic lot sizing problem</w:t>
      </w:r>
      <w:r w:rsidRPr="00170E77">
        <w:br/>
      </w:r>
      <w:r w:rsidRPr="00170E77">
        <w:rPr>
          <w:iCs/>
        </w:rPr>
        <w:t xml:space="preserve">considering capital </w:t>
      </w:r>
      <w:r w:rsidRPr="00170E77">
        <w:rPr>
          <w:rFonts w:ascii="MS Gothic" w:eastAsia="MS Gothic" w:hAnsi="MS Gothic" w:cs="MS Gothic" w:hint="eastAsia"/>
          <w:iCs/>
        </w:rPr>
        <w:t>ﬂ</w:t>
      </w:r>
      <w:r w:rsidRPr="00170E77">
        <w:rPr>
          <w:iCs/>
        </w:rPr>
        <w:t>ow and business overdraft</w:t>
      </w:r>
      <w:r w:rsidRPr="00170E77">
        <w:t>.</w:t>
      </w:r>
    </w:p>
    <w:p w:rsidR="00170E77" w:rsidRPr="00170E77" w:rsidRDefault="00170E77" w:rsidP="00690AA8">
      <w:pPr>
        <w:pStyle w:val="a4"/>
        <w:numPr>
          <w:ilvl w:val="0"/>
          <w:numId w:val="8"/>
        </w:numPr>
        <w:ind w:firstLineChars="0"/>
      </w:pPr>
      <w:r w:rsidRPr="00170E77">
        <w:t xml:space="preserve">Rossi, R., </w:t>
      </w:r>
      <w:r w:rsidRPr="00170E77">
        <w:rPr>
          <w:bCs/>
        </w:rPr>
        <w:t>Chen</w:t>
      </w:r>
      <w:r w:rsidRPr="00170E77">
        <w:t xml:space="preserve">, </w:t>
      </w:r>
      <w:r w:rsidRPr="00170E77">
        <w:rPr>
          <w:bCs/>
        </w:rPr>
        <w:t xml:space="preserve">Z. </w:t>
      </w:r>
      <w:r w:rsidRPr="00170E77">
        <w:t xml:space="preserve">&amp; Zhang. </w:t>
      </w:r>
      <w:r w:rsidRPr="00170E77">
        <w:rPr>
          <w:iCs/>
        </w:rPr>
        <w:t>An inventory controlling policy for single item</w:t>
      </w:r>
      <w:r w:rsidRPr="00170E77">
        <w:br/>
      </w:r>
      <w:r w:rsidRPr="00170E77">
        <w:rPr>
          <w:iCs/>
        </w:rPr>
        <w:t>non-stationary lot sizing problem with capacity constraint</w:t>
      </w:r>
      <w:r w:rsidRPr="00170E77">
        <w:t>.</w:t>
      </w:r>
    </w:p>
    <w:sectPr w:rsidR="00170E77" w:rsidRPr="0017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8F3" w:rsidRDefault="00B548F3" w:rsidP="0019231F">
      <w:r>
        <w:separator/>
      </w:r>
    </w:p>
  </w:endnote>
  <w:endnote w:type="continuationSeparator" w:id="0">
    <w:p w:rsidR="00B548F3" w:rsidRDefault="00B548F3" w:rsidP="0019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Bold-Identity-H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0-Regular-Identity-H">
    <w:altName w:val="MV Boli"/>
    <w:panose1 w:val="00000000000000000000"/>
    <w:charset w:val="00"/>
    <w:family w:val="roman"/>
    <w:notTrueType/>
    <w:pitch w:val="default"/>
  </w:font>
  <w:font w:name="LMRoman10-Italic-Identity-H">
    <w:altName w:val="Times New Roman"/>
    <w:panose1 w:val="00000000000000000000"/>
    <w:charset w:val="00"/>
    <w:family w:val="roman"/>
    <w:notTrueType/>
    <w:pitch w:val="default"/>
  </w:font>
  <w:font w:name="DroidSans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8F3" w:rsidRDefault="00B548F3" w:rsidP="0019231F">
      <w:r>
        <w:separator/>
      </w:r>
    </w:p>
  </w:footnote>
  <w:footnote w:type="continuationSeparator" w:id="0">
    <w:p w:rsidR="00B548F3" w:rsidRDefault="00B548F3" w:rsidP="0019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E33"/>
    <w:multiLevelType w:val="hybridMultilevel"/>
    <w:tmpl w:val="3CCCDC8C"/>
    <w:lvl w:ilvl="0" w:tplc="D2BC1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550EB"/>
    <w:multiLevelType w:val="hybridMultilevel"/>
    <w:tmpl w:val="7FF69340"/>
    <w:lvl w:ilvl="0" w:tplc="531026AC">
      <w:start w:val="1"/>
      <w:numFmt w:val="decimal"/>
      <w:lvlText w:val="%1."/>
      <w:lvlJc w:val="left"/>
      <w:pPr>
        <w:ind w:left="360" w:hanging="360"/>
      </w:pPr>
      <w:rPr>
        <w:rFonts w:ascii="LMRoman10-Bold-Identity-H" w:hAnsi="LMRoman10-Bold-Identity-H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6736B"/>
    <w:multiLevelType w:val="hybridMultilevel"/>
    <w:tmpl w:val="2134325A"/>
    <w:lvl w:ilvl="0" w:tplc="531026AC">
      <w:start w:val="1"/>
      <w:numFmt w:val="decimal"/>
      <w:lvlText w:val="%1."/>
      <w:lvlJc w:val="left"/>
      <w:pPr>
        <w:ind w:left="360" w:hanging="360"/>
      </w:pPr>
      <w:rPr>
        <w:rFonts w:ascii="LMRoman10-Bold-Identity-H" w:hAnsi="LMRoman10-Bold-Identity-H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44598"/>
    <w:multiLevelType w:val="hybridMultilevel"/>
    <w:tmpl w:val="1BFA8DEC"/>
    <w:lvl w:ilvl="0" w:tplc="531026AC">
      <w:start w:val="1"/>
      <w:numFmt w:val="decimal"/>
      <w:lvlText w:val="%1."/>
      <w:lvlJc w:val="left"/>
      <w:pPr>
        <w:ind w:left="360" w:hanging="360"/>
      </w:pPr>
      <w:rPr>
        <w:rFonts w:ascii="LMRoman10-Bold-Identity-H" w:hAnsi="LMRoman10-Bold-Identity-H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0543F"/>
    <w:multiLevelType w:val="hybridMultilevel"/>
    <w:tmpl w:val="7FF69340"/>
    <w:lvl w:ilvl="0" w:tplc="531026AC">
      <w:start w:val="1"/>
      <w:numFmt w:val="decimal"/>
      <w:lvlText w:val="%1."/>
      <w:lvlJc w:val="left"/>
      <w:pPr>
        <w:ind w:left="360" w:hanging="360"/>
      </w:pPr>
      <w:rPr>
        <w:rFonts w:ascii="LMRoman10-Bold-Identity-H" w:hAnsi="LMRoman10-Bold-Identity-H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CD3F30"/>
    <w:multiLevelType w:val="hybridMultilevel"/>
    <w:tmpl w:val="7FF69340"/>
    <w:lvl w:ilvl="0" w:tplc="531026AC">
      <w:start w:val="1"/>
      <w:numFmt w:val="decimal"/>
      <w:lvlText w:val="%1."/>
      <w:lvlJc w:val="left"/>
      <w:pPr>
        <w:ind w:left="360" w:hanging="360"/>
      </w:pPr>
      <w:rPr>
        <w:rFonts w:ascii="LMRoman10-Bold-Identity-H" w:hAnsi="LMRoman10-Bold-Identity-H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422A30"/>
    <w:multiLevelType w:val="hybridMultilevel"/>
    <w:tmpl w:val="318C221E"/>
    <w:lvl w:ilvl="0" w:tplc="531026AC">
      <w:start w:val="1"/>
      <w:numFmt w:val="decimal"/>
      <w:lvlText w:val="%1."/>
      <w:lvlJc w:val="left"/>
      <w:pPr>
        <w:ind w:left="360" w:hanging="360"/>
      </w:pPr>
      <w:rPr>
        <w:rFonts w:ascii="LMRoman10-Bold-Identity-H" w:hAnsi="LMRoman10-Bold-Identity-H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A87559"/>
    <w:multiLevelType w:val="hybridMultilevel"/>
    <w:tmpl w:val="7FF69340"/>
    <w:lvl w:ilvl="0" w:tplc="531026AC">
      <w:start w:val="1"/>
      <w:numFmt w:val="decimal"/>
      <w:lvlText w:val="%1."/>
      <w:lvlJc w:val="left"/>
      <w:pPr>
        <w:ind w:left="360" w:hanging="360"/>
      </w:pPr>
      <w:rPr>
        <w:rFonts w:ascii="LMRoman10-Bold-Identity-H" w:hAnsi="LMRoman10-Bold-Identity-H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2E"/>
    <w:rsid w:val="00000DEB"/>
    <w:rsid w:val="00104908"/>
    <w:rsid w:val="00170E77"/>
    <w:rsid w:val="0019231F"/>
    <w:rsid w:val="002B3CD0"/>
    <w:rsid w:val="0054217C"/>
    <w:rsid w:val="005E6E34"/>
    <w:rsid w:val="00690AA8"/>
    <w:rsid w:val="007A17CD"/>
    <w:rsid w:val="0086263B"/>
    <w:rsid w:val="009827CC"/>
    <w:rsid w:val="00AA7C85"/>
    <w:rsid w:val="00AD4A80"/>
    <w:rsid w:val="00B548F3"/>
    <w:rsid w:val="00C22F68"/>
    <w:rsid w:val="00CA5489"/>
    <w:rsid w:val="00E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A3F2E"/>
  <w15:chartTrackingRefBased/>
  <w15:docId w15:val="{74564407-6DDA-4659-B4B0-A67CCE51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E77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170E77"/>
    <w:rPr>
      <w:rFonts w:ascii="LMRoman10-Bold-Identity-H" w:hAnsi="LMRoman10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170E77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70E77"/>
    <w:rPr>
      <w:rFonts w:ascii="LMRoman10-Italic-Identity-H" w:hAnsi="LMRoman10-Italic-Identity-H" w:hint="default"/>
      <w:b w:val="0"/>
      <w:bCs w:val="0"/>
      <w:i/>
      <w:iCs/>
      <w:color w:val="000000"/>
      <w:sz w:val="22"/>
      <w:szCs w:val="22"/>
    </w:rPr>
  </w:style>
  <w:style w:type="paragraph" w:styleId="a4">
    <w:name w:val="List Paragraph"/>
    <w:basedOn w:val="a"/>
    <w:uiPriority w:val="34"/>
    <w:qFormat/>
    <w:rsid w:val="00170E77"/>
    <w:pPr>
      <w:ind w:firstLineChars="200" w:firstLine="420"/>
    </w:pPr>
  </w:style>
  <w:style w:type="character" w:customStyle="1" w:styleId="fontstyle21">
    <w:name w:val="fontstyle21"/>
    <w:basedOn w:val="a0"/>
    <w:rsid w:val="00170E77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170E77"/>
    <w:rPr>
      <w:rFonts w:ascii="DroidSansFallback" w:hAnsi="DroidSansFallback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192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23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2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2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849</Words>
  <Characters>1393</Characters>
  <Application>Microsoft Office Word</Application>
  <DocSecurity>0</DocSecurity>
  <Lines>55</Lines>
  <Paragraphs>35</Paragraphs>
  <ScaleCrop>false</ScaleCrop>
  <Company>Microsoft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2019-04-03T05:46:00Z</dcterms:created>
  <dcterms:modified xsi:type="dcterms:W3CDTF">2019-04-29T05:09:00Z</dcterms:modified>
</cp:coreProperties>
</file>