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23C78" w14:textId="77777777" w:rsidR="00B053BC" w:rsidRDefault="00B053BC" w:rsidP="00632349">
      <w:pPr>
        <w:spacing w:after="120" w:line="240" w:lineRule="auto"/>
        <w:jc w:val="both"/>
        <w:rPr>
          <w:rFonts w:ascii="Times New Roman" w:hAnsi="Times New Roman" w:cs="Times New Roman"/>
          <w:b/>
          <w:sz w:val="32"/>
          <w:szCs w:val="24"/>
        </w:rPr>
      </w:pPr>
      <w:r>
        <w:rPr>
          <w:rFonts w:ascii="Times New Roman" w:hAnsi="Times New Roman" w:cs="Times New Roman"/>
          <w:b/>
          <w:sz w:val="32"/>
          <w:szCs w:val="24"/>
        </w:rPr>
        <w:t>Responds to reviewer #1:</w:t>
      </w:r>
    </w:p>
    <w:p w14:paraId="38D6C4BA" w14:textId="77777777" w:rsidR="00166958" w:rsidRDefault="00166958" w:rsidP="00632349">
      <w:pPr>
        <w:jc w:val="both"/>
        <w:rPr>
          <w:rFonts w:ascii="Times New Roman" w:hAnsi="Times New Roman" w:cs="Times New Roman"/>
          <w:sz w:val="24"/>
          <w:szCs w:val="24"/>
        </w:rPr>
      </w:pPr>
      <w:r>
        <w:rPr>
          <w:rFonts w:ascii="Times New Roman" w:hAnsi="Times New Roman" w:cs="Times New Roman"/>
          <w:sz w:val="24"/>
          <w:szCs w:val="24"/>
        </w:rPr>
        <w:t>We truly appreciate your detailed comments which are valuable for us to improve the manuscript. Your comments are replied as follows:</w:t>
      </w:r>
    </w:p>
    <w:p w14:paraId="2245D416" w14:textId="77777777" w:rsidR="00B053BC" w:rsidRPr="0022142A" w:rsidRDefault="00B053BC" w:rsidP="00632349">
      <w:pPr>
        <w:spacing w:after="120" w:line="240" w:lineRule="auto"/>
        <w:jc w:val="both"/>
        <w:rPr>
          <w:rFonts w:ascii="Times New Roman" w:hAnsi="Times New Roman" w:cs="Times New Roman"/>
          <w:b/>
          <w:sz w:val="24"/>
          <w:szCs w:val="24"/>
        </w:rPr>
      </w:pPr>
      <w:r w:rsidRPr="0022142A">
        <w:rPr>
          <w:rFonts w:ascii="Times New Roman" w:hAnsi="Times New Roman" w:cs="Times New Roman"/>
          <w:b/>
          <w:sz w:val="24"/>
          <w:szCs w:val="24"/>
        </w:rPr>
        <w:t>Technical suggestions and comments</w:t>
      </w:r>
    </w:p>
    <w:p w14:paraId="6BE61287" w14:textId="77777777" w:rsidR="00166958" w:rsidRDefault="00B053BC" w:rsidP="00632349">
      <w:pPr>
        <w:pStyle w:val="ListParagraph"/>
        <w:numPr>
          <w:ilvl w:val="0"/>
          <w:numId w:val="1"/>
        </w:numPr>
        <w:contextualSpacing w:val="0"/>
        <w:jc w:val="both"/>
        <w:rPr>
          <w:rFonts w:ascii="Times New Roman" w:hAnsi="Times New Roman" w:cs="Times New Roman"/>
          <w:sz w:val="24"/>
          <w:szCs w:val="24"/>
        </w:rPr>
      </w:pPr>
      <w:r>
        <w:rPr>
          <w:rFonts w:ascii="Times New Roman" w:hAnsi="Times New Roman" w:cs="Times New Roman"/>
          <w:sz w:val="24"/>
          <w:szCs w:val="24"/>
        </w:rPr>
        <w:t xml:space="preserve">Q: </w:t>
      </w:r>
      <w:r w:rsidRPr="00B053BC">
        <w:rPr>
          <w:rFonts w:ascii="Times New Roman" w:hAnsi="Times New Roman" w:cs="Times New Roman"/>
          <w:sz w:val="24"/>
          <w:szCs w:val="24"/>
        </w:rPr>
        <w:t xml:space="preserve">The choice of clutch times still needs to be better justified. You noted in your response that the time delays were determined 'empirically', but this is still not explained in the manuscript. Additionally, what does 'empirically' mean? How did you know you had a 'good' choice? You've also referenced a mechanical delay - why does this delay exist, and why was it not possible to </w:t>
      </w:r>
      <w:proofErr w:type="spellStart"/>
      <w:r w:rsidRPr="00B053BC">
        <w:rPr>
          <w:rFonts w:ascii="Times New Roman" w:hAnsi="Times New Roman" w:cs="Times New Roman"/>
          <w:sz w:val="24"/>
          <w:szCs w:val="24"/>
        </w:rPr>
        <w:t>characterise</w:t>
      </w:r>
      <w:proofErr w:type="spellEnd"/>
      <w:r w:rsidRPr="00B053BC">
        <w:rPr>
          <w:rFonts w:ascii="Times New Roman" w:hAnsi="Times New Roman" w:cs="Times New Roman"/>
          <w:sz w:val="24"/>
          <w:szCs w:val="24"/>
        </w:rPr>
        <w:t xml:space="preserve"> it?</w:t>
      </w:r>
    </w:p>
    <w:p w14:paraId="2D060764" w14:textId="150D6D5E" w:rsidR="003E2156" w:rsidRDefault="002A40A5" w:rsidP="0043078F">
      <w:pPr>
        <w:pStyle w:val="ListParagraph"/>
        <w:ind w:left="360"/>
        <w:contextualSpacing w:val="0"/>
        <w:jc w:val="both"/>
        <w:rPr>
          <w:rFonts w:ascii="Times New Roman" w:hAnsi="Times New Roman" w:cs="Times New Roman"/>
          <w:sz w:val="24"/>
          <w:szCs w:val="24"/>
        </w:rPr>
      </w:pPr>
      <w:r>
        <w:rPr>
          <w:rFonts w:ascii="Times New Roman" w:hAnsi="Times New Roman" w:cs="Times New Roman"/>
          <w:sz w:val="24"/>
          <w:szCs w:val="24"/>
        </w:rPr>
        <w:t xml:space="preserve">A: </w:t>
      </w:r>
      <w:r w:rsidR="00285736">
        <w:rPr>
          <w:rFonts w:ascii="Times New Roman" w:hAnsi="Times New Roman" w:cs="Times New Roman"/>
          <w:sz w:val="24"/>
          <w:szCs w:val="24"/>
        </w:rPr>
        <w:t>First, a</w:t>
      </w:r>
      <w:r w:rsidR="004F6A7F">
        <w:rPr>
          <w:rFonts w:ascii="Times New Roman" w:hAnsi="Times New Roman" w:cs="Times New Roman"/>
          <w:sz w:val="24"/>
          <w:szCs w:val="24"/>
        </w:rPr>
        <w:t xml:space="preserve">s shown in </w:t>
      </w:r>
      <w:r w:rsidR="00B07A6C">
        <w:rPr>
          <w:rFonts w:ascii="Times New Roman" w:hAnsi="Times New Roman" w:cs="Times New Roman"/>
          <w:sz w:val="24"/>
          <w:szCs w:val="24"/>
        </w:rPr>
        <w:t>Table 2</w:t>
      </w:r>
      <w:r w:rsidR="004F6A7F">
        <w:rPr>
          <w:rFonts w:ascii="Times New Roman" w:hAnsi="Times New Roman" w:cs="Times New Roman"/>
          <w:sz w:val="24"/>
          <w:szCs w:val="24"/>
        </w:rPr>
        <w:t>, most of the timings need not</w:t>
      </w:r>
      <w:r w:rsidR="007102FE">
        <w:rPr>
          <w:rFonts w:ascii="Times New Roman" w:hAnsi="Times New Roman" w:cs="Times New Roman"/>
          <w:sz w:val="24"/>
          <w:szCs w:val="24"/>
        </w:rPr>
        <w:t xml:space="preserve"> to </w:t>
      </w:r>
      <w:r w:rsidR="004F6A7F">
        <w:rPr>
          <w:rFonts w:ascii="Times New Roman" w:hAnsi="Times New Roman" w:cs="Times New Roman"/>
          <w:sz w:val="24"/>
          <w:szCs w:val="24"/>
        </w:rPr>
        <w:t xml:space="preserve">be accurately </w:t>
      </w:r>
      <w:r w:rsidR="007102FE">
        <w:rPr>
          <w:rFonts w:ascii="Times New Roman" w:hAnsi="Times New Roman" w:cs="Times New Roman"/>
          <w:sz w:val="24"/>
          <w:szCs w:val="24"/>
        </w:rPr>
        <w:t xml:space="preserve">determined, so we have some room for uncertainties. </w:t>
      </w:r>
      <w:proofErr w:type="gramStart"/>
      <w:r w:rsidR="007102FE">
        <w:rPr>
          <w:rFonts w:ascii="Times New Roman" w:hAnsi="Times New Roman" w:cs="Times New Roman"/>
          <w:sz w:val="24"/>
          <w:szCs w:val="24"/>
        </w:rPr>
        <w:t>This is why</w:t>
      </w:r>
      <w:proofErr w:type="gramEnd"/>
      <w:r w:rsidR="007102FE">
        <w:rPr>
          <w:rFonts w:ascii="Times New Roman" w:hAnsi="Times New Roman" w:cs="Times New Roman"/>
          <w:sz w:val="24"/>
          <w:szCs w:val="24"/>
        </w:rPr>
        <w:t xml:space="preserve"> we were able to use this vague time delay method in this current prototype. The “empirically” means the delays are roughly guessed from the step frequency</w:t>
      </w:r>
      <w:r w:rsidR="00B07A6C">
        <w:rPr>
          <w:rFonts w:ascii="Times New Roman" w:hAnsi="Times New Roman" w:cs="Times New Roman"/>
          <w:sz w:val="24"/>
          <w:szCs w:val="24"/>
        </w:rPr>
        <w:t>, then they were</w:t>
      </w:r>
      <w:r w:rsidR="007102FE">
        <w:rPr>
          <w:rFonts w:ascii="Times New Roman" w:hAnsi="Times New Roman" w:cs="Times New Roman"/>
          <w:sz w:val="24"/>
          <w:szCs w:val="24"/>
        </w:rPr>
        <w:t xml:space="preserve"> determined and justified by a “trying and adjusting process”.</w:t>
      </w:r>
      <w:r w:rsidR="003E2156">
        <w:rPr>
          <w:rFonts w:ascii="Times New Roman" w:hAnsi="Times New Roman" w:cs="Times New Roman"/>
          <w:sz w:val="24"/>
          <w:szCs w:val="24"/>
        </w:rPr>
        <w:t xml:space="preserve"> We add the following sentence in the last paragraph in Section 2.4: “</w:t>
      </w:r>
      <w:r w:rsidR="003E2156" w:rsidRPr="003E2156">
        <w:rPr>
          <w:rFonts w:ascii="Times New Roman" w:hAnsi="Times New Roman" w:cs="Times New Roman"/>
          <w:sz w:val="24"/>
          <w:szCs w:val="24"/>
        </w:rPr>
        <w:t>The choices of time delays are justified by wearers walking with the exoskeleton in a natural manner.</w:t>
      </w:r>
      <w:r w:rsidR="003E2156">
        <w:rPr>
          <w:rFonts w:ascii="Times New Roman" w:hAnsi="Times New Roman" w:cs="Times New Roman"/>
          <w:sz w:val="24"/>
          <w:szCs w:val="24"/>
        </w:rPr>
        <w:t>”</w:t>
      </w:r>
    </w:p>
    <w:p w14:paraId="76ECFA8D" w14:textId="75300741" w:rsidR="0043078F" w:rsidRDefault="003E2156" w:rsidP="0043078F">
      <w:pPr>
        <w:pStyle w:val="ListParagraph"/>
        <w:ind w:left="360"/>
        <w:contextualSpacing w:val="0"/>
        <w:jc w:val="both"/>
        <w:rPr>
          <w:rFonts w:ascii="Times New Roman" w:hAnsi="Times New Roman" w:cs="Times New Roman"/>
          <w:sz w:val="24"/>
          <w:szCs w:val="24"/>
        </w:rPr>
      </w:pPr>
      <w:r>
        <w:rPr>
          <w:rFonts w:ascii="Times New Roman" w:hAnsi="Times New Roman" w:cs="Times New Roman"/>
          <w:sz w:val="24"/>
          <w:szCs w:val="24"/>
        </w:rPr>
        <w:t>On the other hand</w:t>
      </w:r>
      <w:r w:rsidR="007102FE">
        <w:rPr>
          <w:rFonts w:ascii="Times New Roman" w:hAnsi="Times New Roman" w:cs="Times New Roman"/>
          <w:sz w:val="24"/>
          <w:szCs w:val="24"/>
        </w:rPr>
        <w:t xml:space="preserve">, we must admit this control scheme needs to be </w:t>
      </w:r>
      <w:r w:rsidR="00285736">
        <w:rPr>
          <w:rFonts w:ascii="Times New Roman" w:hAnsi="Times New Roman" w:cs="Times New Roman"/>
          <w:sz w:val="24"/>
          <w:szCs w:val="24"/>
        </w:rPr>
        <w:t>better designed</w:t>
      </w:r>
      <w:r w:rsidR="007102FE">
        <w:rPr>
          <w:rFonts w:ascii="Times New Roman" w:hAnsi="Times New Roman" w:cs="Times New Roman"/>
          <w:sz w:val="24"/>
          <w:szCs w:val="24"/>
        </w:rPr>
        <w:t xml:space="preserve"> in future work, such as using an IMU as discussed in the “conclusions and future work” section.</w:t>
      </w:r>
      <w:r w:rsidR="00285736">
        <w:rPr>
          <w:rFonts w:ascii="Times New Roman" w:hAnsi="Times New Roman" w:cs="Times New Roman"/>
          <w:sz w:val="24"/>
          <w:szCs w:val="24"/>
        </w:rPr>
        <w:t xml:space="preserve"> Also, as you said, we should </w:t>
      </w:r>
      <w:proofErr w:type="gramStart"/>
      <w:r w:rsidR="00285736">
        <w:rPr>
          <w:rFonts w:ascii="Times New Roman" w:hAnsi="Times New Roman" w:cs="Times New Roman"/>
          <w:sz w:val="24"/>
          <w:szCs w:val="24"/>
        </w:rPr>
        <w:t>actually measure</w:t>
      </w:r>
      <w:proofErr w:type="gramEnd"/>
      <w:r w:rsidR="00285736">
        <w:rPr>
          <w:rFonts w:ascii="Times New Roman" w:hAnsi="Times New Roman" w:cs="Times New Roman"/>
          <w:sz w:val="24"/>
          <w:szCs w:val="24"/>
        </w:rPr>
        <w:t xml:space="preserve"> the mechanical delay rather than </w:t>
      </w:r>
      <w:r w:rsidR="0084651A">
        <w:rPr>
          <w:rFonts w:ascii="Times New Roman" w:hAnsi="Times New Roman" w:cs="Times New Roman"/>
          <w:sz w:val="24"/>
          <w:szCs w:val="24"/>
        </w:rPr>
        <w:t xml:space="preserve">solve every </w:t>
      </w:r>
      <w:r w:rsidR="00934C3F">
        <w:rPr>
          <w:rFonts w:ascii="Times New Roman" w:hAnsi="Times New Roman" w:cs="Times New Roman"/>
          <w:sz w:val="24"/>
          <w:szCs w:val="24"/>
        </w:rPr>
        <w:t>unknown</w:t>
      </w:r>
      <w:r w:rsidR="0084651A">
        <w:rPr>
          <w:rFonts w:ascii="Times New Roman" w:hAnsi="Times New Roman" w:cs="Times New Roman"/>
          <w:sz w:val="24"/>
          <w:szCs w:val="24"/>
        </w:rPr>
        <w:t xml:space="preserve"> through </w:t>
      </w:r>
      <w:r w:rsidR="00934C3F">
        <w:rPr>
          <w:rFonts w:ascii="Times New Roman" w:hAnsi="Times New Roman" w:cs="Times New Roman"/>
          <w:sz w:val="24"/>
          <w:szCs w:val="24"/>
        </w:rPr>
        <w:t>“trying and adjusting”</w:t>
      </w:r>
      <w:r w:rsidR="00285736">
        <w:rPr>
          <w:rFonts w:ascii="Times New Roman" w:hAnsi="Times New Roman" w:cs="Times New Roman"/>
          <w:sz w:val="24"/>
          <w:szCs w:val="24"/>
        </w:rPr>
        <w:t>, this should also facilitate more accurate control of the clutches.</w:t>
      </w:r>
    </w:p>
    <w:p w14:paraId="7461AA45" w14:textId="7FB0452D" w:rsidR="00B053BC" w:rsidRDefault="00B053BC" w:rsidP="00F65914">
      <w:pPr>
        <w:pStyle w:val="ListParagraph"/>
        <w:numPr>
          <w:ilvl w:val="0"/>
          <w:numId w:val="1"/>
        </w:numPr>
        <w:contextualSpacing w:val="0"/>
        <w:jc w:val="both"/>
        <w:rPr>
          <w:rFonts w:ascii="Times New Roman" w:hAnsi="Times New Roman" w:cs="Times New Roman"/>
          <w:sz w:val="24"/>
          <w:szCs w:val="24"/>
        </w:rPr>
      </w:pPr>
      <w:r>
        <w:rPr>
          <w:rFonts w:ascii="Times New Roman" w:hAnsi="Times New Roman" w:cs="Times New Roman"/>
          <w:sz w:val="24"/>
          <w:szCs w:val="24"/>
        </w:rPr>
        <w:t xml:space="preserve">Q: </w:t>
      </w:r>
      <w:r w:rsidRPr="00B053BC">
        <w:rPr>
          <w:rFonts w:ascii="Times New Roman" w:hAnsi="Times New Roman" w:cs="Times New Roman"/>
          <w:sz w:val="24"/>
          <w:szCs w:val="24"/>
        </w:rPr>
        <w:t>Data for the left leg has been presented, which is appreciated. However, it is written in the text that "no significant differences were found among the three conditions for the left leg" - how was this evaluated?</w:t>
      </w:r>
    </w:p>
    <w:p w14:paraId="61CE0230" w14:textId="77777777" w:rsidR="008A08EE" w:rsidRPr="008A08EE" w:rsidRDefault="008A08EE" w:rsidP="008A08EE">
      <w:pPr>
        <w:jc w:val="center"/>
        <w:rPr>
          <w:rFonts w:ascii="Times New Roman" w:hAnsi="Times New Roman" w:cs="Times New Roman"/>
          <w:sz w:val="24"/>
          <w:szCs w:val="24"/>
        </w:rPr>
      </w:pPr>
      <w:r w:rsidRPr="005E192F">
        <w:rPr>
          <w:rFonts w:ascii="Times New Roman" w:hAnsi="Times New Roman" w:cs="Times New Roman"/>
          <w:noProof/>
          <w:sz w:val="24"/>
          <w:szCs w:val="24"/>
        </w:rPr>
        <w:drawing>
          <wp:inline distT="0" distB="0" distL="0" distR="0" wp14:anchorId="5F317226" wp14:editId="06F5011D">
            <wp:extent cx="5154691" cy="3102864"/>
            <wp:effectExtent l="0" t="0" r="8255" b="2540"/>
            <wp:docPr id="2" name="图片 1" descr="C:\Users\chang\AppData\Local\Temp\1568972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g\AppData\Local\Temp\156897235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1441" cy="3112947"/>
                    </a:xfrm>
                    <a:prstGeom prst="rect">
                      <a:avLst/>
                    </a:prstGeom>
                    <a:noFill/>
                    <a:ln>
                      <a:noFill/>
                    </a:ln>
                  </pic:spPr>
                </pic:pic>
              </a:graphicData>
            </a:graphic>
          </wp:inline>
        </w:drawing>
      </w:r>
    </w:p>
    <w:p w14:paraId="3736E5A5" w14:textId="77777777" w:rsidR="00D04990" w:rsidRDefault="00D04990" w:rsidP="00D04990">
      <w:p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r w:rsidR="008A08EE">
        <w:rPr>
          <w:rFonts w:ascii="Times New Roman" w:hAnsi="Times New Roman" w:cs="Times New Roman"/>
          <w:sz w:val="24"/>
          <w:szCs w:val="24"/>
        </w:rPr>
        <w:t xml:space="preserve">We picked out the data which appeared very different (e.g. the hip power at around 45% of the gait cycle) in the above </w:t>
      </w:r>
      <w:proofErr w:type="gramStart"/>
      <w:r w:rsidR="008A08EE">
        <w:rPr>
          <w:rFonts w:ascii="Times New Roman" w:hAnsi="Times New Roman" w:cs="Times New Roman"/>
          <w:sz w:val="24"/>
          <w:szCs w:val="24"/>
        </w:rPr>
        <w:t>figure, and</w:t>
      </w:r>
      <w:proofErr w:type="gramEnd"/>
      <w:r w:rsidR="008A08EE">
        <w:rPr>
          <w:rFonts w:ascii="Times New Roman" w:hAnsi="Times New Roman" w:cs="Times New Roman"/>
          <w:sz w:val="24"/>
          <w:szCs w:val="24"/>
        </w:rPr>
        <w:t xml:space="preserve"> used ANOVA to test their differences. The results showed no significant differences in all the data points we tested, which covered most of the discernable different data points in the figure.</w:t>
      </w:r>
    </w:p>
    <w:p w14:paraId="5014CE98" w14:textId="77777777" w:rsidR="004526DF" w:rsidRPr="00D04990" w:rsidRDefault="004526DF" w:rsidP="00D04990">
      <w:pPr>
        <w:ind w:left="360"/>
        <w:jc w:val="both"/>
        <w:rPr>
          <w:rFonts w:ascii="Times New Roman" w:hAnsi="Times New Roman" w:cs="Times New Roman"/>
          <w:sz w:val="24"/>
          <w:szCs w:val="24"/>
        </w:rPr>
      </w:pPr>
      <w:r>
        <w:rPr>
          <w:rFonts w:ascii="Times New Roman" w:hAnsi="Times New Roman" w:cs="Times New Roman"/>
          <w:sz w:val="24"/>
          <w:szCs w:val="24"/>
        </w:rPr>
        <w:t>This is made explicit in Section 3.4.6 in the revised manuscript.</w:t>
      </w:r>
    </w:p>
    <w:p w14:paraId="49468D63" w14:textId="77777777" w:rsidR="00B053BC" w:rsidRDefault="00B053BC" w:rsidP="00632349">
      <w:pPr>
        <w:pStyle w:val="ListParagraph"/>
        <w:numPr>
          <w:ilvl w:val="0"/>
          <w:numId w:val="1"/>
        </w:numPr>
        <w:contextualSpacing w:val="0"/>
        <w:jc w:val="both"/>
        <w:rPr>
          <w:rFonts w:ascii="Times New Roman" w:hAnsi="Times New Roman" w:cs="Times New Roman"/>
          <w:sz w:val="24"/>
          <w:szCs w:val="24"/>
        </w:rPr>
      </w:pPr>
      <w:r>
        <w:rPr>
          <w:rFonts w:ascii="Times New Roman" w:hAnsi="Times New Roman" w:cs="Times New Roman"/>
          <w:sz w:val="24"/>
          <w:szCs w:val="24"/>
        </w:rPr>
        <w:t xml:space="preserve">Q: </w:t>
      </w:r>
      <w:r w:rsidRPr="00B053BC">
        <w:rPr>
          <w:rFonts w:ascii="Times New Roman" w:hAnsi="Times New Roman" w:cs="Times New Roman"/>
          <w:sz w:val="24"/>
          <w:szCs w:val="24"/>
        </w:rPr>
        <w:t>How did you calculate the power without the upper body? Wouldn't movement of the torso result in changing of power?</w:t>
      </w:r>
    </w:p>
    <w:p w14:paraId="32AAE595" w14:textId="77777777" w:rsidR="008A08EE" w:rsidRPr="008A08EE" w:rsidRDefault="008A08EE" w:rsidP="008A08EE">
      <w:pPr>
        <w:ind w:left="360"/>
        <w:jc w:val="both"/>
        <w:rPr>
          <w:rFonts w:ascii="Times New Roman" w:hAnsi="Times New Roman" w:cs="Times New Roman"/>
          <w:sz w:val="24"/>
          <w:szCs w:val="24"/>
        </w:rPr>
      </w:pPr>
      <w:r>
        <w:rPr>
          <w:rFonts w:ascii="Times New Roman" w:hAnsi="Times New Roman" w:cs="Times New Roman"/>
          <w:sz w:val="24"/>
          <w:szCs w:val="24"/>
        </w:rPr>
        <w:t xml:space="preserve">A: The power we calculated </w:t>
      </w:r>
      <w:r w:rsidR="008E2BEF">
        <w:rPr>
          <w:rFonts w:ascii="Times New Roman" w:hAnsi="Times New Roman" w:cs="Times New Roman"/>
          <w:sz w:val="24"/>
          <w:szCs w:val="24"/>
        </w:rPr>
        <w:t>is joint power, the calculation method is included in the third paragraph in Section 3.2. Specifically, the joint power was calculated by the dot product of the joint velocity and joint moment. The joint velocity was directly obtained from the markers; the joint moment was calculated by analyzing the dynamics of each segment from the distal to proximal. For example, the ankle moment was calculated using the accelerations of the foot and the ground reaction force, and the knee moment was calculated using the accelerations of the shank and the ankle moment, etc. Therefore, the torso is not needed in the calculation of joint power.</w:t>
      </w:r>
    </w:p>
    <w:p w14:paraId="61365E11" w14:textId="77777777" w:rsidR="00B053BC" w:rsidRDefault="00B053BC" w:rsidP="00632349">
      <w:pPr>
        <w:pStyle w:val="ListParagraph"/>
        <w:numPr>
          <w:ilvl w:val="0"/>
          <w:numId w:val="1"/>
        </w:numPr>
        <w:contextualSpacing w:val="0"/>
        <w:jc w:val="both"/>
        <w:rPr>
          <w:rFonts w:ascii="Times New Roman" w:hAnsi="Times New Roman" w:cs="Times New Roman"/>
          <w:sz w:val="24"/>
          <w:szCs w:val="24"/>
        </w:rPr>
      </w:pPr>
      <w:r>
        <w:rPr>
          <w:rFonts w:ascii="Times New Roman" w:hAnsi="Times New Roman" w:cs="Times New Roman"/>
          <w:sz w:val="24"/>
          <w:szCs w:val="24"/>
        </w:rPr>
        <w:t xml:space="preserve">Q: </w:t>
      </w:r>
      <w:r w:rsidRPr="00B053BC">
        <w:rPr>
          <w:rFonts w:ascii="Times New Roman" w:hAnsi="Times New Roman" w:cs="Times New Roman"/>
          <w:sz w:val="24"/>
          <w:szCs w:val="24"/>
        </w:rPr>
        <w:t xml:space="preserve">Is a warm up period of "one or two minutes" </w:t>
      </w:r>
      <w:proofErr w:type="gramStart"/>
      <w:r w:rsidRPr="00B053BC">
        <w:rPr>
          <w:rFonts w:ascii="Times New Roman" w:hAnsi="Times New Roman" w:cs="Times New Roman"/>
          <w:sz w:val="24"/>
          <w:szCs w:val="24"/>
        </w:rPr>
        <w:t>sufficient</w:t>
      </w:r>
      <w:proofErr w:type="gramEnd"/>
      <w:r w:rsidRPr="00B053BC">
        <w:rPr>
          <w:rFonts w:ascii="Times New Roman" w:hAnsi="Times New Roman" w:cs="Times New Roman"/>
          <w:sz w:val="24"/>
          <w:szCs w:val="24"/>
        </w:rPr>
        <w:t xml:space="preserve"> to ensure that the subjects had adopted a consistent gait and one that is representative of consistent use?</w:t>
      </w:r>
    </w:p>
    <w:p w14:paraId="7DC3A350" w14:textId="30CAED8D" w:rsidR="0084684F" w:rsidRPr="0084684F" w:rsidRDefault="0084684F" w:rsidP="0084684F">
      <w:pPr>
        <w:ind w:left="360"/>
        <w:jc w:val="both"/>
        <w:rPr>
          <w:rFonts w:ascii="Times New Roman" w:hAnsi="Times New Roman" w:cs="Times New Roman"/>
          <w:sz w:val="24"/>
          <w:szCs w:val="24"/>
        </w:rPr>
      </w:pPr>
      <w:r>
        <w:rPr>
          <w:rFonts w:ascii="Times New Roman" w:hAnsi="Times New Roman" w:cs="Times New Roman"/>
          <w:sz w:val="24"/>
          <w:szCs w:val="24"/>
        </w:rPr>
        <w:t xml:space="preserve">A: </w:t>
      </w:r>
      <w:r w:rsidR="00200898">
        <w:rPr>
          <w:rFonts w:ascii="Times New Roman" w:hAnsi="Times New Roman" w:cs="Times New Roman"/>
          <w:sz w:val="24"/>
          <w:szCs w:val="24"/>
        </w:rPr>
        <w:t xml:space="preserve">This is debatable, and we think no conclusive answer can be given. Considering that the subjects had practiced walking with the exoskeleton (on and off) each for twenty minutes the day before data collection, we would like to say the subjects had learned to walk with a consistent gait. </w:t>
      </w:r>
      <w:r w:rsidR="00962555" w:rsidRPr="00A757C2">
        <w:rPr>
          <w:rFonts w:ascii="Times New Roman" w:hAnsi="Times New Roman" w:cs="Times New Roman"/>
          <w:sz w:val="24"/>
          <w:szCs w:val="24"/>
        </w:rPr>
        <w:t>The experimental results show</w:t>
      </w:r>
      <w:r w:rsidR="00962555">
        <w:rPr>
          <w:rFonts w:ascii="Times New Roman" w:hAnsi="Times New Roman" w:cs="Times New Roman"/>
          <w:sz w:val="24"/>
          <w:szCs w:val="24"/>
        </w:rPr>
        <w:t>ed</w:t>
      </w:r>
      <w:r w:rsidR="00962555" w:rsidRPr="00A757C2">
        <w:rPr>
          <w:rFonts w:ascii="Times New Roman" w:hAnsi="Times New Roman" w:cs="Times New Roman"/>
          <w:sz w:val="24"/>
          <w:szCs w:val="24"/>
        </w:rPr>
        <w:t xml:space="preserve"> that most of the </w:t>
      </w:r>
      <w:r w:rsidR="00962555">
        <w:rPr>
          <w:rFonts w:ascii="Times New Roman" w:hAnsi="Times New Roman" w:cs="Times New Roman"/>
          <w:sz w:val="24"/>
          <w:szCs w:val="24"/>
        </w:rPr>
        <w:t>subject</w:t>
      </w:r>
      <w:r w:rsidR="00962555" w:rsidRPr="00A757C2">
        <w:rPr>
          <w:rFonts w:ascii="Times New Roman" w:hAnsi="Times New Roman" w:cs="Times New Roman"/>
          <w:sz w:val="24"/>
          <w:szCs w:val="24"/>
        </w:rPr>
        <w:t>s' gait is stable after a short warm-up.</w:t>
      </w:r>
      <w:r w:rsidR="00962555">
        <w:rPr>
          <w:rFonts w:ascii="Times New Roman" w:hAnsi="Times New Roman" w:cs="Times New Roman"/>
          <w:sz w:val="24"/>
          <w:szCs w:val="24"/>
        </w:rPr>
        <w:t xml:space="preserve"> </w:t>
      </w:r>
      <w:r w:rsidR="00200898">
        <w:rPr>
          <w:rFonts w:ascii="Times New Roman" w:hAnsi="Times New Roman" w:cs="Times New Roman"/>
          <w:sz w:val="24"/>
          <w:szCs w:val="24"/>
        </w:rPr>
        <w:t xml:space="preserve">We also admit that the “one or two minutes” is not to be understood in the strict </w:t>
      </w:r>
      <w:proofErr w:type="gramStart"/>
      <w:r w:rsidR="00200898">
        <w:rPr>
          <w:rFonts w:ascii="Times New Roman" w:hAnsi="Times New Roman" w:cs="Times New Roman"/>
          <w:sz w:val="24"/>
          <w:szCs w:val="24"/>
        </w:rPr>
        <w:t>sense</w:t>
      </w:r>
      <w:r w:rsidR="00570A83">
        <w:rPr>
          <w:rFonts w:ascii="Times New Roman" w:hAnsi="Times New Roman" w:cs="Times New Roman"/>
          <w:sz w:val="24"/>
          <w:szCs w:val="24"/>
        </w:rPr>
        <w:t>,</w:t>
      </w:r>
      <w:r w:rsidR="00A757C2">
        <w:rPr>
          <w:rStyle w:val="CommentReference"/>
        </w:rPr>
        <w:t xml:space="preserve"> </w:t>
      </w:r>
      <w:r w:rsidR="00A757C2">
        <w:rPr>
          <w:rFonts w:ascii="Times New Roman" w:hAnsi="Times New Roman" w:cs="Times New Roman"/>
          <w:sz w:val="24"/>
          <w:szCs w:val="24"/>
        </w:rPr>
        <w:t>but</w:t>
      </w:r>
      <w:proofErr w:type="gramEnd"/>
      <w:r w:rsidR="00A757C2">
        <w:rPr>
          <w:rFonts w:ascii="Times New Roman" w:hAnsi="Times New Roman" w:cs="Times New Roman"/>
          <w:sz w:val="24"/>
          <w:szCs w:val="24"/>
        </w:rPr>
        <w:t xml:space="preserve"> </w:t>
      </w:r>
      <w:r w:rsidR="00A757C2" w:rsidRPr="00A757C2">
        <w:rPr>
          <w:rFonts w:ascii="Times New Roman" w:hAnsi="Times New Roman" w:cs="Times New Roman"/>
          <w:sz w:val="24"/>
          <w:szCs w:val="24"/>
        </w:rPr>
        <w:t xml:space="preserve">adjusted according to the feedback of the </w:t>
      </w:r>
      <w:r w:rsidR="005E763D">
        <w:rPr>
          <w:rFonts w:ascii="Times New Roman" w:hAnsi="Times New Roman" w:cs="Times New Roman" w:hint="eastAsia"/>
          <w:sz w:val="24"/>
          <w:szCs w:val="24"/>
        </w:rPr>
        <w:t>subject</w:t>
      </w:r>
      <w:r w:rsidR="00A757C2" w:rsidRPr="00A757C2">
        <w:rPr>
          <w:rFonts w:ascii="Times New Roman" w:hAnsi="Times New Roman" w:cs="Times New Roman"/>
          <w:sz w:val="24"/>
          <w:szCs w:val="24"/>
        </w:rPr>
        <w:t>s</w:t>
      </w:r>
      <w:r w:rsidR="00A757C2">
        <w:rPr>
          <w:rFonts w:ascii="Times New Roman" w:hAnsi="Times New Roman" w:cs="Times New Roman" w:hint="eastAsia"/>
          <w:sz w:val="24"/>
          <w:szCs w:val="24"/>
        </w:rPr>
        <w:t>.</w:t>
      </w:r>
    </w:p>
    <w:p w14:paraId="555D3EE7" w14:textId="77777777" w:rsidR="00B053BC" w:rsidRPr="00B053BC" w:rsidRDefault="00B053BC" w:rsidP="00632349">
      <w:pPr>
        <w:jc w:val="both"/>
        <w:rPr>
          <w:rFonts w:ascii="Times New Roman" w:hAnsi="Times New Roman" w:cs="Times New Roman"/>
          <w:b/>
          <w:sz w:val="24"/>
          <w:szCs w:val="24"/>
        </w:rPr>
      </w:pPr>
      <w:r w:rsidRPr="00B053BC">
        <w:rPr>
          <w:rFonts w:ascii="Times New Roman" w:hAnsi="Times New Roman" w:cs="Times New Roman"/>
          <w:b/>
          <w:sz w:val="24"/>
          <w:szCs w:val="24"/>
        </w:rPr>
        <w:t xml:space="preserve">Presentation comments and suggestions </w:t>
      </w:r>
    </w:p>
    <w:p w14:paraId="75431415" w14:textId="77777777" w:rsidR="00B053BC" w:rsidRDefault="00B053BC" w:rsidP="00632349">
      <w:pPr>
        <w:pStyle w:val="ListParagraph"/>
        <w:numPr>
          <w:ilvl w:val="0"/>
          <w:numId w:val="3"/>
        </w:numPr>
        <w:contextualSpacing w:val="0"/>
        <w:jc w:val="both"/>
        <w:rPr>
          <w:rFonts w:ascii="Times New Roman" w:hAnsi="Times New Roman" w:cs="Times New Roman"/>
          <w:sz w:val="24"/>
          <w:szCs w:val="24"/>
        </w:rPr>
      </w:pPr>
      <w:r>
        <w:rPr>
          <w:rFonts w:ascii="Times New Roman" w:hAnsi="Times New Roman" w:cs="Times New Roman"/>
          <w:sz w:val="24"/>
          <w:szCs w:val="24"/>
        </w:rPr>
        <w:t xml:space="preserve">Q: </w:t>
      </w:r>
      <w:r w:rsidRPr="00B053BC">
        <w:rPr>
          <w:rFonts w:ascii="Times New Roman" w:hAnsi="Times New Roman" w:cs="Times New Roman"/>
          <w:sz w:val="24"/>
          <w:szCs w:val="24"/>
        </w:rPr>
        <w:t xml:space="preserve">Whilst the addition of an expected results section is welcome - the following Results and Discussion section does could be more strongly related/linked to those expected outcomes. For example, 3.4.1 describes the forces in the ropes, but does not directly address the expected outcomes. I would suggest that this section could be further </w:t>
      </w:r>
      <w:proofErr w:type="spellStart"/>
      <w:r w:rsidRPr="00B053BC">
        <w:rPr>
          <w:rFonts w:ascii="Times New Roman" w:hAnsi="Times New Roman" w:cs="Times New Roman"/>
          <w:sz w:val="24"/>
          <w:szCs w:val="24"/>
        </w:rPr>
        <w:t>restructed</w:t>
      </w:r>
      <w:proofErr w:type="spellEnd"/>
      <w:r w:rsidRPr="00B053BC">
        <w:rPr>
          <w:rFonts w:ascii="Times New Roman" w:hAnsi="Times New Roman" w:cs="Times New Roman"/>
          <w:sz w:val="24"/>
          <w:szCs w:val="24"/>
        </w:rPr>
        <w:t xml:space="preserve"> by first presenting the results which address these expected outcomes, and then introducing supplementary material as a discussion.</w:t>
      </w:r>
    </w:p>
    <w:p w14:paraId="4D6CFE00" w14:textId="27421B5E" w:rsidR="00B96EAB" w:rsidRDefault="00C96FC7" w:rsidP="008E3B1F">
      <w:pPr>
        <w:pStyle w:val="ListParagraph"/>
        <w:ind w:left="360"/>
        <w:contextualSpacing w:val="0"/>
        <w:jc w:val="both"/>
        <w:rPr>
          <w:rFonts w:ascii="Times New Roman" w:hAnsi="Times New Roman" w:cs="Times New Roman"/>
          <w:sz w:val="24"/>
          <w:szCs w:val="24"/>
        </w:rPr>
      </w:pPr>
      <w:r>
        <w:rPr>
          <w:rFonts w:ascii="Times New Roman" w:hAnsi="Times New Roman" w:cs="Times New Roman"/>
          <w:sz w:val="24"/>
          <w:szCs w:val="24"/>
        </w:rPr>
        <w:t>A</w:t>
      </w:r>
      <w:r w:rsidR="008E3B1F">
        <w:rPr>
          <w:rFonts w:ascii="Times New Roman" w:hAnsi="Times New Roman" w:cs="Times New Roman"/>
          <w:sz w:val="24"/>
          <w:szCs w:val="24"/>
        </w:rPr>
        <w:t xml:space="preserve">: </w:t>
      </w:r>
      <w:r w:rsidR="00BE42DF">
        <w:rPr>
          <w:rFonts w:ascii="Times New Roman" w:hAnsi="Times New Roman" w:cs="Times New Roman"/>
          <w:sz w:val="24"/>
          <w:szCs w:val="24"/>
        </w:rPr>
        <w:t xml:space="preserve">Thank you for this suggestion. </w:t>
      </w:r>
      <w:r w:rsidR="00AD48CA">
        <w:rPr>
          <w:rFonts w:ascii="Times New Roman" w:hAnsi="Times New Roman" w:cs="Times New Roman"/>
          <w:sz w:val="24"/>
          <w:szCs w:val="24"/>
        </w:rPr>
        <w:t>We put the “Lost Energy due to Elastic Anchor” as the last part in the result section</w:t>
      </w:r>
      <w:r w:rsidR="00CF0251">
        <w:rPr>
          <w:rFonts w:ascii="Times New Roman" w:hAnsi="Times New Roman" w:cs="Times New Roman"/>
          <w:sz w:val="24"/>
          <w:szCs w:val="24"/>
        </w:rPr>
        <w:t xml:space="preserve"> (3.4.6</w:t>
      </w:r>
      <w:proofErr w:type="gramStart"/>
      <w:r w:rsidR="00CF0251">
        <w:rPr>
          <w:rFonts w:ascii="Times New Roman" w:hAnsi="Times New Roman" w:cs="Times New Roman"/>
          <w:sz w:val="24"/>
          <w:szCs w:val="24"/>
        </w:rPr>
        <w:t>)</w:t>
      </w:r>
      <w:r w:rsidR="00AD48CA">
        <w:rPr>
          <w:rFonts w:ascii="Times New Roman" w:hAnsi="Times New Roman" w:cs="Times New Roman"/>
          <w:sz w:val="24"/>
          <w:szCs w:val="24"/>
        </w:rPr>
        <w:t>, and</w:t>
      </w:r>
      <w:proofErr w:type="gramEnd"/>
      <w:r w:rsidR="00AD48CA">
        <w:rPr>
          <w:rFonts w:ascii="Times New Roman" w:hAnsi="Times New Roman" w:cs="Times New Roman"/>
          <w:sz w:val="24"/>
          <w:szCs w:val="24"/>
        </w:rPr>
        <w:t xml:space="preserve"> </w:t>
      </w:r>
      <w:r w:rsidR="00F67F1C">
        <w:rPr>
          <w:rFonts w:ascii="Times New Roman" w:hAnsi="Times New Roman" w:cs="Times New Roman"/>
          <w:sz w:val="24"/>
          <w:szCs w:val="24"/>
        </w:rPr>
        <w:t xml:space="preserve">maintained the order for other sub-subsections. The reason is this: we want to first verify the functionality of the electro-mechanical system of the exoskeleton, therefore </w:t>
      </w:r>
      <w:r w:rsidR="008D6C38">
        <w:rPr>
          <w:rFonts w:ascii="Times New Roman" w:hAnsi="Times New Roman" w:cs="Times New Roman"/>
          <w:sz w:val="24"/>
          <w:szCs w:val="24"/>
        </w:rPr>
        <w:t>we put the rope force as the first result</w:t>
      </w:r>
      <w:r w:rsidR="00CF0251">
        <w:rPr>
          <w:rFonts w:ascii="Times New Roman" w:hAnsi="Times New Roman" w:cs="Times New Roman"/>
          <w:sz w:val="24"/>
          <w:szCs w:val="24"/>
        </w:rPr>
        <w:t xml:space="preserve"> (3.4.1)</w:t>
      </w:r>
      <w:r w:rsidR="008D6C38">
        <w:rPr>
          <w:rFonts w:ascii="Times New Roman" w:hAnsi="Times New Roman" w:cs="Times New Roman"/>
          <w:sz w:val="24"/>
          <w:szCs w:val="24"/>
        </w:rPr>
        <w:t>. Than as a usual way to present experiment data, we put the kinematics result</w:t>
      </w:r>
      <w:r w:rsidR="00CF0251">
        <w:rPr>
          <w:rFonts w:ascii="Times New Roman" w:hAnsi="Times New Roman" w:cs="Times New Roman"/>
          <w:sz w:val="24"/>
          <w:szCs w:val="24"/>
        </w:rPr>
        <w:t xml:space="preserve"> (3.4.2)</w:t>
      </w:r>
      <w:r w:rsidR="008D6C38">
        <w:rPr>
          <w:rFonts w:ascii="Times New Roman" w:hAnsi="Times New Roman" w:cs="Times New Roman"/>
          <w:sz w:val="24"/>
          <w:szCs w:val="24"/>
        </w:rPr>
        <w:t xml:space="preserve"> before the dynamical analysis results. </w:t>
      </w:r>
      <w:r w:rsidR="00100A2D">
        <w:rPr>
          <w:rFonts w:ascii="Times New Roman" w:hAnsi="Times New Roman" w:cs="Times New Roman"/>
          <w:sz w:val="24"/>
          <w:szCs w:val="24"/>
        </w:rPr>
        <w:t>Also</w:t>
      </w:r>
      <w:r w:rsidR="005B18B4">
        <w:rPr>
          <w:rFonts w:ascii="Times New Roman" w:hAnsi="Times New Roman" w:cs="Times New Roman"/>
          <w:sz w:val="24"/>
          <w:szCs w:val="24"/>
        </w:rPr>
        <w:t xml:space="preserve">, it is logically </w:t>
      </w:r>
      <w:r w:rsidR="002C1B0D">
        <w:rPr>
          <w:rFonts w:ascii="Times New Roman" w:hAnsi="Times New Roman" w:cs="Times New Roman"/>
          <w:sz w:val="24"/>
          <w:szCs w:val="24"/>
        </w:rPr>
        <w:t xml:space="preserve">more </w:t>
      </w:r>
      <w:r w:rsidR="005B18B4">
        <w:rPr>
          <w:rFonts w:ascii="Times New Roman" w:hAnsi="Times New Roman" w:cs="Times New Roman"/>
          <w:sz w:val="24"/>
          <w:szCs w:val="24"/>
        </w:rPr>
        <w:t>natural to first present the moment and power given from the exoskeleton to human</w:t>
      </w:r>
      <w:r w:rsidR="00CF0251">
        <w:rPr>
          <w:rFonts w:ascii="Times New Roman" w:hAnsi="Times New Roman" w:cs="Times New Roman"/>
          <w:sz w:val="24"/>
          <w:szCs w:val="24"/>
        </w:rPr>
        <w:t xml:space="preserve"> (3.4.3)</w:t>
      </w:r>
      <w:r w:rsidR="005B18B4">
        <w:rPr>
          <w:rFonts w:ascii="Times New Roman" w:hAnsi="Times New Roman" w:cs="Times New Roman"/>
          <w:sz w:val="24"/>
          <w:szCs w:val="24"/>
        </w:rPr>
        <w:t>, and then how human joint dynamics changed with the exoskeleton</w:t>
      </w:r>
      <w:r w:rsidR="00CF0251">
        <w:rPr>
          <w:rFonts w:ascii="Times New Roman" w:hAnsi="Times New Roman" w:cs="Times New Roman"/>
          <w:sz w:val="24"/>
          <w:szCs w:val="24"/>
        </w:rPr>
        <w:t xml:space="preserve"> (</w:t>
      </w:r>
      <w:r w:rsidR="00695A07">
        <w:rPr>
          <w:rFonts w:ascii="Times New Roman" w:hAnsi="Times New Roman" w:cs="Times New Roman"/>
          <w:sz w:val="24"/>
          <w:szCs w:val="24"/>
        </w:rPr>
        <w:t>3.4.4</w:t>
      </w:r>
      <w:r w:rsidR="00CF0251">
        <w:rPr>
          <w:rFonts w:ascii="Times New Roman" w:hAnsi="Times New Roman" w:cs="Times New Roman"/>
          <w:sz w:val="24"/>
          <w:szCs w:val="24"/>
        </w:rPr>
        <w:t>)</w:t>
      </w:r>
      <w:r w:rsidR="005B18B4">
        <w:rPr>
          <w:rFonts w:ascii="Times New Roman" w:hAnsi="Times New Roman" w:cs="Times New Roman"/>
          <w:sz w:val="24"/>
          <w:szCs w:val="24"/>
        </w:rPr>
        <w:t xml:space="preserve">. </w:t>
      </w:r>
      <w:r w:rsidR="00013F24">
        <w:rPr>
          <w:rFonts w:ascii="Times New Roman" w:hAnsi="Times New Roman" w:cs="Times New Roman"/>
          <w:sz w:val="24"/>
          <w:szCs w:val="24"/>
        </w:rPr>
        <w:t>This motivates the arrangement for the result section.</w:t>
      </w:r>
    </w:p>
    <w:p w14:paraId="47DCB85D" w14:textId="69D620A2" w:rsidR="00013F24" w:rsidRPr="008E3B1F" w:rsidRDefault="00013F24" w:rsidP="008E3B1F">
      <w:pPr>
        <w:pStyle w:val="ListParagraph"/>
        <w:ind w:left="360"/>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 xml:space="preserve">To remedy that </w:t>
      </w:r>
      <w:r w:rsidR="00695A07">
        <w:rPr>
          <w:rFonts w:ascii="Times New Roman" w:hAnsi="Times New Roman" w:cs="Times New Roman"/>
          <w:sz w:val="24"/>
          <w:szCs w:val="24"/>
        </w:rPr>
        <w:t>the change of joint dynamics (3.4.4) is a little bit far from the expected outcomes (3.3), we add sentences in (3.4.4) to explicitly correspond the</w:t>
      </w:r>
      <w:r w:rsidR="00DF1DF6">
        <w:rPr>
          <w:rFonts w:ascii="Times New Roman" w:hAnsi="Times New Roman" w:cs="Times New Roman"/>
          <w:sz w:val="24"/>
          <w:szCs w:val="24"/>
        </w:rPr>
        <w:t xml:space="preserve"> respective</w:t>
      </w:r>
      <w:r w:rsidR="00695A07">
        <w:rPr>
          <w:rFonts w:ascii="Times New Roman" w:hAnsi="Times New Roman" w:cs="Times New Roman"/>
          <w:sz w:val="24"/>
          <w:szCs w:val="24"/>
        </w:rPr>
        <w:t xml:space="preserve"> part of results to the specific expected outcome.</w:t>
      </w:r>
    </w:p>
    <w:p w14:paraId="2F50FD52" w14:textId="2286E393" w:rsidR="00C96FC7" w:rsidRPr="00C96FC7" w:rsidRDefault="00B053BC" w:rsidP="00C96FC7">
      <w:pPr>
        <w:pStyle w:val="ListParagraph"/>
        <w:numPr>
          <w:ilvl w:val="0"/>
          <w:numId w:val="3"/>
        </w:numPr>
        <w:contextualSpacing w:val="0"/>
        <w:jc w:val="both"/>
        <w:rPr>
          <w:rFonts w:ascii="Times New Roman" w:hAnsi="Times New Roman" w:cs="Times New Roman"/>
          <w:sz w:val="24"/>
          <w:szCs w:val="24"/>
        </w:rPr>
      </w:pPr>
      <w:r>
        <w:rPr>
          <w:rFonts w:ascii="Times New Roman" w:hAnsi="Times New Roman" w:cs="Times New Roman"/>
          <w:sz w:val="24"/>
          <w:szCs w:val="24"/>
        </w:rPr>
        <w:t xml:space="preserve">Q: </w:t>
      </w:r>
      <w:r w:rsidRPr="00B053BC">
        <w:rPr>
          <w:rFonts w:ascii="Times New Roman" w:hAnsi="Times New Roman" w:cs="Times New Roman"/>
          <w:sz w:val="24"/>
          <w:szCs w:val="24"/>
        </w:rPr>
        <w:t>Figure 10 and Figure 11 seem to be presenting different parts of the stride as 0%. Figure 10 shows has the start of each step in the swing phase, whereas Figure 11 starts the gait cycle in the stance phase. This is confusing for the reader.</w:t>
      </w:r>
    </w:p>
    <w:p w14:paraId="04E22532" w14:textId="5452693F" w:rsidR="00C56502" w:rsidRPr="00C56502" w:rsidRDefault="00C56502" w:rsidP="00C56502">
      <w:pPr>
        <w:ind w:left="360"/>
        <w:jc w:val="both"/>
        <w:rPr>
          <w:rFonts w:ascii="Times New Roman" w:hAnsi="Times New Roman" w:cs="Times New Roman"/>
          <w:sz w:val="24"/>
          <w:szCs w:val="24"/>
        </w:rPr>
      </w:pPr>
      <w:r>
        <w:rPr>
          <w:rFonts w:ascii="Times New Roman" w:hAnsi="Times New Roman" w:cs="Times New Roman"/>
          <w:sz w:val="24"/>
          <w:szCs w:val="24"/>
        </w:rPr>
        <w:t>A: We apologize for the confusion, yet we think it is reasonable to do so. In figure 10, we aim to demonstrate how the energy was stored and released by the torsion spring, so we start from the time when the spring begins to be stretched by the knee in swing phase, and end at the time when the energy is fully released at toe off. On the other hand, in figure 11 and 12, we aim to show how the exoskeleton interacts with human</w:t>
      </w:r>
      <w:r w:rsidR="006E7D6E">
        <w:rPr>
          <w:rFonts w:ascii="Times New Roman" w:hAnsi="Times New Roman" w:cs="Times New Roman"/>
          <w:sz w:val="24"/>
          <w:szCs w:val="24"/>
        </w:rPr>
        <w:t xml:space="preserve">, so we adopt the usual presentation of experiment data </w:t>
      </w:r>
      <w:r w:rsidR="00F65914">
        <w:rPr>
          <w:rFonts w:ascii="Times New Roman" w:hAnsi="Times New Roman" w:cs="Times New Roman"/>
          <w:sz w:val="24"/>
          <w:szCs w:val="24"/>
        </w:rPr>
        <w:t>from</w:t>
      </w:r>
      <w:r w:rsidR="006E7D6E">
        <w:rPr>
          <w:rFonts w:ascii="Times New Roman" w:hAnsi="Times New Roman" w:cs="Times New Roman"/>
          <w:sz w:val="24"/>
          <w:szCs w:val="24"/>
        </w:rPr>
        <w:t xml:space="preserve"> heel strike to the next heel strike.</w:t>
      </w:r>
    </w:p>
    <w:p w14:paraId="587B479C" w14:textId="77777777" w:rsidR="00B053BC" w:rsidRPr="00B053BC" w:rsidRDefault="00B053BC" w:rsidP="0063234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Q: </w:t>
      </w:r>
      <w:r w:rsidRPr="00B053BC">
        <w:rPr>
          <w:rFonts w:ascii="Times New Roman" w:hAnsi="Times New Roman" w:cs="Times New Roman"/>
          <w:sz w:val="24"/>
          <w:szCs w:val="24"/>
        </w:rPr>
        <w:t xml:space="preserve">Language still needs revising. There are numerous grammatical errors on the first page alone, and this continues </w:t>
      </w:r>
      <w:proofErr w:type="spellStart"/>
      <w:r w:rsidRPr="00B053BC">
        <w:rPr>
          <w:rFonts w:ascii="Times New Roman" w:hAnsi="Times New Roman" w:cs="Times New Roman"/>
          <w:sz w:val="24"/>
          <w:szCs w:val="24"/>
        </w:rPr>
        <w:t>reguarly</w:t>
      </w:r>
      <w:proofErr w:type="spellEnd"/>
      <w:r w:rsidRPr="00B053BC">
        <w:rPr>
          <w:rFonts w:ascii="Times New Roman" w:hAnsi="Times New Roman" w:cs="Times New Roman"/>
          <w:sz w:val="24"/>
          <w:szCs w:val="24"/>
        </w:rPr>
        <w:t xml:space="preserve"> throughout the paper. For example: </w:t>
      </w:r>
    </w:p>
    <w:p w14:paraId="0C771CD1" w14:textId="77777777" w:rsidR="00B053BC" w:rsidRPr="00B053BC" w:rsidRDefault="00B053BC" w:rsidP="00632349">
      <w:pPr>
        <w:pStyle w:val="ListParagraph"/>
        <w:ind w:left="360"/>
        <w:jc w:val="both"/>
        <w:rPr>
          <w:rFonts w:ascii="Times New Roman" w:hAnsi="Times New Roman" w:cs="Times New Roman"/>
          <w:sz w:val="24"/>
          <w:szCs w:val="24"/>
        </w:rPr>
      </w:pPr>
      <w:r w:rsidRPr="00B053BC">
        <w:rPr>
          <w:rFonts w:ascii="Times New Roman" w:hAnsi="Times New Roman" w:cs="Times New Roman"/>
          <w:sz w:val="24"/>
          <w:szCs w:val="24"/>
        </w:rPr>
        <w:t xml:space="preserve">- Page 1, Column 2, Paragraph 1: "These exoskeletons do not directly provide external energy to human" -&gt; "to the human user". </w:t>
      </w:r>
    </w:p>
    <w:p w14:paraId="50993C0A" w14:textId="77777777" w:rsidR="00B053BC" w:rsidRPr="00B053BC" w:rsidRDefault="00B053BC" w:rsidP="00632349">
      <w:pPr>
        <w:pStyle w:val="ListParagraph"/>
        <w:ind w:left="360"/>
        <w:jc w:val="both"/>
        <w:rPr>
          <w:rFonts w:ascii="Times New Roman" w:hAnsi="Times New Roman" w:cs="Times New Roman"/>
          <w:sz w:val="24"/>
          <w:szCs w:val="24"/>
        </w:rPr>
      </w:pPr>
      <w:r w:rsidRPr="00B053BC">
        <w:rPr>
          <w:rFonts w:ascii="Times New Roman" w:hAnsi="Times New Roman" w:cs="Times New Roman"/>
          <w:sz w:val="24"/>
          <w:szCs w:val="24"/>
        </w:rPr>
        <w:t xml:space="preserve">- Page 1, Column 2, Paragraph 3: "The spring in theory do not" -&gt; "the spring in theory does not" </w:t>
      </w:r>
    </w:p>
    <w:p w14:paraId="21A13BBA" w14:textId="77777777" w:rsidR="00B053BC" w:rsidRDefault="00B053BC" w:rsidP="00632349">
      <w:pPr>
        <w:pStyle w:val="ListParagraph"/>
        <w:ind w:left="360"/>
        <w:contextualSpacing w:val="0"/>
        <w:jc w:val="both"/>
        <w:rPr>
          <w:rFonts w:ascii="Times New Roman" w:hAnsi="Times New Roman" w:cs="Times New Roman"/>
          <w:sz w:val="24"/>
          <w:szCs w:val="24"/>
        </w:rPr>
      </w:pPr>
      <w:r w:rsidRPr="00B053BC">
        <w:rPr>
          <w:rFonts w:ascii="Times New Roman" w:hAnsi="Times New Roman" w:cs="Times New Roman"/>
          <w:sz w:val="24"/>
          <w:szCs w:val="24"/>
        </w:rPr>
        <w:t xml:space="preserve">- Page 1, Column 2, Paragraph 3: "Energy storage and return </w:t>
      </w:r>
      <w:proofErr w:type="gramStart"/>
      <w:r w:rsidRPr="00B053BC">
        <w:rPr>
          <w:rFonts w:ascii="Times New Roman" w:hAnsi="Times New Roman" w:cs="Times New Roman"/>
          <w:sz w:val="24"/>
          <w:szCs w:val="24"/>
        </w:rPr>
        <w:t>is</w:t>
      </w:r>
      <w:proofErr w:type="gramEnd"/>
      <w:r w:rsidRPr="00B053BC">
        <w:rPr>
          <w:rFonts w:ascii="Times New Roman" w:hAnsi="Times New Roman" w:cs="Times New Roman"/>
          <w:sz w:val="24"/>
          <w:szCs w:val="24"/>
        </w:rPr>
        <w:t xml:space="preserve"> also a strategy utilized by human...." -&gt; utilized by humans</w:t>
      </w:r>
    </w:p>
    <w:p w14:paraId="417D1E38" w14:textId="6C4E4130" w:rsidR="00632349" w:rsidRDefault="00632349" w:rsidP="00632349">
      <w:pPr>
        <w:pStyle w:val="ListParagraph"/>
        <w:ind w:left="360"/>
        <w:contextualSpacing w:val="0"/>
        <w:jc w:val="both"/>
        <w:rPr>
          <w:rFonts w:ascii="Times New Roman" w:hAnsi="Times New Roman" w:cs="Times New Roman"/>
          <w:sz w:val="24"/>
          <w:szCs w:val="24"/>
        </w:rPr>
      </w:pPr>
      <w:r>
        <w:rPr>
          <w:rFonts w:ascii="Times New Roman" w:hAnsi="Times New Roman" w:cs="Times New Roman"/>
          <w:sz w:val="24"/>
          <w:szCs w:val="24"/>
        </w:rPr>
        <w:t>A: We are</w:t>
      </w:r>
      <w:r w:rsidR="006E7D6E">
        <w:rPr>
          <w:rFonts w:ascii="Times New Roman" w:hAnsi="Times New Roman" w:cs="Times New Roman"/>
          <w:sz w:val="24"/>
          <w:szCs w:val="24"/>
        </w:rPr>
        <w:t xml:space="preserve"> extremely</w:t>
      </w:r>
      <w:r>
        <w:rPr>
          <w:rFonts w:ascii="Times New Roman" w:hAnsi="Times New Roman" w:cs="Times New Roman"/>
          <w:sz w:val="24"/>
          <w:szCs w:val="24"/>
        </w:rPr>
        <w:t xml:space="preserve"> sorry for our carelessness, </w:t>
      </w:r>
      <w:r w:rsidR="006E7D6E">
        <w:rPr>
          <w:rFonts w:ascii="Times New Roman" w:hAnsi="Times New Roman" w:cs="Times New Roman"/>
          <w:sz w:val="24"/>
          <w:szCs w:val="24"/>
        </w:rPr>
        <w:t>this time we have carefully checked the grammar and made our best efforts to eliminate mistakes.</w:t>
      </w:r>
    </w:p>
    <w:p w14:paraId="77FD2767" w14:textId="30C4E63E" w:rsidR="00B053BC" w:rsidRDefault="00B053BC" w:rsidP="00632349">
      <w:pPr>
        <w:pStyle w:val="ListParagraph"/>
        <w:numPr>
          <w:ilvl w:val="0"/>
          <w:numId w:val="3"/>
        </w:numPr>
        <w:contextualSpacing w:val="0"/>
        <w:jc w:val="both"/>
        <w:rPr>
          <w:rFonts w:ascii="Times New Roman" w:hAnsi="Times New Roman" w:cs="Times New Roman"/>
          <w:sz w:val="24"/>
          <w:szCs w:val="24"/>
        </w:rPr>
      </w:pPr>
      <w:r>
        <w:rPr>
          <w:rFonts w:ascii="Times New Roman" w:hAnsi="Times New Roman" w:cs="Times New Roman"/>
          <w:sz w:val="24"/>
          <w:szCs w:val="24"/>
        </w:rPr>
        <w:t xml:space="preserve">Q: </w:t>
      </w:r>
      <w:r w:rsidRPr="00B053BC">
        <w:rPr>
          <w:rFonts w:ascii="Times New Roman" w:hAnsi="Times New Roman" w:cs="Times New Roman"/>
          <w:sz w:val="24"/>
          <w:szCs w:val="24"/>
        </w:rPr>
        <w:t xml:space="preserve">The change to a stride frequency does make sense, although further alignment with the units would further ease the understanding of the work. </w:t>
      </w:r>
      <w:proofErr w:type="gramStart"/>
      <w:r w:rsidRPr="00B053BC">
        <w:rPr>
          <w:rFonts w:ascii="Times New Roman" w:hAnsi="Times New Roman" w:cs="Times New Roman"/>
          <w:sz w:val="24"/>
          <w:szCs w:val="24"/>
        </w:rPr>
        <w:t>The majority of</w:t>
      </w:r>
      <w:proofErr w:type="gramEnd"/>
      <w:r w:rsidRPr="00B053BC">
        <w:rPr>
          <w:rFonts w:ascii="Times New Roman" w:hAnsi="Times New Roman" w:cs="Times New Roman"/>
          <w:sz w:val="24"/>
          <w:szCs w:val="24"/>
        </w:rPr>
        <w:t xml:space="preserve"> the work refers to periods of the gait cycle in percentage (e.g. Figure 5 has the swing phase as the first 40% of the gait cycle). It would make sense to explain the clutch actuation timings (or desired timings) as the same.</w:t>
      </w:r>
    </w:p>
    <w:p w14:paraId="0CC1B7B0" w14:textId="5993C853" w:rsidR="001630DC" w:rsidRPr="001630DC" w:rsidRDefault="008E3B1F" w:rsidP="008E3B1F">
      <w:pPr>
        <w:ind w:left="360"/>
        <w:jc w:val="both"/>
        <w:rPr>
          <w:rFonts w:ascii="Times New Roman" w:hAnsi="Times New Roman" w:cs="Times New Roman"/>
          <w:sz w:val="24"/>
          <w:szCs w:val="24"/>
        </w:rPr>
      </w:pPr>
      <w:r>
        <w:rPr>
          <w:rFonts w:ascii="Times New Roman" w:hAnsi="Times New Roman" w:cs="Times New Roman"/>
          <w:sz w:val="24"/>
          <w:szCs w:val="24"/>
        </w:rPr>
        <w:t xml:space="preserve">A: </w:t>
      </w:r>
      <w:r w:rsidR="009E2294">
        <w:rPr>
          <w:rFonts w:ascii="Times New Roman" w:hAnsi="Times New Roman" w:cs="Times New Roman"/>
          <w:sz w:val="24"/>
          <w:szCs w:val="24"/>
        </w:rPr>
        <w:t>Thank</w:t>
      </w:r>
      <w:r w:rsidR="00564763">
        <w:rPr>
          <w:rFonts w:ascii="Times New Roman" w:hAnsi="Times New Roman" w:cs="Times New Roman"/>
          <w:sz w:val="24"/>
          <w:szCs w:val="24"/>
        </w:rPr>
        <w:t xml:space="preserve"> you</w:t>
      </w:r>
      <w:r w:rsidR="009E2294">
        <w:rPr>
          <w:rFonts w:ascii="Times New Roman" w:hAnsi="Times New Roman" w:cs="Times New Roman"/>
          <w:sz w:val="24"/>
          <w:szCs w:val="24"/>
        </w:rPr>
        <w:t xml:space="preserve"> for this nice suggestion, the clutch timings expressed as the percentage of a gait cycle have been added to Table 2.</w:t>
      </w:r>
      <w:r w:rsidR="000E528C">
        <w:rPr>
          <w:rFonts w:ascii="Times New Roman" w:hAnsi="Times New Roman" w:cs="Times New Roman"/>
          <w:sz w:val="24"/>
          <w:szCs w:val="24"/>
        </w:rPr>
        <w:t xml:space="preserve"> Also, </w:t>
      </w:r>
      <w:r w:rsidR="00594F63">
        <w:rPr>
          <w:rFonts w:ascii="Times New Roman" w:hAnsi="Times New Roman" w:cs="Times New Roman"/>
          <w:sz w:val="24"/>
          <w:szCs w:val="24"/>
        </w:rPr>
        <w:t>to make things more consistent and easier for readers to understand, the percentage labels in Fig. 5 are now changed to 60%-0%(100%)-60%</w:t>
      </w:r>
      <w:r w:rsidR="00480FEA">
        <w:rPr>
          <w:rFonts w:ascii="Times New Roman" w:hAnsi="Times New Roman" w:cs="Times New Roman"/>
          <w:sz w:val="24"/>
          <w:szCs w:val="24"/>
        </w:rPr>
        <w:t xml:space="preserve">, because everywhere else we refer “percent” </w:t>
      </w:r>
      <w:r w:rsidR="004D444B">
        <w:rPr>
          <w:rFonts w:ascii="Times New Roman" w:hAnsi="Times New Roman" w:cs="Times New Roman"/>
          <w:sz w:val="24"/>
          <w:szCs w:val="24"/>
        </w:rPr>
        <w:t>with respect to a gait cycle from</w:t>
      </w:r>
      <w:bookmarkStart w:id="0" w:name="_GoBack"/>
      <w:bookmarkEnd w:id="0"/>
      <w:r w:rsidR="00480FEA">
        <w:rPr>
          <w:rFonts w:ascii="Times New Roman" w:hAnsi="Times New Roman" w:cs="Times New Roman"/>
          <w:sz w:val="24"/>
          <w:szCs w:val="24"/>
        </w:rPr>
        <w:t xml:space="preserve"> heel strike to the next heel strike.</w:t>
      </w:r>
    </w:p>
    <w:p w14:paraId="04D5E578" w14:textId="54ABF6AD" w:rsidR="00C96FC7" w:rsidRDefault="00B053BC" w:rsidP="00814462">
      <w:pPr>
        <w:pStyle w:val="ListParagraph"/>
        <w:numPr>
          <w:ilvl w:val="0"/>
          <w:numId w:val="3"/>
        </w:numPr>
        <w:contextualSpacing w:val="0"/>
        <w:jc w:val="both"/>
        <w:rPr>
          <w:rFonts w:ascii="Times New Roman" w:hAnsi="Times New Roman" w:cs="Times New Roman"/>
          <w:sz w:val="24"/>
          <w:szCs w:val="24"/>
        </w:rPr>
      </w:pPr>
      <w:r w:rsidRPr="00B053BC">
        <w:rPr>
          <w:rFonts w:ascii="Times New Roman" w:hAnsi="Times New Roman" w:cs="Times New Roman"/>
          <w:sz w:val="24"/>
          <w:szCs w:val="24"/>
        </w:rPr>
        <w:t>There are still some statements which are unclear. For example, in 3.4.1, the statement "The average peak force in the knee rope (blue line) was 55/pm 6 N, indicating the spring was stretched to recycle energy from the knee joint in late swing." I am not sure how the level of the force indicates that energy was recycled?</w:t>
      </w:r>
    </w:p>
    <w:p w14:paraId="6423365E" w14:textId="2088EBD5" w:rsidR="00EF6338" w:rsidRDefault="00EF6338" w:rsidP="00EF6338">
      <w:pPr>
        <w:ind w:left="360"/>
        <w:jc w:val="both"/>
        <w:rPr>
          <w:rFonts w:ascii="Times New Roman" w:hAnsi="Times New Roman" w:cs="Times New Roman"/>
          <w:sz w:val="24"/>
          <w:szCs w:val="24"/>
        </w:rPr>
      </w:pPr>
      <w:r>
        <w:rPr>
          <w:rFonts w:ascii="Times New Roman" w:hAnsi="Times New Roman" w:cs="Times New Roman"/>
          <w:sz w:val="24"/>
          <w:szCs w:val="24"/>
        </w:rPr>
        <w:t>A: We have modified the sentences to more accurately convey the idea. For example,</w:t>
      </w:r>
    </w:p>
    <w:p w14:paraId="3FCBFEAE" w14:textId="5DFE4174" w:rsidR="00EF6338" w:rsidRDefault="00EF6338" w:rsidP="00EF6338">
      <w:pPr>
        <w:ind w:left="360"/>
        <w:jc w:val="both"/>
        <w:rPr>
          <w:rFonts w:ascii="Times New Roman" w:hAnsi="Times New Roman" w:cs="Times New Roman"/>
          <w:sz w:val="24"/>
          <w:szCs w:val="24"/>
        </w:rPr>
      </w:pPr>
      <w:r>
        <w:rPr>
          <w:rFonts w:ascii="Times New Roman" w:hAnsi="Times New Roman" w:cs="Times New Roman"/>
          <w:sz w:val="24"/>
          <w:szCs w:val="24"/>
        </w:rPr>
        <w:lastRenderedPageBreak/>
        <w:t>“</w:t>
      </w:r>
      <w:r w:rsidRPr="00EF6338">
        <w:rPr>
          <w:rFonts w:ascii="Times New Roman" w:hAnsi="Times New Roman" w:cs="Times New Roman"/>
          <w:sz w:val="24"/>
          <w:szCs w:val="24"/>
        </w:rPr>
        <w:t>The average peak force in the knee rope (blue line) was 55</w:t>
      </w:r>
      <w:r>
        <w:rPr>
          <w:rFonts w:ascii="Times New Roman" w:hAnsi="Times New Roman" w:cs="Times New Roman"/>
          <w:sz w:val="24"/>
          <w:szCs w:val="24"/>
        </w:rPr>
        <w:t xml:space="preserve"> </w:t>
      </w:r>
      <w:r w:rsidRPr="00EF6338">
        <w:rPr>
          <w:rFonts w:ascii="Times New Roman" w:hAnsi="Times New Roman" w:cs="Times New Roman"/>
          <w:sz w:val="24"/>
          <w:szCs w:val="24"/>
        </w:rPr>
        <w:t>\pm</w:t>
      </w:r>
      <w:r>
        <w:rPr>
          <w:rFonts w:ascii="Times New Roman" w:hAnsi="Times New Roman" w:cs="Times New Roman"/>
          <w:sz w:val="24"/>
          <w:szCs w:val="24"/>
        </w:rPr>
        <w:t xml:space="preserve"> </w:t>
      </w:r>
      <w:r w:rsidRPr="00EF6338">
        <w:rPr>
          <w:rFonts w:ascii="Times New Roman" w:hAnsi="Times New Roman" w:cs="Times New Roman"/>
          <w:sz w:val="24"/>
          <w:szCs w:val="24"/>
        </w:rPr>
        <w:t>6</w:t>
      </w:r>
      <w:r>
        <w:rPr>
          <w:rFonts w:ascii="Times New Roman" w:hAnsi="Times New Roman" w:cs="Times New Roman"/>
          <w:sz w:val="24"/>
          <w:szCs w:val="24"/>
        </w:rPr>
        <w:t xml:space="preserve"> </w:t>
      </w:r>
      <w:r w:rsidRPr="00EF6338">
        <w:rPr>
          <w:rFonts w:ascii="Times New Roman" w:hAnsi="Times New Roman" w:cs="Times New Roman"/>
          <w:sz w:val="24"/>
          <w:szCs w:val="24"/>
        </w:rPr>
        <w:t>N, indicating the spring was stretched by the knee joint, and therefore some energy was stored in the torsion spring in late swing.</w:t>
      </w:r>
      <w:r>
        <w:rPr>
          <w:rFonts w:ascii="Times New Roman" w:hAnsi="Times New Roman" w:cs="Times New Roman"/>
          <w:sz w:val="24"/>
          <w:szCs w:val="24"/>
        </w:rPr>
        <w:t>”</w:t>
      </w:r>
    </w:p>
    <w:p w14:paraId="7E21F7FF" w14:textId="33F2D1F3" w:rsidR="00EF6338" w:rsidRDefault="00EF6338" w:rsidP="00EF6338">
      <w:pPr>
        <w:ind w:left="360"/>
        <w:jc w:val="both"/>
        <w:rPr>
          <w:rFonts w:ascii="Times New Roman" w:hAnsi="Times New Roman" w:cs="Times New Roman"/>
          <w:sz w:val="24"/>
          <w:szCs w:val="24"/>
        </w:rPr>
      </w:pPr>
      <w:r>
        <w:rPr>
          <w:rFonts w:ascii="Times New Roman" w:hAnsi="Times New Roman" w:cs="Times New Roman"/>
          <w:sz w:val="24"/>
          <w:szCs w:val="24"/>
        </w:rPr>
        <w:t>“</w:t>
      </w:r>
      <w:r w:rsidRPr="00EF6338">
        <w:rPr>
          <w:rFonts w:ascii="Times New Roman" w:hAnsi="Times New Roman" w:cs="Times New Roman"/>
          <w:sz w:val="24"/>
          <w:szCs w:val="24"/>
        </w:rPr>
        <w:t>In the second stage, the slope became milder, indicating the spring was stretched again by the ankle and began to store energy.</w:t>
      </w:r>
      <w:r>
        <w:rPr>
          <w:rFonts w:ascii="Times New Roman" w:hAnsi="Times New Roman" w:cs="Times New Roman"/>
          <w:sz w:val="24"/>
          <w:szCs w:val="24"/>
        </w:rPr>
        <w:t>”</w:t>
      </w:r>
    </w:p>
    <w:p w14:paraId="056D20DC" w14:textId="5B813F63" w:rsidR="00EF6338" w:rsidRPr="00EF6338" w:rsidRDefault="00EF6338" w:rsidP="00EF6338">
      <w:pPr>
        <w:ind w:left="360"/>
        <w:jc w:val="both"/>
        <w:rPr>
          <w:rFonts w:ascii="Times New Roman" w:hAnsi="Times New Roman" w:cs="Times New Roman"/>
          <w:sz w:val="24"/>
          <w:szCs w:val="24"/>
        </w:rPr>
      </w:pPr>
      <w:r>
        <w:rPr>
          <w:rFonts w:ascii="Times New Roman" w:hAnsi="Times New Roman" w:cs="Times New Roman"/>
          <w:sz w:val="24"/>
          <w:szCs w:val="24"/>
        </w:rPr>
        <w:t>We think “store” is a safer word than “recycle” in this context.</w:t>
      </w:r>
    </w:p>
    <w:sectPr w:rsidR="00EF6338" w:rsidRPr="00EF6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10512"/>
    <w:multiLevelType w:val="hybridMultilevel"/>
    <w:tmpl w:val="47E8E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6260D"/>
    <w:multiLevelType w:val="hybridMultilevel"/>
    <w:tmpl w:val="BA16533A"/>
    <w:lvl w:ilvl="0" w:tplc="B492F3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C2BA8"/>
    <w:multiLevelType w:val="hybridMultilevel"/>
    <w:tmpl w:val="EECCC88E"/>
    <w:lvl w:ilvl="0" w:tplc="E592A3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9E7EDA"/>
    <w:multiLevelType w:val="hybridMultilevel"/>
    <w:tmpl w:val="90548E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EA4"/>
    <w:rsid w:val="00013F24"/>
    <w:rsid w:val="000509CF"/>
    <w:rsid w:val="00055F4E"/>
    <w:rsid w:val="000E528C"/>
    <w:rsid w:val="000F5EA4"/>
    <w:rsid w:val="00100A2D"/>
    <w:rsid w:val="00112FC4"/>
    <w:rsid w:val="00155E46"/>
    <w:rsid w:val="001630DC"/>
    <w:rsid w:val="00166958"/>
    <w:rsid w:val="001827D5"/>
    <w:rsid w:val="001A1778"/>
    <w:rsid w:val="00200898"/>
    <w:rsid w:val="002519FA"/>
    <w:rsid w:val="00285736"/>
    <w:rsid w:val="002A40A5"/>
    <w:rsid w:val="002C1B0D"/>
    <w:rsid w:val="002C6B89"/>
    <w:rsid w:val="00317C53"/>
    <w:rsid w:val="00392402"/>
    <w:rsid w:val="003E2156"/>
    <w:rsid w:val="0043078F"/>
    <w:rsid w:val="004526DF"/>
    <w:rsid w:val="0045368B"/>
    <w:rsid w:val="00457899"/>
    <w:rsid w:val="00464F47"/>
    <w:rsid w:val="00480FEA"/>
    <w:rsid w:val="004B3367"/>
    <w:rsid w:val="004B43B2"/>
    <w:rsid w:val="004D444B"/>
    <w:rsid w:val="004E652B"/>
    <w:rsid w:val="004F6A7F"/>
    <w:rsid w:val="00564763"/>
    <w:rsid w:val="00570A83"/>
    <w:rsid w:val="00594F63"/>
    <w:rsid w:val="005B18B4"/>
    <w:rsid w:val="005D638F"/>
    <w:rsid w:val="005E763D"/>
    <w:rsid w:val="00632349"/>
    <w:rsid w:val="00637708"/>
    <w:rsid w:val="00676541"/>
    <w:rsid w:val="006872CF"/>
    <w:rsid w:val="00695A07"/>
    <w:rsid w:val="006B192B"/>
    <w:rsid w:val="006E7D6E"/>
    <w:rsid w:val="007102FE"/>
    <w:rsid w:val="00814462"/>
    <w:rsid w:val="0084421D"/>
    <w:rsid w:val="0084651A"/>
    <w:rsid w:val="0084684F"/>
    <w:rsid w:val="00852261"/>
    <w:rsid w:val="00857C46"/>
    <w:rsid w:val="008A08EE"/>
    <w:rsid w:val="008D6C38"/>
    <w:rsid w:val="008E2BEF"/>
    <w:rsid w:val="008E3B1F"/>
    <w:rsid w:val="00934C3F"/>
    <w:rsid w:val="00962555"/>
    <w:rsid w:val="009E2294"/>
    <w:rsid w:val="00A757C2"/>
    <w:rsid w:val="00AD48CA"/>
    <w:rsid w:val="00B053BC"/>
    <w:rsid w:val="00B07A6C"/>
    <w:rsid w:val="00B96EAB"/>
    <w:rsid w:val="00BE42DF"/>
    <w:rsid w:val="00C13682"/>
    <w:rsid w:val="00C56502"/>
    <w:rsid w:val="00C96FC7"/>
    <w:rsid w:val="00CF0251"/>
    <w:rsid w:val="00D04990"/>
    <w:rsid w:val="00D67430"/>
    <w:rsid w:val="00DF1DF6"/>
    <w:rsid w:val="00E247A8"/>
    <w:rsid w:val="00E43FBE"/>
    <w:rsid w:val="00EF6338"/>
    <w:rsid w:val="00F07A08"/>
    <w:rsid w:val="00F65914"/>
    <w:rsid w:val="00F67F1C"/>
    <w:rsid w:val="00FD7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E6FC"/>
  <w15:chartTrackingRefBased/>
  <w15:docId w15:val="{42044B6F-6563-4ABC-AADC-02427BD4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3BC"/>
    <w:pPr>
      <w:ind w:left="720"/>
      <w:contextualSpacing/>
    </w:pPr>
  </w:style>
  <w:style w:type="paragraph" w:styleId="BalloonText">
    <w:name w:val="Balloon Text"/>
    <w:basedOn w:val="Normal"/>
    <w:link w:val="BalloonTextChar"/>
    <w:uiPriority w:val="99"/>
    <w:semiHidden/>
    <w:unhideWhenUsed/>
    <w:rsid w:val="008A08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8EE"/>
    <w:rPr>
      <w:rFonts w:ascii="Segoe UI" w:hAnsi="Segoe UI" w:cs="Segoe UI"/>
      <w:sz w:val="18"/>
      <w:szCs w:val="18"/>
    </w:rPr>
  </w:style>
  <w:style w:type="character" w:styleId="CommentReference">
    <w:name w:val="annotation reference"/>
    <w:basedOn w:val="DefaultParagraphFont"/>
    <w:uiPriority w:val="99"/>
    <w:semiHidden/>
    <w:unhideWhenUsed/>
    <w:rsid w:val="00570A83"/>
    <w:rPr>
      <w:sz w:val="16"/>
      <w:szCs w:val="16"/>
    </w:rPr>
  </w:style>
  <w:style w:type="paragraph" w:styleId="CommentText">
    <w:name w:val="annotation text"/>
    <w:basedOn w:val="Normal"/>
    <w:link w:val="CommentTextChar"/>
    <w:uiPriority w:val="99"/>
    <w:semiHidden/>
    <w:unhideWhenUsed/>
    <w:rsid w:val="00570A83"/>
    <w:pPr>
      <w:spacing w:line="240" w:lineRule="auto"/>
    </w:pPr>
    <w:rPr>
      <w:sz w:val="20"/>
      <w:szCs w:val="20"/>
    </w:rPr>
  </w:style>
  <w:style w:type="character" w:customStyle="1" w:styleId="CommentTextChar">
    <w:name w:val="Comment Text Char"/>
    <w:basedOn w:val="DefaultParagraphFont"/>
    <w:link w:val="CommentText"/>
    <w:uiPriority w:val="99"/>
    <w:semiHidden/>
    <w:rsid w:val="00570A83"/>
    <w:rPr>
      <w:sz w:val="20"/>
      <w:szCs w:val="20"/>
    </w:rPr>
  </w:style>
  <w:style w:type="paragraph" w:styleId="CommentSubject">
    <w:name w:val="annotation subject"/>
    <w:basedOn w:val="CommentText"/>
    <w:next w:val="CommentText"/>
    <w:link w:val="CommentSubjectChar"/>
    <w:uiPriority w:val="99"/>
    <w:semiHidden/>
    <w:unhideWhenUsed/>
    <w:rsid w:val="00570A83"/>
    <w:rPr>
      <w:b/>
      <w:bCs/>
    </w:rPr>
  </w:style>
  <w:style w:type="character" w:customStyle="1" w:styleId="CommentSubjectChar">
    <w:name w:val="Comment Subject Char"/>
    <w:basedOn w:val="CommentTextChar"/>
    <w:link w:val="CommentSubject"/>
    <w:uiPriority w:val="99"/>
    <w:semiHidden/>
    <w:rsid w:val="00570A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98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4</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weixin</dc:creator>
  <cp:keywords/>
  <dc:description/>
  <cp:lastModifiedBy>wang weixin</cp:lastModifiedBy>
  <cp:revision>48</cp:revision>
  <dcterms:created xsi:type="dcterms:W3CDTF">2019-12-05T03:19:00Z</dcterms:created>
  <dcterms:modified xsi:type="dcterms:W3CDTF">2019-12-15T06:26:00Z</dcterms:modified>
</cp:coreProperties>
</file>