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FC0B" w14:textId="77777777" w:rsidR="00FA19B1" w:rsidRDefault="00A14339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3C61083D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1.在编写爬虫的时候，碰到两个/多个页面代码不一致的情况怎么处理</w:t>
      </w:r>
    </w:p>
    <w:p w14:paraId="7185E89E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939FB25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page1:</w:t>
      </w:r>
    </w:p>
    <w:p w14:paraId="00649D20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class=XXX&gt;</w:t>
      </w:r>
    </w:p>
    <w:p w14:paraId="2EEC9092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>&lt;ul class=XXX&gt;</w:t>
      </w:r>
    </w:p>
    <w:p w14:paraId="4472F081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>&lt;p&gt;</w:t>
      </w:r>
    </w:p>
    <w:p w14:paraId="08816753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 xml:space="preserve">&lt;a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href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=XXX&gt;text&lt;/a&gt;</w:t>
      </w:r>
    </w:p>
    <w:p w14:paraId="67658230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>&lt;/p&gt;</w:t>
      </w:r>
    </w:p>
    <w:p w14:paraId="3C405DA1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>&lt;/ul&gt;</w:t>
      </w:r>
    </w:p>
    <w:p w14:paraId="0C54BC70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&lt;/div&gt;</w:t>
      </w:r>
    </w:p>
    <w:p w14:paraId="29CDCB16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56F4DFE3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page2:</w:t>
      </w:r>
    </w:p>
    <w:p w14:paraId="0B3DD997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class=XXX&gt;</w:t>
      </w:r>
    </w:p>
    <w:p w14:paraId="5ED12C54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>&lt;ul class=XXX&gt;</w:t>
      </w:r>
    </w:p>
    <w:p w14:paraId="199E6E61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 xml:space="preserve">&lt;a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href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=XXX&gt;text&lt;/a&gt;</w:t>
      </w:r>
    </w:p>
    <w:p w14:paraId="6DFD4D3C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ab/>
        <w:t>&lt;/ul&gt;</w:t>
      </w:r>
    </w:p>
    <w:p w14:paraId="2988FA5F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&lt;/div&gt;</w:t>
      </w:r>
    </w:p>
    <w:p w14:paraId="06F9E6DB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C1A18F4" w14:textId="77777777" w:rsidR="00FA19B1" w:rsidRDefault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需求：获取超链接</w:t>
      </w:r>
    </w:p>
    <w:p w14:paraId="503C27B9" w14:textId="597475C3" w:rsidR="00FA19B1" w:rsidRPr="00A14339" w:rsidRDefault="00A14339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A14339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【针对每个网页去单独编写代码】</w:t>
      </w:r>
    </w:p>
    <w:p w14:paraId="32BD3B8C" w14:textId="77777777" w:rsidR="00FA19B1" w:rsidRDefault="00FA19B1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20A23FF4" w14:textId="2123D925" w:rsidR="00FA19B1" w:rsidRPr="009673F7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的Python编译器是3.6的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可以给到切换Python3.6 Python3.8的方法</w:t>
      </w:r>
    </w:p>
    <w:p w14:paraId="0D1F04DA" w14:textId="482D20F8" w:rsidR="009673F7" w:rsidRDefault="009673F7" w:rsidP="009673F7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9673F7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（如何切换不同的</w:t>
      </w:r>
      <w:r w:rsidRPr="009673F7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Pr="009673F7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解释器）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给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python.exe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重新命名</w:t>
      </w:r>
    </w:p>
    <w:p w14:paraId="0656B6F8" w14:textId="798472E8" w:rsidR="00A24B5C" w:rsidRDefault="00A24B5C" w:rsidP="009673F7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在一台计算机上可以安装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多个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解释器</w:t>
      </w:r>
    </w:p>
    <w:p w14:paraId="69391DFF" w14:textId="037DBA02" w:rsidR="00A24B5C" w:rsidRDefault="00A24B5C" w:rsidP="009673F7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如何在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多个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解释器之间进行切换【修改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解释器的名称即可，举例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ython35.exe,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ython38.exe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】</w:t>
      </w:r>
    </w:p>
    <w:p w14:paraId="09558AA3" w14:textId="77777777" w:rsidR="00A24B5C" w:rsidRDefault="00A24B5C" w:rsidP="009673F7">
      <w:pP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</w:p>
    <w:p w14:paraId="76D0B491" w14:textId="5C1886FB" w:rsidR="00A24B5C" w:rsidRDefault="00A24B5C" w:rsidP="009673F7">
      <w:pP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FF2506" wp14:editId="6F46F298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909B" w14:textId="6C7006EF" w:rsidR="00A24B5C" w:rsidRPr="009673F7" w:rsidRDefault="00937365" w:rsidP="009673F7">
      <w:pP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在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charm</w:t>
      </w:r>
      <w:proofErr w:type="spellEnd"/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中如何更换不同的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hon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解释器，常见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100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问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4</w:t>
      </w:r>
    </w:p>
    <w:p w14:paraId="774E2CF1" w14:textId="77777777" w:rsidR="009673F7" w:rsidRDefault="009673F7" w:rsidP="009673F7">
      <w:pPr>
        <w:tabs>
          <w:tab w:val="left" w:pos="312"/>
        </w:tabs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0B7C422B" w14:textId="739CFCDE" w:rsidR="00FA19B1" w:rsidRPr="009673F7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目前就遇</w:t>
      </w:r>
      <w:r w:rsidR="00937365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\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t的用汉字的话空格的个数给我整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懵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了</w:t>
      </w:r>
    </w:p>
    <w:p w14:paraId="18CB3C0F" w14:textId="31ACA3F2" w:rsidR="009673F7" w:rsidRPr="00937365" w:rsidRDefault="00937365" w:rsidP="009673F7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937365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\t  </w:t>
      </w:r>
      <w:r w:rsidRPr="0093736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转义字符</w:t>
      </w:r>
    </w:p>
    <w:p w14:paraId="39032CE2" w14:textId="298253E9" w:rsidR="00FA19B1" w:rsidRPr="005C4ADB" w:rsidRDefault="005C4ADB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在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PyCharm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中，一个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\</w:t>
      </w:r>
      <w:r w:rsidRPr="005C4AD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t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4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个英文字符，或是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2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个中文字符</w:t>
      </w:r>
    </w:p>
    <w:p w14:paraId="2500DD4E" w14:textId="07D9E1F9" w:rsidR="005C4ADB" w:rsidRPr="005C4ADB" w:rsidRDefault="005C4ADB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在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解释器自带的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IDL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中，一个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\</w:t>
      </w:r>
      <w:r w:rsidRPr="005C4AD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t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8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个英文字符，或是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4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个中文字符</w:t>
      </w:r>
    </w:p>
    <w:p w14:paraId="4CBEB625" w14:textId="17E9F053" w:rsidR="005C4ADB" w:rsidRPr="005C4ADB" w:rsidRDefault="005C4ADB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在输出中一个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\</w:t>
      </w:r>
      <w:r w:rsidRPr="005C4AD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t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到底显示多少？还需要看前边的字符的个数</w:t>
      </w:r>
    </w:p>
    <w:p w14:paraId="04B54DDD" w14:textId="0A0CEEBD" w:rsidR="005C4ADB" w:rsidRPr="005C4ADB" w:rsidRDefault="005C4ADB">
      <w:pP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一个英文字符，占一个字符，一个中文看编码，</w:t>
      </w:r>
      <w:proofErr w:type="spellStart"/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g</w:t>
      </w:r>
      <w:r w:rsidRPr="005C4AD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bk</w:t>
      </w:r>
      <w:proofErr w:type="spellEnd"/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编码，一个中文占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2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个字节，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UTF-</w:t>
      </w:r>
      <w:r w:rsidRPr="005C4AD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8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编码一个中文占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3</w:t>
      </w:r>
      <w:r w:rsidRPr="005C4AD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个字节</w:t>
      </w:r>
    </w:p>
    <w:p w14:paraId="49DDBBF5" w14:textId="13DB00F8" w:rsidR="00FA19B1" w:rsidRPr="00C81A8C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模块和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os.path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模块的知识点。</w:t>
      </w:r>
    </w:p>
    <w:p w14:paraId="53C0F373" w14:textId="69A94D96" w:rsidR="00C81A8C" w:rsidRDefault="00C81A8C" w:rsidP="00C81A8C">
      <w:pPr>
        <w:tabs>
          <w:tab w:val="left" w:pos="522"/>
        </w:tabs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Pr="00C81A8C">
        <w:rPr>
          <w:rFonts w:ascii="Helvetica" w:hAnsi="Helvetica" w:cs="Helvetica" w:hint="eastAsia"/>
          <w:color w:val="FF0000"/>
          <w:szCs w:val="21"/>
          <w:shd w:val="clear" w:color="auto" w:fill="FFFFFF"/>
        </w:rPr>
        <w:t>【常用函数说明】</w:t>
      </w:r>
    </w:p>
    <w:p w14:paraId="5A808862" w14:textId="77777777" w:rsidR="00FA19B1" w:rsidRDefault="00FA19B1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0FFD0467" w14:textId="77777777" w:rsidR="00FA19B1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x**2+y**2+z**2=2009,求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x+y+z</w:t>
      </w:r>
      <w:proofErr w:type="spellEnd"/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789E8D00" w14:textId="39FCF85D" w:rsidR="00FA19B1" w:rsidRPr="00A922BC" w:rsidRDefault="00A922BC" w:rsidP="00A922BC">
      <w:pPr>
        <w:ind w:firstLineChars="300" w:firstLine="63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A922B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循环</w:t>
      </w:r>
      <w:r w:rsidRPr="00A922B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A922B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</w:t>
      </w:r>
      <w:r w:rsidRPr="00A922B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+</w:t>
      </w:r>
      <w:r w:rsidRPr="00A922B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判断</w:t>
      </w:r>
    </w:p>
    <w:p w14:paraId="759431EE" w14:textId="183852B2" w:rsidR="00FA19B1" w:rsidRPr="00A14339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开发app的流程和步骤</w:t>
      </w:r>
    </w:p>
    <w:p w14:paraId="1925C473" w14:textId="77777777" w:rsidR="00A14339" w:rsidRDefault="00A14339" w:rsidP="00A14339">
      <w:pPr>
        <w:pStyle w:val="a5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43C935E7" w14:textId="270006D9" w:rsidR="00A14339" w:rsidRPr="00A14339" w:rsidRDefault="00A14339" w:rsidP="00A14339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（目前没有</w:t>
      </w:r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APP</w:t>
      </w:r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开发）</w:t>
      </w:r>
    </w:p>
    <w:p w14:paraId="514C7E42" w14:textId="77777777" w:rsidR="00FA19B1" w:rsidRDefault="00FA19B1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3E2AC2CB" w14:textId="77777777" w:rsidR="00A922BC" w:rsidRPr="00A922BC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变量和固定用语分不清，实战课程看不太懂</w:t>
      </w:r>
    </w:p>
    <w:p w14:paraId="7E947B1F" w14:textId="38D0D290" w:rsidR="00FA19B1" w:rsidRPr="00F9113F" w:rsidRDefault="00F9113F" w:rsidP="00A922BC">
      <w:pPr>
        <w:tabs>
          <w:tab w:val="left" w:pos="312"/>
        </w:tabs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F9113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（具体哪个课程的哪个章节中的哪个知识点）</w:t>
      </w:r>
    </w:p>
    <w:p w14:paraId="2144499A" w14:textId="77777777" w:rsidR="00FA19B1" w:rsidRDefault="00FA19B1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</w:p>
    <w:p w14:paraId="53C85DCE" w14:textId="3E7AD0D0" w:rsidR="00FA19B1" w:rsidRPr="00F9113F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创建的虚拟环境如何脱离ide直接使用</w:t>
      </w:r>
    </w:p>
    <w:p w14:paraId="08A98ED0" w14:textId="0C45AF53" w:rsidR="00F9113F" w:rsidRDefault="00A14339" w:rsidP="00F9113F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（使用</w:t>
      </w:r>
      <w:proofErr w:type="spellStart"/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 w:rsidRPr="00A14339">
        <w:rPr>
          <w:rFonts w:ascii="Helvetica" w:eastAsia="宋体" w:hAnsi="Helvetica" w:cs="Helvetica"/>
          <w:color w:val="FF0000"/>
          <w:szCs w:val="21"/>
          <w:shd w:val="clear" w:color="auto" w:fill="FFFFFF"/>
        </w:rPr>
        <w:t>yinstaller</w:t>
      </w:r>
      <w:proofErr w:type="spellEnd"/>
      <w:r w:rsidRPr="00A14339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进行打包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Windows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操作系统，会打包成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.</w:t>
      </w:r>
      <w:r w:rsidR="005A7EE2">
        <w:rPr>
          <w:rFonts w:ascii="Helvetica" w:eastAsia="宋体" w:hAnsi="Helvetica" w:cs="Helvetica"/>
          <w:color w:val="FF0000"/>
          <w:szCs w:val="21"/>
          <w:shd w:val="clear" w:color="auto" w:fill="FFFFFF"/>
        </w:rPr>
        <w:t>exe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的文件，可以在没有安装任何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="005A7EE2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环境的电脑中运行</w:t>
      </w:r>
      <w:r w:rsidRPr="00A14339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）</w:t>
      </w:r>
    </w:p>
    <w:p w14:paraId="6863CAEE" w14:textId="4F5ED437" w:rsidR="005A7EE2" w:rsidRDefault="005A7EE2" w:rsidP="00F9113F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这是一个第三方模块，使用之前需要安装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ip install </w:t>
      </w:r>
      <w:proofErr w:type="spellStart"/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pyinstaller</w:t>
      </w:r>
      <w:proofErr w:type="spellEnd"/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</w:p>
    <w:p w14:paraId="040019F3" w14:textId="657D9B19" w:rsidR="005A7EE2" w:rsidRDefault="005A7EE2" w:rsidP="00F9113F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使用的语法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installer</w:t>
      </w:r>
      <w:proofErr w:type="spellEnd"/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-F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文件名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.</w:t>
      </w:r>
      <w:proofErr w:type="spellStart"/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py</w:t>
      </w:r>
      <w:proofErr w:type="spellEnd"/>
    </w:p>
    <w:p w14:paraId="1EB3FB41" w14:textId="2AAC6C33" w:rsidR="005A7EE2" w:rsidRDefault="005A7EE2" w:rsidP="00F9113F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【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常见问题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1</w:t>
      </w:r>
      <w:r>
        <w:rPr>
          <w:rFonts w:ascii="Helvetica" w:eastAsia="宋体" w:hAnsi="Helvetica" w:cs="Helvetica"/>
          <w:color w:val="FF0000"/>
          <w:szCs w:val="21"/>
          <w:shd w:val="clear" w:color="auto" w:fill="FFFFFF"/>
        </w:rPr>
        <w:t>00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问】</w:t>
      </w:r>
    </w:p>
    <w:p w14:paraId="48C37EE7" w14:textId="39754049" w:rsidR="00FA19B1" w:rsidRDefault="005A7EE2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5A7EE2"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pip install </w:t>
      </w:r>
      <w:proofErr w:type="spellStart"/>
      <w:r w:rsidRPr="005A7EE2">
        <w:rPr>
          <w:rFonts w:ascii="Helvetica" w:eastAsia="宋体" w:hAnsi="Helvetica" w:cs="Helvetica"/>
          <w:color w:val="000000"/>
          <w:szCs w:val="21"/>
          <w:shd w:val="clear" w:color="auto" w:fill="FFFFFF"/>
        </w:rPr>
        <w:t>numpy</w:t>
      </w:r>
      <w:proofErr w:type="spellEnd"/>
      <w:r w:rsidRPr="005A7EE2"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 w:rsidRPr="005A7EE2">
        <w:rPr>
          <w:rFonts w:ascii="Helvetica" w:eastAsia="宋体" w:hAnsi="Helvetica" w:cs="Helvetica"/>
          <w:color w:val="000000"/>
          <w:szCs w:val="21"/>
          <w:shd w:val="clear" w:color="auto" w:fill="FFFFFF"/>
        </w:rPr>
        <w:t>i</w:t>
      </w:r>
      <w:proofErr w:type="spellEnd"/>
      <w:r w:rsidRPr="005A7EE2"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</w:t>
      </w:r>
      <w:hyperlink r:id="rId7" w:history="1">
        <w:r w:rsidRPr="00AD26FD">
          <w:rPr>
            <w:rStyle w:val="a4"/>
            <w:rFonts w:ascii="Helvetica" w:eastAsia="宋体" w:hAnsi="Helvetica" w:cs="Helvetica"/>
            <w:szCs w:val="21"/>
            <w:shd w:val="clear" w:color="auto" w:fill="FFFFFF"/>
          </w:rPr>
          <w:t>http://pypi.douban.com/simple --trusted-host pypi.douban.com</w:t>
        </w:r>
      </w:hyperlink>
    </w:p>
    <w:p w14:paraId="551E83A5" w14:textId="622FF753" w:rsidR="005A7EE2" w:rsidRDefault="005A7EE2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65301DF1" w14:textId="77777777" w:rsidR="005A7EE2" w:rsidRPr="005A7EE2" w:rsidRDefault="005A7EE2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</w:p>
    <w:p w14:paraId="0EE8404F" w14:textId="4906E6E6" w:rsidR="00FA19B1" w:rsidRDefault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如何在CSV模块中对数据进行类定义与字典格式读写数据？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28D4E64A" w14:textId="4C046EA8" w:rsidR="007350B0" w:rsidRPr="007350B0" w:rsidRDefault="007350B0" w:rsidP="007350B0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7350B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（没看懂什么意思）</w:t>
      </w:r>
    </w:p>
    <w:p w14:paraId="7EF7C8BF" w14:textId="77777777" w:rsidR="00FA19B1" w:rsidRDefault="00FA19B1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02DD547B" w14:textId="3D7C670A" w:rsidR="00FA19B1" w:rsidRPr="005A7EE2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实例属性的定义方法，每一步是什么意思具体讲一下</w:t>
      </w:r>
    </w:p>
    <w:p w14:paraId="6889ADEB" w14:textId="22F7D275" w:rsidR="005A7EE2" w:rsidRPr="005A7EE2" w:rsidRDefault="005A7EE2" w:rsidP="005A7EE2">
      <w:pPr>
        <w:tabs>
          <w:tab w:val="left" w:pos="52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Pr="005A7EE2">
        <w:rPr>
          <w:rFonts w:ascii="Helvetica" w:hAnsi="Helvetica" w:cs="Helvetica" w:hint="eastAsia"/>
          <w:color w:val="FF0000"/>
          <w:szCs w:val="21"/>
          <w:shd w:val="clear" w:color="auto" w:fill="FFFFFF"/>
        </w:rPr>
        <w:t>一种是创建类时定义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，是在初始化方法中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__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方法中定义</w:t>
      </w:r>
    </w:p>
    <w:p w14:paraId="63003275" w14:textId="10A01C02" w:rsidR="005A7EE2" w:rsidRPr="005A7EE2" w:rsidRDefault="005A7EE2" w:rsidP="005A7EE2">
      <w:pPr>
        <w:tabs>
          <w:tab w:val="left" w:pos="522"/>
        </w:tabs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</w:pPr>
      <w:r w:rsidRPr="005A7EE2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A7EE2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</w:t>
      </w:r>
      <w:r w:rsidRPr="005A7EE2">
        <w:rPr>
          <w:rFonts w:ascii="Helvetica" w:hAnsi="Helvetica" w:cs="Helvetica" w:hint="eastAsia"/>
          <w:color w:val="FF0000"/>
          <w:szCs w:val="21"/>
          <w:shd w:val="clear" w:color="auto" w:fill="FFFFFF"/>
        </w:rPr>
        <w:t>另外一种是创建对象后动态绑定</w:t>
      </w:r>
    </w:p>
    <w:p w14:paraId="7FFEA75B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767427F" w14:textId="77777777" w:rsidR="00FA19B1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将实例方法，静态方法和类方法的具体区别讲一下</w:t>
      </w:r>
    </w:p>
    <w:p w14:paraId="7F6EFD64" w14:textId="417535FC" w:rsidR="00FA19B1" w:rsidRDefault="005A7EE2">
      <w:pPr>
        <w:rPr>
          <w:color w:val="FF0000"/>
        </w:rPr>
      </w:pPr>
      <w:hyperlink r:id="rId8" w:history="1">
        <w:r w:rsidRPr="00AD26FD">
          <w:rPr>
            <w:rStyle w:val="a4"/>
          </w:rPr>
          <w:t>https://blog.csdn.net/helloxiaozhe/article/details/79940321</w:t>
        </w:r>
      </w:hyperlink>
    </w:p>
    <w:p w14:paraId="2C18EC1B" w14:textId="77777777" w:rsidR="005A7EE2" w:rsidRPr="005A7EE2" w:rsidRDefault="005A7EE2">
      <w:pP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</w:p>
    <w:p w14:paraId="5FFBDDD0" w14:textId="654766D5" w:rsidR="00FA19B1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爬取知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乎的高赞回答，我爬取出了网页代码，但并不是我想要的，想要右边的源码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 w:rsidR="007350B0" w:rsidRPr="007350B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【要加上你的源代码，我好调试】</w:t>
      </w:r>
    </w:p>
    <w:p w14:paraId="5C795166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53491EB" w14:textId="7F40EF3D" w:rsidR="00FA19B1" w:rsidRPr="007350B0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使用traceback模块的意义是什么？从结果来看，仍然是报错了。另外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traceback.print_exc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()表达什么含义？请老师讲解下，谢谢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7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65516EF3" w14:textId="77777777" w:rsidR="007350B0" w:rsidRDefault="007350B0" w:rsidP="007350B0">
      <w:pPr>
        <w:pStyle w:val="a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926ECA5" w14:textId="77777777" w:rsidR="007350B0" w:rsidRDefault="007350B0" w:rsidP="007350B0">
      <w:pPr>
        <w:tabs>
          <w:tab w:val="left" w:pos="312"/>
        </w:tabs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CCEB25F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09DC3B9" w14:textId="40D65B13" w:rsidR="00FA19B1" w:rsidRPr="008A67A5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【MySQL】求每门科目成绩排名前二的学生信息，显示学号，姓名（在student表中），科目，分数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7A70B659" w14:textId="44B580AC" w:rsidR="008A67A5" w:rsidRDefault="008A67A5" w:rsidP="008A67A5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8A67A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【要提示创建表的语句及测试语句</w:t>
      </w:r>
      <w:r w:rsidRPr="008A67A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8A67A5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C36" w14:paraId="382E0E17" w14:textId="77777777" w:rsidTr="00D83C36">
        <w:tc>
          <w:tcPr>
            <w:tcW w:w="8522" w:type="dxa"/>
          </w:tcPr>
          <w:p w14:paraId="422E45A1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select * from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stu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;</w:t>
            </w:r>
          </w:p>
          <w:p w14:paraId="0432173F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select * from score;</w:t>
            </w:r>
          </w:p>
          <w:p w14:paraId="10B272A1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>#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求每门科目成绩排名前二的学生信息，显示学号，姓名（在</w:t>
            </w: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>student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表中），科目，分数</w:t>
            </w:r>
          </w:p>
          <w:p w14:paraId="28E43A72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>#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使用子查询</w:t>
            </w: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 xml:space="preserve">  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【相关子查询（子查询是不能独立运行，必须和主查询一起运行）和非相关子查询（子查询可以独立运行）】</w:t>
            </w:r>
          </w:p>
          <w:p w14:paraId="56A2E47B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</w:p>
          <w:p w14:paraId="42241DF2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 xml:space="preserve"># 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相关子查询，</w:t>
            </w: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 xml:space="preserve"> 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将</w:t>
            </w:r>
            <w:proofErr w:type="gramStart"/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一张表当两张</w:t>
            </w:r>
            <w:proofErr w:type="gramEnd"/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表使用</w:t>
            </w:r>
          </w:p>
          <w:p w14:paraId="7E9DAFE4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select * from score a where (select </w:t>
            </w:r>
            <w:proofErr w:type="gram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count(</w:t>
            </w:r>
            <w:proofErr w:type="gram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*) from score b where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a.kemu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=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b.kemu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and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b.degree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&gt;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a.degree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)&lt;2;</w:t>
            </w:r>
          </w:p>
          <w:p w14:paraId="0271BC03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 xml:space="preserve"># 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表连接查询</w:t>
            </w:r>
          </w:p>
          <w:p w14:paraId="60466E11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a.sname</w:t>
            </w:r>
            <w:proofErr w:type="gram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,b.kemu,b.degree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from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stu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inner join </w:t>
            </w:r>
          </w:p>
          <w:p w14:paraId="08F97E1D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(select * from score a where (select </w:t>
            </w:r>
            <w:proofErr w:type="gram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count(</w:t>
            </w:r>
            <w:proofErr w:type="gram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*) from score b where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a.kemu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=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b.kemu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and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b.degree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&gt;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a.degree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)&lt;2) b</w:t>
            </w:r>
          </w:p>
          <w:p w14:paraId="6667D348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where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a.sno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=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b.sno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order by </w:t>
            </w:r>
            <w:proofErr w:type="spellStart"/>
            <w:proofErr w:type="gram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kemu,degree</w:t>
            </w:r>
            <w:proofErr w:type="spellEnd"/>
            <w:proofErr w:type="gram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desc ;</w:t>
            </w:r>
          </w:p>
          <w:p w14:paraId="38216C90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</w:p>
          <w:p w14:paraId="754EB05E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</w:pPr>
          </w:p>
          <w:p w14:paraId="66D1011B" w14:textId="77777777" w:rsidR="00D83C36" w:rsidRP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>#</w:t>
            </w:r>
            <w:r w:rsidRPr="00D83C36"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查询成绩表</w:t>
            </w:r>
          </w:p>
          <w:p w14:paraId="643DF6B3" w14:textId="7B24457E" w:rsidR="00D83C36" w:rsidRDefault="00D83C36" w:rsidP="00D83C36">
            <w:pPr>
              <w:tabs>
                <w:tab w:val="left" w:pos="312"/>
              </w:tabs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</w:pPr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select * from </w:t>
            </w:r>
            <w:proofErr w:type="gram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score  order</w:t>
            </w:r>
            <w:proofErr w:type="gram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by </w:t>
            </w:r>
            <w:proofErr w:type="spellStart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>kemu</w:t>
            </w:r>
            <w:proofErr w:type="spellEnd"/>
            <w:r w:rsidRPr="00D83C36">
              <w:rPr>
                <w:rFonts w:ascii="Helvetica" w:eastAsia="Helvetica" w:hAnsi="Helvetica" w:cs="Helvetica"/>
                <w:color w:val="FF0000"/>
                <w:szCs w:val="21"/>
                <w:shd w:val="clear" w:color="auto" w:fill="FFFFFF"/>
              </w:rPr>
              <w:t xml:space="preserve"> ,degree desc;</w:t>
            </w:r>
          </w:p>
        </w:tc>
      </w:tr>
    </w:tbl>
    <w:p w14:paraId="02162DAA" w14:textId="77777777" w:rsidR="00D83C36" w:rsidRPr="008A67A5" w:rsidRDefault="00D83C36" w:rsidP="008A67A5">
      <w:pPr>
        <w:tabs>
          <w:tab w:val="left" w:pos="312"/>
        </w:tabs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</w:pPr>
    </w:p>
    <w:p w14:paraId="1F6A688D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5039A29E" w14:textId="2143460C" w:rsidR="00FA19B1" w:rsidRPr="00387479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12306使用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webdriver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账号密码自动化登录就会报错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1BC79A04" w14:textId="77777777" w:rsidR="00387479" w:rsidRDefault="00387479" w:rsidP="00387479">
      <w:pPr>
        <w:pStyle w:val="a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CE301C4" w14:textId="4476C408" w:rsidR="00387479" w:rsidRPr="00387479" w:rsidRDefault="00387479" w:rsidP="00387479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38747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（要扫码登录）</w:t>
      </w:r>
    </w:p>
    <w:p w14:paraId="4E20667B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09835B7" w14:textId="03EC7009" w:rsidR="00387479" w:rsidRPr="00387479" w:rsidRDefault="00A14339" w:rsidP="00387479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只要使用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webdriver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打开12306 然后使用账号和密码登录，拖动验证码的时候一直报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错这个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错误，是什么原因呢？有什么解决方法呢?</w:t>
      </w:r>
      <w:r w:rsidR="00387479" w:rsidRPr="0038747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387479" w:rsidRPr="0038747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（要扫码登录）</w:t>
      </w:r>
    </w:p>
    <w:p w14:paraId="4C0869C7" w14:textId="2240936B" w:rsidR="00FA19B1" w:rsidRDefault="00387479" w:rsidP="00387479">
      <w:pPr>
        <w:tabs>
          <w:tab w:val="left" w:pos="312"/>
        </w:tabs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Pr="00387479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使用账号和密码他要进行个人安全验证</w:t>
      </w:r>
      <w:r w:rsidR="00A14339" w:rsidRPr="00387479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 </w:t>
      </w:r>
    </w:p>
    <w:p w14:paraId="79CEE31D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0EBB7FD" w14:textId="226440B9" w:rsidR="00FA19B1" w:rsidRPr="00387479" w:rsidRDefault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希望老师分享下，可以直接转换为生产力的工具及源码。如办公自动化等</w:t>
      </w:r>
    </w:p>
    <w:p w14:paraId="7B13AC4E" w14:textId="238ECB9C" w:rsidR="00387479" w:rsidRPr="00387479" w:rsidRDefault="00387479" w:rsidP="00387479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38747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（问题要具体）</w:t>
      </w:r>
    </w:p>
    <w:p w14:paraId="3DFE207B" w14:textId="77777777" w:rsidR="00FA19B1" w:rsidRDefault="00FA19B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5930D1AB" w14:textId="3825E894" w:rsidR="00FA19B1" w:rsidRDefault="00A14339">
      <w:pPr>
        <w:numPr>
          <w:ilvl w:val="0"/>
          <w:numId w:val="1"/>
        </w:numPr>
      </w:pPr>
      <w:r>
        <w:rPr>
          <w:rFonts w:hint="eastAsia"/>
        </w:rPr>
        <w:t>之前在看</w:t>
      </w:r>
      <w:r>
        <w:rPr>
          <w:rFonts w:hint="eastAsia"/>
        </w:rPr>
        <w:t>python</w:t>
      </w:r>
      <w:r>
        <w:rPr>
          <w:rFonts w:hint="eastAsia"/>
        </w:rPr>
        <w:t>笔记，看到讲解的部分提到列表生成式，笔记里讲了列表生成式可以等价成多行代码来解释清楚，多行代码逐行看都能明白，但是练习时只要稍微改变缩进例如</w:t>
      </w:r>
      <w:r>
        <w:rPr>
          <w:rFonts w:hint="eastAsia"/>
        </w:rPr>
        <w:t>print</w:t>
      </w:r>
      <w:r>
        <w:rPr>
          <w:rFonts w:hint="eastAsia"/>
        </w:rPr>
        <w:t>，或者将赋值的代码放在不同行，结果也就与嵌套的列表生成式截然不同，想问问，稍微改动就能轻易改变结果的原因。</w:t>
      </w:r>
    </w:p>
    <w:p w14:paraId="2158457E" w14:textId="09464592" w:rsidR="00387479" w:rsidRPr="00387479" w:rsidRDefault="00387479" w:rsidP="00387479">
      <w:pPr>
        <w:tabs>
          <w:tab w:val="left" w:pos="312"/>
        </w:tabs>
        <w:rPr>
          <w:color w:val="FF0000"/>
        </w:rPr>
      </w:pPr>
      <w:r w:rsidRPr="00387479">
        <w:rPr>
          <w:rFonts w:hint="eastAsia"/>
          <w:color w:val="FF0000"/>
        </w:rPr>
        <w:t>（一定要注意缩进）</w:t>
      </w:r>
    </w:p>
    <w:p w14:paraId="40E875CC" w14:textId="77777777" w:rsidR="00FA19B1" w:rsidRDefault="00A14339">
      <w:r>
        <w:rPr>
          <w:rFonts w:hint="eastAsia"/>
        </w:rPr>
        <w:t>见下图：</w:t>
      </w:r>
    </w:p>
    <w:p w14:paraId="30FBE36F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377DEF3" wp14:editId="08B0FBBA">
            <wp:extent cx="5829300" cy="1112520"/>
            <wp:effectExtent l="0" t="0" r="0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0E860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8B5D42F" wp14:editId="4299B8BC">
            <wp:extent cx="6136005" cy="826135"/>
            <wp:effectExtent l="0" t="0" r="17145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EF768E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E50DDD7" wp14:editId="1F5B36E8">
            <wp:extent cx="5610225" cy="2540000"/>
            <wp:effectExtent l="0" t="0" r="9525" b="1270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A3EA99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95625CC" wp14:editId="48F4A979">
            <wp:extent cx="6210300" cy="934085"/>
            <wp:effectExtent l="0" t="0" r="0" b="1841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D1660CB" wp14:editId="0E8C43C9">
            <wp:extent cx="3848100" cy="2326640"/>
            <wp:effectExtent l="0" t="0" r="0" b="1651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6BAE3A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6112932" wp14:editId="4B663F53">
            <wp:extent cx="5553710" cy="798195"/>
            <wp:effectExtent l="0" t="0" r="8890" b="190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0794DB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C983D07" wp14:editId="676A0244">
            <wp:extent cx="3667760" cy="2052320"/>
            <wp:effectExtent l="0" t="0" r="8890" b="508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E6485C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8E5EAE7" wp14:editId="577197F4">
            <wp:extent cx="4973320" cy="897890"/>
            <wp:effectExtent l="0" t="0" r="17780" b="1651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72D11B" w14:textId="77777777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BDF4508" wp14:editId="7F681221">
            <wp:extent cx="3705860" cy="1563370"/>
            <wp:effectExtent l="0" t="0" r="8890" b="1778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CD0EE" w14:textId="67E7AA15" w:rsidR="00FA19B1" w:rsidRDefault="00A1433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68C6E1A" wp14:editId="6468CDDC">
            <wp:extent cx="5049520" cy="731520"/>
            <wp:effectExtent l="0" t="0" r="17780" b="1143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74E2BD" w14:textId="482B30D8" w:rsidR="00387479" w:rsidRDefault="00387479">
      <w:pPr>
        <w:rPr>
          <w:rFonts w:ascii="宋体" w:eastAsia="宋体" w:hAnsi="宋体" w:cs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479" w14:paraId="5CF74FC2" w14:textId="77777777" w:rsidTr="00387479">
        <w:tc>
          <w:tcPr>
            <w:tcW w:w="8522" w:type="dxa"/>
          </w:tcPr>
          <w:p w14:paraId="28E45224" w14:textId="77777777" w:rsidR="00387479" w:rsidRPr="00387479" w:rsidRDefault="00387479" w:rsidP="00387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matrix=[[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1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2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3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4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],[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5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6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7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8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],[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9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10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11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12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]]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L=[[row[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]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row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in  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matrix]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387479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range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4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)]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(L)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'---------------------'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L=[]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387479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range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8747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4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):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l_row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=[]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row </w:t>
            </w:r>
            <w:r w:rsidRPr="003874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matrix: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l_row.append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(row[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])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L.append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l_row</w:t>
            </w:r>
            <w:proofErr w:type="spellEnd"/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87479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38747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(L)</w:t>
            </w:r>
          </w:p>
          <w:p w14:paraId="001912EA" w14:textId="77777777" w:rsidR="00387479" w:rsidRPr="00387479" w:rsidRDefault="00387479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F0E74B" w14:textId="0767466C" w:rsidR="00A14339" w:rsidRPr="00BB2618" w:rsidRDefault="00A14339" w:rsidP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lastRenderedPageBreak/>
        <w:t>srcapy</w:t>
      </w:r>
      <w:proofErr w:type="spellEnd"/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框架爬网页时怎么传参，能否举例说明？</w:t>
      </w:r>
    </w:p>
    <w:p w14:paraId="20054014" w14:textId="54205559" w:rsidR="00BB2618" w:rsidRDefault="00BB2618" w:rsidP="00BB2618">
      <w:pPr>
        <w:tabs>
          <w:tab w:val="left" w:pos="312"/>
        </w:tabs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  <w:r w:rsidRPr="00BB26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（要具体，比如说具体到哪个</w:t>
      </w:r>
      <w:proofErr w:type="gramStart"/>
      <w:r w:rsidRPr="00BB26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页站的爬取</w:t>
      </w:r>
      <w:proofErr w:type="gramEnd"/>
      <w:r w:rsidRPr="00BB26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哪个网页）</w:t>
      </w:r>
    </w:p>
    <w:p w14:paraId="2BE608AE" w14:textId="77777777" w:rsidR="00A14339" w:rsidRDefault="00A14339" w:rsidP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2E7CC49" w14:textId="77777777" w:rsidR="00A14339" w:rsidRDefault="00A14339" w:rsidP="00A14339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批量处理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pdf</w:t>
      </w:r>
    </w:p>
    <w:p w14:paraId="0194D488" w14:textId="7777148A" w:rsidR="00A14339" w:rsidRDefault="00A14339" w:rsidP="00A14339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需求：将每个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pdf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文件名的前缀标准在对应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pdf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所示的位置上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（文件夹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，图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2E5BF0D7" w14:textId="6C3092DC" w:rsidR="00BB2618" w:rsidRPr="00BB2618" w:rsidRDefault="00BB2618" w:rsidP="00A14339">
      <w:pP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</w:pPr>
      <w:r w:rsidRPr="00BB26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（举个例子说明）</w:t>
      </w:r>
    </w:p>
    <w:p w14:paraId="45AA07E0" w14:textId="77777777" w:rsidR="00A14339" w:rsidRDefault="00A14339" w:rsidP="00A14339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6FCE522" w14:textId="77777777" w:rsidR="00A14339" w:rsidRDefault="00A14339" w:rsidP="00A14339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只要使用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webdriver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打开游览器就验证通不过，有什么方法</w:t>
      </w:r>
      <w:proofErr w:type="gramStart"/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解决反爬吗</w:t>
      </w:r>
      <w:proofErr w:type="gramEnd"/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3BFDB38C" w14:textId="77777777" w:rsidR="00387479" w:rsidRPr="00A14339" w:rsidRDefault="00387479">
      <w:pPr>
        <w:rPr>
          <w:rFonts w:ascii="宋体" w:eastAsia="宋体" w:hAnsi="宋体" w:cs="宋体"/>
          <w:sz w:val="24"/>
        </w:rPr>
      </w:pPr>
    </w:p>
    <w:sectPr w:rsidR="00387479" w:rsidRPr="00A1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4F1D"/>
    <w:multiLevelType w:val="singleLevel"/>
    <w:tmpl w:val="233B4F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9B1"/>
    <w:rsid w:val="00387479"/>
    <w:rsid w:val="005A7EE2"/>
    <w:rsid w:val="005C4ADB"/>
    <w:rsid w:val="007166EA"/>
    <w:rsid w:val="007350B0"/>
    <w:rsid w:val="008A67A5"/>
    <w:rsid w:val="00937365"/>
    <w:rsid w:val="009673F7"/>
    <w:rsid w:val="00A14339"/>
    <w:rsid w:val="00A24B5C"/>
    <w:rsid w:val="00A922BC"/>
    <w:rsid w:val="00AC3172"/>
    <w:rsid w:val="00BB2618"/>
    <w:rsid w:val="00C81A8C"/>
    <w:rsid w:val="00D83C36"/>
    <w:rsid w:val="00F9113F"/>
    <w:rsid w:val="00FA19B1"/>
    <w:rsid w:val="16536B49"/>
    <w:rsid w:val="1C1F1259"/>
    <w:rsid w:val="1E9455C6"/>
    <w:rsid w:val="243D4C8F"/>
    <w:rsid w:val="280731E9"/>
    <w:rsid w:val="335F7821"/>
    <w:rsid w:val="384743F1"/>
    <w:rsid w:val="39ED0699"/>
    <w:rsid w:val="4FB44906"/>
    <w:rsid w:val="56BD7EDB"/>
    <w:rsid w:val="5F04139D"/>
    <w:rsid w:val="61732109"/>
    <w:rsid w:val="620563E2"/>
    <w:rsid w:val="68163BED"/>
    <w:rsid w:val="68934768"/>
    <w:rsid w:val="6AA26ADA"/>
    <w:rsid w:val="72554E22"/>
    <w:rsid w:val="766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07453"/>
  <w15:docId w15:val="{E7BD5D7D-AD0D-404F-AC95-2C651391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74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9673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87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87479"/>
    <w:rPr>
      <w:rFonts w:ascii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5A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elloxiaozhe/article/details/7994032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pypi.douban.com/simple%20--trusted-host%20pypi.douban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2021-07-15T13:00:00Z</dcterms:created>
  <dcterms:modified xsi:type="dcterms:W3CDTF">2021-10-30T13:49:00Z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068D0DBC6A7F4188B49620E411E3665E</vt:lpwstr>
  </property>
</Properties>
</file>