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BC7B90">
        <w:tc>
          <w:tcPr>
            <w:tcW w:w="534" w:type="dxa"/>
          </w:tcPr>
          <w:p w:rsidR="00BC7B90" w:rsidRDefault="00DD10B4">
            <w:pPr>
              <w:ind w:right="39"/>
              <w:rPr>
                <w:rFonts w:hAnsi="宋体"/>
                <w:b/>
                <w:bCs/>
                <w:szCs w:val="21"/>
              </w:rPr>
            </w:pPr>
            <w:bookmarkStart w:id="0" w:name="_GoBack"/>
            <w:bookmarkEnd w:id="0"/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BC7B90" w:rsidRDefault="00DD10B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BC7B90" w:rsidRDefault="00DD10B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BC7B90" w:rsidRDefault="00DD10B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BC7B90">
        <w:tc>
          <w:tcPr>
            <w:tcW w:w="534" w:type="dxa"/>
          </w:tcPr>
          <w:p w:rsidR="00BC7B90" w:rsidRDefault="00DD10B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BC7B90" w:rsidRDefault="00DD10B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</w:tcPr>
          <w:p w:rsidR="00BC7B90" w:rsidRDefault="00DD10B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</w:t>
            </w:r>
            <w:r w:rsidR="00A20700">
              <w:rPr>
                <w:rFonts w:hAnsi="宋体" w:hint="eastAsia"/>
                <w:bCs/>
                <w:color w:val="000000"/>
                <w:szCs w:val="21"/>
              </w:rPr>
              <w:t>自律打卡软件</w:t>
            </w:r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995" w:type="dxa"/>
          </w:tcPr>
          <w:p w:rsidR="00BC7B90" w:rsidRDefault="00DD10B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BC7B90">
        <w:tc>
          <w:tcPr>
            <w:tcW w:w="534" w:type="dxa"/>
          </w:tcPr>
          <w:p w:rsidR="00BC7B90" w:rsidRDefault="00DD10B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BC7B90" w:rsidRDefault="00A2070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 w:rsidR="00DD10B4"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8505" w:type="dxa"/>
          </w:tcPr>
          <w:p w:rsidR="00BC7B90" w:rsidRDefault="00A2070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 w:rsidR="00DD10B4">
              <w:rPr>
                <w:rFonts w:hAnsi="宋体" w:hint="eastAsia"/>
                <w:bCs/>
                <w:color w:val="000000"/>
                <w:szCs w:val="21"/>
              </w:rPr>
              <w:t>对</w:t>
            </w:r>
            <w:r>
              <w:rPr>
                <w:rFonts w:hAnsi="宋体" w:hint="eastAsia"/>
                <w:bCs/>
                <w:color w:val="000000"/>
                <w:szCs w:val="21"/>
              </w:rPr>
              <w:t>软件</w:t>
            </w:r>
            <w:r w:rsidR="00DD10B4">
              <w:rPr>
                <w:rFonts w:hAnsi="宋体" w:hint="eastAsia"/>
                <w:bCs/>
                <w:color w:val="000000"/>
                <w:szCs w:val="21"/>
              </w:rPr>
              <w:t>的了解不够、信心不</w:t>
            </w:r>
            <w:r>
              <w:rPr>
                <w:rFonts w:hAnsi="宋体" w:hint="eastAsia"/>
                <w:bCs/>
                <w:color w:val="000000"/>
                <w:szCs w:val="21"/>
              </w:rPr>
              <w:t>足</w:t>
            </w:r>
          </w:p>
        </w:tc>
        <w:tc>
          <w:tcPr>
            <w:tcW w:w="995" w:type="dxa"/>
          </w:tcPr>
          <w:p w:rsidR="00BC7B90" w:rsidRDefault="00DD10B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BC7B90">
        <w:tc>
          <w:tcPr>
            <w:tcW w:w="534" w:type="dxa"/>
          </w:tcPr>
          <w:p w:rsidR="00BC7B90" w:rsidRDefault="00DD10B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A20700"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1650" w:type="dxa"/>
          </w:tcPr>
          <w:p w:rsidR="00BC7B90" w:rsidRDefault="00DD10B4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BC7B90" w:rsidRDefault="00DD10B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BC7B90" w:rsidRDefault="00DD10B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BC7B90">
        <w:tc>
          <w:tcPr>
            <w:tcW w:w="534" w:type="dxa"/>
          </w:tcPr>
          <w:p w:rsidR="00BC7B90" w:rsidRDefault="00DD10B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A20700"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1650" w:type="dxa"/>
          </w:tcPr>
          <w:p w:rsidR="00BC7B90" w:rsidRDefault="00DD10B4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BC7B90" w:rsidRDefault="00DD10B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BC7B90" w:rsidRDefault="00DD10B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BC7B90" w:rsidRDefault="00BC7B90"/>
    <w:sectPr w:rsidR="00BC7B9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C35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700"/>
    <w:rsid w:val="00A20B80"/>
    <w:rsid w:val="00A303CE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C7B90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10B4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EF785B-89CC-46B9-B91C-2C10896C4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Windows 用户</cp:lastModifiedBy>
  <cp:revision>2</cp:revision>
  <dcterms:created xsi:type="dcterms:W3CDTF">2020-03-05T08:54:00Z</dcterms:created>
  <dcterms:modified xsi:type="dcterms:W3CDTF">2020-03-05T08:54:00Z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