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a.</w:t>
      </w:r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i.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определим расширенные атрибуты файла /home/guest/dir1/file1. Установим на файл file1 права, разрешающие чтение и запись для владельца файла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820615"/>
            <wp:effectExtent b="0" l="0" r="0" t="0"/>
            <wp:docPr descr="Figure 1: Расширенные атрибуты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im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Расширенные атрибуты файла /home/guest/dir1/file1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Попробуем установить на файл /home/guest/dir1/file1 расширенный атрибут a от имени пользователя guest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582854"/>
            <wp:effectExtent b="0" l="0" r="0" t="0"/>
            <wp:docPr descr="Figure 2: Попытка установки атрибута а на файл /home/guest/dir1/file1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im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Попытка установки атрибута а на файл /home/guest/dir1/file1 от имени пользователя guest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Откроем еще одну консоль с правами администратора. Установим на файл /home/guest/dir1/file1 расширенный атрибут a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777139"/>
            <wp:effectExtent b="0" l="0" r="0" t="0"/>
            <wp:docPr descr="Figure 3: Установка атрибута а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im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Установка атрибута а на файл /home/guest/dir1/file1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пользователя guest проверим правильность установления атрибута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485711"/>
            <wp:effectExtent b="0" l="0" r="0" t="0"/>
            <wp:docPr descr="Figure 4: Атрибуты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im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Атрибуты на файл /home/guest/dir1/file1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Выполним дозапись в файл file1 слова «test» и выполним чтение файла file1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838956"/>
            <wp:effectExtent b="0" l="0" r="0" t="0"/>
            <wp:docPr descr="Figure 5: Запись и чтение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im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Запись и чтение файла /home/guest/dir1/file1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Попробуем стереть имеющуюся в файле информацию и переименовать его(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168870"/>
            <wp:effectExtent b="0" l="0" r="0" t="0"/>
            <wp:docPr descr="Figure 6: Попытка удаления информации и переименования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im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Попытка удаления информации и переименования файла /home/guest/dir1/file1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Попробуем установить на файл file1 права, запрещающие чтение и запись для владельца файла. Этого сделать не удалось(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444500"/>
            <wp:effectExtent b="0" l="0" r="0" t="0"/>
            <wp:docPr descr="Figure 7: Попытка устанавления прав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im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Попытка устанавления прав на файл /home/guest/dir1/file1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Снимем расширенный атрибут a с файла /home/guest/dirl/file1 от</w:t>
      </w:r>
      <w:r>
        <w:t xml:space="preserve"> </w:t>
      </w:r>
      <w:r>
        <w:t xml:space="preserve">имени суперпользователя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444500"/>
            <wp:effectExtent b="0" l="0" r="0" t="0"/>
            <wp:docPr descr="Figure 8: Снятие атрибута а с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im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Снятие атрибута а с файла /home/guest/dir1/file1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Повторим операции, которые нам ранее не удавалось выполнить. Теперь все операции выполняются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1201796"/>
            <wp:effectExtent b="0" l="0" r="0" t="0"/>
            <wp:docPr descr="Figure 9: Повторение операций после снятия атрибута а" title="" id="1" name="Picture"/>
            <a:graphic>
              <a:graphicData uri="http://schemas.openxmlformats.org/drawingml/2006/picture">
                <pic:pic>
                  <pic:nvPicPr>
                    <pic:cNvPr descr="image/im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Повторение операций после снятия атрибута 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Повторим действия по шагам, заменив атрибут «a» атрибутом «i»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1580444"/>
            <wp:effectExtent b="0" l="0" r="0" t="0"/>
            <wp:docPr descr="Figure 10: Повторение операций после установки атрибута i" title="" id="1" name="Picture"/>
            <a:graphic>
              <a:graphicData uri="http://schemas.openxmlformats.org/drawingml/2006/picture">
                <pic:pic>
                  <pic:nvPicPr>
                    <pic:cNvPr descr="image/im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Повторение операций после установки атрибута i</w:t>
      </w:r>
    </w:p>
    <w:bookmarkEnd w:id="0"/>
    <w:p>
      <w:pPr>
        <w:pStyle w:val="Heading1"/>
      </w:pPr>
      <w:bookmarkStart w:id="44" w:name="выводы"/>
      <w:r>
        <w:t xml:space="preserve">Выводы</w:t>
      </w:r>
      <w:bookmarkEnd w:id="44"/>
    </w:p>
    <w:p>
      <w:pPr>
        <w:pStyle w:val="FirstParagraph"/>
      </w:pPr>
      <w:r>
        <w:t xml:space="preserve">В ходе лабораторной работы нам удалось получить практические навыки работы в консоли с расширенными атрибутами файлов. «а» и «i».</w:t>
      </w:r>
    </w:p>
    <w:p>
      <w:pPr>
        <w:pStyle w:val="Heading1"/>
      </w:pPr>
      <w:bookmarkStart w:id="45" w:name="список-литературы"/>
      <w:r>
        <w:t xml:space="preserve">Список литературы</w:t>
      </w:r>
      <w:bookmarkEnd w:id="45"/>
    </w:p>
    <w:bookmarkStart w:id="50" w:name="refs"/>
    <w:bookmarkStart w:id="47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47"/>
    <w:bookmarkStart w:id="49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hyperlink" Id="rId46" Target="https://softline.tm/solutions/programmnoe-obespechenie/operating-system" TargetMode="External" /><Relationship Type="http://schemas.openxmlformats.org/officeDocument/2006/relationships/hyperlink" Id="rId48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softline.tm/solutions/programmnoe-obespechenie/operating-system" TargetMode="External" /><Relationship Type="http://schemas.openxmlformats.org/officeDocument/2006/relationships/hyperlink" Id="rId48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Ван И</dc:creator>
  <dc:language>ru-RU</dc:language>
  <cp:keywords/>
  <dcterms:created xsi:type="dcterms:W3CDTF">2023-09-30T17:54:06Z</dcterms:created>
  <dcterms:modified xsi:type="dcterms:W3CDTF">2023-09-30T17:54:06Z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