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5CB90">
      <w:pPr>
        <w:adjustRightInd w:val="0"/>
        <w:snapToGrid w:val="0"/>
        <w:spacing w:before="156" w:beforeLines="50" w:after="156" w:afterLines="50"/>
        <w:jc w:val="center"/>
        <w:rPr>
          <w:rFonts w:hint="default" w:ascii="黑体" w:hAnsi="黑体" w:eastAsia="黑体"/>
          <w:b/>
          <w:sz w:val="36"/>
          <w:szCs w:val="36"/>
          <w:lang w:val="en-US" w:eastAsia="zh-CN"/>
        </w:rPr>
      </w:pPr>
      <w:r>
        <w:rPr>
          <w:rFonts w:ascii="黑体" w:hAnsi="黑体" w:eastAsia="黑体"/>
          <w:b/>
          <w:sz w:val="36"/>
          <w:szCs w:val="36"/>
        </w:rPr>
        <w:t>实验名称</w:t>
      </w:r>
      <w:r>
        <w:rPr>
          <w:rFonts w:hint="eastAsia" w:ascii="黑体" w:hAnsi="黑体" w:eastAsia="黑体"/>
          <w:b/>
          <w:sz w:val="36"/>
          <w:szCs w:val="36"/>
          <w:lang w:val="en-US" w:eastAsia="zh-CN"/>
        </w:rPr>
        <w:t xml:space="preserve"> 测量非良导体的导热系数</w:t>
      </w:r>
    </w:p>
    <w:p w14:paraId="253479A7">
      <w:pPr>
        <w:keepNext w:val="0"/>
        <w:keepLines w:val="0"/>
        <w:pageBreakBefore w:val="0"/>
        <w:widowControl w:val="0"/>
        <w:kinsoku/>
        <w:wordWrap/>
        <w:overflowPunct/>
        <w:topLinePunct w:val="0"/>
        <w:autoSpaceDE/>
        <w:autoSpaceDN/>
        <w:bidi w:val="0"/>
        <w:adjustRightInd w:val="0"/>
        <w:snapToGrid w:val="0"/>
        <w:spacing w:before="156" w:beforeLines="50" w:after="156" w:afterLines="50"/>
        <w:jc w:val="center"/>
        <w:textAlignment w:val="auto"/>
        <w:rPr>
          <w:rFonts w:hint="eastAsia" w:ascii="宋体" w:hAnsi="宋体" w:eastAsia="宋体" w:cs="宋体"/>
          <w:b/>
          <w:bCs/>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2024级</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微电子科学与工程 2班</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宁昌民</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12号</w:t>
      </w:r>
      <w:r>
        <w:rPr>
          <w:rFonts w:hint="eastAsia" w:ascii="宋体" w:hAnsi="宋体" w:eastAsia="宋体" w:cs="宋体"/>
          <w:sz w:val="24"/>
          <w:szCs w:val="24"/>
        </w:rPr>
        <w:t>）</w:t>
      </w:r>
    </w:p>
    <w:p w14:paraId="692BB12A">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实验目的：</w:t>
      </w:r>
    </w:p>
    <w:p w14:paraId="0D577290">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firstLineChars="200"/>
        <w:textAlignment w:val="auto"/>
        <w:rPr>
          <w:rFonts w:hint="eastAsia" w:ascii="宋体" w:hAnsi="宋体" w:eastAsia="宋体" w:cs="宋体"/>
        </w:rPr>
      </w:pPr>
      <w:r>
        <w:rPr>
          <w:rFonts w:hint="eastAsia" w:ascii="宋体" w:hAnsi="宋体" w:eastAsia="宋体" w:cs="宋体"/>
        </w:rPr>
        <w:t>1</w:t>
      </w:r>
      <w:r>
        <w:rPr>
          <w:rFonts w:hint="eastAsia" w:eastAsia="宋体" w:cs="宋体"/>
          <w:lang w:val="en-US" w:eastAsia="zh-CN"/>
        </w:rPr>
        <w:t>.</w:t>
      </w:r>
      <w:r>
        <w:rPr>
          <w:rFonts w:hint="eastAsia" w:ascii="宋体" w:hAnsi="宋体" w:eastAsia="宋体" w:cs="宋体"/>
        </w:rPr>
        <w:t>了解热传导和导热系数的物理概念及相关背景知识。</w:t>
      </w:r>
    </w:p>
    <w:p w14:paraId="6ED2AC51">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firstLineChars="200"/>
        <w:textAlignment w:val="auto"/>
        <w:rPr>
          <w:rFonts w:hint="eastAsia" w:ascii="宋体" w:hAnsi="宋体" w:eastAsia="宋体" w:cs="宋体"/>
        </w:rPr>
      </w:pPr>
      <w:r>
        <w:rPr>
          <w:rFonts w:hint="eastAsia" w:ascii="宋体" w:hAnsi="宋体" w:eastAsia="宋体" w:cs="宋体"/>
        </w:rPr>
        <w:t>2</w:t>
      </w:r>
      <w:r>
        <w:rPr>
          <w:rFonts w:hint="eastAsia" w:eastAsia="宋体" w:cs="宋体"/>
          <w:lang w:eastAsia="zh-CN"/>
        </w:rPr>
        <w:t>.</w:t>
      </w:r>
      <w:r>
        <w:rPr>
          <w:rFonts w:hint="eastAsia" w:ascii="宋体" w:hAnsi="宋体" w:eastAsia="宋体" w:cs="宋体"/>
        </w:rPr>
        <w:t>学习一种测量非良导体导热系数的方法-稳态法；体会绕过不便测量的量（使用参量转换法）的设计思想。</w:t>
      </w:r>
    </w:p>
    <w:p w14:paraId="710755F3">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firstLineChars="200"/>
        <w:textAlignment w:val="auto"/>
        <w:rPr>
          <w:rFonts w:ascii="宋体" w:hAnsi="宋体" w:eastAsia="宋体"/>
          <w:b/>
          <w:bCs/>
          <w:sz w:val="24"/>
          <w:szCs w:val="24"/>
        </w:rPr>
      </w:pPr>
      <w:r>
        <w:rPr>
          <w:rFonts w:hint="eastAsia" w:ascii="宋体" w:hAnsi="宋体" w:eastAsia="宋体" w:cs="宋体"/>
        </w:rPr>
        <w:t>3</w:t>
      </w:r>
      <w:r>
        <w:rPr>
          <w:rFonts w:hint="eastAsia" w:eastAsia="宋体" w:cs="宋体"/>
          <w:lang w:eastAsia="zh-CN"/>
        </w:rPr>
        <w:t>.</w:t>
      </w:r>
      <w:r>
        <w:rPr>
          <w:rFonts w:hint="eastAsia" w:ascii="宋体" w:hAnsi="宋体" w:eastAsia="宋体" w:cs="宋体"/>
        </w:rPr>
        <w:t>测定非良导体的导热系数。</w:t>
      </w:r>
    </w:p>
    <w:p w14:paraId="756804CB">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实验仪器：</w:t>
      </w:r>
    </w:p>
    <w:p w14:paraId="65D1C96F">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firstLineChars="200"/>
        <w:textAlignment w:val="auto"/>
        <w:rPr>
          <w:rFonts w:hint="eastAsia" w:ascii="宋体" w:hAnsi="宋体" w:eastAsia="宋体"/>
          <w:b/>
          <w:bCs/>
          <w:sz w:val="24"/>
          <w:szCs w:val="24"/>
        </w:rPr>
      </w:pPr>
      <w:r>
        <w:rPr>
          <w:rFonts w:hint="eastAsia" w:ascii="宋体" w:hAnsi="宋体" w:eastAsia="宋体" w:cs="宋体"/>
        </w:rPr>
        <w:t>热学综合实验平台，导热系数实验附件，待测样品，测温探头。</w:t>
      </w:r>
    </w:p>
    <w:p w14:paraId="326EDD65">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实验原理：</w:t>
      </w:r>
    </w:p>
    <w:p w14:paraId="043349BF">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rPr>
        <w:t>当物体内部各处温度不均匀时，就会有热量从温度高的地方向温度低的地方流动，这种现象被称为热传导。</w:t>
      </w:r>
      <w:r>
        <w:rPr>
          <w:rFonts w:hint="eastAsia" w:ascii="宋体" w:hAnsi="宋体" w:eastAsia="宋体" w:cs="宋体"/>
          <w:sz w:val="24"/>
          <w:szCs w:val="24"/>
        </w:rPr>
        <w:t>热传导定律指出：如果热量是沿着 Z 方向传导，那么在</w:t>
      </w:r>
      <w:r>
        <w:rPr>
          <w:rFonts w:hint="default" w:ascii="Times New Roman" w:hAnsi="Times New Roman" w:eastAsia="宋体" w:cs="Times New Roman"/>
          <w:b/>
          <w:bCs/>
          <w:sz w:val="24"/>
          <w:szCs w:val="24"/>
          <w:lang w:val="en-US" w:eastAsia="zh-CN"/>
        </w:rPr>
        <w:t>z</w:t>
      </w:r>
      <w:r>
        <w:rPr>
          <w:rFonts w:hint="eastAsia" w:ascii="宋体" w:hAnsi="宋体" w:eastAsia="宋体" w:cs="宋体"/>
          <w:sz w:val="24"/>
          <w:szCs w:val="24"/>
        </w:rPr>
        <w:t>轴上任一位置</w:t>
      </w:r>
      <m:oMath>
        <m:sSub>
          <m:sSubPr>
            <m:ctrlPr>
              <w:rPr>
                <w:rFonts w:hint="eastAsia" w:ascii="Cambria Math" w:hAnsi="Cambria Math" w:eastAsia="宋体" w:cs="宋体"/>
                <w:b/>
                <w:bCs/>
                <w:sz w:val="24"/>
                <w:szCs w:val="24"/>
              </w:rPr>
            </m:ctrlPr>
          </m:sSubPr>
          <m:e>
            <m:r>
              <m:rPr>
                <m:sty m:val="bi"/>
              </m:rPr>
              <w:rPr>
                <w:rFonts w:hint="default" w:ascii="Cambria Math" w:hAnsi="Cambria Math" w:eastAsia="宋体" w:cs="宋体"/>
                <w:sz w:val="24"/>
                <w:szCs w:val="24"/>
                <w:lang w:val="en-US" w:eastAsia="zh-CN"/>
              </w:rPr>
              <m:t>z</m:t>
            </m:r>
            <m:ctrlPr>
              <w:rPr>
                <w:rFonts w:hint="eastAsia" w:ascii="Cambria Math" w:hAnsi="Cambria Math" w:eastAsia="宋体" w:cs="宋体"/>
                <w:b/>
                <w:bCs/>
                <w:sz w:val="24"/>
                <w:szCs w:val="24"/>
              </w:rPr>
            </m:ctrlPr>
          </m:e>
          <m:sub>
            <m:r>
              <m:rPr>
                <m:sty m:val="b"/>
              </m:rPr>
              <w:rPr>
                <w:rFonts w:hint="default" w:ascii="Cambria Math" w:hAnsi="Cambria Math" w:eastAsia="宋体" w:cs="宋体"/>
                <w:sz w:val="24"/>
                <w:szCs w:val="24"/>
              </w:rPr>
              <m:t>0</m:t>
            </m:r>
            <m:ctrlPr>
              <w:rPr>
                <w:rFonts w:hint="eastAsia" w:ascii="Cambria Math" w:hAnsi="Cambria Math" w:eastAsia="宋体" w:cs="宋体"/>
                <w:b/>
                <w:bCs/>
                <w:sz w:val="24"/>
                <w:szCs w:val="24"/>
              </w:rPr>
            </m:ctrlPr>
          </m:sub>
        </m:sSub>
      </m:oMath>
      <w:r>
        <w:rPr>
          <w:rFonts w:hint="eastAsia" w:ascii="宋体" w:hAnsi="宋体" w:eastAsia="宋体" w:cs="宋体"/>
          <w:sz w:val="24"/>
          <w:szCs w:val="24"/>
        </w:rPr>
        <w:t>处取一个垂直截面</w:t>
      </w:r>
      <w:r>
        <w:rPr>
          <w:rFonts w:hint="default" w:ascii="Times New Roman" w:hAnsi="Times New Roman" w:eastAsia="宋体" w:cs="Times New Roman"/>
          <w:b/>
          <w:bCs/>
          <w:sz w:val="24"/>
          <w:szCs w:val="24"/>
        </w:rPr>
        <w:t>dS</w:t>
      </w:r>
      <w:r>
        <w:rPr>
          <w:rFonts w:hint="eastAsia" w:ascii="宋体" w:hAnsi="宋体" w:eastAsia="宋体" w:cs="宋体"/>
          <w:sz w:val="24"/>
          <w:szCs w:val="24"/>
        </w:rPr>
        <w:t>，以</w:t>
      </w:r>
      <m:oMath>
        <m:f>
          <m:fPr>
            <m:ctrlPr>
              <w:rPr>
                <w:rFonts w:hint="default" w:ascii="Cambria Math" w:hAnsi="Cambria Math" w:eastAsia="宋体" w:cs="Times New Roman"/>
                <w:b/>
                <w:bCs/>
                <w:sz w:val="24"/>
                <w:szCs w:val="24"/>
              </w:rPr>
            </m:ctrlPr>
          </m:fPr>
          <m:num>
            <m:r>
              <m:rPr>
                <m:sty m:val="bi"/>
              </m:rPr>
              <w:rPr>
                <w:rFonts w:hint="default" w:ascii="Cambria Math" w:hAnsi="Cambria Math" w:eastAsia="宋体" w:cs="Times New Roman"/>
                <w:sz w:val="24"/>
                <w:szCs w:val="24"/>
              </w:rPr>
              <m:t>dT</m:t>
            </m:r>
            <m:ctrlPr>
              <w:rPr>
                <w:rFonts w:hint="default" w:ascii="Cambria Math" w:hAnsi="Cambria Math" w:eastAsia="宋体" w:cs="Times New Roman"/>
                <w:b/>
                <w:bCs/>
                <w:sz w:val="24"/>
                <w:szCs w:val="24"/>
              </w:rPr>
            </m:ctrlPr>
          </m:num>
          <m:den>
            <m:r>
              <m:rPr>
                <m:sty m:val="bi"/>
              </m:rPr>
              <w:rPr>
                <w:rFonts w:hint="default" w:ascii="Cambria Math" w:hAnsi="Cambria Math" w:eastAsia="宋体" w:cs="Times New Roman"/>
                <w:sz w:val="24"/>
                <w:szCs w:val="24"/>
              </w:rPr>
              <m:t>d</m:t>
            </m:r>
            <m:r>
              <m:rPr>
                <m:sty m:val="bi"/>
              </m:rPr>
              <w:rPr>
                <w:rFonts w:hint="default" w:ascii="Cambria Math" w:hAnsi="Cambria Math" w:eastAsia="宋体" w:cs="Times New Roman"/>
                <w:sz w:val="24"/>
                <w:szCs w:val="24"/>
                <w:lang w:val="en-US" w:eastAsia="zh-CN"/>
              </w:rPr>
              <m:t>z</m:t>
            </m:r>
            <m:ctrlPr>
              <w:rPr>
                <w:rFonts w:hint="default" w:ascii="Cambria Math" w:hAnsi="Cambria Math" w:eastAsia="宋体" w:cs="Times New Roman"/>
                <w:b/>
                <w:bCs/>
                <w:i/>
                <w:sz w:val="24"/>
                <w:szCs w:val="24"/>
                <w:lang w:val="en-US" w:eastAsia="zh-CN"/>
              </w:rPr>
            </m:ctrlPr>
          </m:den>
        </m:f>
      </m:oMath>
      <w:r>
        <w:rPr>
          <w:rFonts w:hint="eastAsia" w:ascii="宋体" w:hAnsi="宋体" w:eastAsia="宋体" w:cs="宋体"/>
          <w:sz w:val="24"/>
          <w:szCs w:val="24"/>
        </w:rPr>
        <w:t>表示在</w:t>
      </w:r>
      <w:r>
        <w:rPr>
          <w:rFonts w:hint="default" w:ascii="Times New Roman" w:hAnsi="Times New Roman" w:eastAsia="宋体" w:cs="Times New Roman"/>
          <w:b/>
          <w:bCs/>
          <w:sz w:val="24"/>
          <w:szCs w:val="24"/>
          <w:lang w:val="en-US" w:eastAsia="zh-CN"/>
        </w:rPr>
        <w:t>z</w:t>
      </w:r>
      <w:r>
        <w:rPr>
          <w:rFonts w:hint="eastAsia" w:ascii="宋体" w:hAnsi="宋体" w:eastAsia="宋体" w:cs="宋体"/>
          <w:sz w:val="24"/>
          <w:szCs w:val="24"/>
        </w:rPr>
        <w:t>处的温度梯度，单位为</w:t>
      </w:r>
      <m:oMath>
        <m:r>
          <m:rPr>
            <m:sty m:val="p"/>
          </m:rPr>
          <w:rPr>
            <w:rFonts w:hint="eastAsia" w:ascii="Cambria Math" w:hAnsi="Cambria Math" w:eastAsia="宋体" w:cs="宋体"/>
            <w:sz w:val="24"/>
            <w:szCs w:val="24"/>
          </w:rPr>
          <m:t>°</m:t>
        </m:r>
        <m:r>
          <m:rPr/>
          <w:rPr>
            <w:rFonts w:hint="eastAsia" w:ascii="Cambria Math" w:hAnsi="Cambria Math" w:eastAsia="宋体" w:cs="宋体"/>
            <w:sz w:val="24"/>
            <w:szCs w:val="24"/>
          </w:rPr>
          <m:t>C</m:t>
        </m:r>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，以</w:t>
      </w:r>
      <m:oMath>
        <m:f>
          <m:fPr>
            <m:ctrlPr>
              <w:rPr>
                <w:rFonts w:hint="default" w:ascii="Cambria Math" w:hAnsi="Cambria Math" w:eastAsia="宋体" w:cs="Times New Roman"/>
                <w:b/>
                <w:bCs/>
                <w:sz w:val="24"/>
                <w:szCs w:val="24"/>
              </w:rPr>
            </m:ctrlPr>
          </m:fPr>
          <m:num>
            <m:r>
              <m:rPr>
                <m:sty m:val="bi"/>
              </m:rPr>
              <w:rPr>
                <w:rFonts w:hint="default" w:ascii="Cambria Math" w:hAnsi="Cambria Math" w:eastAsia="宋体" w:cs="Times New Roman"/>
                <w:sz w:val="24"/>
                <w:szCs w:val="24"/>
              </w:rPr>
              <m:t>dQ</m:t>
            </m:r>
            <m:ctrlPr>
              <w:rPr>
                <w:rFonts w:hint="default" w:ascii="Cambria Math" w:hAnsi="Cambria Math" w:eastAsia="宋体" w:cs="Times New Roman"/>
                <w:b/>
                <w:bCs/>
                <w:sz w:val="24"/>
                <w:szCs w:val="24"/>
              </w:rPr>
            </m:ctrlPr>
          </m:num>
          <m:den>
            <m:r>
              <m:rPr>
                <m:sty m:val="bi"/>
              </m:rPr>
              <w:rPr>
                <w:rFonts w:hint="default" w:ascii="Cambria Math" w:hAnsi="Cambria Math" w:eastAsia="宋体" w:cs="Times New Roman"/>
                <w:sz w:val="24"/>
                <w:szCs w:val="24"/>
              </w:rPr>
              <m:t>dt</m:t>
            </m:r>
            <m:ctrlPr>
              <w:rPr>
                <w:rFonts w:hint="default" w:ascii="Cambria Math" w:hAnsi="Cambria Math" w:eastAsia="宋体" w:cs="Times New Roman"/>
                <w:b/>
                <w:bCs/>
                <w:sz w:val="24"/>
                <w:szCs w:val="24"/>
              </w:rPr>
            </m:ctrlPr>
          </m:den>
        </m:f>
      </m:oMath>
      <w:r>
        <w:rPr>
          <w:rFonts w:hint="eastAsia" w:ascii="宋体" w:hAnsi="宋体" w:eastAsia="宋体" w:cs="宋体"/>
          <w:sz w:val="24"/>
          <w:szCs w:val="24"/>
        </w:rPr>
        <w:t>表示该处的传热速率（单位时间内通过截面积</w:t>
      </w:r>
      <w:r>
        <w:rPr>
          <w:rFonts w:hint="default" w:ascii="Times New Roman" w:hAnsi="Times New Roman" w:eastAsia="宋体" w:cs="Times New Roman"/>
          <w:b/>
          <w:bCs/>
          <w:sz w:val="24"/>
          <w:szCs w:val="24"/>
        </w:rPr>
        <w:t>dS</w:t>
      </w:r>
      <w:r>
        <w:rPr>
          <w:rFonts w:hint="eastAsia" w:ascii="宋体" w:hAnsi="宋体" w:eastAsia="宋体" w:cs="宋体"/>
          <w:sz w:val="24"/>
          <w:szCs w:val="24"/>
        </w:rPr>
        <w:t>的热量），单位为W ，那么热传导定律可表示成：</w:t>
      </w:r>
    </w:p>
    <w:p w14:paraId="3EA0E919">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sz w:val="24"/>
          <w:szCs w:val="24"/>
        </w:rPr>
      </w:pPr>
      <m:oMathPara>
        <m:oMath>
          <m:r>
            <m:rPr>
              <m:sty m:val="bi"/>
            </m:rPr>
            <w:rPr>
              <w:rFonts w:hint="eastAsia" w:ascii="Cambria Math" w:hAnsi="Cambria Math" w:eastAsia="宋体" w:cs="宋体"/>
              <w:sz w:val="24"/>
              <w:szCs w:val="24"/>
            </w:rPr>
            <m:t>dQ</m:t>
          </m:r>
          <m:r>
            <m:rPr>
              <m:sty m:val="b"/>
            </m:rPr>
            <w:rPr>
              <w:rFonts w:hint="eastAsia" w:ascii="Cambria Math" w:hAnsi="Cambria Math" w:eastAsia="宋体" w:cs="宋体"/>
              <w:sz w:val="24"/>
              <w:szCs w:val="24"/>
            </w:rPr>
            <m:t>=−</m:t>
          </m:r>
          <m:r>
            <m:rPr>
              <m:sty m:val="bi"/>
            </m:rPr>
            <w:rPr>
              <w:rFonts w:hint="eastAsia" w:ascii="Cambria Math" w:hAnsi="Cambria Math" w:eastAsia="宋体" w:cs="宋体"/>
              <w:sz w:val="24"/>
              <w:szCs w:val="24"/>
            </w:rPr>
            <m:t>λ</m:t>
          </m:r>
          <m:sSub>
            <m:sSubPr>
              <m:ctrlPr>
                <w:rPr>
                  <w:rFonts w:hint="eastAsia" w:ascii="Cambria Math" w:hAnsi="Cambria Math" w:eastAsia="宋体" w:cs="宋体"/>
                  <w:b/>
                  <w:bCs/>
                  <w:sz w:val="24"/>
                  <w:szCs w:val="24"/>
                </w:rPr>
              </m:ctrlPr>
            </m:sSubPr>
            <m:e>
              <m:d>
                <m:dPr>
                  <m:ctrlPr>
                    <w:rPr>
                      <w:rFonts w:hint="eastAsia" w:ascii="Cambria Math" w:hAnsi="Cambria Math" w:eastAsia="宋体" w:cs="宋体"/>
                      <w:b/>
                      <w:bCs/>
                      <w:sz w:val="24"/>
                      <w:szCs w:val="24"/>
                    </w:rPr>
                  </m:ctrlPr>
                </m:dPr>
                <m:e>
                  <m:f>
                    <m:fPr>
                      <m:ctrlPr>
                        <w:rPr>
                          <w:rFonts w:hint="eastAsia" w:ascii="Cambria Math" w:hAnsi="Cambria Math" w:eastAsia="宋体" w:cs="宋体"/>
                          <w:b/>
                          <w:bCs/>
                          <w:sz w:val="24"/>
                          <w:szCs w:val="24"/>
                        </w:rPr>
                      </m:ctrlPr>
                    </m:fPr>
                    <m:num>
                      <m:r>
                        <m:rPr>
                          <m:sty m:val="b"/>
                        </m:rPr>
                        <w:rPr>
                          <w:rFonts w:hint="eastAsia" w:ascii="Cambria Math" w:hAnsi="Cambria Math" w:eastAsia="宋体" w:cs="宋体"/>
                          <w:sz w:val="24"/>
                          <w:szCs w:val="24"/>
                        </w:rPr>
                        <m:t>ⅆ</m:t>
                      </m:r>
                      <m:r>
                        <m:rPr>
                          <m:sty m:val="bi"/>
                        </m:rPr>
                        <w:rPr>
                          <w:rFonts w:hint="default" w:ascii="Cambria Math" w:hAnsi="Cambria Math" w:eastAsia="宋体" w:cs="宋体"/>
                          <w:sz w:val="24"/>
                          <w:szCs w:val="24"/>
                          <w:lang w:val="en-US" w:eastAsia="zh-CN"/>
                        </w:rPr>
                        <m:t>T</m:t>
                      </m:r>
                      <m:ctrlPr>
                        <w:rPr>
                          <w:rFonts w:hint="eastAsia" w:ascii="Cambria Math" w:hAnsi="Cambria Math" w:eastAsia="宋体" w:cs="宋体"/>
                          <w:b/>
                          <w:bCs/>
                          <w:sz w:val="24"/>
                          <w:szCs w:val="24"/>
                        </w:rPr>
                      </m:ctrlPr>
                    </m:num>
                    <m:den>
                      <m:r>
                        <m:rPr>
                          <m:sty m:val="b"/>
                        </m:rPr>
                        <w:rPr>
                          <w:rFonts w:hint="eastAsia" w:ascii="Cambria Math" w:hAnsi="Cambria Math" w:eastAsia="宋体" w:cs="宋体"/>
                          <w:sz w:val="24"/>
                          <w:szCs w:val="24"/>
                        </w:rPr>
                        <m:t>ⅆ</m:t>
                      </m:r>
                      <m:r>
                        <m:rPr>
                          <m:sty m:val="bi"/>
                        </m:rPr>
                        <w:rPr>
                          <w:rFonts w:hint="eastAsia" w:ascii="Cambria Math" w:hAnsi="Cambria Math" w:eastAsia="宋体" w:cs="宋体"/>
                          <w:sz w:val="24"/>
                          <w:szCs w:val="24"/>
                        </w:rPr>
                        <m:t>z</m:t>
                      </m:r>
                      <m:ctrlPr>
                        <w:rPr>
                          <w:rFonts w:hint="eastAsia" w:ascii="Cambria Math" w:hAnsi="Cambria Math" w:eastAsia="宋体" w:cs="宋体"/>
                          <w:b/>
                          <w:bCs/>
                          <w:sz w:val="24"/>
                          <w:szCs w:val="24"/>
                        </w:rPr>
                      </m:ctrlPr>
                    </m:den>
                  </m:f>
                  <m:ctrlPr>
                    <w:rPr>
                      <w:rFonts w:hint="eastAsia" w:ascii="Cambria Math" w:hAnsi="Cambria Math" w:eastAsia="宋体" w:cs="宋体"/>
                      <w:b/>
                      <w:bCs/>
                      <w:sz w:val="24"/>
                      <w:szCs w:val="24"/>
                    </w:rPr>
                  </m:ctrlPr>
                </m:e>
              </m:d>
              <m:ctrlPr>
                <w:rPr>
                  <w:rFonts w:hint="eastAsia" w:ascii="Cambria Math" w:hAnsi="Cambria Math" w:eastAsia="宋体" w:cs="宋体"/>
                  <w:b/>
                  <w:bCs/>
                  <w:sz w:val="24"/>
                  <w:szCs w:val="24"/>
                </w:rPr>
              </m:ctrlPr>
            </m:e>
            <m:sub>
              <m:sSub>
                <m:sSubPr>
                  <m:ctrlPr>
                    <w:rPr>
                      <w:rFonts w:hint="eastAsia" w:ascii="Cambria Math" w:hAnsi="Cambria Math" w:eastAsia="宋体" w:cs="宋体"/>
                      <w:b/>
                      <w:bCs/>
                      <w:sz w:val="24"/>
                      <w:szCs w:val="24"/>
                    </w:rPr>
                  </m:ctrlPr>
                </m:sSubPr>
                <m:e>
                  <m:r>
                    <m:rPr>
                      <m:sty m:val="bi"/>
                    </m:rPr>
                    <w:rPr>
                      <w:rFonts w:hint="eastAsia" w:ascii="Cambria Math" w:hAnsi="Cambria Math" w:eastAsia="宋体" w:cs="宋体"/>
                      <w:sz w:val="24"/>
                      <w:szCs w:val="24"/>
                    </w:rPr>
                    <m:t>z</m:t>
                  </m:r>
                  <m:ctrlPr>
                    <w:rPr>
                      <w:rFonts w:hint="eastAsia" w:ascii="Cambria Math" w:hAnsi="Cambria Math" w:eastAsia="宋体" w:cs="宋体"/>
                      <w:b/>
                      <w:bCs/>
                      <w:sz w:val="24"/>
                      <w:szCs w:val="24"/>
                    </w:rPr>
                  </m:ctrlPr>
                </m:e>
                <m:sub>
                  <m:r>
                    <m:rPr>
                      <m:sty m:val="b"/>
                    </m:rPr>
                    <w:rPr>
                      <w:rFonts w:hint="eastAsia" w:ascii="Cambria Math" w:hAnsi="Cambria Math" w:eastAsia="宋体" w:cs="宋体"/>
                      <w:sz w:val="24"/>
                      <w:szCs w:val="24"/>
                    </w:rPr>
                    <m:t>0</m:t>
                  </m:r>
                  <m:ctrlPr>
                    <w:rPr>
                      <w:rFonts w:hint="eastAsia" w:ascii="Cambria Math" w:hAnsi="Cambria Math" w:eastAsia="宋体" w:cs="宋体"/>
                      <w:b/>
                      <w:bCs/>
                      <w:sz w:val="24"/>
                      <w:szCs w:val="24"/>
                    </w:rPr>
                  </m:ctrlPr>
                </m:sub>
              </m:sSub>
              <m:ctrlPr>
                <w:rPr>
                  <w:rFonts w:hint="eastAsia" w:ascii="Cambria Math" w:hAnsi="Cambria Math" w:eastAsia="宋体" w:cs="宋体"/>
                  <w:b/>
                  <w:bCs/>
                  <w:sz w:val="24"/>
                  <w:szCs w:val="24"/>
                </w:rPr>
              </m:ctrlPr>
            </m:sub>
          </m:sSub>
          <m:r>
            <m:rPr>
              <m:sty m:val="bi"/>
            </m:rPr>
            <w:rPr>
              <w:rFonts w:hint="eastAsia" w:ascii="Cambria Math" w:hAnsi="Cambria Math" w:eastAsia="宋体" w:cs="宋体"/>
              <w:sz w:val="24"/>
              <w:szCs w:val="24"/>
            </w:rPr>
            <m:t>ds</m:t>
          </m:r>
          <m:r>
            <m:rPr>
              <m:sty m:val="b"/>
            </m:rPr>
            <w:rPr>
              <w:rFonts w:hint="eastAsia" w:ascii="Cambria Math" w:hAnsi="Cambria Math" w:eastAsia="宋体" w:cs="宋体"/>
              <w:sz w:val="24"/>
              <w:szCs w:val="24"/>
            </w:rPr>
            <m:t>∙</m:t>
          </m:r>
          <m:r>
            <m:rPr>
              <m:sty m:val="bi"/>
            </m:rPr>
            <w:rPr>
              <w:rFonts w:hint="eastAsia" w:ascii="Cambria Math" w:hAnsi="Cambria Math" w:eastAsia="宋体" w:cs="宋体"/>
              <w:sz w:val="24"/>
              <w:szCs w:val="24"/>
            </w:rPr>
            <m:t>dt</m:t>
          </m:r>
          <m:r>
            <m:rPr>
              <m:sty m:val="b"/>
            </m:rPr>
            <w:rPr>
              <w:rFonts w:hint="eastAsia" w:ascii="Cambria Math" w:hAnsi="Cambria Math" w:eastAsia="宋体" w:cs="宋体"/>
              <w:sz w:val="24"/>
              <w:szCs w:val="24"/>
            </w:rPr>
            <m:t xml:space="preserve">                                      </m:t>
          </m:r>
          <m:d>
            <m:dPr>
              <m:ctrlPr>
                <w:rPr>
                  <w:rFonts w:hint="eastAsia" w:ascii="Cambria Math" w:hAnsi="Cambria Math" w:eastAsia="宋体" w:cs="宋体"/>
                  <w:b/>
                  <w:bCs/>
                  <w:sz w:val="24"/>
                  <w:szCs w:val="24"/>
                </w:rPr>
              </m:ctrlPr>
            </m:dPr>
            <m:e>
              <m:r>
                <m:rPr>
                  <m:sty m:val="b"/>
                </m:rPr>
                <w:rPr>
                  <w:rFonts w:hint="eastAsia" w:ascii="Cambria Math" w:hAnsi="Cambria Math" w:eastAsia="宋体" w:cs="宋体"/>
                  <w:sz w:val="24"/>
                  <w:szCs w:val="24"/>
                </w:rPr>
                <m:t>1</m:t>
              </m:r>
              <m:ctrlPr>
                <w:rPr>
                  <w:rFonts w:hint="eastAsia" w:ascii="Cambria Math" w:hAnsi="Cambria Math" w:eastAsia="宋体" w:cs="宋体"/>
                  <w:b/>
                  <w:bCs/>
                  <w:sz w:val="24"/>
                  <w:szCs w:val="24"/>
                </w:rPr>
              </m:ctrlPr>
            </m:e>
          </m:d>
        </m:oMath>
      </m:oMathPara>
    </w:p>
    <w:p w14:paraId="3255DE5C">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式中的负号表示热量是从高温区向低温区流动（即热传导的方向与温度梯度的方向相反），比例系数</w:t>
      </w:r>
      <w:r>
        <w:rPr>
          <w:rFonts w:hint="default" w:ascii="Times New Roman" w:hAnsi="Times New Roman" w:eastAsia="宋体" w:cs="Times New Roman"/>
          <w:b/>
          <w:bCs/>
          <w:sz w:val="24"/>
          <w:szCs w:val="24"/>
        </w:rPr>
        <w:t>λ</w:t>
      </w:r>
      <w:r>
        <w:rPr>
          <w:rFonts w:hint="eastAsia" w:ascii="宋体" w:hAnsi="宋体" w:eastAsia="宋体" w:cs="宋体"/>
          <w:sz w:val="24"/>
          <w:szCs w:val="24"/>
        </w:rPr>
        <w:t>即为导热系数，单位为</w:t>
      </w:r>
      <m:oMath>
        <m:r>
          <m:rPr>
            <m:sty m:val="p"/>
          </m:rPr>
          <w:rPr>
            <w:rFonts w:hint="eastAsia" w:ascii="Cambria Math" w:hAnsi="Cambria Math" w:eastAsia="宋体" w:cs="宋体"/>
            <w:sz w:val="24"/>
            <w:szCs w:val="24"/>
          </w:rPr>
          <m:t>W∙</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2C8834EC">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可见导热系数的物理意义为：在温度梯度为一个单位的情况下，单位时间内垂直通过单位截面积的热量。需要注意的是，</w:t>
      </w:r>
      <w:r>
        <w:rPr>
          <w:rFonts w:hint="eastAsia" w:eastAsia="宋体" w:cs="宋体"/>
          <w:sz w:val="24"/>
          <w:szCs w:val="24"/>
          <w:lang w:val="en-US" w:eastAsia="zh-CN"/>
        </w:rPr>
        <w:t>想要</w:t>
      </w:r>
      <w:r>
        <w:rPr>
          <w:rFonts w:hint="eastAsia" w:ascii="宋体" w:hAnsi="宋体" w:eastAsia="宋体" w:cs="宋体"/>
          <w:sz w:val="24"/>
          <w:szCs w:val="24"/>
        </w:rPr>
        <w:t>利用</w:t>
      </w:r>
      <m:oMath>
        <m:d>
          <m:dPr>
            <m:ctrlPr>
              <w:rPr>
                <w:rFonts w:hint="eastAsia" w:ascii="Cambria Math" w:hAnsi="Cambria Math" w:eastAsia="宋体" w:cs="宋体"/>
                <w:sz w:val="24"/>
                <w:szCs w:val="24"/>
              </w:rPr>
            </m:ctrlPr>
          </m:dPr>
          <m:e>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e>
        </m:d>
      </m:oMath>
      <w:r>
        <w:rPr>
          <w:rFonts w:hint="eastAsia" w:ascii="宋体" w:hAnsi="宋体" w:eastAsia="宋体" w:cs="宋体"/>
          <w:sz w:val="24"/>
          <w:szCs w:val="24"/>
        </w:rPr>
        <w:t>式测量材料的导热系数λ，需解决两个关键问题：</w:t>
      </w:r>
    </w:p>
    <w:p w14:paraId="16772F55">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w:t>
      </w:r>
      <w:r>
        <w:rPr>
          <w:rFonts w:hint="eastAsia" w:ascii="宋体" w:hAnsi="宋体" w:eastAsia="宋体" w:cs="宋体"/>
          <w:sz w:val="24"/>
          <w:szCs w:val="24"/>
          <w:lang w:val="en-US" w:eastAsia="zh-CN"/>
        </w:rPr>
        <w:t>个</w:t>
      </w:r>
      <w:r>
        <w:rPr>
          <w:rFonts w:hint="eastAsia" w:ascii="宋体" w:hAnsi="宋体" w:eastAsia="宋体" w:cs="宋体"/>
          <w:sz w:val="24"/>
          <w:szCs w:val="24"/>
        </w:rPr>
        <w:t>是如何在材料内造成一个温度梯度</w:t>
      </w:r>
      <m:oMath>
        <m:f>
          <m:fPr>
            <m:ctrlPr>
              <w:rPr>
                <w:rFonts w:hint="default" w:ascii="Cambria Math" w:hAnsi="Cambria Math" w:eastAsia="宋体" w:cs="宋体"/>
                <w:sz w:val="24"/>
                <w:szCs w:val="24"/>
              </w:rPr>
            </m:ctrlPr>
          </m:fPr>
          <m:num>
            <m:r>
              <m:rPr>
                <m:sty m:val="p"/>
              </m:rPr>
              <w:rPr>
                <w:rFonts w:hint="default" w:ascii="Cambria Math" w:hAnsi="Cambria Math" w:eastAsia="宋体" w:cs="宋体"/>
                <w:sz w:val="24"/>
                <w:szCs w:val="24"/>
              </w:rPr>
              <m:t>dT</m:t>
            </m:r>
            <m:ctrlPr>
              <w:rPr>
                <w:rFonts w:hint="default" w:ascii="Cambria Math" w:hAnsi="Cambria Math" w:eastAsia="宋体" w:cs="宋体"/>
                <w:sz w:val="24"/>
                <w:szCs w:val="24"/>
              </w:rPr>
            </m:ctrlPr>
          </m:num>
          <m:den>
            <m:r>
              <m:rPr>
                <m:sty m:val="p"/>
              </m:rPr>
              <w:rPr>
                <w:rFonts w:hint="default" w:ascii="Cambria Math" w:hAnsi="Cambria Math" w:eastAsia="宋体" w:cs="宋体"/>
                <w:sz w:val="24"/>
                <w:szCs w:val="24"/>
              </w:rPr>
              <m:t>d</m:t>
            </m:r>
            <m:r>
              <m:rPr>
                <m:sty m:val="p"/>
              </m:rPr>
              <w:rPr>
                <w:rFonts w:hint="default" w:ascii="Cambria Math" w:hAnsi="Cambria Math" w:eastAsia="宋体" w:cs="宋体"/>
                <w:sz w:val="24"/>
                <w:szCs w:val="24"/>
                <w:lang w:val="en-US" w:eastAsia="zh-CN"/>
              </w:rPr>
              <m:t>z</m:t>
            </m:r>
            <m:ctrlPr>
              <w:rPr>
                <w:rFonts w:hint="default" w:ascii="Cambria Math" w:hAnsi="Cambria Math" w:eastAsia="宋体" w:cs="宋体"/>
                <w:sz w:val="24"/>
                <w:szCs w:val="24"/>
              </w:rPr>
            </m:ctrlPr>
          </m:den>
        </m:f>
      </m:oMath>
      <w:r>
        <w:rPr>
          <w:rFonts w:hint="eastAsia" w:ascii="宋体" w:hAnsi="宋体" w:eastAsia="宋体" w:cs="宋体"/>
          <w:sz w:val="24"/>
          <w:szCs w:val="24"/>
        </w:rPr>
        <w:t>并确定其数值；</w:t>
      </w:r>
      <w:r>
        <w:rPr>
          <w:rFonts w:hint="eastAsia" w:ascii="宋体" w:hAnsi="宋体" w:eastAsia="宋体" w:cs="宋体"/>
          <w:sz w:val="24"/>
          <w:szCs w:val="24"/>
          <w:lang w:val="en-US" w:eastAsia="zh-CN"/>
        </w:rPr>
        <w:t>另一个</w:t>
      </w:r>
      <w:r>
        <w:rPr>
          <w:rFonts w:hint="eastAsia" w:ascii="宋体" w:hAnsi="宋体" w:eastAsia="宋体" w:cs="宋体"/>
          <w:sz w:val="24"/>
          <w:szCs w:val="24"/>
        </w:rPr>
        <w:t>是如何测量材料内由高温区向低温区的传热速率</w:t>
      </w:r>
      <m:oMath>
        <m:f>
          <m:fPr>
            <m:ctrlPr>
              <w:rPr>
                <w:rFonts w:hint="default" w:ascii="Cambria Math" w:hAnsi="Cambria Math" w:eastAsia="宋体" w:cs="宋体"/>
                <w:sz w:val="24"/>
                <w:szCs w:val="24"/>
              </w:rPr>
            </m:ctrlPr>
          </m:fPr>
          <m:num>
            <m:r>
              <m:rPr>
                <m:sty m:val="p"/>
              </m:rPr>
              <w:rPr>
                <w:rFonts w:hint="default" w:ascii="Cambria Math" w:hAnsi="Cambria Math" w:eastAsia="宋体" w:cs="宋体"/>
                <w:sz w:val="24"/>
                <w:szCs w:val="24"/>
              </w:rPr>
              <m:t>dQ</m:t>
            </m:r>
            <m:ctrlPr>
              <w:rPr>
                <w:rFonts w:hint="default" w:ascii="Cambria Math" w:hAnsi="Cambria Math" w:eastAsia="宋体" w:cs="宋体"/>
                <w:sz w:val="24"/>
                <w:szCs w:val="24"/>
              </w:rPr>
            </m:ctrlPr>
          </m:num>
          <m:den>
            <m:r>
              <m:rPr>
                <m:sty m:val="p"/>
              </m:rPr>
              <w:rPr>
                <w:rFonts w:hint="default" w:ascii="Cambria Math" w:hAnsi="Cambria Math" w:eastAsia="宋体" w:cs="宋体"/>
                <w:sz w:val="24"/>
                <w:szCs w:val="24"/>
              </w:rPr>
              <m:t>dt</m:t>
            </m:r>
            <m:ctrlPr>
              <w:rPr>
                <w:rFonts w:hint="default" w:ascii="Cambria Math" w:hAnsi="Cambria Math" w:eastAsia="宋体" w:cs="宋体"/>
                <w:sz w:val="24"/>
                <w:szCs w:val="24"/>
              </w:rPr>
            </m:ctrlPr>
          </m:den>
        </m:f>
        <m:r>
          <m:rPr>
            <m:sty m:val="p"/>
          </m:rPr>
          <w:rPr>
            <w:rFonts w:hint="eastAsia" w:ascii="Cambria Math" w:hAnsi="Cambria Math" w:eastAsia="宋体" w:cs="宋体"/>
            <w:sz w:val="24"/>
            <w:szCs w:val="24"/>
          </w:rPr>
          <m:t> </m:t>
        </m:r>
      </m:oMath>
      <w:r>
        <w:rPr>
          <w:rFonts w:hint="eastAsia" w:ascii="宋体" w:hAnsi="宋体" w:eastAsia="宋体" w:cs="宋体"/>
          <w:sz w:val="24"/>
          <w:szCs w:val="24"/>
        </w:rPr>
        <w:t>。</w:t>
      </w:r>
    </w:p>
    <w:p w14:paraId="0311FAA9">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hAnsi="Cambria Math" w:eastAsia="宋体" w:cs="宋体"/>
          <w:b/>
          <w:bCs/>
          <w:i w:val="0"/>
          <w:sz w:val="24"/>
          <w:szCs w:val="24"/>
          <w:lang w:eastAsia="zh-CN"/>
        </w:rPr>
      </w:pPr>
      <w:r>
        <w:rPr>
          <w:rFonts w:hint="eastAsia" w:ascii="宋体" w:hAnsi="宋体" w:eastAsia="宋体" w:cs="宋体"/>
          <w:b w:val="0"/>
          <w:bCs w:val="0"/>
          <w:sz w:val="24"/>
          <w:szCs w:val="24"/>
        </w:rPr>
        <w:t>首先，</w:t>
      </w:r>
      <w:r>
        <w:rPr>
          <w:rFonts w:hint="eastAsia" w:eastAsia="宋体" w:cs="宋体"/>
          <w:b w:val="0"/>
          <w:bCs w:val="0"/>
          <w:sz w:val="24"/>
          <w:szCs w:val="24"/>
          <w:lang w:val="en-US" w:eastAsia="zh-CN"/>
        </w:rPr>
        <w:t>要确定</w:t>
      </w:r>
      <w:r>
        <w:rPr>
          <w:rFonts w:hint="eastAsia" w:ascii="宋体" w:hAnsi="宋体" w:eastAsia="宋体" w:cs="宋体"/>
          <w:b w:val="0"/>
          <w:bCs w:val="0"/>
          <w:sz w:val="24"/>
          <w:szCs w:val="24"/>
        </w:rPr>
        <w:t>温度梯度</w:t>
      </w:r>
      <m:oMath>
        <m:f>
          <m:fPr>
            <m:ctrlPr>
              <w:rPr>
                <w:rFonts w:hint="eastAsia" w:ascii="Cambria Math" w:hAnsi="Cambria Math" w:eastAsia="宋体" w:cs="宋体"/>
                <w:b/>
                <w:bCs/>
                <w:sz w:val="24"/>
                <w:szCs w:val="24"/>
              </w:rPr>
            </m:ctrlPr>
          </m:fPr>
          <m:num>
            <m:r>
              <m:rPr>
                <m:sty m:val="bi"/>
              </m:rPr>
              <w:rPr>
                <w:rFonts w:hint="default" w:ascii="Cambria Math" w:hAnsi="Cambria Math" w:eastAsia="宋体" w:cs="宋体"/>
                <w:sz w:val="24"/>
                <w:szCs w:val="24"/>
              </w:rPr>
              <m:t>dT</m:t>
            </m:r>
            <m:ctrlPr>
              <w:rPr>
                <w:rFonts w:hint="eastAsia" w:ascii="Cambria Math" w:hAnsi="Cambria Math" w:eastAsia="宋体" w:cs="宋体"/>
                <w:b/>
                <w:bCs/>
                <w:sz w:val="24"/>
                <w:szCs w:val="24"/>
              </w:rPr>
            </m:ctrlPr>
          </m:num>
          <m:den>
            <m:r>
              <m:rPr>
                <m:sty m:val="bi"/>
              </m:rPr>
              <w:rPr>
                <w:rFonts w:hint="default" w:ascii="Cambria Math" w:hAnsi="Cambria Math" w:eastAsia="宋体" w:cs="宋体"/>
                <w:sz w:val="24"/>
                <w:szCs w:val="24"/>
              </w:rPr>
              <m:t>dZ</m:t>
            </m:r>
            <m:ctrlPr>
              <w:rPr>
                <w:rFonts w:hint="eastAsia" w:ascii="Cambria Math" w:hAnsi="Cambria Math" w:eastAsia="宋体" w:cs="宋体"/>
                <w:b/>
                <w:bCs/>
                <w:sz w:val="24"/>
                <w:szCs w:val="24"/>
              </w:rPr>
            </m:ctrlPr>
          </m:den>
        </m:f>
      </m:oMath>
      <w:r>
        <w:rPr>
          <w:rFonts w:hint="eastAsia" w:hAnsi="Cambria Math" w:eastAsia="宋体" w:cs="宋体"/>
          <w:b/>
          <w:bCs/>
          <w:i w:val="0"/>
          <w:sz w:val="24"/>
          <w:szCs w:val="24"/>
          <w:lang w:eastAsia="zh-CN"/>
        </w:rPr>
        <w:t>。</w:t>
      </w:r>
    </w:p>
    <w:p w14:paraId="3F92B73E">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为了在样品内造成一个温度的梯度分布，可以把样品加工成平板状，并把它夹在两块良导体—铜板之间，若使上下两块铜板分别保持恒定温度</w:t>
      </w:r>
      <m:oMath>
        <m:sSub>
          <m:sSubPr>
            <m:ctrlPr>
              <w:rPr>
                <w:rFonts w:hint="eastAsia" w:ascii="Cambria Math" w:hAnsi="Cambria Math" w:eastAsia="宋体" w:cs="宋体"/>
                <w:i/>
                <w:iCs/>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iCs/>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i/>
                <w:iCs/>
                <w:sz w:val="24"/>
                <w:szCs w:val="24"/>
              </w:rPr>
            </m:ctrlPr>
          </m:sub>
        </m:sSub>
      </m:oMath>
      <w:r>
        <w:rPr>
          <w:rFonts w:hint="eastAsia" w:ascii="宋体" w:hAnsi="宋体" w:eastAsia="宋体" w:cs="宋体"/>
          <w:sz w:val="24"/>
          <w:szCs w:val="24"/>
        </w:rPr>
        <w:t>和</w:t>
      </w:r>
      <m:oMath>
        <m:sSub>
          <m:sSubPr>
            <m:ctrlPr>
              <w:rPr>
                <w:rFonts w:hint="eastAsia" w:ascii="Cambria Math" w:hAnsi="Cambria Math" w:eastAsia="宋体" w:cs="宋体"/>
                <w:i/>
                <w:iCs/>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iCs/>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iCs/>
                <w:sz w:val="24"/>
                <w:szCs w:val="24"/>
              </w:rPr>
            </m:ctrlPr>
          </m:sub>
        </m:sSub>
      </m:oMath>
      <w:r>
        <w:rPr>
          <w:rFonts w:hint="eastAsia" w:ascii="宋体" w:hAnsi="宋体" w:eastAsia="宋体" w:cs="宋体"/>
          <w:sz w:val="24"/>
          <w:szCs w:val="24"/>
        </w:rPr>
        <w:t>，就可在垂直于样品表面的方向上形成温度的梯度分布。若样品厚度</w:t>
      </w:r>
      <m:oMath>
        <m:r>
          <m:rPr/>
          <w:rPr>
            <w:rFonts w:hint="eastAsia" w:ascii="Cambria Math" w:hAnsi="Cambria Math" w:eastAsia="宋体" w:cs="宋体"/>
            <w:sz w:val="24"/>
            <w:szCs w:val="24"/>
          </w:rPr>
          <m:t>ℎ</m:t>
        </m:r>
      </m:oMath>
      <w:r>
        <w:rPr>
          <w:rFonts w:hint="eastAsia" w:ascii="宋体" w:hAnsi="宋体" w:eastAsia="宋体" w:cs="宋体"/>
          <w:sz w:val="24"/>
          <w:szCs w:val="24"/>
        </w:rPr>
        <w:t>远小于样品直径</w:t>
      </w:r>
      <m:oMath>
        <m:r>
          <m:rPr>
            <m:sty m:val="p"/>
          </m:rPr>
          <w:rPr>
            <w:rFonts w:hint="eastAsia" w:ascii="Cambria Math" w:hAnsi="Cambria Math" w:eastAsia="宋体" w:cs="宋体"/>
            <w:sz w:val="24"/>
            <w:szCs w:val="24"/>
          </w:rPr>
          <m:t>D </m:t>
        </m:r>
        <m:d>
          <m:dPr>
            <m:ctrlPr>
              <w:rPr>
                <w:rFonts w:hint="eastAsia" w:ascii="Cambria Math" w:hAnsi="Cambria Math" w:eastAsia="宋体" w:cs="宋体"/>
                <w:i/>
                <w:iCs/>
                <w:sz w:val="24"/>
                <w:szCs w:val="24"/>
              </w:rPr>
            </m:ctrlPr>
          </m:dPr>
          <m:e>
            <m:r>
              <m:rPr/>
              <w:rPr>
                <w:rFonts w:hint="eastAsia" w:ascii="Cambria Math" w:hAnsi="Cambria Math" w:eastAsia="宋体" w:cs="宋体"/>
                <w:sz w:val="24"/>
                <w:szCs w:val="24"/>
              </w:rPr>
              <m:t>ℎ≪d</m:t>
            </m:r>
            <m:ctrlPr>
              <w:rPr>
                <w:rFonts w:hint="eastAsia" w:ascii="Cambria Math" w:hAnsi="Cambria Math" w:eastAsia="宋体" w:cs="宋体"/>
                <w:i/>
                <w:iCs/>
                <w:sz w:val="24"/>
                <w:szCs w:val="24"/>
              </w:rPr>
            </m:ctrlPr>
          </m:e>
        </m:d>
      </m:oMath>
      <w:r>
        <w:rPr>
          <w:rFonts w:hint="eastAsia" w:ascii="宋体" w:hAnsi="宋体" w:eastAsia="宋体" w:cs="宋体"/>
          <w:sz w:val="24"/>
          <w:szCs w:val="24"/>
        </w:rPr>
        <w:t>），则样品侧表面积比其上下表面积小得多，由侧面散去的热量可以忽略不计，可以认为热量是在沿垂直于样品上下表面的方向上流动，即只在此方向上有温度梯度。由于铜是热的良导体，在达到平衡时，可以认为同一铜板各处的温度相同，样品内同一平行平面上各处的温度也相同。这样只要测出样品的厚度</w:t>
      </w:r>
      <m:oMath>
        <m:r>
          <m:rPr>
            <m:sty m:val="bi"/>
          </m:rPr>
          <w:rPr>
            <w:rFonts w:hint="default" w:ascii="Cambria Math" w:hAnsi="Cambria Math" w:eastAsia="宋体" w:cs="宋体"/>
            <w:sz w:val="24"/>
            <w:szCs w:val="24"/>
          </w:rPr>
          <m:t>h</m:t>
        </m:r>
      </m:oMath>
      <w:r>
        <w:rPr>
          <w:rFonts w:hint="eastAsia" w:ascii="宋体" w:hAnsi="宋体" w:eastAsia="宋体" w:cs="宋体"/>
          <w:sz w:val="24"/>
          <w:szCs w:val="24"/>
        </w:rPr>
        <w:t>和两块铜板的温度</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1</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和</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r>
          <m:rPr/>
          <w:rPr>
            <w:rFonts w:hint="eastAsia" w:ascii="Cambria Math" w:hAnsi="Cambria Math" w:eastAsia="宋体" w:cs="宋体"/>
            <w:sz w:val="24"/>
            <w:szCs w:val="24"/>
          </w:rPr>
          <m:t> </m:t>
        </m:r>
      </m:oMath>
      <w:r>
        <w:rPr>
          <w:rFonts w:hint="eastAsia" w:ascii="宋体" w:hAnsi="宋体" w:eastAsia="宋体" w:cs="宋体"/>
          <w:sz w:val="24"/>
          <w:szCs w:val="24"/>
        </w:rPr>
        <w:t>，就可以确定样品内的温度梯度为</w:t>
      </w:r>
    </w:p>
    <w:p w14:paraId="7A8C8A3B">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sz w:val="24"/>
          <w:szCs w:val="24"/>
        </w:rPr>
      </w:pPr>
      <m:oMathPara>
        <m:oMath>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m:t>
              </m:r>
              <m:r>
                <m:rPr>
                  <m:sty m:val="bi"/>
                </m:rPr>
                <w:rPr>
                  <w:rFonts w:hint="default" w:ascii="Cambria Math" w:hAnsi="Cambria Math" w:eastAsia="宋体" w:cs="宋体"/>
                  <w:sz w:val="24"/>
                  <w:szCs w:val="24"/>
                  <w:lang w:val="en-US" w:eastAsia="zh-CN"/>
                </w:rPr>
                <m:t>z</m:t>
              </m:r>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e>
          </m:d>
        </m:oMath>
      </m:oMathPara>
    </w:p>
    <w:p w14:paraId="3385887E">
      <w:pPr>
        <w:pStyle w:val="37"/>
        <w:keepNext w:val="0"/>
        <w:keepLines w:val="0"/>
        <w:pageBreakBefore w:val="0"/>
        <w:widowControl w:val="0"/>
        <w:kinsoku/>
        <w:wordWrap/>
        <w:overflowPunct/>
        <w:topLinePunct w:val="0"/>
        <w:autoSpaceDE/>
        <w:autoSpaceDN/>
        <w:bidi w:val="0"/>
        <w:spacing w:before="0" w:beforeLines="0" w:after="0" w:afterLines="0" w:line="360" w:lineRule="auto"/>
        <w:ind w:firstLine="480" w:firstLineChars="200"/>
        <w:textAlignment w:val="auto"/>
        <w:rPr>
          <w:rFonts w:hint="eastAsia" w:hAnsi="Cambria Math" w:eastAsia="宋体" w:cs="宋体"/>
          <w:b/>
          <w:bCs/>
          <w:i w:val="0"/>
          <w:iCs/>
          <w:sz w:val="24"/>
          <w:szCs w:val="24"/>
          <w:lang w:eastAsia="zh-CN"/>
        </w:rPr>
      </w:pPr>
      <w:r>
        <w:rPr>
          <w:rFonts w:hint="eastAsia" w:ascii="宋体" w:hAnsi="宋体" w:eastAsia="宋体" w:cs="宋体"/>
          <w:sz w:val="24"/>
          <w:szCs w:val="24"/>
        </w:rPr>
        <w:t>接着，</w:t>
      </w:r>
      <w:r>
        <w:rPr>
          <w:rFonts w:hint="eastAsia" w:eastAsia="宋体" w:cs="宋体"/>
          <w:sz w:val="24"/>
          <w:szCs w:val="24"/>
          <w:lang w:val="en-US" w:eastAsia="zh-CN"/>
        </w:rPr>
        <w:t>要测定传热速率</w:t>
      </w:r>
      <m:oMath>
        <m:f>
          <m:fPr>
            <m:ctrlPr>
              <w:rPr>
                <w:rFonts w:hint="eastAsia" w:ascii="Cambria Math" w:hAnsi="Cambria Math" w:eastAsia="宋体" w:cs="宋体"/>
                <w:b/>
                <w:bCs/>
                <w:i/>
                <w:iCs/>
                <w:sz w:val="24"/>
                <w:szCs w:val="24"/>
              </w:rPr>
            </m:ctrlPr>
          </m:fPr>
          <m:num>
            <m:r>
              <m:rPr>
                <m:sty m:val="bi"/>
              </m:rPr>
              <w:rPr>
                <w:rFonts w:hint="default"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den>
        </m:f>
      </m:oMath>
      <w:r>
        <w:rPr>
          <w:rFonts w:hint="eastAsia" w:hAnsi="Cambria Math" w:eastAsia="宋体" w:cs="宋体"/>
          <w:b/>
          <w:bCs/>
          <w:i w:val="0"/>
          <w:iCs/>
          <w:sz w:val="24"/>
          <w:szCs w:val="24"/>
          <w:lang w:eastAsia="zh-CN"/>
        </w:rPr>
        <w:t>。</w:t>
      </w:r>
    </w:p>
    <w:p w14:paraId="6C0E9E48">
      <w:pPr>
        <w:pStyle w:val="37"/>
        <w:keepNext w:val="0"/>
        <w:keepLines w:val="0"/>
        <w:pageBreakBefore w:val="0"/>
        <w:widowControl w:val="0"/>
        <w:kinsoku/>
        <w:wordWrap/>
        <w:overflowPunct/>
        <w:topLinePunct w:val="0"/>
        <w:autoSpaceDE/>
        <w:autoSpaceDN/>
        <w:bidi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单位时间内通过某一截面积的热量</w:t>
      </w:r>
      <m:oMath>
        <m:f>
          <m:fPr>
            <m:ctrlPr>
              <w:rPr>
                <w:rFonts w:hint="eastAsia" w:ascii="Cambria Math" w:hAnsi="Cambria Math" w:eastAsia="宋体" w:cs="宋体"/>
                <w:b/>
                <w:bCs/>
                <w:i/>
                <w:iCs/>
                <w:sz w:val="24"/>
                <w:szCs w:val="24"/>
              </w:rPr>
            </m:ctrlPr>
          </m:fPr>
          <m:num>
            <m:r>
              <m:rPr>
                <m:sty m:val="bi"/>
              </m:rPr>
              <w:rPr>
                <w:rFonts w:hint="default"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den>
        </m:f>
      </m:oMath>
      <w:r>
        <w:rPr>
          <w:rFonts w:hint="eastAsia" w:ascii="宋体" w:hAnsi="宋体" w:eastAsia="宋体" w:cs="宋体"/>
          <w:sz w:val="24"/>
          <w:szCs w:val="24"/>
        </w:rPr>
        <w:t>是一个无法直接测定的量，我们设法将这个量转化为较容易测量的量。为了维持一个恒定的温度梯度分布，必须不断地给高温侧铜板加热，热量通过样品传到低温侧铜板，低温侧铜板则要将热量不断地向周围环境散出。当加热速率、传热速率与散热速率相等时，系统就达到一个动态平衡，称之为稳态。此时低温侧铜板的散热速率就是样品内的传热速率。这样，只要测量低温侧铜板在稳态温度</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下的散热速率，也就间接测量出了样品内的传热速率。但是，铜板的散热速率也不易测量，还需要进一步作参量转换。</w:t>
      </w:r>
      <w:r>
        <w:rPr>
          <w:rFonts w:hint="eastAsia" w:eastAsia="宋体" w:cs="宋体"/>
          <w:sz w:val="24"/>
          <w:szCs w:val="24"/>
          <w:lang w:val="en-US" w:eastAsia="zh-CN"/>
        </w:rPr>
        <w:t>但</w:t>
      </w:r>
      <w:r>
        <w:rPr>
          <w:rFonts w:hint="eastAsia" w:ascii="宋体" w:hAnsi="宋体" w:eastAsia="宋体" w:cs="宋体"/>
          <w:sz w:val="24"/>
          <w:szCs w:val="24"/>
        </w:rPr>
        <w:t>我们知道，铜板的散热速率与冷却速率（温度变化率）</w:t>
      </w:r>
      <m:oMath>
        <m:f>
          <m:fPr>
            <m:ctrlPr>
              <w:rPr>
                <w:rFonts w:hint="eastAsia" w:ascii="Cambria Math" w:hAnsi="Cambria Math" w:eastAsia="宋体" w:cs="宋体"/>
                <w:b/>
                <w:bCs/>
                <w:i/>
                <w:iCs/>
                <w:sz w:val="24"/>
                <w:szCs w:val="24"/>
              </w:rPr>
            </m:ctrlPr>
          </m:fPr>
          <m:num>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den>
        </m:f>
      </m:oMath>
      <w:r>
        <w:rPr>
          <w:rFonts w:hint="eastAsia" w:ascii="宋体" w:hAnsi="宋体" w:eastAsia="宋体" w:cs="宋体"/>
          <w:sz w:val="24"/>
          <w:szCs w:val="24"/>
        </w:rPr>
        <w:t>有关，其表达式为</w:t>
      </w:r>
    </w:p>
    <w:p w14:paraId="07DB214D">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iCs/>
          <w:sz w:val="24"/>
          <w:szCs w:val="24"/>
        </w:rPr>
      </w:pPr>
      <m:oMathPara>
        <m:oMath>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c</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3</m:t>
              </m:r>
              <m:ctrlPr>
                <w:rPr>
                  <w:rFonts w:hint="eastAsia" w:ascii="Cambria Math" w:hAnsi="Cambria Math" w:eastAsia="宋体" w:cs="宋体"/>
                  <w:b/>
                  <w:bCs/>
                  <w:i/>
                  <w:iCs/>
                  <w:sz w:val="24"/>
                  <w:szCs w:val="24"/>
                </w:rPr>
              </m:ctrlPr>
            </m:e>
          </m:d>
        </m:oMath>
      </m:oMathPara>
    </w:p>
    <w:p w14:paraId="759E77EF">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式中的</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为铜板的质量，</w:t>
      </w:r>
      <m:oMath>
        <m:r>
          <m:rPr>
            <m:sty m:val="bi"/>
          </m:rPr>
          <w:rPr>
            <w:rFonts w:hint="default" w:ascii="Cambria Math" w:hAnsi="Cambria Math" w:eastAsia="宋体" w:cs="宋体"/>
            <w:sz w:val="24"/>
            <w:szCs w:val="24"/>
          </w:rPr>
          <m:t>c</m:t>
        </m:r>
      </m:oMath>
      <w:r>
        <w:rPr>
          <w:rFonts w:hint="eastAsia" w:ascii="宋体" w:hAnsi="宋体" w:eastAsia="宋体" w:cs="宋体"/>
          <w:sz w:val="24"/>
          <w:szCs w:val="24"/>
        </w:rPr>
        <w:t>为铜板的比热容，负号表示热量向低温方向传递。</w:t>
      </w:r>
    </w:p>
    <w:p w14:paraId="01C7C785">
      <w:pPr>
        <w:pStyle w:val="37"/>
        <w:keepNext w:val="0"/>
        <w:keepLines w:val="0"/>
        <w:pageBreakBefore w:val="0"/>
        <w:widowControl w:val="0"/>
        <w:kinsoku/>
        <w:wordWrap/>
        <w:overflowPunct/>
        <w:topLinePunct w:val="0"/>
        <w:autoSpaceDE/>
        <w:autoSpaceDN/>
        <w:bidi w:val="0"/>
        <w:spacing w:before="0" w:beforeLines="0" w:after="0" w:afterLines="0"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因为质量容易直接测量，</w:t>
      </w:r>
      <m:oMath>
        <m:r>
          <m:rPr>
            <m:sty m:val="bi"/>
          </m:rPr>
          <w:rPr>
            <w:rFonts w:hint="default" w:ascii="Cambria Math" w:hAnsi="Cambria Math" w:eastAsia="宋体" w:cs="宋体"/>
            <w:sz w:val="24"/>
            <w:szCs w:val="24"/>
          </w:rPr>
          <m:t>c</m:t>
        </m:r>
      </m:oMath>
      <w:r>
        <w:rPr>
          <w:rFonts w:hint="eastAsia" w:ascii="宋体" w:hAnsi="宋体" w:eastAsia="宋体" w:cs="宋体"/>
          <w:sz w:val="24"/>
          <w:szCs w:val="24"/>
        </w:rPr>
        <w:t>为</w:t>
      </w:r>
      <w:r>
        <w:rPr>
          <w:rFonts w:hint="eastAsia" w:eastAsia="宋体" w:cs="宋体"/>
          <w:sz w:val="24"/>
          <w:szCs w:val="24"/>
          <w:lang w:val="en-US" w:eastAsia="zh-CN"/>
        </w:rPr>
        <w:t>常量</w:t>
      </w:r>
      <w:r>
        <w:rPr>
          <w:rFonts w:hint="eastAsia" w:ascii="宋体" w:hAnsi="宋体" w:eastAsia="宋体" w:cs="宋体"/>
          <w:sz w:val="24"/>
          <w:szCs w:val="24"/>
        </w:rPr>
        <w:t>，这样对铜板的散热速率的测量又转化为对低温侧铜板冷却速率的测量。铜板的冷却速率可以这样测量：在上下铜板的温度达到稳定后，移去样品，用上铜板直接对下铜板加热，使下铜板温度高于稳态温度</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（大约高出10℃左右），再让其在环境中自然冷却，直到温度低于</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，测出温度在大于</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到小于</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区间中随时间的变化关系，描绘出</w:t>
      </w:r>
      <m:oMath>
        <m:r>
          <m:rPr>
            <m:sty m:val="bi"/>
          </m:rPr>
          <w:rPr>
            <w:rFonts w:hint="default" w:ascii="Cambria Math" w:hAnsi="Cambria Math" w:eastAsia="宋体" w:cs="宋体"/>
            <w:sz w:val="24"/>
            <w:szCs w:val="24"/>
          </w:rPr>
          <m:t>T−t</m:t>
        </m:r>
      </m:oMath>
      <w:r>
        <w:rPr>
          <w:rFonts w:hint="eastAsia" w:ascii="宋体" w:hAnsi="宋体" w:eastAsia="宋体" w:cs="宋体"/>
          <w:sz w:val="24"/>
          <w:szCs w:val="24"/>
        </w:rPr>
        <w:t xml:space="preserve"> 曲线（如图所示），曲线在</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处的斜率就是铜板在稳态温度</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下的冷却速率。</w:t>
      </w:r>
      <w:r>
        <w:rPr>
          <w:rFonts w:ascii="宋体" w:hAnsi="宋体" w:eastAsia="宋体" w:cs="宋体"/>
          <w:kern w:val="0"/>
          <w:sz w:val="24"/>
          <w:szCs w:val="24"/>
        </w:rPr>
        <w:drawing>
          <wp:inline distT="0" distB="0" distL="0" distR="0">
            <wp:extent cx="2978785" cy="1470660"/>
            <wp:effectExtent l="0" t="0" r="5715" b="2540"/>
            <wp:docPr id="195240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0100"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978785" cy="1470660"/>
                    </a:xfrm>
                    <a:prstGeom prst="rect">
                      <a:avLst/>
                    </a:prstGeom>
                    <a:noFill/>
                    <a:ln>
                      <a:noFill/>
                    </a:ln>
                  </pic:spPr>
                </pic:pic>
              </a:graphicData>
            </a:graphic>
          </wp:inline>
        </w:drawing>
      </w:r>
    </w:p>
    <w:p w14:paraId="2EF7A017">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不过，应该注意的是，这样得出的</w:t>
      </w:r>
      <m:oMath>
        <m:f>
          <m:fPr>
            <m:ctrlPr>
              <w:rPr>
                <w:rFonts w:hint="eastAsia" w:ascii="Cambria Math" w:hAnsi="Cambria Math" w:eastAsia="宋体" w:cs="宋体"/>
                <w:b/>
                <w:bCs/>
                <w:i/>
                <w:iCs/>
                <w:sz w:val="24"/>
                <w:szCs w:val="24"/>
              </w:rPr>
            </m:ctrlPr>
          </m:fPr>
          <m:num>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default" w:ascii="Cambria Math" w:hAnsi="Cambria Math" w:eastAsia="宋体" w:cs="宋体"/>
                <w:sz w:val="24"/>
                <w:szCs w:val="24"/>
              </w:rPr>
              <m:t>dt</m:t>
            </m:r>
            <m:ctrlPr>
              <w:rPr>
                <w:rFonts w:hint="eastAsia" w:ascii="Cambria Math" w:hAnsi="Cambria Math" w:eastAsia="宋体" w:cs="宋体"/>
                <w:b/>
                <w:bCs/>
                <w:i/>
                <w:iCs/>
                <w:sz w:val="24"/>
                <w:szCs w:val="24"/>
              </w:rPr>
            </m:ctrlPr>
          </m:den>
        </m:f>
      </m:oMath>
      <w:r>
        <w:rPr>
          <w:rFonts w:hint="eastAsia" w:ascii="宋体" w:hAnsi="宋体" w:eastAsia="宋体" w:cs="宋体"/>
          <w:sz w:val="24"/>
          <w:szCs w:val="24"/>
        </w:rPr>
        <w:t>是铜板全部表面暴露于空气中的冷却速率，其散热面积为</w:t>
      </w:r>
      <m:oMath>
        <m:r>
          <m:rPr>
            <m:sty m:val="bi"/>
          </m:rPr>
          <w:rPr>
            <w:rFonts w:hint="default" w:ascii="Cambria Math" w:hAnsi="Cambria Math" w:eastAsia="宋体" w:cs="宋体"/>
            <w:sz w:val="24"/>
            <w:szCs w:val="24"/>
          </w:rPr>
          <m:t>2π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p>
        </m:sSup>
        <m:r>
          <m:rPr>
            <m:sty m:val="bi"/>
          </m:rPr>
          <w:rPr>
            <w:rFonts w:hint="default" w:ascii="Cambria Math" w:hAnsi="Cambria Math" w:eastAsia="宋体" w:cs="宋体"/>
            <w:sz w:val="24"/>
            <w:szCs w:val="24"/>
          </w:rPr>
          <m:t>+2π</m:t>
        </m:r>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（其中</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和</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分别是下铜板的半径和厚度）。设样品截面半径为</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B</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 xml:space="preserve"> ，在实验中稳态传热时，下铜板的上表面（面积为</w:t>
      </w:r>
      <m:oMath>
        <m:r>
          <m:rPr>
            <m:sty m:val="bi"/>
          </m:rPr>
          <w:rPr>
            <w:rFonts w:hint="default" w:ascii="Cambria Math" w:hAnsi="Cambria Math" w:eastAsia="宋体" w:cs="宋体"/>
            <w:sz w:val="24"/>
            <w:szCs w:val="24"/>
          </w:rPr>
          <m:t>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p>
        </m:sSup>
        <m:r>
          <m:rPr/>
          <w:rPr>
            <w:rFonts w:hint="eastAsia" w:ascii="Cambria Math" w:hAnsi="Cambria Math" w:eastAsia="宋体" w:cs="宋体"/>
            <w:sz w:val="24"/>
            <w:szCs w:val="24"/>
          </w:rPr>
          <m:t> </m:t>
        </m:r>
      </m:oMath>
      <w:r>
        <w:rPr>
          <w:rFonts w:hint="eastAsia" w:ascii="宋体" w:hAnsi="宋体" w:eastAsia="宋体" w:cs="宋体"/>
          <w:sz w:val="24"/>
          <w:szCs w:val="24"/>
        </w:rPr>
        <w:t>）是被样品全部（</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B</m:t>
            </m:r>
            <m:ctrlPr>
              <w:rPr>
                <w:rFonts w:hint="eastAsia" w:ascii="Cambria Math" w:hAnsi="Cambria Math" w:eastAsia="宋体" w:cs="宋体"/>
                <w:b/>
                <w:bCs/>
                <w:i/>
                <w:iCs/>
                <w:sz w:val="24"/>
                <w:szCs w:val="24"/>
              </w:rPr>
            </m:ctrlPr>
          </m:sub>
        </m:sSub>
      </m:oMath>
      <w:r>
        <w:rPr>
          <w:rFonts w:hint="eastAsia" w:ascii="宋体" w:hAnsi="宋体" w:eastAsia="宋体" w:cs="宋体"/>
          <w:b/>
          <w:bCs/>
          <w:sz w:val="24"/>
          <w:szCs w:val="24"/>
        </w:rPr>
        <w:t>=</w:t>
      </w:r>
      <m:oMath>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sz w:val="24"/>
          <w:szCs w:val="24"/>
        </w:rPr>
        <w:t>）覆盖的，由于物体的散热速率与它们的面积成正比，所以稳态时，铜板散热速率的表达式应修正为</w:t>
      </w:r>
    </w:p>
    <w:p w14:paraId="6CC56F90">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sz w:val="24"/>
          <w:szCs w:val="24"/>
        </w:rPr>
      </w:pPr>
      <m:oMathPara>
        <m:oMath>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c</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p>
              </m:sSup>
              <m:r>
                <m:rPr>
                  <m:sty m:val="bi"/>
                </m:rPr>
                <w:rPr>
                  <w:rFonts w:hint="eastAsia" w:ascii="Cambria Math" w:hAnsi="Cambria Math" w:eastAsia="宋体" w:cs="宋体"/>
                  <w:sz w:val="24"/>
                  <w:szCs w:val="24"/>
                </w:rPr>
                <m:t>+2π</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2π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p>
              </m:sSup>
              <m:r>
                <m:rPr>
                  <m:sty m:val="bi"/>
                </m:rPr>
                <w:rPr>
                  <w:rFonts w:hint="eastAsia" w:ascii="Cambria Math" w:hAnsi="Cambria Math" w:eastAsia="宋体" w:cs="宋体"/>
                  <w:sz w:val="24"/>
                  <w:szCs w:val="24"/>
                </w:rPr>
                <m:t>+2π</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4</m:t>
              </m:r>
              <m:ctrlPr>
                <w:rPr>
                  <w:rFonts w:hint="eastAsia" w:ascii="Cambria Math" w:hAnsi="Cambria Math" w:eastAsia="宋体" w:cs="宋体"/>
                  <w:b/>
                  <w:bCs/>
                  <w:i/>
                  <w:iCs/>
                  <w:sz w:val="24"/>
                  <w:szCs w:val="24"/>
                </w:rPr>
              </m:ctrlPr>
            </m:e>
          </m:d>
        </m:oMath>
      </m:oMathPara>
    </w:p>
    <w:p w14:paraId="6D55E604">
      <w:pPr>
        <w:pStyle w:val="37"/>
        <w:keepNext w:val="0"/>
        <w:keepLines w:val="0"/>
        <w:pageBreakBefore w:val="0"/>
        <w:widowControl w:val="0"/>
        <w:kinsoku/>
        <w:wordWrap/>
        <w:overflowPunct/>
        <w:topLinePunct w:val="0"/>
        <w:autoSpaceDE/>
        <w:autoSpaceDN/>
        <w:bidi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根据前面的分析，这个量就是样品的传热速率。</w:t>
      </w:r>
    </w:p>
    <w:p w14:paraId="1366074A">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sz w:val="24"/>
          <w:szCs w:val="24"/>
        </w:rPr>
      </w:pPr>
      <m:oMathPara>
        <m:oMath>
          <m:r>
            <m:rPr>
              <m:sty m:val="bi"/>
            </m:rPr>
            <w:rPr>
              <w:rFonts w:hint="eastAsia" w:ascii="Cambria Math" w:hAnsi="Cambria Math" w:eastAsia="宋体" w:cs="宋体"/>
              <w:sz w:val="24"/>
              <w:szCs w:val="24"/>
            </w:rPr>
            <m:t>dQ=−λ</m:t>
          </m:r>
          <m:sSub>
            <m:sSubPr>
              <m:ctrlPr>
                <w:rPr>
                  <w:rFonts w:hint="eastAsia" w:ascii="Cambria Math" w:hAnsi="Cambria Math" w:eastAsia="宋体" w:cs="宋体"/>
                  <w:b/>
                  <w:bCs/>
                  <w:i/>
                  <w:iCs/>
                  <w:sz w:val="24"/>
                  <w:szCs w:val="24"/>
                </w:rPr>
              </m:ctrlPr>
            </m:sSubPr>
            <m:e>
              <m:d>
                <m:dPr>
                  <m:ctrlPr>
                    <w:rPr>
                      <w:rFonts w:hint="eastAsia" w:ascii="Cambria Math" w:hAnsi="Cambria Math" w:eastAsia="宋体" w:cs="宋体"/>
                      <w:b/>
                      <w:bCs/>
                      <w:i/>
                      <w:iCs/>
                      <w:sz w:val="24"/>
                      <w:szCs w:val="24"/>
                    </w:rPr>
                  </m:ctrlPr>
                </m:dPr>
                <m:e>
                  <m:f>
                    <m:fPr>
                      <m:ctrlPr>
                        <w:rPr>
                          <w:rFonts w:hint="eastAsia" w:ascii="Cambria Math" w:hAnsi="Cambria Math" w:eastAsia="宋体" w:cs="宋体"/>
                          <w:b/>
                          <w:bCs/>
                          <w:i/>
                          <w:iCs/>
                          <w:sz w:val="24"/>
                          <w:szCs w:val="24"/>
                        </w:rPr>
                      </m:ctrlPr>
                    </m:fPr>
                    <m:num>
                      <m:r>
                        <m:rPr>
                          <m:sty m:val="b"/>
                        </m:rPr>
                        <w:rPr>
                          <w:rFonts w:hint="eastAsia" w:ascii="Cambria Math" w:hAnsi="Cambria Math" w:eastAsia="宋体" w:cs="宋体"/>
                          <w:sz w:val="24"/>
                          <w:szCs w:val="24"/>
                        </w:rPr>
                        <m:t>ⅆ</m:t>
                      </m:r>
                      <m:r>
                        <m:rPr>
                          <m:sty m:val="bi"/>
                        </m:rPr>
                        <w:rPr>
                          <w:rFonts w:hint="default" w:ascii="Cambria Math" w:hAnsi="Cambria Math" w:eastAsia="宋体" w:cs="宋体"/>
                          <w:sz w:val="24"/>
                          <w:szCs w:val="24"/>
                          <w:lang w:val="en-US" w:eastAsia="zh-CN"/>
                        </w:rPr>
                        <m:t>T</m:t>
                      </m:r>
                      <m:ctrlPr>
                        <w:rPr>
                          <w:rFonts w:hint="eastAsia" w:ascii="Cambria Math" w:hAnsi="Cambria Math" w:eastAsia="宋体" w:cs="宋体"/>
                          <w:b/>
                          <w:bCs/>
                          <w:i/>
                          <w:iCs/>
                          <w:sz w:val="24"/>
                          <w:szCs w:val="24"/>
                        </w:rPr>
                      </m:ctrlPr>
                    </m:num>
                    <m:den>
                      <m:r>
                        <m:rPr>
                          <m:sty m:val="b"/>
                        </m:rPr>
                        <w:rPr>
                          <w:rFonts w:hint="eastAsia" w:ascii="Cambria Math" w:hAnsi="Cambria Math" w:eastAsia="宋体" w:cs="宋体"/>
                          <w:sz w:val="24"/>
                          <w:szCs w:val="24"/>
                        </w:rPr>
                        <m:t>ⅆ</m:t>
                      </m:r>
                      <m:r>
                        <m:rPr>
                          <m:sty m:val="bi"/>
                        </m:rPr>
                        <w:rPr>
                          <w:rFonts w:hint="eastAsia" w:ascii="Cambria Math" w:hAnsi="Cambria Math" w:eastAsia="宋体" w:cs="宋体"/>
                          <w:sz w:val="24"/>
                          <w:szCs w:val="24"/>
                        </w:rPr>
                        <m:t>z</m:t>
                      </m:r>
                      <m:ctrlPr>
                        <w:rPr>
                          <w:rFonts w:hint="eastAsia" w:ascii="Cambria Math" w:hAnsi="Cambria Math" w:eastAsia="宋体" w:cs="宋体"/>
                          <w:b/>
                          <w:bCs/>
                          <w:i/>
                          <w:iCs/>
                          <w:sz w:val="24"/>
                          <w:szCs w:val="24"/>
                        </w:rPr>
                      </m:ctrlPr>
                    </m:den>
                  </m:f>
                  <m:ctrlPr>
                    <w:rPr>
                      <w:rFonts w:hint="eastAsia" w:ascii="Cambria Math" w:hAnsi="Cambria Math" w:eastAsia="宋体" w:cs="宋体"/>
                      <w:b/>
                      <w:bCs/>
                      <w:i/>
                      <w:iCs/>
                      <w:sz w:val="24"/>
                      <w:szCs w:val="24"/>
                    </w:rPr>
                  </m:ctrlPr>
                </m:e>
              </m:d>
              <m:ctrlPr>
                <w:rPr>
                  <w:rFonts w:hint="eastAsia" w:ascii="Cambria Math" w:hAnsi="Cambria Math" w:eastAsia="宋体" w:cs="宋体"/>
                  <w:b/>
                  <w:bCs/>
                  <w:i/>
                  <w:iCs/>
                  <w:sz w:val="24"/>
                  <w:szCs w:val="24"/>
                </w:rPr>
              </m:ctrlPr>
            </m:e>
            <m: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z</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0</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ds∙dt</m:t>
          </m:r>
          <m:r>
            <m:rPr>
              <m:sty m:val="b"/>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e>
          </m:d>
        </m:oMath>
      </m:oMathPara>
    </w:p>
    <w:p w14:paraId="4C3261A5">
      <w:pPr>
        <w:pStyle w:val="37"/>
        <w:keepNext w:val="0"/>
        <w:keepLines w:val="0"/>
        <w:pageBreakBefore w:val="0"/>
        <w:widowControl w:val="0"/>
        <w:kinsoku/>
        <w:wordWrap/>
        <w:overflowPunct/>
        <w:topLinePunct w:val="0"/>
        <w:autoSpaceDE/>
        <w:autoSpaceDN/>
        <w:bidi w:val="0"/>
        <w:spacing w:before="0" w:beforeLines="0" w:after="0" w:afterLines="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w:t>
      </w:r>
      <m:oMath>
        <m:d>
          <m:dPr>
            <m:ctrlPr>
              <w:rPr>
                <w:rFonts w:hint="eastAsia" w:ascii="Cambria Math" w:hAnsi="Cambria Math" w:eastAsia="宋体" w:cs="宋体"/>
                <w:i/>
                <w:iCs/>
                <w:sz w:val="24"/>
                <w:szCs w:val="24"/>
              </w:rPr>
            </m:ctrlPr>
          </m:dPr>
          <m:e>
            <m:r>
              <m:rPr/>
              <w:rPr>
                <w:rFonts w:hint="eastAsia" w:ascii="Cambria Math" w:hAnsi="Cambria Math" w:eastAsia="宋体" w:cs="宋体"/>
                <w:sz w:val="24"/>
                <w:szCs w:val="24"/>
              </w:rPr>
              <m:t>4</m:t>
            </m:r>
            <m:ctrlPr>
              <w:rPr>
                <w:rFonts w:hint="eastAsia" w:ascii="Cambria Math" w:hAnsi="Cambria Math" w:eastAsia="宋体" w:cs="宋体"/>
                <w:i/>
                <w:iCs/>
                <w:sz w:val="24"/>
                <w:szCs w:val="24"/>
              </w:rPr>
            </m:ctrlPr>
          </m:e>
        </m:d>
      </m:oMath>
      <w:r>
        <w:rPr>
          <w:rFonts w:hint="eastAsia" w:ascii="宋体" w:hAnsi="宋体" w:eastAsia="宋体" w:cs="宋体"/>
          <w:sz w:val="24"/>
          <w:szCs w:val="24"/>
        </w:rPr>
        <w:t>式代入，同时考虑到</w:t>
      </w:r>
      <m:oMath>
        <m:r>
          <m:rPr>
            <m:sty m:val="bi"/>
          </m:rPr>
          <w:rPr>
            <w:rFonts w:hint="default" w:ascii="Cambria Math" w:hAnsi="Cambria Math" w:eastAsia="宋体" w:cs="宋体"/>
            <w:sz w:val="24"/>
            <w:szCs w:val="24"/>
          </w:rPr>
          <m:t>dS=π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default"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rPr>
                  <m:t>B</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default" w:ascii="Cambria Math" w:hAnsi="Cambria Math" w:eastAsia="宋体" w:cs="宋体"/>
                <w:sz w:val="24"/>
                <w:szCs w:val="24"/>
              </w:rPr>
              <m:t>2</m:t>
            </m:r>
            <m:ctrlPr>
              <w:rPr>
                <w:rFonts w:hint="eastAsia" w:ascii="Cambria Math" w:hAnsi="Cambria Math" w:eastAsia="宋体" w:cs="宋体"/>
                <w:b/>
                <w:bCs/>
                <w:i/>
                <w:iCs/>
                <w:sz w:val="24"/>
                <w:szCs w:val="24"/>
              </w:rPr>
            </m:ctrlPr>
          </m:sup>
        </m:sSup>
      </m:oMath>
      <w:r>
        <w:rPr>
          <w:rFonts w:hint="eastAsia" w:ascii="宋体" w:hAnsi="宋体" w:eastAsia="宋体" w:cs="宋体"/>
          <w:sz w:val="24"/>
          <w:szCs w:val="24"/>
        </w:rPr>
        <w:t>,我们可以求到导热系数：</w:t>
      </w:r>
    </w:p>
    <w:p w14:paraId="43D8E6E2">
      <w:pPr>
        <w:pStyle w:val="37"/>
        <w:keepNext w:val="0"/>
        <w:keepLines w:val="0"/>
        <w:pageBreakBefore w:val="0"/>
        <w:widowControl w:val="0"/>
        <w:kinsoku/>
        <w:wordWrap/>
        <w:overflowPunct/>
        <w:topLinePunct w:val="0"/>
        <w:autoSpaceDE/>
        <w:autoSpaceDN/>
        <w:bidi w:val="0"/>
        <w:spacing w:before="0" w:beforeLines="0" w:after="0" w:afterLines="0" w:line="360" w:lineRule="auto"/>
        <w:textAlignment w:val="auto"/>
        <w:rPr>
          <w:rFonts w:hint="eastAsia" w:ascii="宋体" w:hAnsi="宋体" w:eastAsia="宋体" w:cs="宋体"/>
          <w:b/>
          <w:bCs/>
          <w:sz w:val="24"/>
          <w:szCs w:val="24"/>
        </w:rPr>
      </w:pPr>
      <m:oMathPara>
        <m:oMath>
          <m:r>
            <m:rPr>
              <m:sty m:val="bi"/>
            </m:rPr>
            <w:rPr>
              <w:rFonts w:hint="eastAsia" w:ascii="Cambria Math" w:hAnsi="Cambria Math" w:eastAsia="宋体" w:cs="宋体"/>
              <w:sz w:val="24"/>
              <w:szCs w:val="24"/>
            </w:rPr>
            <m:t>λ=−</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c</m:t>
          </m:r>
          <m:f>
            <m:fPr>
              <m:ctrlPr>
                <w:rPr>
                  <w:rFonts w:hint="eastAsia" w:ascii="Cambria Math" w:hAnsi="Cambria Math" w:eastAsia="宋体" w:cs="宋体"/>
                  <w:b/>
                  <w:bCs/>
                  <w:i/>
                  <w:iCs/>
                  <w:sz w:val="24"/>
                  <w:szCs w:val="24"/>
                </w:rPr>
              </m:ctrlPr>
            </m:fPr>
            <m:num>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π</m:t>
              </m:r>
              <m:sSup>
                <m:sSupPr>
                  <m:ctrlPr>
                    <w:rPr>
                      <w:rFonts w:hint="eastAsia" w:ascii="Cambria Math" w:hAnsi="Cambria Math" w:eastAsia="宋体" w:cs="宋体"/>
                      <w:b/>
                      <w:bCs/>
                      <w:i/>
                      <w:iCs/>
                      <w:sz w:val="24"/>
                      <w:szCs w:val="24"/>
                    </w:rPr>
                  </m:ctrlPr>
                </m:sSupPr>
                <m:e>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B</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e>
                <m:sup>
                  <m:r>
                    <m:rPr>
                      <m:sty m:val="bi"/>
                    </m:rPr>
                    <w:rPr>
                      <w:rFonts w:hint="default" w:ascii="Cambria Math" w:hAnsi="Cambria Math" w:eastAsia="宋体" w:cs="宋体"/>
                      <w:sz w:val="24"/>
                      <w:szCs w:val="24"/>
                      <w:lang w:val="en-US" w:eastAsia="zh-CN"/>
                    </w:rPr>
                    <m:t>2</m:t>
                  </m:r>
                  <m:ctrlPr>
                    <w:rPr>
                      <w:rFonts w:hint="eastAsia" w:ascii="Cambria Math" w:hAnsi="Cambria Math" w:eastAsia="宋体" w:cs="宋体"/>
                      <w:b/>
                      <w:bCs/>
                      <w:i/>
                      <w:iCs/>
                      <w:sz w:val="24"/>
                      <w:szCs w:val="24"/>
                    </w:rPr>
                  </m:ctrlPr>
                </m:sup>
              </m:sSup>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5</m:t>
              </m:r>
              <m:ctrlPr>
                <w:rPr>
                  <w:rFonts w:hint="eastAsia" w:ascii="Cambria Math" w:hAnsi="Cambria Math" w:eastAsia="宋体" w:cs="宋体"/>
                  <w:b/>
                  <w:bCs/>
                  <w:i/>
                  <w:iCs/>
                  <w:sz w:val="24"/>
                  <w:szCs w:val="24"/>
                </w:rPr>
              </m:ctrlPr>
            </m:e>
          </m:d>
        </m:oMath>
      </m:oMathPara>
    </w:p>
    <w:p w14:paraId="65DF2FFC">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rPr>
      </w:pPr>
      <w:r>
        <w:rPr>
          <w:rFonts w:hint="eastAsia" w:ascii="宋体" w:hAnsi="宋体" w:eastAsia="宋体" w:cs="宋体"/>
        </w:rPr>
        <w:t>式中</w:t>
      </w:r>
      <w:r>
        <w:rPr>
          <w:rFonts w:hint="eastAsia" w:ascii="宋体" w:hAnsi="宋体" w:eastAsia="宋体" w:cs="宋体"/>
          <w:lang w:eastAsia="zh-CN"/>
        </w:rPr>
        <w:t>，</w:t>
      </w:r>
      <w:r>
        <w:rPr>
          <w:rFonts w:hint="eastAsia" w:ascii="宋体" w:hAnsi="宋体" w:eastAsia="宋体" w:cs="宋体"/>
        </w:rPr>
        <w:t>铜板的比热容</w:t>
      </w:r>
      <m:oMath>
        <m:r>
          <m:rPr>
            <m:sty m:val="p"/>
          </m:rPr>
          <w:rPr>
            <w:rFonts w:hint="default" w:ascii="Cambria Math" w:hAnsi="Cambria Math" w:eastAsia="宋体" w:cs="宋体"/>
          </w:rPr>
          <m:t>c</m:t>
        </m:r>
        <m:r>
          <m:rPr>
            <m:sty m:val="p"/>
          </m:rPr>
          <w:rPr>
            <w:rFonts w:hint="eastAsia" w:ascii="Cambria Math" w:hAnsi="Cambria Math" w:eastAsia="宋体" w:cs="宋体"/>
          </w:rPr>
          <m:t>=0.385</m:t>
        </m:r>
        <m:r>
          <m:rPr>
            <m:sty m:val="p"/>
          </m:rPr>
          <w:rPr>
            <w:rFonts w:hint="default" w:ascii="Cambria Math" w:hAnsi="Cambria Math" w:eastAsia="宋体" w:cs="宋体"/>
            <w:lang w:val="en-US" w:eastAsia="zh-CN"/>
          </w:rPr>
          <m:t>k</m:t>
        </m:r>
        <m:r>
          <m:rPr>
            <m:sty m:val="p"/>
          </m:rPr>
          <w:rPr>
            <w:rFonts w:hint="eastAsia" w:ascii="Cambria Math" w:hAnsi="Cambria Math" w:eastAsia="宋体" w:cs="宋体"/>
          </w:rPr>
          <m:t>J∙°C∙k</m:t>
        </m:r>
        <m:sSup>
          <m:sSupPr>
            <m:ctrlPr>
              <w:rPr>
                <w:rFonts w:hint="eastAsia" w:ascii="Cambria Math" w:hAnsi="Cambria Math" w:eastAsia="宋体" w:cs="宋体"/>
              </w:rPr>
            </m:ctrlPr>
          </m:sSupPr>
          <m:e>
            <m:r>
              <m:rPr>
                <m:sty m:val="p"/>
              </m:rPr>
              <w:rPr>
                <w:rFonts w:hint="eastAsia" w:ascii="Cambria Math" w:hAnsi="Cambria Math" w:eastAsia="宋体" w:cs="宋体"/>
              </w:rPr>
              <m:t>g</m:t>
            </m:r>
            <m:ctrlPr>
              <w:rPr>
                <w:rFonts w:hint="eastAsia" w:ascii="Cambria Math" w:hAnsi="Cambria Math" w:eastAsia="宋体" w:cs="宋体"/>
              </w:rPr>
            </m:ctrlPr>
          </m:e>
          <m:sup>
            <m:r>
              <m:rPr>
                <m:sty m:val="p"/>
              </m:rPr>
              <w:rPr>
                <w:rFonts w:hint="eastAsia" w:ascii="Cambria Math" w:hAnsi="Cambria Math" w:eastAsia="宋体" w:cs="宋体"/>
              </w:rPr>
              <m:t>−1</m:t>
            </m:r>
            <m:ctrlPr>
              <w:rPr>
                <w:rFonts w:hint="eastAsia" w:ascii="Cambria Math" w:hAnsi="Cambria Math" w:eastAsia="宋体" w:cs="宋体"/>
              </w:rPr>
            </m:ctrlPr>
          </m:sup>
        </m:sSup>
      </m:oMath>
      <w:r>
        <w:rPr>
          <w:rFonts w:hint="eastAsia" w:ascii="宋体" w:hAnsi="宋体" w:eastAsia="宋体" w:cs="宋体"/>
        </w:rPr>
        <w:t>。</w:t>
      </w:r>
    </w:p>
    <w:p w14:paraId="5054103F">
      <w:pPr>
        <w:keepNext w:val="0"/>
        <w:keepLines w:val="0"/>
        <w:pageBreakBefore w:val="0"/>
        <w:widowControl w:val="0"/>
        <w:kinsoku/>
        <w:wordWrap/>
        <w:overflowPunct/>
        <w:topLinePunct w:val="0"/>
        <w:autoSpaceDE/>
        <w:autoSpaceDN/>
        <w:bidi w:val="0"/>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实验</w:t>
      </w:r>
      <w:r>
        <w:rPr>
          <w:rFonts w:hint="eastAsia" w:ascii="宋体" w:hAnsi="宋体" w:eastAsia="宋体"/>
          <w:b/>
          <w:bCs/>
          <w:sz w:val="24"/>
          <w:szCs w:val="24"/>
          <w:lang w:val="en-US" w:eastAsia="zh-CN"/>
        </w:rPr>
        <w:t>内容和步骤</w:t>
      </w:r>
      <w:r>
        <w:rPr>
          <w:rFonts w:hint="eastAsia" w:ascii="宋体" w:hAnsi="宋体" w:eastAsia="宋体"/>
          <w:b/>
          <w:bCs/>
          <w:sz w:val="24"/>
          <w:szCs w:val="24"/>
        </w:rPr>
        <w:t>：</w:t>
      </w:r>
    </w:p>
    <w:p w14:paraId="6DF320E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0"/>
          <w:sz w:val="24"/>
          <w:szCs w:val="24"/>
        </w:rPr>
      </w:pPr>
      <w:r>
        <w:rPr>
          <w:rFonts w:hint="eastAsia" w:ascii="宋体" w:hAnsi="宋体" w:eastAsia="宋体" w:cs="宋体"/>
          <w:b w:val="0"/>
          <w:bCs w:val="0"/>
          <w:sz w:val="24"/>
          <w:szCs w:val="24"/>
          <w:lang w:val="en-US" w:eastAsia="zh-CN"/>
        </w:rPr>
        <w:t>①按下</w:t>
      </w:r>
      <w:r>
        <w:rPr>
          <w:rFonts w:hint="eastAsia" w:ascii="宋体" w:hAnsi="宋体" w:eastAsia="宋体" w:cs="宋体"/>
          <w:kern w:val="0"/>
          <w:sz w:val="24"/>
          <w:szCs w:val="24"/>
        </w:rPr>
        <w:t>图所示的接线图接线后，打开实验平台的电源（将平台右下角的钥匙转动到“开”的位置即可）。</w:t>
      </w:r>
    </w:p>
    <w:p w14:paraId="53405E7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rPr>
        <w:drawing>
          <wp:inline distT="0" distB="0" distL="0" distR="0">
            <wp:extent cx="2099945" cy="2442845"/>
            <wp:effectExtent l="0" t="0" r="8255" b="8255"/>
            <wp:docPr id="14362343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34386" name="图片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099945" cy="2442845"/>
                    </a:xfrm>
                    <a:prstGeom prst="rect">
                      <a:avLst/>
                    </a:prstGeom>
                    <a:noFill/>
                  </pic:spPr>
                </pic:pic>
              </a:graphicData>
            </a:graphic>
          </wp:inline>
        </w:drawing>
      </w:r>
      <w:r>
        <w:rPr>
          <w:rFonts w:hint="eastAsia" w:ascii="宋体" w:hAnsi="宋体" w:eastAsia="宋体" w:cs="宋体"/>
          <w:kern w:val="0"/>
          <w:sz w:val="24"/>
          <w:szCs w:val="24"/>
          <w:lang w:val="en-US" w:eastAsia="zh-CN"/>
        </w:rPr>
        <w:t xml:space="preserve">        </w:t>
      </w:r>
      <w:r>
        <w:rPr>
          <w:rFonts w:hint="eastAsia" w:ascii="宋体" w:hAnsi="宋体" w:eastAsia="宋体" w:cs="宋体"/>
          <w:kern w:val="0"/>
          <w:sz w:val="24"/>
          <w:szCs w:val="24"/>
        </w:rPr>
        <w:drawing>
          <wp:inline distT="0" distB="0" distL="0" distR="0">
            <wp:extent cx="2428240" cy="1934210"/>
            <wp:effectExtent l="0" t="0" r="10160" b="8890"/>
            <wp:docPr id="14058780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8050" name="图片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428240" cy="1934210"/>
                    </a:xfrm>
                    <a:prstGeom prst="rect">
                      <a:avLst/>
                    </a:prstGeom>
                    <a:noFill/>
                  </pic:spPr>
                </pic:pic>
              </a:graphicData>
            </a:graphic>
          </wp:inline>
        </w:drawing>
      </w:r>
    </w:p>
    <w:p w14:paraId="164E041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②如上图所示，</w:t>
      </w:r>
      <w:r>
        <w:rPr>
          <w:rFonts w:hint="eastAsia" w:ascii="宋体" w:hAnsi="宋体" w:eastAsia="宋体" w:cs="宋体"/>
          <w:b w:val="0"/>
          <w:bCs w:val="0"/>
          <w:sz w:val="24"/>
          <w:szCs w:val="24"/>
        </w:rPr>
        <w:t>在平台的界面上，选择“实验目录”下的“非良导体导热系数实验”，再从右侧“热学实验组件”中拖出温度计I、温度计II、计时器模块，电源/开关控制。将电源/开关控制上的“DC12V”设置为“开”的状态。</w:t>
      </w:r>
    </w:p>
    <w:p w14:paraId="0ED745E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③</w:t>
      </w:r>
      <w:r>
        <w:rPr>
          <w:rFonts w:hint="eastAsia" w:ascii="宋体" w:hAnsi="宋体" w:eastAsia="宋体" w:cs="宋体"/>
          <w:b w:val="0"/>
          <w:bCs w:val="0"/>
          <w:sz w:val="24"/>
          <w:szCs w:val="24"/>
        </w:rPr>
        <w:t>测量待测样品</w:t>
      </w:r>
      <m:oMath>
        <m:r>
          <m:rPr/>
          <w:rPr>
            <w:rFonts w:hint="eastAsia" w:ascii="Cambria Math" w:hAnsi="Cambria Math" w:eastAsia="宋体" w:cs="宋体"/>
            <w:sz w:val="24"/>
            <w:szCs w:val="24"/>
          </w:rPr>
          <m:t>B</m:t>
        </m:r>
      </m:oMath>
      <w:r>
        <w:rPr>
          <w:rFonts w:hint="eastAsia" w:ascii="宋体" w:hAnsi="宋体" w:eastAsia="宋体" w:cs="宋体"/>
          <w:b w:val="0"/>
          <w:bCs w:val="0"/>
          <w:sz w:val="24"/>
          <w:szCs w:val="24"/>
        </w:rPr>
        <w:t>的半径</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B</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和厚度</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B</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，散热盘</w:t>
      </w:r>
      <m:oMath>
        <m:r>
          <m:rPr/>
          <w:rPr>
            <w:rFonts w:hint="eastAsia" w:ascii="Cambria Math" w:hAnsi="Cambria Math" w:eastAsia="宋体" w:cs="宋体"/>
            <w:sz w:val="24"/>
            <w:szCs w:val="24"/>
          </w:rPr>
          <m:t>A</m:t>
        </m:r>
      </m:oMath>
      <w:r>
        <w:rPr>
          <w:rFonts w:hint="eastAsia" w:ascii="宋体" w:hAnsi="宋体" w:eastAsia="宋体" w:cs="宋体"/>
          <w:b w:val="0"/>
          <w:bCs w:val="0"/>
          <w:sz w:val="24"/>
          <w:szCs w:val="24"/>
        </w:rPr>
        <w:t>的半径</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lang w:val="en-US" w:eastAsia="zh-CN"/>
              </w:rPr>
              <m:t>A</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和厚度</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default" w:ascii="Cambria Math" w:hAnsi="Cambria Math" w:eastAsia="宋体" w:cs="宋体"/>
                <w:sz w:val="24"/>
                <w:szCs w:val="24"/>
                <w:lang w:val="en-US" w:eastAsia="zh-CN"/>
              </w:rPr>
              <m:t>A</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及质量</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，注意单位。</w:t>
      </w:r>
    </w:p>
    <w:p w14:paraId="0115401E">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④</w:t>
      </w:r>
      <w:r>
        <w:rPr>
          <w:rFonts w:hint="eastAsia" w:ascii="宋体" w:hAnsi="宋体" w:eastAsia="宋体" w:cs="宋体"/>
          <w:b w:val="0"/>
          <w:bCs w:val="0"/>
          <w:sz w:val="24"/>
          <w:szCs w:val="24"/>
        </w:rPr>
        <w:t>把待测样品B放入加热盘C和散热盘A之间，调节散热盘A托架上的三个微调螺丝，使B与A和C接触良好。将温度探头插入A和C侧面的小孔中，要插到洞孔底部，使温度探头与铜盘接触良好。A对应温度通道I，C对应温度通道II。</w:t>
      </w:r>
    </w:p>
    <w:p w14:paraId="2D39EFF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⑤</w:t>
      </w:r>
      <w:r>
        <w:rPr>
          <w:rFonts w:hint="eastAsia" w:ascii="宋体" w:hAnsi="宋体" w:eastAsia="宋体" w:cs="宋体"/>
          <w:b w:val="0"/>
          <w:bCs w:val="0"/>
          <w:sz w:val="24"/>
          <w:szCs w:val="24"/>
        </w:rPr>
        <w:t>设置控温器温度为80℃，并点击平台界面上加热盘与散热盘温度记录表格下的“开始”按钮，系统将每隔60</w:t>
      </w:r>
      <w:r>
        <w:rPr>
          <w:rFonts w:hint="eastAsia" w:ascii="宋体" w:hAnsi="宋体" w:eastAsia="宋体" w:cs="宋体"/>
          <w:b w:val="0"/>
          <w:bCs w:val="0"/>
          <w:sz w:val="24"/>
          <w:szCs w:val="24"/>
          <w:lang w:val="en-US" w:eastAsia="zh-CN"/>
        </w:rPr>
        <w:t>s</w:t>
      </w:r>
      <w:r>
        <w:rPr>
          <w:rFonts w:hint="eastAsia" w:ascii="宋体" w:hAnsi="宋体" w:eastAsia="宋体" w:cs="宋体"/>
          <w:b w:val="0"/>
          <w:bCs w:val="0"/>
          <w:sz w:val="24"/>
          <w:szCs w:val="24"/>
        </w:rPr>
        <w:t>记录一次加热盘C的温度</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与散热盘A的温度</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w:t>
      </w:r>
    </w:p>
    <w:p w14:paraId="53D31AE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⑥</w:t>
      </w:r>
      <w:r>
        <w:rPr>
          <w:rFonts w:hint="eastAsia" w:ascii="宋体" w:hAnsi="宋体" w:eastAsia="宋体" w:cs="宋体"/>
          <w:b w:val="0"/>
          <w:bCs w:val="0"/>
          <w:sz w:val="24"/>
          <w:szCs w:val="24"/>
        </w:rPr>
        <w:t>需要等待较长时间，系统才能达到稳定的温度分布。系统加热一段时间后（约 40</w:t>
      </w:r>
      <w:r>
        <w:rPr>
          <w:rFonts w:hint="eastAsia" w:ascii="宋体" w:hAnsi="宋体" w:eastAsia="宋体" w:cs="宋体"/>
          <w:b w:val="0"/>
          <w:bCs w:val="0"/>
          <w:sz w:val="24"/>
          <w:szCs w:val="24"/>
          <w:lang w:val="en-US" w:eastAsia="zh-CN"/>
        </w:rPr>
        <w:t>min</w:t>
      </w:r>
      <w:r>
        <w:rPr>
          <w:rFonts w:hint="eastAsia" w:ascii="宋体" w:hAnsi="宋体" w:eastAsia="宋体" w:cs="宋体"/>
          <w:b w:val="0"/>
          <w:bCs w:val="0"/>
          <w:sz w:val="24"/>
          <w:szCs w:val="24"/>
        </w:rPr>
        <w:t>），待</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的读数稳定（波动小于0.2℃）后，请每隔2分钟记录一次温度值</w:t>
      </w:r>
      <w:r>
        <w:rPr>
          <w:rFonts w:hint="eastAsia" w:ascii="宋体" w:hAnsi="宋体" w:eastAsia="宋体" w:cs="宋体"/>
          <w:b w:val="0"/>
          <w:bCs w:val="0"/>
          <w:sz w:val="24"/>
          <w:szCs w:val="24"/>
          <w:lang w:val="en-US" w:eastAsia="zh-CN"/>
        </w:rPr>
        <w:t>于原始数据记录表中</w:t>
      </w:r>
      <w:r>
        <w:rPr>
          <w:rFonts w:hint="eastAsia" w:ascii="宋体" w:hAnsi="宋体" w:eastAsia="宋体" w:cs="宋体"/>
          <w:b w:val="0"/>
          <w:bCs w:val="0"/>
          <w:sz w:val="24"/>
          <w:szCs w:val="24"/>
        </w:rPr>
        <w:t>，直到</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示值变化不大（10分钟内波动小于0.2℃），</w:t>
      </w:r>
      <w:r>
        <w:rPr>
          <w:rFonts w:hint="eastAsia" w:ascii="宋体" w:hAnsi="宋体" w:eastAsia="宋体" w:cs="宋体"/>
          <w:b w:val="0"/>
          <w:bCs w:val="0"/>
          <w:sz w:val="24"/>
          <w:szCs w:val="24"/>
          <w:lang w:val="en-US" w:eastAsia="zh-CN"/>
        </w:rPr>
        <w:t>然后</w:t>
      </w:r>
      <w:r>
        <w:rPr>
          <w:rFonts w:hint="eastAsia" w:ascii="宋体" w:hAnsi="宋体" w:eastAsia="宋体" w:cs="宋体"/>
          <w:b w:val="0"/>
          <w:bCs w:val="0"/>
          <w:sz w:val="24"/>
          <w:szCs w:val="24"/>
        </w:rPr>
        <w:t>停止记录。</w:t>
      </w:r>
    </w:p>
    <w:p w14:paraId="2B8E1D6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⑦</w:t>
      </w:r>
      <w:r>
        <w:rPr>
          <w:rFonts w:hint="eastAsia" w:ascii="宋体" w:hAnsi="宋体" w:eastAsia="宋体" w:cs="宋体"/>
          <w:b w:val="0"/>
          <w:bCs w:val="0"/>
          <w:sz w:val="24"/>
          <w:szCs w:val="24"/>
        </w:rPr>
        <w:t>测量散热盘A在稳定温度值</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附近的散热速率</w:t>
      </w:r>
      <m:oMath>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r>
          <m:rPr/>
          <w:rPr>
            <w:rFonts w:hint="eastAsia" w:ascii="Cambria Math" w:hAnsi="Cambria Math" w:eastAsia="宋体" w:cs="宋体"/>
            <w:sz w:val="24"/>
            <w:szCs w:val="24"/>
          </w:rPr>
          <m:t> </m:t>
        </m:r>
      </m:oMath>
      <w:r>
        <w:rPr>
          <w:rFonts w:hint="eastAsia" w:ascii="宋体" w:hAnsi="宋体" w:eastAsia="宋体" w:cs="宋体"/>
          <w:b w:val="0"/>
          <w:bCs w:val="0"/>
          <w:sz w:val="24"/>
          <w:szCs w:val="24"/>
        </w:rPr>
        <w:t>：移开C，取下B，再使C与A直接接触，当A的温度上升到高于</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值约10℃左右时，再将C移开，让A的所有表面均暴露于空气中。使A自然冷却，并开始记录散热温度与时间，直到温度下降到</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以下一定值，停止记录。</w:t>
      </w:r>
    </w:p>
    <w:p w14:paraId="068A8C0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bCs/>
          <w:sz w:val="24"/>
          <w:szCs w:val="24"/>
        </w:rPr>
      </w:pPr>
      <w:r>
        <w:rPr>
          <w:rFonts w:hint="eastAsia" w:ascii="宋体" w:hAnsi="宋体" w:eastAsia="宋体" w:cs="宋体"/>
          <w:b w:val="0"/>
          <w:bCs w:val="0"/>
          <w:sz w:val="24"/>
          <w:szCs w:val="24"/>
          <w:lang w:val="en-US" w:eastAsia="zh-CN"/>
        </w:rPr>
        <w:t>⑧</w:t>
      </w:r>
      <w:r>
        <w:rPr>
          <w:rFonts w:hint="eastAsia" w:ascii="宋体" w:hAnsi="宋体" w:eastAsia="宋体" w:cs="宋体"/>
          <w:b w:val="0"/>
          <w:bCs w:val="0"/>
          <w:sz w:val="24"/>
          <w:szCs w:val="24"/>
        </w:rPr>
        <w:t>作铜盘的</w:t>
      </w:r>
      <m:oMath>
        <m:r>
          <m:rPr>
            <m:sty m:val="bi"/>
          </m:rPr>
          <w:rPr>
            <w:rFonts w:hint="eastAsia" w:ascii="Cambria Math" w:hAnsi="Cambria Math" w:eastAsia="宋体" w:cs="宋体"/>
            <w:sz w:val="24"/>
            <w:szCs w:val="24"/>
          </w:rPr>
          <m:t>T−t</m:t>
        </m:r>
      </m:oMath>
      <w:r>
        <w:rPr>
          <w:rFonts w:hint="eastAsia" w:ascii="宋体" w:hAnsi="宋体" w:eastAsia="宋体" w:cs="宋体"/>
          <w:b w:val="0"/>
          <w:bCs w:val="0"/>
          <w:sz w:val="24"/>
          <w:szCs w:val="24"/>
        </w:rPr>
        <w:t>冷却速率曲线，选取邻近</w:t>
      </w:r>
      <m:oMath>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oMath>
      <w:r>
        <w:rPr>
          <w:rFonts w:hint="eastAsia" w:ascii="宋体" w:hAnsi="宋体" w:eastAsia="宋体" w:cs="宋体"/>
          <w:b w:val="0"/>
          <w:bCs w:val="0"/>
          <w:sz w:val="24"/>
          <w:szCs w:val="24"/>
        </w:rPr>
        <w:t>的测量数据来求出冷却速率，代入公式，即可计算出样品的导热系数</w:t>
      </w:r>
      <w:r>
        <w:rPr>
          <w:rFonts w:hint="eastAsia" w:ascii="宋体" w:hAnsi="宋体" w:eastAsia="宋体" w:cs="宋体"/>
          <w:b/>
          <w:bCs/>
          <w:sz w:val="24"/>
          <w:szCs w:val="24"/>
        </w:rPr>
        <w:t>λ</w:t>
      </w:r>
      <w:r>
        <w:rPr>
          <w:rFonts w:hint="eastAsia" w:ascii="宋体" w:hAnsi="宋体" w:eastAsia="宋体" w:cs="宋体"/>
          <w:b w:val="0"/>
          <w:bCs w:val="0"/>
          <w:sz w:val="24"/>
          <w:szCs w:val="24"/>
        </w:rPr>
        <w:t>。</w:t>
      </w:r>
    </w:p>
    <w:p w14:paraId="7D1A66B8">
      <w:pPr>
        <w:keepNext w:val="0"/>
        <w:keepLines w:val="0"/>
        <w:pageBreakBefore w:val="0"/>
        <w:widowControl/>
        <w:kinsoku/>
        <w:wordWrap/>
        <w:overflowPunct/>
        <w:topLinePunct w:val="0"/>
        <w:autoSpaceDE/>
        <w:autoSpaceDN/>
        <w:bidi w:val="0"/>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数</w:t>
      </w:r>
      <w:r>
        <w:rPr>
          <w:rFonts w:hint="eastAsia" w:ascii="宋体" w:hAnsi="宋体" w:eastAsia="宋体" w:cs="宋体"/>
          <w:b/>
          <w:bCs/>
          <w:sz w:val="24"/>
          <w:szCs w:val="24"/>
        </w:rPr>
        <w:t>据处理：</w:t>
      </w:r>
    </w:p>
    <w:p w14:paraId="408B1F6A">
      <w:pPr>
        <w:pStyle w:val="37"/>
        <w:keepNext w:val="0"/>
        <w:keepLines w:val="0"/>
        <w:pageBreakBefore w:val="0"/>
        <w:kinsoku/>
        <w:wordWrap/>
        <w:overflowPunct/>
        <w:topLinePunct w:val="0"/>
        <w:autoSpaceDE/>
        <w:autoSpaceDN/>
        <w:bidi w:val="0"/>
        <w:spacing w:before="0" w:beforeLines="0" w:after="0" w:afterLines="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测量记录</w:t>
      </w:r>
      <w:r>
        <w:rPr>
          <w:rFonts w:hint="eastAsia" w:eastAsia="宋体" w:cs="宋体"/>
          <w:sz w:val="24"/>
          <w:szCs w:val="24"/>
          <w:lang w:val="en-US" w:eastAsia="zh-CN"/>
        </w:rPr>
        <w:t>如下：</w:t>
      </w:r>
    </w:p>
    <w:tbl>
      <w:tblPr>
        <w:tblStyle w:val="15"/>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2"/>
        <w:gridCol w:w="4357"/>
      </w:tblGrid>
      <w:tr w14:paraId="07AB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6" w:hRule="atLeast"/>
        </w:trPr>
        <w:tc>
          <w:tcPr>
            <w:tcW w:w="4362" w:type="dxa"/>
          </w:tcPr>
          <w:p w14:paraId="369B85EB">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p>
        </w:tc>
        <w:tc>
          <w:tcPr>
            <w:tcW w:w="4357" w:type="dxa"/>
          </w:tcPr>
          <w:p w14:paraId="076D503B">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平均值</w:t>
            </w:r>
          </w:p>
        </w:tc>
      </w:tr>
      <w:tr w14:paraId="6E1B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362" w:type="dxa"/>
          </w:tcPr>
          <w:p w14:paraId="5E7F4183">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散热盘的厚度（</w:t>
            </w:r>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ℎ</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i/>
                      <w:sz w:val="24"/>
                      <w:szCs w:val="24"/>
                    </w:rPr>
                  </m:ctrlPr>
                </m:sub>
              </m:sSub>
            </m:oMath>
            <w:r>
              <w:rPr>
                <w:rFonts w:hint="eastAsia" w:ascii="宋体" w:hAnsi="宋体" w:eastAsia="宋体" w:cs="宋体"/>
                <w:sz w:val="24"/>
                <w:szCs w:val="24"/>
              </w:rPr>
              <w:t>）(</w:t>
            </w:r>
            <m:oMath>
              <m:r>
                <m:rPr/>
                <w:rPr>
                  <w:rFonts w:hint="eastAsia" w:ascii="Cambria Math" w:hAnsi="Cambria Math" w:eastAsia="宋体" w:cs="宋体"/>
                  <w:sz w:val="24"/>
                  <w:szCs w:val="24"/>
                </w:rPr>
                <m:t>mm</m:t>
              </m:r>
            </m:oMath>
            <w:r>
              <w:rPr>
                <w:rFonts w:hint="eastAsia" w:ascii="宋体" w:hAnsi="宋体" w:eastAsia="宋体" w:cs="宋体"/>
                <w:sz w:val="24"/>
                <w:szCs w:val="24"/>
              </w:rPr>
              <w:t>)</w:t>
            </w:r>
          </w:p>
        </w:tc>
        <w:tc>
          <w:tcPr>
            <w:tcW w:w="4357" w:type="dxa"/>
          </w:tcPr>
          <w:p w14:paraId="530125FD">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7.00</w:t>
            </w:r>
          </w:p>
        </w:tc>
      </w:tr>
      <w:tr w14:paraId="198B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362" w:type="dxa"/>
          </w:tcPr>
          <w:p w14:paraId="2894CF74">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散热盘的</w:t>
            </w:r>
            <w:r>
              <w:rPr>
                <w:rFonts w:hint="eastAsia" w:ascii="宋体" w:hAnsi="宋体" w:eastAsia="宋体" w:cs="宋体"/>
                <w:sz w:val="24"/>
                <w:szCs w:val="24"/>
                <w:lang w:val="en-US" w:eastAsia="zh-CN"/>
              </w:rPr>
              <w:t>半径</w:t>
            </w:r>
            <w:r>
              <w:rPr>
                <w:rFonts w:hint="eastAsia" w:ascii="宋体" w:hAnsi="宋体" w:eastAsia="宋体" w:cs="宋体"/>
                <w:sz w:val="24"/>
                <w:szCs w:val="24"/>
              </w:rPr>
              <w:t>（</w:t>
            </w:r>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i/>
                      <w:sz w:val="24"/>
                      <w:szCs w:val="24"/>
                    </w:rPr>
                  </m:ctrlPr>
                </m:sub>
              </m:sSub>
            </m:oMath>
            <w:r>
              <w:rPr>
                <w:rFonts w:hint="eastAsia" w:ascii="宋体" w:hAnsi="宋体" w:eastAsia="宋体" w:cs="宋体"/>
                <w:sz w:val="24"/>
                <w:szCs w:val="24"/>
              </w:rPr>
              <w:t>）(</w:t>
            </w:r>
            <m:oMath>
              <m:r>
                <m:rPr/>
                <w:rPr>
                  <w:rFonts w:hint="eastAsia" w:ascii="Cambria Math" w:hAnsi="Cambria Math" w:eastAsia="宋体" w:cs="宋体"/>
                  <w:sz w:val="24"/>
                  <w:szCs w:val="24"/>
                </w:rPr>
                <m:t>mm</m:t>
              </m:r>
            </m:oMath>
            <w:r>
              <w:rPr>
                <w:rFonts w:hint="eastAsia" w:ascii="宋体" w:hAnsi="宋体" w:eastAsia="宋体" w:cs="宋体"/>
                <w:sz w:val="24"/>
                <w:szCs w:val="24"/>
              </w:rPr>
              <w:t>)</w:t>
            </w:r>
          </w:p>
        </w:tc>
        <w:tc>
          <w:tcPr>
            <w:tcW w:w="4357" w:type="dxa"/>
          </w:tcPr>
          <w:p w14:paraId="6FE75A99">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65.00</w:t>
            </w:r>
          </w:p>
        </w:tc>
      </w:tr>
      <w:tr w14:paraId="5074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362" w:type="dxa"/>
          </w:tcPr>
          <w:p w14:paraId="18EE7CD7">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散热盘</w:t>
            </w:r>
            <w:r>
              <w:rPr>
                <w:rFonts w:hint="eastAsia" w:ascii="宋体" w:hAnsi="宋体" w:eastAsia="宋体" w:cs="宋体"/>
                <w:sz w:val="24"/>
                <w:szCs w:val="24"/>
                <w:lang w:val="en-US" w:eastAsia="zh-CN"/>
              </w:rPr>
              <w:t>质量</w:t>
            </w:r>
            <w:r>
              <w:rPr>
                <w:rFonts w:hint="eastAsia" w:ascii="宋体" w:hAnsi="宋体" w:eastAsia="宋体" w:cs="宋体"/>
                <w:sz w:val="24"/>
                <w:szCs w:val="24"/>
              </w:rPr>
              <w:t>（</w:t>
            </w:r>
            <m:oMath>
              <m:r>
                <m:rPr/>
                <w:rPr>
                  <w:rFonts w:hint="eastAsia" w:ascii="Cambria Math" w:hAnsi="Cambria Math" w:eastAsia="宋体" w:cs="宋体"/>
                  <w:sz w:val="24"/>
                  <w:szCs w:val="24"/>
                </w:rPr>
                <m:t>m</m:t>
              </m:r>
            </m:oMath>
            <w:r>
              <w:rPr>
                <w:rFonts w:hint="eastAsia" w:ascii="宋体" w:hAnsi="宋体" w:eastAsia="宋体" w:cs="宋体"/>
                <w:sz w:val="24"/>
                <w:szCs w:val="24"/>
              </w:rPr>
              <w:t>）(</w:t>
            </w:r>
            <m:oMath>
              <m:r>
                <m:rPr/>
                <w:rPr>
                  <w:rFonts w:hint="eastAsia" w:ascii="Cambria Math" w:hAnsi="Cambria Math" w:eastAsia="宋体" w:cs="宋体"/>
                  <w:sz w:val="24"/>
                  <w:szCs w:val="24"/>
                </w:rPr>
                <m:t>kg</m:t>
              </m:r>
            </m:oMath>
            <w:r>
              <w:rPr>
                <w:rFonts w:hint="eastAsia" w:ascii="宋体" w:hAnsi="宋体" w:eastAsia="宋体" w:cs="宋体"/>
                <w:sz w:val="24"/>
                <w:szCs w:val="24"/>
              </w:rPr>
              <w:t>)</w:t>
            </w:r>
          </w:p>
        </w:tc>
        <w:tc>
          <w:tcPr>
            <w:tcW w:w="4357" w:type="dxa"/>
          </w:tcPr>
          <w:p w14:paraId="10380718">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0.823</w:t>
            </w:r>
          </w:p>
        </w:tc>
      </w:tr>
      <w:tr w14:paraId="73D08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362" w:type="dxa"/>
          </w:tcPr>
          <w:p w14:paraId="2FA9913B">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硅橡胶样品</w:t>
            </w:r>
            <w:r>
              <w:rPr>
                <w:rFonts w:hint="eastAsia" w:ascii="宋体" w:hAnsi="宋体" w:eastAsia="宋体" w:cs="宋体"/>
                <w:sz w:val="24"/>
                <w:szCs w:val="24"/>
              </w:rPr>
              <w:t>的厚度（</w:t>
            </w:r>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ℎ</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i/>
                      <w:sz w:val="24"/>
                      <w:szCs w:val="24"/>
                    </w:rPr>
                  </m:ctrlPr>
                </m:sub>
              </m:sSub>
            </m:oMath>
            <w:r>
              <w:rPr>
                <w:rFonts w:hint="eastAsia" w:ascii="宋体" w:hAnsi="宋体" w:eastAsia="宋体" w:cs="宋体"/>
                <w:sz w:val="24"/>
                <w:szCs w:val="24"/>
              </w:rPr>
              <w:t>）(</w:t>
            </w:r>
            <m:oMath>
              <m:r>
                <m:rPr/>
                <w:rPr>
                  <w:rFonts w:hint="eastAsia" w:ascii="Cambria Math" w:hAnsi="Cambria Math" w:eastAsia="宋体" w:cs="宋体"/>
                  <w:sz w:val="24"/>
                  <w:szCs w:val="24"/>
                </w:rPr>
                <m:t>mm</m:t>
              </m:r>
            </m:oMath>
            <w:r>
              <w:rPr>
                <w:rFonts w:hint="eastAsia" w:ascii="宋体" w:hAnsi="宋体" w:eastAsia="宋体" w:cs="宋体"/>
                <w:sz w:val="24"/>
                <w:szCs w:val="24"/>
              </w:rPr>
              <w:t>)</w:t>
            </w:r>
          </w:p>
        </w:tc>
        <w:tc>
          <w:tcPr>
            <w:tcW w:w="4357" w:type="dxa"/>
          </w:tcPr>
          <w:p w14:paraId="1735537C">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5.00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黄）</w:t>
            </w:r>
          </w:p>
        </w:tc>
      </w:tr>
      <w:tr w14:paraId="4D1E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4362" w:type="dxa"/>
          </w:tcPr>
          <w:p w14:paraId="21F3AF95">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硅橡胶样品半径</w:t>
            </w:r>
            <w:r>
              <w:rPr>
                <w:rFonts w:hint="eastAsia" w:ascii="宋体" w:hAnsi="宋体" w:eastAsia="宋体" w:cs="宋体"/>
                <w:sz w:val="24"/>
                <w:szCs w:val="24"/>
              </w:rPr>
              <w:t>（</w:t>
            </w:r>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lang w:val="en-US" w:eastAsia="zh-CN"/>
                    </w:rPr>
                    <m:t>R</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i/>
                      <w:sz w:val="24"/>
                      <w:szCs w:val="24"/>
                    </w:rPr>
                  </m:ctrlPr>
                </m:sub>
              </m:sSub>
            </m:oMath>
            <w:r>
              <w:rPr>
                <w:rFonts w:hint="eastAsia" w:ascii="宋体" w:hAnsi="宋体" w:eastAsia="宋体" w:cs="宋体"/>
                <w:sz w:val="24"/>
                <w:szCs w:val="24"/>
              </w:rPr>
              <w:t>）(</w:t>
            </w:r>
            <m:oMath>
              <m:r>
                <m:rPr/>
                <w:rPr>
                  <w:rFonts w:hint="eastAsia" w:ascii="Cambria Math" w:hAnsi="Cambria Math" w:eastAsia="宋体" w:cs="宋体"/>
                  <w:sz w:val="24"/>
                  <w:szCs w:val="24"/>
                </w:rPr>
                <m:t>mm</m:t>
              </m:r>
            </m:oMath>
            <w:r>
              <w:rPr>
                <w:rFonts w:hint="eastAsia" w:ascii="宋体" w:hAnsi="宋体" w:eastAsia="宋体" w:cs="宋体"/>
                <w:sz w:val="24"/>
                <w:szCs w:val="24"/>
              </w:rPr>
              <w:t>)</w:t>
            </w:r>
          </w:p>
        </w:tc>
        <w:tc>
          <w:tcPr>
            <w:tcW w:w="4357" w:type="dxa"/>
          </w:tcPr>
          <w:p w14:paraId="1CA3A5D9">
            <w:pPr>
              <w:pStyle w:val="37"/>
              <w:keepNext w:val="0"/>
              <w:keepLines w:val="0"/>
              <w:pageBreakBefore w:val="0"/>
              <w:kinsoku/>
              <w:wordWrap/>
              <w:overflowPunct/>
              <w:topLinePunct w:val="0"/>
              <w:autoSpaceDE/>
              <w:autoSpaceDN/>
              <w:bidi w:val="0"/>
              <w:spacing w:before="0" w:beforeLines="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65.00</w:t>
            </w:r>
          </w:p>
        </w:tc>
      </w:tr>
    </w:tbl>
    <w:p w14:paraId="3CBA8AE8">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hAnsi="Cambria Math" w:eastAsia="宋体" w:cs="宋体"/>
          <w:i w:val="0"/>
          <w:sz w:val="24"/>
          <w:szCs w:val="24"/>
          <w:lang w:val="en-US" w:eastAsia="zh-CN"/>
        </w:rPr>
      </w:pPr>
      <w:r>
        <w:rPr>
          <w:rFonts w:hint="eastAsia" w:ascii="宋体" w:hAnsi="宋体" w:eastAsia="宋体" w:cs="宋体"/>
          <w:sz w:val="24"/>
          <w:szCs w:val="24"/>
        </w:rPr>
        <w:t>系统加热约40分钟后，</w:t>
      </w:r>
      <w:r>
        <w:rPr>
          <w:rFonts w:hint="eastAsia" w:ascii="宋体" w:hAnsi="宋体" w:eastAsia="宋体" w:cs="宋体"/>
          <w:sz w:val="24"/>
          <w:szCs w:val="24"/>
          <w:lang w:val="en-US" w:eastAsia="zh-CN"/>
        </w:rPr>
        <w:t>从</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sz w:val="24"/>
                <w:szCs w:val="24"/>
              </w:rPr>
            </m:ctrlPr>
          </m:sub>
        </m:sSub>
      </m:oMath>
      <w:r>
        <w:rPr>
          <w:rFonts w:hint="eastAsia" w:ascii="宋体" w:hAnsi="宋体" w:eastAsia="宋体" w:cs="宋体"/>
          <w:sz w:val="24"/>
          <w:szCs w:val="24"/>
        </w:rPr>
        <w:t>读数稳定</w:t>
      </w:r>
      <w:r>
        <w:rPr>
          <w:rFonts w:hint="eastAsia" w:ascii="宋体" w:hAnsi="宋体" w:eastAsia="宋体" w:cs="宋体"/>
          <w:sz w:val="24"/>
          <w:szCs w:val="24"/>
          <w:lang w:val="en-US" w:eastAsia="zh-CN"/>
        </w:rPr>
        <w:t>时起</w:t>
      </w:r>
      <w:r>
        <w:rPr>
          <w:rFonts w:hint="eastAsia" w:ascii="宋体" w:hAnsi="宋体" w:eastAsia="宋体" w:cs="宋体"/>
          <w:sz w:val="24"/>
          <w:szCs w:val="24"/>
        </w:rPr>
        <w:t>，直到</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sz w:val="24"/>
                <w:szCs w:val="24"/>
              </w:rPr>
            </m:ctrlPr>
          </m:sub>
        </m:sSub>
      </m:oMath>
      <w:r>
        <w:rPr>
          <w:rFonts w:hint="eastAsia" w:ascii="宋体" w:hAnsi="宋体" w:eastAsia="宋体" w:cs="宋体"/>
          <w:sz w:val="24"/>
          <w:szCs w:val="24"/>
        </w:rPr>
        <w:t>读数也相对稳定</w:t>
      </w:r>
      <w:r>
        <w:rPr>
          <w:rFonts w:hint="eastAsia" w:ascii="宋体" w:hAnsi="宋体" w:eastAsia="宋体" w:cs="宋体"/>
          <w:sz w:val="24"/>
          <w:szCs w:val="24"/>
          <w:lang w:val="en-US" w:eastAsia="zh-CN"/>
        </w:rPr>
        <w:t>时止</w:t>
      </w:r>
      <w:r>
        <w:rPr>
          <w:rFonts w:hint="eastAsia" w:eastAsia="宋体" w:cs="宋体"/>
          <w:sz w:val="24"/>
          <w:szCs w:val="24"/>
          <w:lang w:val="en-US" w:eastAsia="zh-CN"/>
        </w:rPr>
        <w:t>，</w:t>
      </w:r>
      <w:r>
        <w:rPr>
          <w:rFonts w:hint="eastAsia" w:ascii="宋体" w:hAnsi="宋体" w:eastAsia="宋体" w:cs="宋体"/>
          <w:sz w:val="24"/>
          <w:szCs w:val="24"/>
        </w:rPr>
        <w:t>每隔2分钟</w:t>
      </w:r>
      <w:r>
        <w:rPr>
          <w:rFonts w:hint="eastAsia" w:ascii="宋体" w:hAnsi="宋体" w:eastAsia="宋体" w:cs="宋体"/>
          <w:sz w:val="24"/>
          <w:szCs w:val="24"/>
          <w:lang w:val="en-US" w:eastAsia="zh-CN"/>
        </w:rPr>
        <w:t>记录上下铜板的温度，并</w:t>
      </w:r>
      <w:r>
        <w:rPr>
          <w:rFonts w:hint="eastAsia" w:ascii="宋体" w:hAnsi="宋体" w:eastAsia="宋体" w:cs="宋体"/>
          <w:sz w:val="24"/>
          <w:szCs w:val="24"/>
        </w:rPr>
        <w:t>求出</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sz w:val="24"/>
                <w:szCs w:val="24"/>
              </w:rPr>
            </m:ctrlPr>
          </m:sub>
        </m:sSub>
      </m:oMath>
      <w:r>
        <w:rPr>
          <w:rFonts w:hint="eastAsia" w:ascii="宋体" w:hAnsi="宋体" w:eastAsia="宋体" w:cs="宋体"/>
          <w:sz w:val="24"/>
          <w:szCs w:val="24"/>
        </w:rPr>
        <w:t>的平均值</w:t>
      </w:r>
      <m:oMath>
        <m:acc>
          <m:accPr>
            <m:chr m:val="̅"/>
            <m:ctrlPr>
              <w:rPr>
                <w:rFonts w:hint="eastAsia" w:ascii="Cambria Math" w:hAnsi="Cambria Math" w:eastAsia="宋体" w:cs="宋体"/>
                <w:i/>
                <w:sz w:val="24"/>
                <w:szCs w:val="24"/>
              </w:rPr>
            </m:ctrlPr>
          </m:accPr>
          <m:e>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sz w:val="24"/>
                    <w:szCs w:val="24"/>
                  </w:rPr>
                </m:ctrlPr>
              </m:sub>
            </m:sSub>
            <m:ctrlPr>
              <w:rPr>
                <w:rFonts w:hint="eastAsia" w:ascii="Cambria Math" w:hAnsi="Cambria Math" w:eastAsia="宋体" w:cs="宋体"/>
                <w:i/>
                <w:sz w:val="24"/>
                <w:szCs w:val="24"/>
              </w:rPr>
            </m:ctrlPr>
          </m:e>
        </m:acc>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6</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1i</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nary>
            <m:ctrlPr>
              <w:rPr>
                <w:rFonts w:hint="eastAsia" w:ascii="Cambria Math" w:hAnsi="Cambria Math" w:eastAsia="宋体" w:cs="宋体"/>
                <w:i/>
                <w:sz w:val="24"/>
                <w:szCs w:val="24"/>
              </w:rPr>
            </m:ctrlPr>
          </m:num>
          <m:den>
            <m:r>
              <m:rPr/>
              <w:rPr>
                <w:rFonts w:hint="eastAsia" w:ascii="Cambria Math" w:hAnsi="Cambria Math" w:eastAsia="宋体" w:cs="宋体"/>
                <w:sz w:val="24"/>
                <w:szCs w:val="24"/>
              </w:rPr>
              <m:t>6</m:t>
            </m:r>
            <m:ctrlPr>
              <w:rPr>
                <w:rFonts w:hint="eastAsia" w:ascii="Cambria Math" w:hAnsi="Cambria Math" w:eastAsia="宋体" w:cs="宋体"/>
                <w:i/>
                <w:sz w:val="24"/>
                <w:szCs w:val="24"/>
              </w:rPr>
            </m:ctrlPr>
          </m:den>
        </m:f>
        <m:r>
          <m:rPr/>
          <w:rPr>
            <w:rFonts w:hint="eastAsia" w:ascii="Cambria Math" w:hAnsi="Cambria Math" w:eastAsia="宋体" w:cs="宋体"/>
            <w:sz w:val="24"/>
            <w:szCs w:val="24"/>
          </w:rPr>
          <m:t>=</m:t>
        </m:r>
        <m:r>
          <m:rPr/>
          <w:rPr>
            <w:rFonts w:hint="eastAsia" w:ascii="Cambria Math" w:hAnsi="Cambria Math" w:eastAsia="宋体" w:cs="宋体"/>
            <w:sz w:val="24"/>
            <w:szCs w:val="24"/>
            <w:lang w:val="en-US" w:eastAsia="zh-CN"/>
          </w:rPr>
          <m:t>81.07</m:t>
        </m:r>
      </m:oMath>
      <w:r>
        <w:rPr>
          <w:rFonts w:hint="eastAsia" w:ascii="宋体" w:hAnsi="宋体" w:eastAsia="宋体" w:cs="宋体"/>
          <w:sz w:val="24"/>
          <w:szCs w:val="24"/>
        </w:rPr>
        <w:t>;</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sz w:val="24"/>
                <w:szCs w:val="24"/>
              </w:rPr>
            </m:ctrlPr>
          </m:sub>
        </m:sSub>
      </m:oMath>
      <w:r>
        <w:rPr>
          <w:rFonts w:hint="eastAsia" w:ascii="宋体" w:hAnsi="宋体" w:eastAsia="宋体" w:cs="宋体"/>
          <w:sz w:val="24"/>
          <w:szCs w:val="24"/>
        </w:rPr>
        <w:t>的平均值</w:t>
      </w:r>
      <w:bookmarkStart w:id="0" w:name="_Hlk130239648"/>
      <m:oMath>
        <m:acc>
          <m:accPr>
            <m:chr m:val="̅"/>
            <m:ctrlPr>
              <w:rPr>
                <w:rFonts w:hint="eastAsia" w:ascii="Cambria Math" w:hAnsi="Cambria Math" w:eastAsia="宋体" w:cs="宋体"/>
                <w:b/>
                <w:bCs/>
                <w:i/>
                <w:sz w:val="24"/>
                <w:szCs w:val="24"/>
              </w:rPr>
            </m:ctrlPr>
          </m:accPr>
          <m:e>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sz w:val="24"/>
                    <w:szCs w:val="24"/>
                  </w:rPr>
                </m:ctrlPr>
              </m:sub>
            </m:sSub>
            <m:ctrlPr>
              <w:rPr>
                <w:rFonts w:hint="eastAsia" w:ascii="Cambria Math" w:hAnsi="Cambria Math" w:eastAsia="宋体" w:cs="宋体"/>
                <w:b/>
                <w:bCs/>
                <w:i/>
                <w:sz w:val="24"/>
                <w:szCs w:val="24"/>
              </w:rPr>
            </m:ctrlPr>
          </m:e>
        </m:acc>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nary>
              <m:naryPr>
                <m:chr m:val="∑"/>
                <m:limLoc m:val="undOvr"/>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6</m:t>
                </m:r>
                <m:ctrlPr>
                  <w:rPr>
                    <w:rFonts w:hint="eastAsia" w:ascii="Cambria Math" w:hAnsi="Cambria Math" w:eastAsia="宋体" w:cs="宋体"/>
                    <w:i/>
                    <w:sz w:val="24"/>
                    <w:szCs w:val="24"/>
                  </w:rPr>
                </m:ctrlPr>
              </m:sup>
              <m:e>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2i</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e>
            </m:nary>
            <m:ctrlPr>
              <w:rPr>
                <w:rFonts w:hint="eastAsia" w:ascii="Cambria Math" w:hAnsi="Cambria Math" w:eastAsia="宋体" w:cs="宋体"/>
                <w:i/>
                <w:sz w:val="24"/>
                <w:szCs w:val="24"/>
              </w:rPr>
            </m:ctrlPr>
          </m:num>
          <m:den>
            <m:r>
              <m:rPr/>
              <w:rPr>
                <w:rFonts w:hint="eastAsia" w:ascii="Cambria Math" w:hAnsi="Cambria Math" w:eastAsia="宋体" w:cs="宋体"/>
                <w:sz w:val="24"/>
                <w:szCs w:val="24"/>
              </w:rPr>
              <m:t>6</m:t>
            </m:r>
            <m:ctrlPr>
              <w:rPr>
                <w:rFonts w:hint="eastAsia" w:ascii="Cambria Math" w:hAnsi="Cambria Math" w:eastAsia="宋体" w:cs="宋体"/>
                <w:i/>
                <w:sz w:val="24"/>
                <w:szCs w:val="24"/>
              </w:rPr>
            </m:ctrlPr>
          </m:den>
        </m:f>
        <m:r>
          <m:rPr/>
          <w:rPr>
            <w:rFonts w:hint="eastAsia" w:ascii="Cambria Math" w:hAnsi="Cambria Math" w:eastAsia="宋体" w:cs="宋体"/>
            <w:sz w:val="24"/>
            <w:szCs w:val="24"/>
          </w:rPr>
          <m:t>=</m:t>
        </m:r>
        <w:bookmarkEnd w:id="0"/>
        <m:r>
          <m:rPr/>
          <w:rPr>
            <w:rFonts w:hint="eastAsia" w:ascii="Cambria Math" w:hAnsi="Cambria Math" w:eastAsia="宋体" w:cs="宋体"/>
            <w:sz w:val="24"/>
            <w:szCs w:val="24"/>
            <w:lang w:val="en-US" w:eastAsia="zh-CN"/>
          </w:rPr>
          <m:t>61.02</m:t>
        </m:r>
      </m:oMath>
      <w:r>
        <w:rPr>
          <w:rFonts w:hint="eastAsia" w:hAnsi="Cambria Math" w:eastAsia="宋体" w:cs="宋体"/>
          <w:i w:val="0"/>
          <w:sz w:val="24"/>
          <w:szCs w:val="24"/>
          <w:lang w:val="en-US" w:eastAsia="zh-CN"/>
        </w:rPr>
        <w:t>。</w:t>
      </w:r>
    </w:p>
    <w:p w14:paraId="69102FB8">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eastAsia="宋体" w:cs="宋体"/>
          <w:sz w:val="24"/>
          <w:szCs w:val="24"/>
          <w:lang w:val="en-US" w:eastAsia="zh-CN"/>
        </w:rPr>
      </w:pPr>
      <w:r>
        <w:rPr>
          <w:rFonts w:hint="eastAsia" w:hAnsi="Cambria Math" w:eastAsia="宋体" w:cs="宋体"/>
          <w:i w:val="0"/>
          <w:sz w:val="24"/>
          <w:szCs w:val="24"/>
          <w:lang w:val="en-US" w:eastAsia="zh-CN"/>
        </w:rPr>
        <w:t>对</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sz w:val="24"/>
                <w:szCs w:val="24"/>
              </w:rPr>
            </m:ctrlPr>
          </m:sub>
        </m:sSub>
      </m:oMath>
      <w:r>
        <w:rPr>
          <w:rFonts w:hint="eastAsia" w:hAnsi="Cambria Math" w:eastAsia="宋体" w:cs="宋体"/>
          <w:b w:val="0"/>
          <w:bCs w:val="0"/>
          <w:i w:val="0"/>
          <w:sz w:val="24"/>
          <w:szCs w:val="24"/>
          <w:lang w:val="en-US" w:eastAsia="zh-CN"/>
        </w:rPr>
        <w:t>和</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sz w:val="24"/>
                <w:szCs w:val="24"/>
              </w:rPr>
            </m:ctrlPr>
          </m:sub>
        </m:sSub>
      </m:oMath>
      <w:r>
        <w:rPr>
          <w:rFonts w:hint="eastAsia" w:hAnsi="Cambria Math" w:eastAsia="宋体" w:cs="宋体"/>
          <w:b w:val="0"/>
          <w:bCs w:val="0"/>
          <w:i w:val="0"/>
          <w:sz w:val="24"/>
          <w:szCs w:val="24"/>
          <w:lang w:val="en-US" w:eastAsia="zh-CN"/>
        </w:rPr>
        <w:t>分别</w:t>
      </w:r>
      <w:r>
        <w:rPr>
          <w:rFonts w:hint="eastAsia" w:eastAsia="宋体" w:cs="宋体"/>
          <w:sz w:val="24"/>
          <w:szCs w:val="24"/>
          <w:lang w:val="en-US" w:eastAsia="zh-CN"/>
        </w:rPr>
        <w:t>进行格拉布斯检验，取</w:t>
      </w:r>
      <w:r>
        <w:rPr>
          <w:rFonts w:hint="eastAsia" w:eastAsia="宋体" w:cs="宋体"/>
          <w:b/>
          <w:bCs/>
          <w:sz w:val="24"/>
          <w:szCs w:val="24"/>
          <w:lang w:val="en-US" w:eastAsia="zh-CN"/>
        </w:rPr>
        <w:t>a</w:t>
      </w:r>
      <w:r>
        <w:rPr>
          <w:rFonts w:hint="eastAsia" w:eastAsia="宋体" w:cs="宋体"/>
          <w:sz w:val="24"/>
          <w:szCs w:val="24"/>
          <w:lang w:val="en-US" w:eastAsia="zh-CN"/>
        </w:rPr>
        <w:t>=0.01,</w:t>
      </w:r>
      <w:r>
        <w:rPr>
          <w:rFonts w:hint="eastAsia" w:eastAsia="宋体" w:cs="宋体"/>
          <w:b/>
          <w:bCs/>
          <w:sz w:val="24"/>
          <w:szCs w:val="24"/>
          <w:lang w:val="en-US" w:eastAsia="zh-CN"/>
        </w:rPr>
        <w:t>n</w:t>
      </w:r>
      <w:r>
        <w:rPr>
          <w:rFonts w:hint="eastAsia" w:eastAsia="宋体" w:cs="宋体"/>
          <w:sz w:val="24"/>
          <w:szCs w:val="24"/>
          <w:lang w:val="en-US" w:eastAsia="zh-CN"/>
        </w:rPr>
        <w:t>=6。对</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sz w:val="24"/>
                <w:szCs w:val="24"/>
              </w:rPr>
            </m:ctrlPr>
          </m:sub>
        </m:sSub>
      </m:oMath>
      <w:r>
        <w:rPr>
          <w:rFonts w:hint="eastAsia" w:hAnsi="Cambria Math" w:eastAsia="宋体" w:cs="宋体"/>
          <w:b/>
          <w:bCs/>
          <w:i w:val="0"/>
          <w:sz w:val="24"/>
          <w:szCs w:val="24"/>
          <w:lang w:eastAsia="zh-CN"/>
        </w:rPr>
        <w:t>，</w:t>
      </w:r>
      <w:r>
        <w:rPr>
          <w:rFonts w:hint="default" w:eastAsia="宋体" w:cs="宋体"/>
          <w:b/>
          <w:bCs/>
          <w:position w:val="-26"/>
          <w:sz w:val="24"/>
          <w:szCs w:val="24"/>
          <w:lang w:val="en-US" w:eastAsia="zh-CN"/>
        </w:rPr>
        <w:object>
          <v:shape id="_x0000_i1025" o:spt="75" type="#_x0000_t75" style="height:39pt;width:128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eastAsia="宋体" w:cs="宋体"/>
          <w:sz w:val="24"/>
          <w:szCs w:val="24"/>
          <w:lang w:val="en-US" w:eastAsia="zh-CN"/>
        </w:rPr>
        <w:t>,</w:t>
      </w:r>
      <w:r>
        <w:rPr>
          <w:rFonts w:hint="eastAsia" w:eastAsia="宋体" w:cs="宋体"/>
          <w:position w:val="-24"/>
          <w:sz w:val="24"/>
          <w:szCs w:val="24"/>
          <w:lang w:val="en-US" w:eastAsia="zh-CN"/>
        </w:rPr>
        <w:object>
          <v:shape id="_x0000_i1026" o:spt="75" type="#_x0000_t75" style="height:31.95pt;width:112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eastAsia="宋体" w:cs="宋体"/>
          <w:sz w:val="24"/>
          <w:szCs w:val="24"/>
          <w:lang w:val="en-US" w:eastAsia="zh-CN"/>
        </w:rPr>
        <w:t>,</w:t>
      </w:r>
      <w:r>
        <w:rPr>
          <w:rFonts w:hint="eastAsia" w:eastAsia="宋体" w:cs="宋体"/>
          <w:position w:val="-24"/>
          <w:sz w:val="24"/>
          <w:szCs w:val="24"/>
          <w:lang w:val="en-US" w:eastAsia="zh-CN"/>
        </w:rPr>
        <w:object>
          <v:shape id="_x0000_i1027" o:spt="75" type="#_x0000_t75" style="height:31.95pt;width:114.95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eastAsia="宋体" w:cs="宋体"/>
          <w:sz w:val="24"/>
          <w:szCs w:val="24"/>
          <w:lang w:val="en-US" w:eastAsia="zh-CN"/>
        </w:rPr>
        <w:t>，</w:t>
      </w:r>
      <w:r>
        <w:rPr>
          <w:rFonts w:hint="default" w:eastAsia="宋体" w:cs="宋体"/>
          <w:b/>
          <w:bCs/>
          <w:position w:val="-10"/>
          <w:sz w:val="24"/>
          <w:szCs w:val="24"/>
          <w:lang w:val="en-US" w:eastAsia="zh-CN"/>
        </w:rPr>
        <w:object>
          <v:shape id="_x0000_i1028" o:spt="75" type="#_x0000_t75" style="height:17pt;width:24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eastAsia="宋体" w:cs="宋体"/>
          <w:sz w:val="24"/>
          <w:szCs w:val="24"/>
          <w:lang w:val="en-US" w:eastAsia="zh-CN"/>
        </w:rPr>
        <w:t>和</w:t>
      </w:r>
      <w:r>
        <w:rPr>
          <w:rFonts w:hint="eastAsia" w:eastAsia="宋体" w:cs="宋体"/>
          <w:position w:val="-12"/>
          <w:sz w:val="24"/>
          <w:szCs w:val="24"/>
          <w:lang w:val="en-US" w:eastAsia="zh-CN"/>
        </w:rPr>
        <w:object>
          <v:shape id="_x0000_i1029" o:spt="75" type="#_x0000_t75" style="height:18pt;width:24.95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eastAsia="宋体" w:cs="宋体"/>
          <w:sz w:val="24"/>
          <w:szCs w:val="24"/>
          <w:lang w:val="en-US" w:eastAsia="zh-CN"/>
        </w:rPr>
        <w:t>均小于</w:t>
      </w:r>
      <w:r>
        <w:rPr>
          <w:rFonts w:hint="eastAsia" w:eastAsia="宋体" w:cs="宋体"/>
          <w:position w:val="-12"/>
          <w:sz w:val="24"/>
          <w:szCs w:val="24"/>
          <w:lang w:val="en-US" w:eastAsia="zh-CN"/>
        </w:rPr>
        <w:object>
          <v:shape id="_x0000_i1030" o:spt="75" type="#_x0000_t75" style="height:18pt;width:17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eastAsia="宋体" w:cs="宋体"/>
          <w:sz w:val="24"/>
          <w:szCs w:val="24"/>
          <w:lang w:val="en-US" w:eastAsia="zh-CN"/>
        </w:rPr>
        <w:t>=2.326，数据无离群值。</w:t>
      </w:r>
    </w:p>
    <w:p w14:paraId="45E4BCE4">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default" w:eastAsia="宋体" w:cs="宋体"/>
          <w:sz w:val="24"/>
          <w:szCs w:val="24"/>
          <w:lang w:val="en-US" w:eastAsia="zh-CN"/>
        </w:rPr>
      </w:pPr>
      <w:r>
        <w:rPr>
          <w:rFonts w:hint="eastAsia" w:eastAsia="宋体" w:cs="宋体"/>
          <w:sz w:val="24"/>
          <w:szCs w:val="24"/>
          <w:lang w:val="en-US" w:eastAsia="zh-CN"/>
        </w:rPr>
        <w:t>对</w:t>
      </w:r>
      <m:oMath>
        <m:sSub>
          <m:sSubPr>
            <m:ctrlPr>
              <w:rPr>
                <w:rFonts w:hint="eastAsia" w:ascii="Cambria Math" w:hAnsi="Cambria Math" w:eastAsia="宋体" w:cs="宋体"/>
                <w:b/>
                <w:bCs/>
                <w:i/>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sz w:val="24"/>
                <w:szCs w:val="24"/>
              </w:rPr>
            </m:ctrlPr>
          </m:sub>
        </m:sSub>
      </m:oMath>
      <w:r>
        <w:rPr>
          <w:rFonts w:hint="eastAsia" w:hAnsi="Cambria Math" w:eastAsia="宋体" w:cs="宋体"/>
          <w:b/>
          <w:bCs/>
          <w:i w:val="0"/>
          <w:sz w:val="24"/>
          <w:szCs w:val="24"/>
          <w:lang w:eastAsia="zh-CN"/>
        </w:rPr>
        <w:t>，</w:t>
      </w:r>
      <w:r>
        <w:rPr>
          <w:rFonts w:hint="default" w:eastAsia="宋体" w:cs="宋体"/>
          <w:b/>
          <w:bCs/>
          <w:position w:val="-6"/>
          <w:sz w:val="24"/>
          <w:szCs w:val="24"/>
          <w:lang w:val="en-US" w:eastAsia="zh-CN"/>
        </w:rPr>
        <w:object>
          <v:shape id="_x0000_i1031" o:spt="75" type="#_x0000_t75" style="height:13.95pt;width:53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eastAsia="宋体" w:cs="宋体"/>
          <w:sz w:val="24"/>
          <w:szCs w:val="24"/>
          <w:lang w:val="en-US" w:eastAsia="zh-CN"/>
        </w:rPr>
        <w:t>,</w:t>
      </w:r>
      <w:r>
        <w:rPr>
          <w:rFonts w:hint="eastAsia" w:eastAsia="宋体" w:cs="宋体"/>
          <w:position w:val="-10"/>
          <w:sz w:val="24"/>
          <w:szCs w:val="24"/>
          <w:lang w:val="en-US" w:eastAsia="zh-CN"/>
        </w:rPr>
        <w:object>
          <v:shape id="_x0000_i1032" o:spt="75" type="#_x0000_t75" style="height:17pt;width:62pt;" o:ole="t" filled="f" o:preferrelative="t" stroked="f" coordsize="21600,21600">
            <v:path/>
            <v:fill on="f" focussize="0,0"/>
            <v:stroke on="f"/>
            <v:imagedata r:id="rId22" o:title=""/>
            <o:lock v:ext="edit" aspectratio="t"/>
            <w10:wrap type="none"/>
            <w10:anchorlock/>
          </v:shape>
          <o:OLEObject Type="Embed" ProgID="Equation.KSEE3" ShapeID="_x0000_i1032" DrawAspect="Content" ObjectID="_1468075732" r:id="rId21">
            <o:LockedField>false</o:LockedField>
          </o:OLEObject>
        </w:object>
      </w:r>
      <w:r>
        <w:rPr>
          <w:rFonts w:hint="eastAsia" w:eastAsia="宋体" w:cs="宋体"/>
          <w:sz w:val="24"/>
          <w:szCs w:val="24"/>
          <w:lang w:val="en-US" w:eastAsia="zh-CN"/>
        </w:rPr>
        <w:t>,</w:t>
      </w:r>
      <w:r>
        <w:rPr>
          <w:rFonts w:hint="eastAsia" w:eastAsia="宋体" w:cs="宋体"/>
          <w:position w:val="-12"/>
          <w:sz w:val="24"/>
          <w:szCs w:val="24"/>
          <w:lang w:val="en-US" w:eastAsia="zh-CN"/>
        </w:rPr>
        <w:object>
          <v:shape id="_x0000_i1033" o:spt="75" type="#_x0000_t75" style="height:18pt;width:65pt;" o:ole="t" filled="f" o:preferrelative="t" stroked="f" coordsize="21600,21600">
            <v:path/>
            <v:fill on="f" focussize="0,0"/>
            <v:stroke on="f"/>
            <v:imagedata r:id="rId24" o:title=""/>
            <o:lock v:ext="edit" aspectratio="t"/>
            <w10:wrap type="none"/>
            <w10:anchorlock/>
          </v:shape>
          <o:OLEObject Type="Embed" ProgID="Equation.KSEE3" ShapeID="_x0000_i1033" DrawAspect="Content" ObjectID="_1468075733" r:id="rId23">
            <o:LockedField>false</o:LockedField>
          </o:OLEObject>
        </w:object>
      </w:r>
      <w:r>
        <w:rPr>
          <w:rFonts w:hint="eastAsia" w:eastAsia="宋体" w:cs="宋体"/>
          <w:sz w:val="24"/>
          <w:szCs w:val="24"/>
          <w:lang w:val="en-US" w:eastAsia="zh-CN"/>
        </w:rPr>
        <w:t>，</w:t>
      </w:r>
      <w:r>
        <w:rPr>
          <w:rFonts w:hint="default" w:eastAsia="宋体" w:cs="宋体"/>
          <w:b/>
          <w:bCs/>
          <w:position w:val="-10"/>
          <w:sz w:val="24"/>
          <w:szCs w:val="24"/>
          <w:lang w:val="en-US" w:eastAsia="zh-CN"/>
        </w:rPr>
        <w:object>
          <v:shape id="_x0000_i1034" o:spt="75" type="#_x0000_t75" style="height:17pt;width:24pt;" o:ole="t" filled="f" o:preferrelative="t" stroked="f" coordsize="21600,21600">
            <v:path/>
            <v:fill on="f" focussize="0,0"/>
            <v:stroke on="f"/>
            <v:imagedata r:id="rId14" o:title=""/>
            <o:lock v:ext="edit" aspectratio="t"/>
            <w10:wrap type="none"/>
            <w10:anchorlock/>
          </v:shape>
          <o:OLEObject Type="Embed" ProgID="Equation.KSEE3" ShapeID="_x0000_i1034" DrawAspect="Content" ObjectID="_1468075734" r:id="rId25">
            <o:LockedField>false</o:LockedField>
          </o:OLEObject>
        </w:object>
      </w:r>
      <w:r>
        <w:rPr>
          <w:rFonts w:hint="eastAsia" w:eastAsia="宋体" w:cs="宋体"/>
          <w:sz w:val="24"/>
          <w:szCs w:val="24"/>
          <w:lang w:val="en-US" w:eastAsia="zh-CN"/>
        </w:rPr>
        <w:t>和</w:t>
      </w:r>
      <w:r>
        <w:rPr>
          <w:rFonts w:hint="eastAsia" w:eastAsia="宋体" w:cs="宋体"/>
          <w:position w:val="-12"/>
          <w:sz w:val="24"/>
          <w:szCs w:val="24"/>
          <w:lang w:val="en-US" w:eastAsia="zh-CN"/>
        </w:rPr>
        <w:object>
          <v:shape id="_x0000_i1035" o:spt="75" type="#_x0000_t75" style="height:18pt;width:24.95pt;" o:ole="t" filled="f" o:preferrelative="t" stroked="f" coordsize="21600,21600">
            <v:path/>
            <v:fill on="f" focussize="0,0"/>
            <v:stroke on="f"/>
            <v:imagedata r:id="rId16" o:title=""/>
            <o:lock v:ext="edit" aspectratio="t"/>
            <w10:wrap type="none"/>
            <w10:anchorlock/>
          </v:shape>
          <o:OLEObject Type="Embed" ProgID="Equation.KSEE3" ShapeID="_x0000_i1035" DrawAspect="Content" ObjectID="_1468075735" r:id="rId26">
            <o:LockedField>false</o:LockedField>
          </o:OLEObject>
        </w:object>
      </w:r>
      <w:r>
        <w:rPr>
          <w:rFonts w:hint="eastAsia" w:eastAsia="宋体" w:cs="宋体"/>
          <w:sz w:val="24"/>
          <w:szCs w:val="24"/>
          <w:lang w:val="en-US" w:eastAsia="zh-CN"/>
        </w:rPr>
        <w:t>均小于</w:t>
      </w:r>
      <w:r>
        <w:rPr>
          <w:rFonts w:hint="eastAsia" w:eastAsia="宋体" w:cs="宋体"/>
          <w:position w:val="-12"/>
          <w:sz w:val="24"/>
          <w:szCs w:val="24"/>
          <w:lang w:val="en-US" w:eastAsia="zh-CN"/>
        </w:rPr>
        <w:object>
          <v:shape id="_x0000_i1036" o:spt="75" type="#_x0000_t75" style="height:18pt;width:17pt;" o:ole="t" filled="f" o:preferrelative="t" stroked="f" coordsize="21600,21600">
            <v:path/>
            <v:fill on="f" focussize="0,0"/>
            <v:stroke on="f"/>
            <v:imagedata r:id="rId18" o:title=""/>
            <o:lock v:ext="edit" aspectratio="t"/>
            <w10:wrap type="none"/>
            <w10:anchorlock/>
          </v:shape>
          <o:OLEObject Type="Embed" ProgID="Equation.KSEE3" ShapeID="_x0000_i1036" DrawAspect="Content" ObjectID="_1468075736" r:id="rId27">
            <o:LockedField>false</o:LockedField>
          </o:OLEObject>
        </w:object>
      </w:r>
      <w:r>
        <w:rPr>
          <w:rFonts w:hint="eastAsia" w:eastAsia="宋体" w:cs="宋体"/>
          <w:sz w:val="24"/>
          <w:szCs w:val="24"/>
          <w:lang w:val="en-US" w:eastAsia="zh-CN"/>
        </w:rPr>
        <w:t>=2.326，数据无离群值。</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1179"/>
        <w:gridCol w:w="1179"/>
        <w:gridCol w:w="1179"/>
        <w:gridCol w:w="1179"/>
        <w:gridCol w:w="1179"/>
        <w:gridCol w:w="1179"/>
      </w:tblGrid>
      <w:tr w14:paraId="7028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dxa"/>
            <w:vAlign w:val="top"/>
          </w:tcPr>
          <w:p w14:paraId="1DA5F394">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rPr>
            </w:pPr>
            <m:oMathPara>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i/>
                        <w:sz w:val="24"/>
                        <w:szCs w:val="24"/>
                      </w:rPr>
                    </m:ctrlPr>
                  </m:sub>
                </m:sSub>
                <m:d>
                  <m:dPr>
                    <m:ctrlPr>
                      <w:rPr>
                        <w:rFonts w:hint="eastAsia" w:ascii="Cambria Math" w:hAnsi="Cambria Math" w:eastAsia="宋体" w:cs="宋体"/>
                        <w:i/>
                        <w:sz w:val="24"/>
                        <w:szCs w:val="24"/>
                      </w:rPr>
                    </m:ctrlPr>
                  </m:dPr>
                  <m:e>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d>
              </m:oMath>
            </m:oMathPara>
          </w:p>
        </w:tc>
        <w:tc>
          <w:tcPr>
            <w:tcW w:w="1179" w:type="dxa"/>
            <w:vAlign w:val="top"/>
          </w:tcPr>
          <w:p w14:paraId="027E32F6">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81.0</w:t>
            </w:r>
          </w:p>
        </w:tc>
        <w:tc>
          <w:tcPr>
            <w:tcW w:w="1179" w:type="dxa"/>
            <w:vAlign w:val="top"/>
          </w:tcPr>
          <w:p w14:paraId="3E75B1B4">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80.9</w:t>
            </w:r>
          </w:p>
        </w:tc>
        <w:tc>
          <w:tcPr>
            <w:tcW w:w="1179" w:type="dxa"/>
            <w:vAlign w:val="top"/>
          </w:tcPr>
          <w:p w14:paraId="442F11EC">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81.3</w:t>
            </w:r>
          </w:p>
        </w:tc>
        <w:tc>
          <w:tcPr>
            <w:tcW w:w="1179" w:type="dxa"/>
            <w:vAlign w:val="top"/>
          </w:tcPr>
          <w:p w14:paraId="5CCF58CF">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81.2</w:t>
            </w:r>
          </w:p>
        </w:tc>
        <w:tc>
          <w:tcPr>
            <w:tcW w:w="1179" w:type="dxa"/>
            <w:vAlign w:val="top"/>
          </w:tcPr>
          <w:p w14:paraId="198EE162">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81.1</w:t>
            </w:r>
          </w:p>
        </w:tc>
        <w:tc>
          <w:tcPr>
            <w:tcW w:w="1179" w:type="dxa"/>
            <w:vAlign w:val="top"/>
          </w:tcPr>
          <w:p w14:paraId="19691A76">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80.9</w:t>
            </w:r>
          </w:p>
        </w:tc>
      </w:tr>
      <w:tr w14:paraId="5A1F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dxa"/>
            <w:vAlign w:val="top"/>
          </w:tcPr>
          <w:p w14:paraId="6A587AC6">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rPr>
            </w:pPr>
            <m:oMathPara>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b>
                </m:sSub>
                <m:d>
                  <m:dPr>
                    <m:ctrlPr>
                      <w:rPr>
                        <w:rFonts w:hint="eastAsia" w:ascii="Cambria Math" w:hAnsi="Cambria Math" w:eastAsia="宋体" w:cs="宋体"/>
                        <w:i/>
                        <w:sz w:val="24"/>
                        <w:szCs w:val="24"/>
                      </w:rPr>
                    </m:ctrlPr>
                  </m:dPr>
                  <m:e>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d>
              </m:oMath>
            </m:oMathPara>
          </w:p>
        </w:tc>
        <w:tc>
          <w:tcPr>
            <w:tcW w:w="1179" w:type="dxa"/>
            <w:vAlign w:val="top"/>
          </w:tcPr>
          <w:p w14:paraId="5F6AFCEE">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60.9</w:t>
            </w:r>
          </w:p>
        </w:tc>
        <w:tc>
          <w:tcPr>
            <w:tcW w:w="1179" w:type="dxa"/>
            <w:vAlign w:val="top"/>
          </w:tcPr>
          <w:p w14:paraId="26763218">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60.9</w:t>
            </w:r>
          </w:p>
        </w:tc>
        <w:tc>
          <w:tcPr>
            <w:tcW w:w="1179" w:type="dxa"/>
            <w:vAlign w:val="top"/>
          </w:tcPr>
          <w:p w14:paraId="1F6C9152">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61.0</w:t>
            </w:r>
          </w:p>
        </w:tc>
        <w:tc>
          <w:tcPr>
            <w:tcW w:w="1179" w:type="dxa"/>
            <w:vAlign w:val="top"/>
          </w:tcPr>
          <w:p w14:paraId="230FBF06">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61.1</w:t>
            </w:r>
          </w:p>
        </w:tc>
        <w:tc>
          <w:tcPr>
            <w:tcW w:w="1179" w:type="dxa"/>
            <w:vAlign w:val="top"/>
          </w:tcPr>
          <w:p w14:paraId="2E20008E">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61.1</w:t>
            </w:r>
          </w:p>
        </w:tc>
        <w:tc>
          <w:tcPr>
            <w:tcW w:w="1179" w:type="dxa"/>
            <w:vAlign w:val="top"/>
          </w:tcPr>
          <w:p w14:paraId="1CC203FB">
            <w:pPr>
              <w:pStyle w:val="37"/>
              <w:keepNext w:val="0"/>
              <w:keepLines w:val="0"/>
              <w:pageBreakBefore w:val="0"/>
              <w:kinsoku/>
              <w:wordWrap/>
              <w:overflowPunct/>
              <w:topLinePunct w:val="0"/>
              <w:autoSpaceDE/>
              <w:autoSpaceDN/>
              <w:bidi w:val="0"/>
              <w:spacing w:before="156" w:after="156"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61.1</w:t>
            </w:r>
          </w:p>
        </w:tc>
      </w:tr>
    </w:tbl>
    <w:p w14:paraId="23D40128">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当下铜盘</w:t>
      </w:r>
      <w:r>
        <w:rPr>
          <w:rFonts w:hint="eastAsia" w:ascii="宋体" w:hAnsi="宋体" w:eastAsia="宋体" w:cs="宋体"/>
          <w:sz w:val="24"/>
          <w:szCs w:val="24"/>
          <w:lang w:val="en-US" w:eastAsia="zh-CN"/>
        </w:rPr>
        <w:t>A</w:t>
      </w:r>
      <w:r>
        <w:rPr>
          <w:rFonts w:hint="eastAsia" w:ascii="宋体" w:hAnsi="宋体" w:eastAsia="宋体" w:cs="宋体"/>
          <w:sz w:val="24"/>
          <w:szCs w:val="24"/>
        </w:rPr>
        <w:t>自然冷却时，每隔30s记录温度</w:t>
      </w:r>
      <w:r>
        <w:rPr>
          <w:rFonts w:hint="eastAsia" w:eastAsia="宋体" w:cs="宋体"/>
          <w:sz w:val="24"/>
          <w:szCs w:val="24"/>
          <w:lang w:eastAsia="zh-CN"/>
        </w:rPr>
        <w:t>。</w:t>
      </w:r>
    </w:p>
    <w:tbl>
      <w:tblPr>
        <w:tblStyle w:val="15"/>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788"/>
        <w:gridCol w:w="788"/>
        <w:gridCol w:w="788"/>
        <w:gridCol w:w="788"/>
        <w:gridCol w:w="788"/>
        <w:gridCol w:w="788"/>
        <w:gridCol w:w="788"/>
        <w:gridCol w:w="788"/>
        <w:gridCol w:w="788"/>
        <w:gridCol w:w="788"/>
      </w:tblGrid>
      <w:tr w14:paraId="5C7B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71" w:type="dxa"/>
          </w:tcPr>
          <w:p w14:paraId="2F17E074">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i/>
                <w:sz w:val="24"/>
                <w:szCs w:val="24"/>
              </w:rPr>
            </w:pPr>
            <m:oMathPara>
              <m:oMath>
                <m:r>
                  <m:rPr/>
                  <w:rPr>
                    <w:rFonts w:hint="eastAsia" w:ascii="Cambria Math" w:hAnsi="Cambria Math" w:eastAsia="宋体" w:cs="宋体"/>
                    <w:sz w:val="24"/>
                    <w:szCs w:val="24"/>
                  </w:rPr>
                  <m:t>t(s)</m:t>
                </m:r>
              </m:oMath>
            </m:oMathPara>
          </w:p>
        </w:tc>
        <w:tc>
          <w:tcPr>
            <w:tcW w:w="788" w:type="dxa"/>
          </w:tcPr>
          <w:p w14:paraId="420A899F">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30</w:t>
            </w:r>
          </w:p>
        </w:tc>
        <w:tc>
          <w:tcPr>
            <w:tcW w:w="788" w:type="dxa"/>
          </w:tcPr>
          <w:p w14:paraId="294E7D8B">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60</w:t>
            </w:r>
          </w:p>
        </w:tc>
        <w:tc>
          <w:tcPr>
            <w:tcW w:w="788" w:type="dxa"/>
          </w:tcPr>
          <w:p w14:paraId="4332FCBC">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90</w:t>
            </w:r>
          </w:p>
        </w:tc>
        <w:tc>
          <w:tcPr>
            <w:tcW w:w="788" w:type="dxa"/>
          </w:tcPr>
          <w:p w14:paraId="16169DD4">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120</w:t>
            </w:r>
          </w:p>
        </w:tc>
        <w:tc>
          <w:tcPr>
            <w:tcW w:w="788" w:type="dxa"/>
          </w:tcPr>
          <w:p w14:paraId="7CB18635">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150</w:t>
            </w:r>
          </w:p>
        </w:tc>
        <w:tc>
          <w:tcPr>
            <w:tcW w:w="788" w:type="dxa"/>
          </w:tcPr>
          <w:p w14:paraId="4176A84C">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180</w:t>
            </w:r>
          </w:p>
        </w:tc>
        <w:tc>
          <w:tcPr>
            <w:tcW w:w="788" w:type="dxa"/>
          </w:tcPr>
          <w:p w14:paraId="00234DFF">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210</w:t>
            </w:r>
          </w:p>
        </w:tc>
        <w:tc>
          <w:tcPr>
            <w:tcW w:w="788" w:type="dxa"/>
          </w:tcPr>
          <w:p w14:paraId="6573CFB4">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240</w:t>
            </w:r>
          </w:p>
        </w:tc>
        <w:tc>
          <w:tcPr>
            <w:tcW w:w="788" w:type="dxa"/>
          </w:tcPr>
          <w:p w14:paraId="26F422B5">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rPr>
              <w:t>270</w:t>
            </w:r>
          </w:p>
        </w:tc>
        <w:tc>
          <w:tcPr>
            <w:tcW w:w="788" w:type="dxa"/>
          </w:tcPr>
          <w:p w14:paraId="60AD37AF">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w:t>
            </w:r>
          </w:p>
        </w:tc>
      </w:tr>
      <w:tr w14:paraId="19F8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771" w:type="dxa"/>
          </w:tcPr>
          <w:p w14:paraId="13B915D3">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m:oMathPara>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b>
                </m:sSub>
                <m:d>
                  <m:dPr>
                    <m:ctrlPr>
                      <w:rPr>
                        <w:rFonts w:hint="eastAsia" w:ascii="Cambria Math" w:hAnsi="Cambria Math" w:eastAsia="宋体" w:cs="宋体"/>
                        <w:i/>
                        <w:sz w:val="24"/>
                        <w:szCs w:val="24"/>
                      </w:rPr>
                    </m:ctrlPr>
                  </m:dPr>
                  <m:e>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d>
              </m:oMath>
            </m:oMathPara>
          </w:p>
        </w:tc>
        <w:tc>
          <w:tcPr>
            <w:tcW w:w="788" w:type="dxa"/>
          </w:tcPr>
          <w:p w14:paraId="3E86EAE3">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75</w:t>
            </w:r>
          </w:p>
        </w:tc>
        <w:tc>
          <w:tcPr>
            <w:tcW w:w="788" w:type="dxa"/>
          </w:tcPr>
          <w:p w14:paraId="58EDD8E3">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73.2</w:t>
            </w:r>
          </w:p>
        </w:tc>
        <w:tc>
          <w:tcPr>
            <w:tcW w:w="788" w:type="dxa"/>
          </w:tcPr>
          <w:p w14:paraId="37A64ED0">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71.3</w:t>
            </w:r>
          </w:p>
        </w:tc>
        <w:tc>
          <w:tcPr>
            <w:tcW w:w="788" w:type="dxa"/>
          </w:tcPr>
          <w:p w14:paraId="022A4CF2">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69.7</w:t>
            </w:r>
          </w:p>
        </w:tc>
        <w:tc>
          <w:tcPr>
            <w:tcW w:w="788" w:type="dxa"/>
          </w:tcPr>
          <w:p w14:paraId="2BD6890D">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68.2</w:t>
            </w:r>
          </w:p>
        </w:tc>
        <w:tc>
          <w:tcPr>
            <w:tcW w:w="788" w:type="dxa"/>
          </w:tcPr>
          <w:p w14:paraId="605486D9">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66.7</w:t>
            </w:r>
          </w:p>
        </w:tc>
        <w:tc>
          <w:tcPr>
            <w:tcW w:w="788" w:type="dxa"/>
          </w:tcPr>
          <w:p w14:paraId="25C61C7C">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65.2</w:t>
            </w:r>
          </w:p>
        </w:tc>
        <w:tc>
          <w:tcPr>
            <w:tcW w:w="788" w:type="dxa"/>
          </w:tcPr>
          <w:p w14:paraId="3C3F78DE">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63.9</w:t>
            </w:r>
          </w:p>
        </w:tc>
        <w:tc>
          <w:tcPr>
            <w:tcW w:w="788" w:type="dxa"/>
          </w:tcPr>
          <w:p w14:paraId="6A0CC2D9">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62.6</w:t>
            </w:r>
          </w:p>
        </w:tc>
        <w:tc>
          <w:tcPr>
            <w:tcW w:w="788" w:type="dxa"/>
          </w:tcPr>
          <w:p w14:paraId="570DA6E1">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61.4</w:t>
            </w:r>
          </w:p>
        </w:tc>
      </w:tr>
      <w:tr w14:paraId="222D2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71" w:type="dxa"/>
          </w:tcPr>
          <w:p w14:paraId="57C29187">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i/>
                <w:sz w:val="24"/>
                <w:szCs w:val="24"/>
              </w:rPr>
            </w:pPr>
            <m:oMathPara>
              <m:oMath>
                <m:r>
                  <m:rPr/>
                  <w:rPr>
                    <w:rFonts w:hint="eastAsia" w:ascii="Cambria Math" w:hAnsi="Cambria Math" w:eastAsia="宋体" w:cs="宋体"/>
                    <w:sz w:val="24"/>
                    <w:szCs w:val="24"/>
                  </w:rPr>
                  <m:t>t(s)</m:t>
                </m:r>
              </m:oMath>
            </m:oMathPara>
          </w:p>
        </w:tc>
        <w:tc>
          <w:tcPr>
            <w:tcW w:w="788" w:type="dxa"/>
          </w:tcPr>
          <w:p w14:paraId="16396E21">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330</w:t>
            </w:r>
          </w:p>
        </w:tc>
        <w:tc>
          <w:tcPr>
            <w:tcW w:w="788" w:type="dxa"/>
          </w:tcPr>
          <w:p w14:paraId="1DB3A836">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60</w:t>
            </w:r>
          </w:p>
        </w:tc>
        <w:tc>
          <w:tcPr>
            <w:tcW w:w="788" w:type="dxa"/>
          </w:tcPr>
          <w:p w14:paraId="0823ABA9">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90</w:t>
            </w:r>
          </w:p>
        </w:tc>
        <w:tc>
          <w:tcPr>
            <w:tcW w:w="788" w:type="dxa"/>
          </w:tcPr>
          <w:p w14:paraId="00EE38B3">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20</w:t>
            </w:r>
          </w:p>
        </w:tc>
        <w:tc>
          <w:tcPr>
            <w:tcW w:w="788" w:type="dxa"/>
          </w:tcPr>
          <w:p w14:paraId="4D6A5DB0">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50</w:t>
            </w:r>
          </w:p>
        </w:tc>
        <w:tc>
          <w:tcPr>
            <w:tcW w:w="788" w:type="dxa"/>
          </w:tcPr>
          <w:p w14:paraId="1B6B0A29">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80</w:t>
            </w:r>
          </w:p>
        </w:tc>
        <w:tc>
          <w:tcPr>
            <w:tcW w:w="788" w:type="dxa"/>
          </w:tcPr>
          <w:p w14:paraId="0D695828">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10</w:t>
            </w:r>
          </w:p>
        </w:tc>
        <w:tc>
          <w:tcPr>
            <w:tcW w:w="788" w:type="dxa"/>
          </w:tcPr>
          <w:p w14:paraId="1B3E5022">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40</w:t>
            </w:r>
          </w:p>
        </w:tc>
        <w:tc>
          <w:tcPr>
            <w:tcW w:w="788" w:type="dxa"/>
          </w:tcPr>
          <w:p w14:paraId="59E3E772">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70</w:t>
            </w:r>
          </w:p>
        </w:tc>
        <w:tc>
          <w:tcPr>
            <w:tcW w:w="788" w:type="dxa"/>
          </w:tcPr>
          <w:p w14:paraId="68E51453">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w:t>
            </w:r>
          </w:p>
        </w:tc>
      </w:tr>
      <w:tr w14:paraId="2A6C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771" w:type="dxa"/>
          </w:tcPr>
          <w:p w14:paraId="53EF9540">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rPr>
            </w:pPr>
            <m:oMathPara>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b>
                </m:sSub>
                <m:d>
                  <m:dPr>
                    <m:ctrlPr>
                      <w:rPr>
                        <w:rFonts w:hint="eastAsia" w:ascii="Cambria Math" w:hAnsi="Cambria Math" w:eastAsia="宋体" w:cs="宋体"/>
                        <w:i/>
                        <w:sz w:val="24"/>
                        <w:szCs w:val="24"/>
                      </w:rPr>
                    </m:ctrlPr>
                  </m:dPr>
                  <m:e>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d>
              </m:oMath>
            </m:oMathPara>
          </w:p>
        </w:tc>
        <w:tc>
          <w:tcPr>
            <w:tcW w:w="788" w:type="dxa"/>
          </w:tcPr>
          <w:p w14:paraId="5802F20C">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6</w:t>
            </w:r>
            <w:r>
              <w:rPr>
                <w:rFonts w:hint="eastAsia" w:ascii="宋体" w:hAnsi="宋体" w:eastAsia="宋体" w:cs="宋体"/>
                <w:sz w:val="24"/>
                <w:szCs w:val="24"/>
                <w:lang w:val="en-US" w:eastAsia="zh-CN"/>
              </w:rPr>
              <w:t>0.2</w:t>
            </w:r>
          </w:p>
        </w:tc>
        <w:tc>
          <w:tcPr>
            <w:tcW w:w="788" w:type="dxa"/>
          </w:tcPr>
          <w:p w14:paraId="7B409D2C">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59.1</w:t>
            </w:r>
          </w:p>
        </w:tc>
        <w:tc>
          <w:tcPr>
            <w:tcW w:w="788" w:type="dxa"/>
          </w:tcPr>
          <w:p w14:paraId="751C9BD1">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58.0</w:t>
            </w:r>
          </w:p>
        </w:tc>
        <w:tc>
          <w:tcPr>
            <w:tcW w:w="788" w:type="dxa"/>
          </w:tcPr>
          <w:p w14:paraId="773F11F6">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56.9</w:t>
            </w:r>
          </w:p>
        </w:tc>
        <w:tc>
          <w:tcPr>
            <w:tcW w:w="788" w:type="dxa"/>
          </w:tcPr>
          <w:p w14:paraId="2FDEB658">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55.9</w:t>
            </w:r>
          </w:p>
        </w:tc>
        <w:tc>
          <w:tcPr>
            <w:tcW w:w="788" w:type="dxa"/>
          </w:tcPr>
          <w:p w14:paraId="72F7E6BF">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55.0</w:t>
            </w:r>
          </w:p>
        </w:tc>
        <w:tc>
          <w:tcPr>
            <w:tcW w:w="788" w:type="dxa"/>
          </w:tcPr>
          <w:p w14:paraId="000168AE">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54.1</w:t>
            </w:r>
          </w:p>
        </w:tc>
        <w:tc>
          <w:tcPr>
            <w:tcW w:w="788" w:type="dxa"/>
          </w:tcPr>
          <w:p w14:paraId="607D7FFB">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53.1</w:t>
            </w:r>
          </w:p>
        </w:tc>
        <w:tc>
          <w:tcPr>
            <w:tcW w:w="788" w:type="dxa"/>
          </w:tcPr>
          <w:p w14:paraId="3DDB2C22">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52.1</w:t>
            </w:r>
          </w:p>
        </w:tc>
        <w:tc>
          <w:tcPr>
            <w:tcW w:w="788" w:type="dxa"/>
          </w:tcPr>
          <w:p w14:paraId="276DAB90">
            <w:pPr>
              <w:pStyle w:val="37"/>
              <w:keepNext w:val="0"/>
              <w:keepLines w:val="0"/>
              <w:pageBreakBefore w:val="0"/>
              <w:kinsoku/>
              <w:wordWrap/>
              <w:overflowPunct/>
              <w:topLinePunct w:val="0"/>
              <w:autoSpaceDE/>
              <w:autoSpaceDN/>
              <w:bidi w:val="0"/>
              <w:spacing w:before="156" w:after="156"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51.3</w:t>
            </w:r>
          </w:p>
        </w:tc>
      </w:tr>
    </w:tbl>
    <w:p w14:paraId="45CCEA51">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w:t>
      </w:r>
      <w:r>
        <w:rPr>
          <w:rFonts w:hint="eastAsia" w:ascii="宋体" w:hAnsi="宋体" w:eastAsia="宋体" w:cs="宋体"/>
          <w:sz w:val="24"/>
          <w:szCs w:val="24"/>
        </w:rPr>
        <w:t>出下铜盘的</w:t>
      </w:r>
      <m:oMath>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b>
        </m:sSub>
        <m:r>
          <m:rPr/>
          <w:rPr>
            <w:rFonts w:hint="eastAsia" w:ascii="Cambria Math" w:hAnsi="Cambria Math" w:eastAsia="宋体" w:cs="宋体"/>
            <w:sz w:val="24"/>
            <w:szCs w:val="24"/>
          </w:rPr>
          <m:t>−t</m:t>
        </m:r>
      </m:oMath>
      <w:r>
        <w:rPr>
          <w:rFonts w:hint="eastAsia" w:ascii="宋体" w:hAnsi="宋体" w:eastAsia="宋体" w:cs="宋体"/>
          <w:sz w:val="24"/>
          <w:szCs w:val="24"/>
        </w:rPr>
        <w:t>冷却速率曲线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并作出在</w:t>
      </w:r>
      <m:oMath>
        <m:sSub>
          <m:sSubPr>
            <m:ctrlPr>
              <w:rPr>
                <w:rFonts w:hint="eastAsia" w:ascii="Cambria Math" w:hAnsi="Cambria Math" w:eastAsia="宋体" w:cs="宋体"/>
                <w:b/>
                <w:bCs/>
                <w:i/>
                <w:sz w:val="24"/>
                <w:szCs w:val="24"/>
              </w:rPr>
            </m:ctrlPr>
          </m:sSubPr>
          <m:e>
            <m:r>
              <m:rPr>
                <m:sty m:val="bi"/>
              </m:rPr>
              <w:rPr>
                <w:rFonts w:hint="default" w:ascii="Cambria Math" w:hAnsi="Cambria Math" w:eastAsia="宋体" w:cs="宋体"/>
                <w:sz w:val="24"/>
                <w:szCs w:val="24"/>
              </w:rPr>
              <m:t>T</m:t>
            </m:r>
            <m:ctrlPr>
              <w:rPr>
                <w:rFonts w:hint="eastAsia" w:ascii="Cambria Math" w:hAnsi="Cambria Math" w:eastAsia="宋体" w:cs="宋体"/>
                <w:b/>
                <w:bCs/>
                <w:i/>
                <w:sz w:val="24"/>
                <w:szCs w:val="24"/>
              </w:rPr>
            </m:ctrlPr>
          </m:e>
          <m:sub>
            <m:r>
              <m:rPr>
                <m:sty m:val="bi"/>
              </m:rPr>
              <w:rPr>
                <w:rFonts w:hint="default" w:ascii="Cambria Math" w:hAnsi="Cambria Math" w:eastAsia="宋体" w:cs="宋体"/>
                <w:sz w:val="24"/>
                <w:szCs w:val="24"/>
              </w:rPr>
              <m:t>2</m:t>
            </m:r>
            <m:ctrlPr>
              <w:rPr>
                <w:rFonts w:hint="eastAsia" w:ascii="Cambria Math" w:hAnsi="Cambria Math" w:eastAsia="宋体" w:cs="宋体"/>
                <w:b/>
                <w:bCs/>
                <w:i/>
                <w:sz w:val="24"/>
                <w:szCs w:val="24"/>
              </w:rPr>
            </m:ctrlPr>
          </m:sub>
        </m:sSub>
      </m:oMath>
      <w:r>
        <w:rPr>
          <w:rFonts w:hint="eastAsia" w:hAnsi="Cambria Math" w:eastAsia="宋体" w:cs="宋体"/>
          <w:i w:val="0"/>
          <w:sz w:val="24"/>
          <w:szCs w:val="24"/>
          <w:lang w:val="en-US" w:eastAsia="zh-CN"/>
        </w:rPr>
        <w:t>=61.02</w:t>
      </w:r>
      <m:oMath>
        <m:r>
          <m:rPr/>
          <w:rPr>
            <w:rFonts w:hint="eastAsia" w:ascii="Cambria Math" w:hAnsi="Cambria Math" w:eastAsia="宋体" w:cs="宋体"/>
            <w:sz w:val="24"/>
            <w:szCs w:val="24"/>
          </w:rPr>
          <m:t>℃</m:t>
        </m:r>
      </m:oMath>
      <w:r>
        <w:rPr>
          <w:rFonts w:hint="eastAsia" w:hAnsi="Cambria Math" w:eastAsia="宋体" w:cs="宋体"/>
          <w:i w:val="0"/>
          <w:sz w:val="24"/>
          <w:szCs w:val="24"/>
          <w:lang w:val="en-US" w:eastAsia="zh-CN"/>
        </w:rPr>
        <w:t>时的切线，求出斜率</w:t>
      </w:r>
      <w:r>
        <w:rPr>
          <w:rFonts w:hint="default" w:ascii="Times New Roman" w:hAnsi="Times New Roman" w:eastAsia="宋体" w:cs="Times New Roman"/>
          <w:b/>
          <w:bCs/>
          <w:i w:val="0"/>
          <w:sz w:val="24"/>
          <w:szCs w:val="24"/>
          <w:lang w:val="en-US" w:eastAsia="zh-CN"/>
        </w:rPr>
        <w:t>k</w:t>
      </w:r>
      <w:r>
        <w:rPr>
          <w:rFonts w:hint="default" w:ascii="Times New Roman" w:hAnsi="Times New Roman" w:eastAsia="宋体" w:cs="Times New Roman"/>
          <w:i w:val="0"/>
          <w:sz w:val="24"/>
          <w:szCs w:val="24"/>
          <w:lang w:val="en-US" w:eastAsia="zh-CN"/>
        </w:rPr>
        <w:t>=-0.0406</w:t>
      </w:r>
      <m:oMath>
        <m:r>
          <m:rPr/>
          <w:rPr>
            <w:rFonts w:hint="default" w:ascii="Cambria Math" w:hAnsi="Cambria Math" w:eastAsia="宋体" w:cs="Times New Roman"/>
            <w:sz w:val="24"/>
            <w:szCs w:val="24"/>
          </w:rPr>
          <m:t>℃</m:t>
        </m:r>
      </m:oMath>
      <w:r>
        <w:rPr>
          <w:rFonts w:hint="default" w:ascii="Times New Roman" w:hAnsi="Times New Roman" w:eastAsia="宋体" w:cs="Times New Roman"/>
          <w:i w:val="0"/>
          <w:sz w:val="24"/>
          <w:szCs w:val="24"/>
          <w:lang w:val="en-US" w:eastAsia="zh-CN"/>
        </w:rPr>
        <w:t>/s</w:t>
      </w:r>
      <w:r>
        <w:rPr>
          <w:rFonts w:hint="eastAsia" w:ascii="Times New Roman" w:hAnsi="Times New Roman" w:eastAsia="宋体" w:cs="Times New Roman"/>
          <w:i w:val="0"/>
          <w:sz w:val="24"/>
          <w:szCs w:val="24"/>
          <w:lang w:val="en-US" w:eastAsia="zh-CN"/>
        </w:rPr>
        <w:t>。</w:t>
      </w:r>
    </w:p>
    <w:p w14:paraId="3DA64EB8">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该拟合曲线采取三次样条插值而非回归的方法，决定系数</w:t>
      </w:r>
      <w:r>
        <w:rPr>
          <w:rFonts w:hint="default" w:ascii="宋体" w:hAnsi="宋体" w:eastAsia="宋体" w:cs="宋体"/>
          <w:b/>
          <w:bCs/>
          <w:sz w:val="24"/>
          <w:szCs w:val="24"/>
          <w:lang w:val="en-US" w:eastAsia="zh-CN"/>
        </w:rPr>
        <w:t>R²</w:t>
      </w:r>
      <w:r>
        <w:rPr>
          <w:rFonts w:hint="default" w:ascii="宋体" w:hAnsi="宋体" w:eastAsia="宋体" w:cs="宋体"/>
          <w:sz w:val="24"/>
          <w:szCs w:val="24"/>
          <w:lang w:val="en-US" w:eastAsia="zh-CN"/>
        </w:rPr>
        <w:t>=1-RSS/TSS=1</w:t>
      </w:r>
      <w:r>
        <w:rPr>
          <w:rFonts w:hint="eastAsia" w:ascii="宋体" w:hAnsi="宋体" w:eastAsia="宋体" w:cs="宋体"/>
          <w:sz w:val="24"/>
          <w:szCs w:val="24"/>
          <w:lang w:val="en-US" w:eastAsia="zh-CN"/>
        </w:rPr>
        <w:t>，对于切线分析更为精确。</w:t>
      </w:r>
    </w:p>
    <w:p w14:paraId="5A5DB0AB">
      <w:pPr>
        <w:keepNext w:val="0"/>
        <w:keepLines w:val="0"/>
        <w:pageBreakBefore w:val="0"/>
        <w:kinsoku/>
        <w:wordWrap/>
        <w:overflowPunct/>
        <w:topLinePunct w:val="0"/>
        <w:autoSpaceDE/>
        <w:autoSpaceDN/>
        <w:bidi w:val="0"/>
        <w:spacing w:line="360" w:lineRule="auto"/>
        <w:ind w:firstLine="482" w:firstLineChars="200"/>
        <w:textAlignment w:val="auto"/>
        <w:rPr>
          <w:rFonts w:hint="default" w:ascii="宋体" w:hAnsi="宋体" w:eastAsia="宋体" w:cs="宋体"/>
          <w:sz w:val="24"/>
          <w:szCs w:val="24"/>
          <w:lang w:val="en-US" w:eastAsia="zh-CN"/>
        </w:rPr>
      </w:pPr>
      <m:oMathPara>
        <m:oMath>
          <m:r>
            <m:rPr>
              <m:sty m:val="bi"/>
            </m:rPr>
            <w:rPr>
              <w:rFonts w:hint="eastAsia" w:ascii="Cambria Math" w:hAnsi="Cambria Math" w:eastAsia="宋体" w:cs="宋体"/>
              <w:sz w:val="24"/>
              <w:szCs w:val="24"/>
            </w:rPr>
            <m:t>λ=−</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c</m:t>
          </m:r>
          <m:f>
            <m:fPr>
              <m:ctrlPr>
                <w:rPr>
                  <w:rFonts w:hint="eastAsia" w:ascii="Cambria Math" w:hAnsi="Cambria Math" w:eastAsia="宋体" w:cs="宋体"/>
                  <w:b/>
                  <w:bCs/>
                  <w:i/>
                  <w:iCs/>
                  <w:sz w:val="24"/>
                  <w:szCs w:val="24"/>
                </w:rPr>
              </m:ctrlPr>
            </m:fPr>
            <m:num>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+2</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π</m:t>
              </m:r>
              <m:sSup>
                <m:sSupPr>
                  <m:ctrlPr>
                    <w:rPr>
                      <w:rFonts w:hint="eastAsia" w:ascii="Cambria Math" w:hAnsi="Cambria Math" w:eastAsia="宋体" w:cs="宋体"/>
                      <w:b/>
                      <w:i/>
                      <w:sz w:val="24"/>
                      <w:szCs w:val="24"/>
                    </w:rPr>
                  </m:ctrlPr>
                </m:sSupPr>
                <m:e>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R</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B</m:t>
                      </m:r>
                      <m:ctrlPr>
                        <w:rPr>
                          <w:rFonts w:hint="eastAsia" w:ascii="Cambria Math" w:hAnsi="Cambria Math" w:eastAsia="宋体" w:cs="宋体"/>
                          <w:b/>
                          <w:bCs/>
                          <w:i/>
                          <w:iCs/>
                          <w:sz w:val="24"/>
                          <w:szCs w:val="24"/>
                        </w:rPr>
                      </m:ctrlPr>
                    </m:sub>
                  </m:sSub>
                  <m:ctrlPr>
                    <w:rPr>
                      <w:rFonts w:hint="eastAsia" w:ascii="Cambria Math" w:hAnsi="Cambria Math" w:eastAsia="宋体" w:cs="宋体"/>
                      <w:b/>
                      <w:i/>
                      <w:sz w:val="24"/>
                      <w:szCs w:val="24"/>
                    </w:rPr>
                  </m:ctrlPr>
                </m:e>
                <m:sup>
                  <m:r>
                    <m:rPr>
                      <m:sty m:val="bi"/>
                    </m:rPr>
                    <w:rPr>
                      <w:rFonts w:ascii="Cambria Math" w:hAnsi="Cambria Math" w:cs="宋体"/>
                      <w:sz w:val="24"/>
                      <w:szCs w:val="24"/>
                    </w:rPr>
                    <m:t>2</m:t>
                  </m:r>
                  <m:ctrlPr>
                    <w:rPr>
                      <w:rFonts w:hint="eastAsia" w:ascii="Cambria Math" w:hAnsi="Cambria Math" w:eastAsia="宋体" w:cs="宋体"/>
                      <w:b/>
                      <w:i/>
                      <w:sz w:val="24"/>
                      <w:szCs w:val="24"/>
                    </w:rPr>
                  </m:ctrlPr>
                </m:sup>
              </m:sSup>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h</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A</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num>
            <m:den>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1</m:t>
                  </m:r>
                  <m:ctrlPr>
                    <w:rPr>
                      <w:rFonts w:hint="eastAsia" w:ascii="Cambria Math" w:hAnsi="Cambria Math" w:eastAsia="宋体" w:cs="宋体"/>
                      <w:b/>
                      <w:bCs/>
                      <w:i/>
                      <w:iCs/>
                      <w:sz w:val="24"/>
                      <w:szCs w:val="24"/>
                    </w:rPr>
                  </m:ctrlPr>
                </m:sub>
              </m:sSub>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den>
          </m:f>
          <m:r>
            <m:rPr>
              <m:sty m:val="bi"/>
            </m:rPr>
            <w:rPr>
              <w:rFonts w:hint="eastAsia" w:ascii="Cambria Math" w:hAnsi="Cambria Math" w:eastAsia="宋体" w:cs="宋体"/>
              <w:sz w:val="24"/>
              <w:szCs w:val="24"/>
            </w:rPr>
            <m:t>∙</m:t>
          </m:r>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T=</m:t>
              </m:r>
              <m:sSub>
                <m:sSubPr>
                  <m:ctrlPr>
                    <w:rPr>
                      <w:rFonts w:hint="eastAsia" w:ascii="Cambria Math" w:hAnsi="Cambria Math" w:eastAsia="宋体" w:cs="宋体"/>
                      <w:b/>
                      <w:bCs/>
                      <w:i/>
                      <w:iCs/>
                      <w:sz w:val="24"/>
                      <w:szCs w:val="24"/>
                    </w:rPr>
                  </m:ctrlPr>
                </m:sSubPr>
                <m:e>
                  <m:r>
                    <m:rPr>
                      <m:sty m:val="bi"/>
                    </m:rPr>
                    <w:rPr>
                      <w:rFonts w:hint="eastAsia" w:ascii="Cambria Math" w:hAnsi="Cambria Math" w:eastAsia="宋体" w:cs="宋体"/>
                      <w:sz w:val="24"/>
                      <w:szCs w:val="24"/>
                    </w:rPr>
                    <m:t>T</m:t>
                  </m:r>
                  <m:ctrlPr>
                    <w:rPr>
                      <w:rFonts w:hint="eastAsia" w:ascii="Cambria Math" w:hAnsi="Cambria Math" w:eastAsia="宋体" w:cs="宋体"/>
                      <w:b/>
                      <w:bCs/>
                      <w:i/>
                      <w:iCs/>
                      <w:sz w:val="24"/>
                      <w:szCs w:val="24"/>
                    </w:rPr>
                  </m:ctrlPr>
                </m:e>
                <m:sub>
                  <m:r>
                    <m:rPr>
                      <m:sty m:val="bi"/>
                    </m:rPr>
                    <w:rPr>
                      <w:rFonts w:hint="eastAsia" w:ascii="Cambria Math" w:hAnsi="Cambria Math" w:eastAsia="宋体" w:cs="宋体"/>
                      <w:sz w:val="24"/>
                      <w:szCs w:val="24"/>
                    </w:rPr>
                    <m:t>2</m:t>
                  </m:r>
                  <m:ctrlPr>
                    <w:rPr>
                      <w:rFonts w:hint="eastAsia" w:ascii="Cambria Math" w:hAnsi="Cambria Math" w:eastAsia="宋体" w:cs="宋体"/>
                      <w:b/>
                      <w:bCs/>
                      <w:i/>
                      <w:iCs/>
                      <w:sz w:val="24"/>
                      <w:szCs w:val="24"/>
                    </w:rPr>
                  </m:ctrlPr>
                </m:sub>
              </m:sSub>
              <m:ctrlPr>
                <w:rPr>
                  <w:rFonts w:hint="eastAsia" w:ascii="Cambria Math" w:hAnsi="Cambria Math" w:eastAsia="宋体" w:cs="宋体"/>
                  <w:b/>
                  <w:bCs/>
                  <w:i/>
                  <w:iCs/>
                  <w:sz w:val="24"/>
                  <w:szCs w:val="24"/>
                </w:rPr>
              </m:ctrlPr>
            </m:sub>
          </m:sSub>
          <m:r>
            <m:rPr>
              <m:sty m:val="bi"/>
            </m:rPr>
            <w:rPr>
              <w:rFonts w:hint="eastAsia" w:ascii="Cambria Math" w:hAnsi="Cambria Math" w:eastAsia="宋体" w:cs="宋体"/>
              <w:sz w:val="24"/>
              <w:szCs w:val="24"/>
            </w:rPr>
            <m:t xml:space="preserve">                </m:t>
          </m:r>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5</m:t>
              </m:r>
              <m:ctrlPr>
                <w:rPr>
                  <w:rFonts w:hint="eastAsia" w:ascii="Cambria Math" w:hAnsi="Cambria Math" w:eastAsia="宋体" w:cs="宋体"/>
                  <w:b/>
                  <w:bCs/>
                  <w:i/>
                  <w:iCs/>
                  <w:sz w:val="24"/>
                  <w:szCs w:val="24"/>
                </w:rPr>
              </m:ctrlPr>
            </m:e>
          </m:d>
        </m:oMath>
      </m:oMathPara>
    </w:p>
    <w:p w14:paraId="7830F55B">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default" w:ascii="宋体" w:hAnsi="宋体" w:eastAsia="宋体" w:cs="宋体"/>
          <w:lang w:val="en-US" w:eastAsia="zh-CN"/>
        </w:rPr>
      </w:pPr>
      <w:r>
        <w:rPr>
          <w:rFonts w:hint="eastAsia" w:ascii="宋体" w:hAnsi="宋体" w:eastAsia="宋体" w:cs="宋体"/>
          <w:sz w:val="24"/>
          <w:szCs w:val="24"/>
          <w:lang w:val="en-US" w:eastAsia="zh-CN"/>
        </w:rPr>
        <w:t>最后，将所有已知量带入公式</w:t>
      </w:r>
      <w:r>
        <w:rPr>
          <w:rFonts w:hint="eastAsia" w:eastAsia="宋体" w:cs="宋体"/>
          <w:sz w:val="24"/>
          <w:szCs w:val="24"/>
          <w:highlight w:val="none"/>
          <w:lang w:val="en-US" w:eastAsia="zh-CN"/>
        </w:rPr>
        <w:t>，</w:t>
      </w:r>
      <w:r>
        <w:rPr>
          <w:rFonts w:hint="eastAsia" w:ascii="宋体" w:hAnsi="宋体" w:eastAsia="宋体" w:cs="宋体"/>
          <w:lang w:val="en-US" w:eastAsia="zh-CN"/>
        </w:rPr>
        <w:t>得</w:t>
      </w:r>
      <m:oMath>
        <m:r>
          <m:rPr>
            <m:sty m:val="p"/>
          </m:rPr>
          <w:rPr>
            <w:rFonts w:hint="eastAsia" w:ascii="Cambria Math" w:hAnsi="Cambria Math" w:eastAsia="宋体" w:cs="宋体"/>
          </w:rPr>
          <m:t>λ</m:t>
        </m:r>
      </m:oMath>
      <w:r>
        <w:rPr>
          <w:rFonts w:hint="eastAsia" w:ascii="宋体" w:hAnsi="宋体" w:eastAsia="宋体" w:cs="宋体"/>
          <w:lang w:val="en-US" w:eastAsia="zh-CN"/>
        </w:rPr>
        <w:t>=</w:t>
      </w:r>
      <w:r>
        <w:rPr>
          <w:rFonts w:hint="default" w:ascii="宋体" w:hAnsi="宋体" w:eastAsia="宋体" w:cs="宋体"/>
          <w:lang w:val="en-US" w:eastAsia="zh-CN"/>
        </w:rPr>
        <w:t>0.186 W/(m·K)</w:t>
      </w:r>
      <w:r>
        <w:rPr>
          <w:rFonts w:hint="eastAsia" w:eastAsia="宋体" w:cs="宋体"/>
          <w:lang w:val="en-US" w:eastAsia="zh-CN"/>
        </w:rPr>
        <w:t>。</w:t>
      </w:r>
    </w:p>
    <w:p w14:paraId="6880A24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925060" cy="2983865"/>
            <wp:effectExtent l="0" t="0" r="2540" b="635"/>
            <wp:docPr id="1" name="图片 1" descr="微信图片_2025031416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314162620"/>
                    <pic:cNvPicPr>
                      <a:picLocks noChangeAspect="1"/>
                    </pic:cNvPicPr>
                  </pic:nvPicPr>
                  <pic:blipFill>
                    <a:blip r:embed="rId28"/>
                    <a:stretch>
                      <a:fillRect/>
                    </a:stretch>
                  </pic:blipFill>
                  <pic:spPr>
                    <a:xfrm>
                      <a:off x="0" y="0"/>
                      <a:ext cx="4925060" cy="2983865"/>
                    </a:xfrm>
                    <a:prstGeom prst="rect">
                      <a:avLst/>
                    </a:prstGeom>
                  </pic:spPr>
                </pic:pic>
              </a:graphicData>
            </a:graphic>
          </wp:inline>
        </w:drawing>
      </w:r>
    </w:p>
    <w:p w14:paraId="0AC43A5A">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实验结论及误差分析：</w:t>
      </w:r>
    </w:p>
    <w:p w14:paraId="06371795">
      <w:pPr>
        <w:keepNext w:val="0"/>
        <w:keepLines w:val="0"/>
        <w:pageBreakBefore w:val="0"/>
        <w:widowControl w:val="0"/>
        <w:numPr>
          <w:ilvl w:val="0"/>
          <w:numId w:val="1"/>
        </w:numPr>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实验结论</w:t>
      </w:r>
    </w:p>
    <w:p w14:paraId="798D29D2">
      <w:pPr>
        <w:keepNext w:val="0"/>
        <w:keepLines w:val="0"/>
        <w:pageBreakBefore w:val="0"/>
        <w:widowControl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实验使用参量转换法解决了直接测量的难点，通过实验测量及数据处理，成功测量出该硅橡胶样品的导热系数约为0.186。经查询，硅橡胶的导热系数通常在0.15-0.35W/(m・K)之间，考虑到误差，本样品的导热系数在正常范围之内。</w:t>
      </w:r>
    </w:p>
    <w:p w14:paraId="2B458574">
      <w:pPr>
        <w:keepNext w:val="0"/>
        <w:keepLines w:val="0"/>
        <w:pageBreakBefore w:val="0"/>
        <w:widowControl w:val="0"/>
        <w:numPr>
          <w:ilvl w:val="0"/>
          <w:numId w:val="0"/>
        </w:numPr>
        <w:kinsoku/>
        <w:wordWrap/>
        <w:overflowPunct/>
        <w:topLinePunct w:val="0"/>
        <w:autoSpaceDE/>
        <w:autoSpaceDN/>
        <w:bidi w:val="0"/>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回顾实验原理，通过傅里叶热传导定律，我们可以建立温度梯度</w:t>
      </w:r>
      <w:r>
        <w:rPr>
          <w:rFonts w:hint="default" w:ascii="宋体" w:hAnsi="宋体" w:eastAsia="宋体" w:cs="宋体"/>
          <w:sz w:val="24"/>
          <w:szCs w:val="24"/>
          <w:lang w:val="en-US" w:eastAsia="zh-CN"/>
        </w:rPr>
        <w:t>和传热速率的关系</w:t>
      </w:r>
      <w:r>
        <w:rPr>
          <w:rFonts w:hint="eastAsia" w:ascii="宋体" w:hAnsi="宋体" w:eastAsia="宋体" w:cs="宋体"/>
          <w:sz w:val="24"/>
          <w:szCs w:val="24"/>
          <w:lang w:val="en-US" w:eastAsia="zh-CN"/>
        </w:rPr>
        <w:t>；使用稳态法，建立动态平衡，进而得到传热速率；进行参量转换，利用散热盘的质量、比热容和冷却速率，结合散热面积修正公式，将不可直接测量的</w:t>
      </w:r>
      <m:oMath>
        <m:f>
          <m:fPr>
            <m:ctrlPr>
              <w:rPr>
                <w:rFonts w:hint="eastAsia" w:ascii="Cambria Math" w:hAnsi="Cambria Math" w:eastAsia="宋体" w:cs="宋体"/>
                <w:b/>
                <w:bCs/>
                <w:i/>
                <w:iCs/>
                <w:sz w:val="24"/>
                <w:szCs w:val="24"/>
              </w:rPr>
            </m:ctrlPr>
          </m:fPr>
          <m:num>
            <m:r>
              <m:rPr>
                <m:sty m:val="bi"/>
              </m:rPr>
              <w:rPr>
                <w:rFonts w:hint="eastAsia" w:ascii="Cambria Math" w:hAnsi="Cambria Math" w:eastAsia="宋体" w:cs="宋体"/>
                <w:sz w:val="24"/>
                <w:szCs w:val="24"/>
              </w:rPr>
              <m:t>dQ</m:t>
            </m:r>
            <m:ctrlPr>
              <w:rPr>
                <w:rFonts w:hint="eastAsia" w:ascii="Cambria Math" w:hAnsi="Cambria Math" w:eastAsia="宋体" w:cs="宋体"/>
                <w:b/>
                <w:bCs/>
                <w:i/>
                <w:iCs/>
                <w:sz w:val="24"/>
                <w:szCs w:val="24"/>
              </w:rPr>
            </m:ctrlPr>
          </m:num>
          <m:den>
            <m:r>
              <m:rPr>
                <m:sty m:val="bi"/>
              </m:rPr>
              <w:rPr>
                <w:rFonts w:hint="eastAsia" w:ascii="Cambria Math" w:hAnsi="Cambria Math" w:eastAsia="宋体" w:cs="宋体"/>
                <w:sz w:val="24"/>
                <w:szCs w:val="24"/>
              </w:rPr>
              <m:t>dt</m:t>
            </m:r>
            <m:ctrlPr>
              <w:rPr>
                <w:rFonts w:hint="eastAsia" w:ascii="Cambria Math" w:hAnsi="Cambria Math" w:eastAsia="宋体" w:cs="宋体"/>
                <w:b/>
                <w:bCs/>
                <w:i/>
                <w:iCs/>
                <w:sz w:val="24"/>
                <w:szCs w:val="24"/>
              </w:rPr>
            </m:ctrlPr>
          </m:den>
        </m:f>
        <m:r>
          <m:rPr/>
          <w:rPr>
            <w:rFonts w:hint="eastAsia" w:ascii="Cambria Math" w:hAnsi="Cambria Math" w:eastAsia="宋体" w:cs="宋体"/>
            <w:sz w:val="24"/>
            <w:szCs w:val="24"/>
          </w:rPr>
          <m:t> </m:t>
        </m:r>
      </m:oMath>
      <w:r>
        <w:rPr>
          <w:rFonts w:hint="default" w:ascii="宋体" w:hAnsi="宋体" w:eastAsia="宋体" w:cs="宋体"/>
          <w:sz w:val="24"/>
          <w:szCs w:val="24"/>
          <w:lang w:val="en-US" w:eastAsia="zh-CN"/>
        </w:rPr>
        <w:t>转化为可测物理量</w:t>
      </w:r>
      <w:r>
        <w:rPr>
          <w:rFonts w:hint="eastAsia" w:ascii="宋体" w:hAnsi="宋体" w:eastAsia="宋体" w:cs="宋体"/>
          <w:sz w:val="24"/>
          <w:szCs w:val="24"/>
          <w:lang w:val="en-US" w:eastAsia="zh-CN"/>
        </w:rPr>
        <w:t>，从而</w:t>
      </w:r>
      <w:r>
        <w:rPr>
          <w:rFonts w:hint="default" w:ascii="宋体" w:hAnsi="宋体" w:eastAsia="宋体" w:cs="宋体"/>
          <w:sz w:val="24"/>
          <w:szCs w:val="24"/>
          <w:lang w:val="en-US" w:eastAsia="zh-CN"/>
        </w:rPr>
        <w:t>间接求</w:t>
      </w:r>
      <w:r>
        <w:rPr>
          <w:rFonts w:hint="eastAsia" w:ascii="宋体" w:hAnsi="宋体" w:eastAsia="宋体" w:cs="宋体"/>
          <w:sz w:val="24"/>
          <w:szCs w:val="24"/>
          <w:lang w:val="en-US" w:eastAsia="zh-CN"/>
        </w:rPr>
        <w:t>出</w:t>
      </w:r>
      <w:r>
        <w:rPr>
          <w:rFonts w:hint="default" w:ascii="宋体" w:hAnsi="宋体" w:eastAsia="宋体" w:cs="宋体"/>
          <w:sz w:val="24"/>
          <w:szCs w:val="24"/>
          <w:lang w:val="en-US" w:eastAsia="zh-CN"/>
        </w:rPr>
        <w:t>导热系数。</w:t>
      </w:r>
    </w:p>
    <w:p w14:paraId="3971738F">
      <w:pPr>
        <w:pStyle w:val="5"/>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二</w:t>
      </w:r>
      <w:r>
        <w:rPr>
          <w:rFonts w:hint="default" w:ascii="宋体" w:hAnsi="宋体" w:eastAsia="宋体" w:cs="宋体"/>
          <w:color w:val="auto"/>
          <w:kern w:val="2"/>
          <w:sz w:val="24"/>
          <w:szCs w:val="24"/>
          <w:lang w:val="en-US" w:eastAsia="zh-CN" w:bidi="ar-SA"/>
        </w:rPr>
        <w:t>、实验应用与意义</w:t>
      </w:r>
    </w:p>
    <w:p w14:paraId="7F7F7D8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firstLine="480" w:firstLineChars="200"/>
        <w:jc w:val="left"/>
        <w:textAlignment w:val="auto"/>
        <w:rPr>
          <w:rFonts w:hint="default" w:ascii="宋体" w:hAnsi="宋体" w:eastAsia="宋体" w:cs="宋体"/>
          <w:color w:val="auto"/>
          <w:kern w:val="2"/>
          <w:sz w:val="24"/>
          <w:szCs w:val="24"/>
          <w:lang w:val="en-US" w:eastAsia="zh-CN" w:bidi="ar-SA"/>
        </w:rPr>
      </w:pPr>
      <w:r>
        <w:rPr>
          <w:rFonts w:hint="default" w:ascii="宋体" w:hAnsi="宋体" w:eastAsia="宋体" w:cs="宋体"/>
          <w:color w:val="auto"/>
          <w:kern w:val="2"/>
          <w:sz w:val="24"/>
          <w:szCs w:val="24"/>
          <w:lang w:val="en-US" w:eastAsia="zh-CN" w:bidi="ar-SA"/>
        </w:rPr>
        <w:t>1.工程应用价值</w:t>
      </w:r>
    </w:p>
    <w:p w14:paraId="49AC489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firstLine="480" w:firstLineChars="200"/>
        <w:jc w:val="left"/>
        <w:textAlignment w:val="auto"/>
        <w:rPr>
          <w:rFonts w:hint="default" w:ascii="宋体" w:hAnsi="宋体" w:eastAsia="宋体" w:cs="宋体"/>
          <w:color w:val="auto"/>
          <w:kern w:val="2"/>
          <w:sz w:val="24"/>
          <w:szCs w:val="24"/>
          <w:lang w:val="en-US" w:eastAsia="zh-CN" w:bidi="ar-SA"/>
        </w:rPr>
      </w:pPr>
      <w:r>
        <w:rPr>
          <w:rFonts w:hint="default" w:ascii="宋体" w:hAnsi="宋体" w:eastAsia="宋体" w:cs="宋体"/>
          <w:color w:val="auto"/>
          <w:kern w:val="2"/>
          <w:sz w:val="24"/>
          <w:szCs w:val="24"/>
          <w:lang w:val="en-US" w:eastAsia="zh-CN" w:bidi="ar-SA"/>
        </w:rPr>
        <w:t>材料筛选：导热系数是电子器件散热设计、建筑保温材料选择的关键参数</w:t>
      </w:r>
      <w:r>
        <w:rPr>
          <w:rFonts w:hint="eastAsia" w:ascii="宋体" w:hAnsi="宋体" w:eastAsia="宋体" w:cs="宋体"/>
          <w:color w:val="auto"/>
          <w:kern w:val="2"/>
          <w:sz w:val="24"/>
          <w:szCs w:val="24"/>
          <w:lang w:val="en-US" w:eastAsia="zh-CN" w:bidi="ar-SA"/>
        </w:rPr>
        <w:t>。</w:t>
      </w:r>
    </w:p>
    <w:p w14:paraId="3756F03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firstLine="480" w:firstLineChars="200"/>
        <w:jc w:val="left"/>
        <w:textAlignment w:val="auto"/>
        <w:rPr>
          <w:rFonts w:hint="eastAsia" w:ascii="宋体" w:hAnsi="宋体" w:eastAsia="宋体" w:cs="宋体"/>
          <w:color w:val="auto"/>
          <w:kern w:val="2"/>
          <w:sz w:val="24"/>
          <w:szCs w:val="24"/>
          <w:lang w:val="en-US" w:eastAsia="zh-CN" w:bidi="ar-SA"/>
        </w:rPr>
      </w:pPr>
      <w:r>
        <w:rPr>
          <w:rFonts w:hint="default" w:ascii="宋体" w:hAnsi="宋体" w:eastAsia="宋体" w:cs="宋体"/>
          <w:color w:val="auto"/>
          <w:kern w:val="2"/>
          <w:sz w:val="24"/>
          <w:szCs w:val="24"/>
          <w:lang w:val="en-US" w:eastAsia="zh-CN" w:bidi="ar-SA"/>
        </w:rPr>
        <w:t>工艺优化：为硅橡胶在密封、隔热领域的应用提供数据支持。</w:t>
      </w:r>
    </w:p>
    <w:p w14:paraId="1C1E834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firstLine="480" w:firstLineChars="200"/>
        <w:jc w:val="left"/>
        <w:textAlignment w:val="auto"/>
        <w:rPr>
          <w:rFonts w:hint="eastAsia" w:ascii="宋体" w:hAnsi="宋体" w:eastAsia="宋体" w:cs="宋体"/>
          <w:color w:val="auto"/>
          <w:kern w:val="2"/>
          <w:sz w:val="24"/>
          <w:szCs w:val="24"/>
          <w:lang w:val="en-US" w:eastAsia="zh-CN" w:bidi="ar-SA"/>
        </w:rPr>
      </w:pPr>
      <w:r>
        <w:rPr>
          <w:rFonts w:hint="default" w:ascii="宋体" w:hAnsi="宋体" w:eastAsia="宋体" w:cs="宋体"/>
          <w:color w:val="auto"/>
          <w:kern w:val="2"/>
          <w:sz w:val="24"/>
          <w:szCs w:val="24"/>
          <w:lang w:val="en-US" w:eastAsia="zh-CN" w:bidi="ar-SA"/>
        </w:rPr>
        <w:t>2.科学研究启示</w:t>
      </w:r>
    </w:p>
    <w:p w14:paraId="1D5111D2">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color w:val="auto"/>
          <w:kern w:val="2"/>
          <w:sz w:val="24"/>
          <w:szCs w:val="24"/>
          <w:lang w:val="en-US" w:eastAsia="zh-CN" w:bidi="ar-SA"/>
        </w:rPr>
      </w:pPr>
      <w:r>
        <w:rPr>
          <w:rFonts w:hint="default" w:ascii="宋体" w:hAnsi="宋体" w:eastAsia="宋体" w:cs="宋体"/>
          <w:color w:val="auto"/>
          <w:kern w:val="2"/>
          <w:sz w:val="24"/>
          <w:szCs w:val="24"/>
          <w:lang w:val="en-US" w:eastAsia="zh-CN" w:bidi="ar-SA"/>
        </w:rPr>
        <w:t>稳态法普适性：适用于多种非良导体（如塑料、陶瓷）的导热系数测量，为材料热性能研究提供标准化方法。</w:t>
      </w:r>
    </w:p>
    <w:p w14:paraId="53A4378E">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color w:val="auto"/>
          <w:kern w:val="2"/>
          <w:sz w:val="24"/>
          <w:szCs w:val="24"/>
          <w:lang w:val="en-US" w:eastAsia="zh-CN" w:bidi="ar-SA"/>
        </w:rPr>
        <w:t>参量转换思想：绕过直接测量难题的设计思路，对其他物理量的间接测量具有借鉴意义。</w:t>
      </w:r>
    </w:p>
    <w:p w14:paraId="1F0127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三、误差分析</w:t>
      </w:r>
    </w:p>
    <w:p w14:paraId="3E08E200">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1.实验装置误差</w:t>
      </w:r>
    </w:p>
    <w:p w14:paraId="4119CEA0">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样品尺寸/形状偏差：非规则样品导致热量传递路径改变，影响导热系数测量精度。</w:t>
      </w:r>
    </w:p>
    <w:p w14:paraId="3FA74B7E">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温度传感器定位误差：传感器位置偏移或不稳定，直接造成温度测量偏差。</w:t>
      </w:r>
    </w:p>
    <w:p w14:paraId="07869C16">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2.实验操作误差</w:t>
      </w:r>
    </w:p>
    <w:p w14:paraId="4BF11875">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温度测量时未达稳态：测量时间不足时，样品内部温度分布未稳定，数据可靠性降低。</w:t>
      </w:r>
    </w:p>
    <w:p w14:paraId="1992F634">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样品安装缺陷：样品与加热盘或散热盘贴合不紧密，引入额外热阻。</w:t>
      </w:r>
    </w:p>
    <w:p w14:paraId="0FD5B232">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环境温度波动：缺乏有效隔热措施时，环境温度变化干扰热传递过程。</w:t>
      </w:r>
    </w:p>
    <w:p w14:paraId="3B4766B1">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3.数据处理误差</w:t>
      </w:r>
    </w:p>
    <w:p w14:paraId="703B360C">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数据采集频率不足：低频采样导致动态温度变化的细节丢失（如短时波动）。</w:t>
      </w:r>
    </w:p>
    <w:p w14:paraId="0D841982">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算法选择：不同拟合方法（线性/非线性）可能导致导热系数计算结果差异。</w:t>
      </w:r>
    </w:p>
    <w:p w14:paraId="53BF5556">
      <w:pPr>
        <w:pStyle w:val="37"/>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误差累积效应：多参数测量误差通过公式传递放大最终</w:t>
      </w:r>
      <w:r>
        <w:rPr>
          <w:rFonts w:hint="eastAsia" w:eastAsia="宋体" w:cs="宋体"/>
          <w:lang w:val="en-US" w:eastAsia="zh-CN"/>
        </w:rPr>
        <w:t>的</w:t>
      </w:r>
      <w:r>
        <w:rPr>
          <w:rFonts w:hint="eastAsia" w:ascii="宋体" w:hAnsi="宋体" w:eastAsia="宋体" w:cs="宋体"/>
          <w:lang w:val="en-US" w:eastAsia="zh-CN"/>
        </w:rPr>
        <w:t>偏差</w:t>
      </w:r>
      <w:r>
        <w:rPr>
          <w:rFonts w:hint="eastAsia" w:eastAsia="宋体" w:cs="宋体"/>
          <w:lang w:val="en-US" w:eastAsia="zh-CN"/>
        </w:rPr>
        <w:t>。</w:t>
      </w:r>
    </w:p>
    <w:p w14:paraId="7D753713">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lang w:val="en-US" w:eastAsia="zh-CN"/>
        </w:rPr>
        <w:t>思考题</w:t>
      </w:r>
      <w:r>
        <w:rPr>
          <w:rFonts w:hint="eastAsia" w:ascii="宋体" w:hAnsi="宋体" w:eastAsia="宋体"/>
          <w:b/>
          <w:bCs/>
          <w:sz w:val="24"/>
          <w:szCs w:val="24"/>
        </w:rPr>
        <w:t>：</w:t>
      </w:r>
    </w:p>
    <w:p w14:paraId="57C76E36">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1.测导热系数</w:t>
      </w:r>
      <m:oMath>
        <m:r>
          <m:rPr>
            <m:sty m:val="p"/>
          </m:rPr>
          <w:rPr>
            <w:rFonts w:hint="default" w:ascii="Cambria Math" w:hAnsi="Cambria Math" w:eastAsia="宋体" w:cs="宋体"/>
            <w:kern w:val="2"/>
            <w:sz w:val="24"/>
            <w:szCs w:val="24"/>
            <w:lang w:val="en-US" w:eastAsia="zh-CN" w:bidi="ar-SA"/>
          </w:rPr>
          <m:t>λ</m:t>
        </m:r>
      </m:oMath>
      <w:r>
        <w:rPr>
          <w:rFonts w:hint="eastAsia" w:ascii="宋体" w:hAnsi="宋体" w:eastAsia="宋体" w:cs="宋体"/>
          <w:kern w:val="2"/>
          <w:sz w:val="24"/>
          <w:szCs w:val="24"/>
          <w:lang w:val="en-US" w:eastAsia="zh-CN" w:bidi="ar-SA"/>
        </w:rPr>
        <w:t>要满足哪些条件？在实验中如何保证？</w:t>
      </w:r>
    </w:p>
    <w:p w14:paraId="678FBF69">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条件：样品内部温度梯度稳定，传热速率等于散热速率，热量沿垂直方向传递，侧向散热可忽略。</w:t>
      </w:r>
    </w:p>
    <w:p w14:paraId="79835992">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保证：样品横截半径远大于其厚度，减少侧面散热占比；持续加热直至温度波动小于0.2℃，确保达到动态平衡。</w:t>
      </w:r>
    </w:p>
    <w:p w14:paraId="6A6766A9">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2.测冷却速率时，为什么要在稳态温度</w:t>
      </w:r>
      <m:oMath>
        <m:sSub>
          <m:sSubPr>
            <m:ctrlPr>
              <w:rPr>
                <w:rFonts w:hint="eastAsia"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T</m:t>
            </m:r>
            <m:ctrlPr>
              <w:rPr>
                <w:rFonts w:hint="eastAsia"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2</m:t>
            </m:r>
            <m:ctrlPr>
              <w:rPr>
                <w:rFonts w:hint="eastAsia" w:ascii="Cambria Math" w:hAnsi="Cambria Math" w:eastAsia="宋体" w:cs="宋体"/>
                <w:kern w:val="2"/>
                <w:sz w:val="24"/>
                <w:szCs w:val="24"/>
                <w:lang w:val="en-US" w:eastAsia="zh-CN" w:bidi="ar-SA"/>
              </w:rPr>
            </m:ctrlPr>
          </m:sub>
        </m:sSub>
      </m:oMath>
      <w:r>
        <w:rPr>
          <w:rFonts w:hint="eastAsia" w:ascii="宋体" w:hAnsi="宋体" w:eastAsia="宋体" w:cs="宋体"/>
          <w:kern w:val="2"/>
          <w:sz w:val="24"/>
          <w:szCs w:val="24"/>
          <w:lang w:val="en-US" w:eastAsia="zh-CN" w:bidi="ar-SA"/>
        </w:rPr>
        <w:t>附近选值？如何计算冷却速率？</w:t>
      </w:r>
    </w:p>
    <w:p w14:paraId="59729AB2">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因为材料的散热特性在稳态温度附近近似恒定，避免温度依赖性引入误差。且稳态时散热速率约等于样品传热速率，便于间接测量。</w:t>
      </w:r>
    </w:p>
    <w:p w14:paraId="469F9587">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计算方法：作散热盘温度随时间变化图像，在</w:t>
      </w:r>
      <m:oMath>
        <m:sSub>
          <m:sSubPr>
            <m:ctrlPr>
              <w:rPr>
                <w:rFonts w:hint="eastAsia" w:ascii="Cambria Math" w:hAnsi="Cambria Math" w:eastAsia="宋体" w:cs="宋体"/>
                <w:b/>
                <w:bCs/>
                <w:i/>
                <w:iCs/>
                <w:kern w:val="2"/>
                <w:sz w:val="24"/>
                <w:szCs w:val="24"/>
                <w:lang w:val="en-US" w:eastAsia="zh-CN" w:bidi="ar-SA"/>
              </w:rPr>
            </m:ctrlPr>
          </m:sSubPr>
          <m:e>
            <m:r>
              <m:rPr>
                <m:sty m:val="bi"/>
              </m:rPr>
              <w:rPr>
                <w:rFonts w:hint="default" w:ascii="Cambria Math" w:hAnsi="Cambria Math" w:eastAsia="宋体" w:cs="宋体"/>
                <w:kern w:val="2"/>
                <w:sz w:val="24"/>
                <w:szCs w:val="24"/>
                <w:lang w:val="en-US" w:eastAsia="zh-CN" w:bidi="ar-SA"/>
              </w:rPr>
              <m:t>T</m:t>
            </m:r>
            <m:ctrlPr>
              <w:rPr>
                <w:rFonts w:hint="eastAsia" w:ascii="Cambria Math" w:hAnsi="Cambria Math" w:eastAsia="宋体" w:cs="宋体"/>
                <w:b/>
                <w:bCs/>
                <w:i/>
                <w:iCs/>
                <w:kern w:val="2"/>
                <w:sz w:val="24"/>
                <w:szCs w:val="24"/>
                <w:lang w:val="en-US" w:eastAsia="zh-CN" w:bidi="ar-SA"/>
              </w:rPr>
            </m:ctrlPr>
          </m:e>
          <m:sub>
            <m:r>
              <m:rPr>
                <m:sty m:val="bi"/>
              </m:rPr>
              <w:rPr>
                <w:rFonts w:hint="default" w:ascii="Cambria Math" w:hAnsi="Cambria Math" w:eastAsia="宋体" w:cs="宋体"/>
                <w:kern w:val="2"/>
                <w:sz w:val="24"/>
                <w:szCs w:val="24"/>
                <w:lang w:val="en-US" w:eastAsia="zh-CN" w:bidi="ar-SA"/>
              </w:rPr>
              <m:t>2</m:t>
            </m:r>
            <m:ctrlPr>
              <w:rPr>
                <w:rFonts w:hint="eastAsia" w:ascii="Cambria Math" w:hAnsi="Cambria Math" w:eastAsia="宋体" w:cs="宋体"/>
                <w:b/>
                <w:bCs/>
                <w:i/>
                <w:iCs/>
                <w:kern w:val="2"/>
                <w:sz w:val="24"/>
                <w:szCs w:val="24"/>
                <w:lang w:val="en-US" w:eastAsia="zh-CN" w:bidi="ar-SA"/>
              </w:rPr>
            </m:ctrlPr>
          </m:sub>
        </m:sSub>
      </m:oMath>
      <w:r>
        <w:rPr>
          <w:rFonts w:hint="eastAsia" w:ascii="宋体" w:hAnsi="宋体" w:eastAsia="宋体" w:cs="宋体"/>
          <w:kern w:val="2"/>
          <w:sz w:val="24"/>
          <w:szCs w:val="24"/>
          <w:lang w:val="en-US" w:eastAsia="zh-CN" w:bidi="ar-SA"/>
        </w:rPr>
        <w:t>附近选取数据点并作切线求斜率，根据实验原理修正公式</w:t>
      </w:r>
      <m:oMath>
        <m:d>
          <m:dPr>
            <m:ctrlPr>
              <w:rPr>
                <w:rFonts w:hint="eastAsia" w:ascii="Cambria Math" w:hAnsi="Cambria Math" w:eastAsia="宋体" w:cs="宋体"/>
                <w:b/>
                <w:bCs/>
                <w:i/>
                <w:iCs/>
                <w:sz w:val="24"/>
                <w:szCs w:val="24"/>
              </w:rPr>
            </m:ctrlPr>
          </m:dPr>
          <m:e>
            <m:r>
              <m:rPr>
                <m:sty m:val="bi"/>
              </m:rPr>
              <w:rPr>
                <w:rFonts w:hint="eastAsia" w:ascii="Cambria Math" w:hAnsi="Cambria Math" w:eastAsia="宋体" w:cs="宋体"/>
                <w:sz w:val="24"/>
                <w:szCs w:val="24"/>
              </w:rPr>
              <m:t>4</m:t>
            </m:r>
            <m:ctrlPr>
              <w:rPr>
                <w:rFonts w:hint="eastAsia" w:ascii="Cambria Math" w:hAnsi="Cambria Math" w:eastAsia="宋体" w:cs="宋体"/>
                <w:b/>
                <w:bCs/>
                <w:i/>
                <w:iCs/>
                <w:sz w:val="24"/>
                <w:szCs w:val="24"/>
              </w:rPr>
            </m:ctrlPr>
          </m:e>
        </m:d>
      </m:oMath>
      <w:r>
        <w:rPr>
          <w:rFonts w:hint="eastAsia" w:ascii="宋体" w:hAnsi="宋体" w:eastAsia="宋体" w:cs="宋体"/>
          <w:kern w:val="2"/>
          <w:sz w:val="24"/>
          <w:szCs w:val="24"/>
          <w:lang w:val="en-US" w:eastAsia="zh-CN" w:bidi="ar-SA"/>
        </w:rPr>
        <w:t>后代入数据求得冷却速率。</w:t>
      </w:r>
    </w:p>
    <w:p w14:paraId="175C3037">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3.散热盘下方的轴流式风机起什么作用？若它不工作时实验能否进行？</w:t>
      </w:r>
    </w:p>
    <w:p w14:paraId="2A0602A1">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宋体" w:hAnsi="宋体" w:eastAsia="宋体" w:cs="宋体"/>
          <w:kern w:val="2"/>
          <w:sz w:val="24"/>
          <w:szCs w:val="24"/>
          <w:lang w:val="en-US" w:eastAsia="zh-CN" w:bidi="ar-SA"/>
        </w:rPr>
        <w:t>散热盘下风的轴流式风机能加快空气流动，促进上铜盘的热量尽快传递到下铜盘中，缩短达到稳态的时间，从而加快实验速度。如果风机不工作了，实验仍能继续进行，只是下铜盘的升温速率较慢。</w:t>
      </w:r>
    </w:p>
    <w:p w14:paraId="50ABAF69">
      <w:pPr>
        <w:widowControl/>
        <w:jc w:val="left"/>
        <w:rPr>
          <w:rFonts w:ascii="宋体" w:hAnsi="宋体" w:eastAsia="宋体"/>
          <w:b w:val="0"/>
          <w:bCs w:val="0"/>
          <w:sz w:val="24"/>
          <w:szCs w:val="24"/>
        </w:rPr>
      </w:pPr>
      <w:r>
        <w:rPr>
          <w:rFonts w:hint="eastAsia" w:ascii="宋体" w:hAnsi="宋体" w:eastAsia="宋体"/>
          <w:b w:val="0"/>
          <w:bCs w:val="0"/>
          <w:sz w:val="24"/>
          <w:szCs w:val="24"/>
        </w:rPr>
        <w:br w:type="page"/>
      </w:r>
    </w:p>
    <w:p w14:paraId="65753F29">
      <w:pPr>
        <w:spacing w:line="360" w:lineRule="auto"/>
        <w:jc w:val="center"/>
        <w:rPr>
          <w:rFonts w:ascii="宋体" w:hAnsi="宋体" w:eastAsia="宋体"/>
          <w:b/>
          <w:bCs/>
          <w:sz w:val="24"/>
          <w:szCs w:val="24"/>
        </w:rPr>
      </w:pPr>
      <w:r>
        <w:rPr>
          <w:rFonts w:hint="eastAsia" w:ascii="宋体" w:hAnsi="宋体" w:eastAsia="宋体"/>
          <w:b/>
          <w:bCs/>
          <w:sz w:val="24"/>
          <w:szCs w:val="24"/>
        </w:rPr>
        <w:t>原始数据记录表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2460"/>
        <w:gridCol w:w="1440"/>
        <w:gridCol w:w="3158"/>
      </w:tblGrid>
      <w:tr w14:paraId="416C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5E04F6F0">
            <w:pPr>
              <w:spacing w:line="360" w:lineRule="auto"/>
              <w:jc w:val="center"/>
              <w:rPr>
                <w:rFonts w:ascii="宋体" w:hAnsi="宋体" w:eastAsia="宋体"/>
                <w:b/>
                <w:bCs/>
                <w:sz w:val="24"/>
                <w:szCs w:val="24"/>
              </w:rPr>
            </w:pPr>
            <w:r>
              <w:rPr>
                <w:rFonts w:hint="eastAsia" w:ascii="宋体" w:hAnsi="宋体" w:eastAsia="宋体"/>
                <w:b/>
                <w:bCs/>
                <w:sz w:val="24"/>
                <w:szCs w:val="24"/>
              </w:rPr>
              <w:t>实验内容</w:t>
            </w:r>
          </w:p>
        </w:tc>
        <w:tc>
          <w:tcPr>
            <w:tcW w:w="8291" w:type="dxa"/>
            <w:gridSpan w:val="3"/>
          </w:tcPr>
          <w:p w14:paraId="7F82365E">
            <w:pPr>
              <w:spacing w:line="360" w:lineRule="auto"/>
              <w:jc w:val="center"/>
              <w:rPr>
                <w:rFonts w:ascii="宋体" w:hAnsi="宋体" w:eastAsia="宋体"/>
                <w:b/>
                <w:bCs/>
                <w:sz w:val="24"/>
                <w:szCs w:val="24"/>
              </w:rPr>
            </w:pPr>
          </w:p>
        </w:tc>
      </w:tr>
      <w:tr w14:paraId="62E0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7FF12DA7">
            <w:pPr>
              <w:spacing w:line="360" w:lineRule="auto"/>
              <w:jc w:val="center"/>
              <w:rPr>
                <w:rFonts w:ascii="宋体" w:hAnsi="宋体" w:eastAsia="宋体"/>
                <w:b/>
                <w:bCs/>
                <w:sz w:val="24"/>
                <w:szCs w:val="24"/>
              </w:rPr>
            </w:pPr>
            <w:r>
              <w:rPr>
                <w:rFonts w:hint="eastAsia" w:ascii="宋体" w:hAnsi="宋体" w:eastAsia="宋体"/>
                <w:b/>
                <w:bCs/>
                <w:sz w:val="24"/>
                <w:szCs w:val="24"/>
              </w:rPr>
              <w:t>实验日期</w:t>
            </w:r>
          </w:p>
        </w:tc>
        <w:tc>
          <w:tcPr>
            <w:tcW w:w="2945" w:type="dxa"/>
          </w:tcPr>
          <w:p w14:paraId="6271529B">
            <w:pPr>
              <w:spacing w:line="360" w:lineRule="auto"/>
              <w:jc w:val="center"/>
              <w:rPr>
                <w:rFonts w:ascii="宋体" w:hAnsi="宋体" w:eastAsia="宋体"/>
                <w:b/>
                <w:bCs/>
                <w:sz w:val="24"/>
                <w:szCs w:val="24"/>
              </w:rPr>
            </w:pPr>
          </w:p>
        </w:tc>
        <w:tc>
          <w:tcPr>
            <w:tcW w:w="1528" w:type="dxa"/>
          </w:tcPr>
          <w:p w14:paraId="307AF6BA">
            <w:pPr>
              <w:spacing w:line="360" w:lineRule="auto"/>
              <w:jc w:val="center"/>
              <w:rPr>
                <w:rFonts w:ascii="宋体" w:hAnsi="宋体" w:eastAsia="宋体"/>
                <w:b/>
                <w:bCs/>
                <w:sz w:val="24"/>
                <w:szCs w:val="24"/>
              </w:rPr>
            </w:pPr>
            <w:r>
              <w:rPr>
                <w:rFonts w:hint="eastAsia" w:ascii="宋体" w:hAnsi="宋体" w:eastAsia="宋体"/>
                <w:b/>
                <w:bCs/>
                <w:sz w:val="24"/>
                <w:szCs w:val="24"/>
              </w:rPr>
              <w:t>检查确认</w:t>
            </w:r>
          </w:p>
        </w:tc>
        <w:tc>
          <w:tcPr>
            <w:tcW w:w="3818" w:type="dxa"/>
          </w:tcPr>
          <w:p w14:paraId="7857FF0E">
            <w:pPr>
              <w:spacing w:line="360" w:lineRule="auto"/>
              <w:jc w:val="center"/>
              <w:rPr>
                <w:rFonts w:ascii="宋体" w:hAnsi="宋体" w:eastAsia="宋体"/>
                <w:b/>
                <w:bCs/>
                <w:sz w:val="24"/>
                <w:szCs w:val="24"/>
              </w:rPr>
            </w:pPr>
          </w:p>
        </w:tc>
      </w:tr>
      <w:tr w14:paraId="09DB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9" w:hRule="atLeast"/>
        </w:trPr>
        <w:tc>
          <w:tcPr>
            <w:tcW w:w="9850" w:type="dxa"/>
            <w:gridSpan w:val="4"/>
          </w:tcPr>
          <w:p w14:paraId="613A04EC">
            <w:pPr>
              <w:spacing w:line="360" w:lineRule="auto"/>
              <w:rPr>
                <w:rFonts w:hint="eastAsia" w:ascii="宋体" w:hAnsi="宋体" w:eastAsia="宋体"/>
                <w:b/>
                <w:bCs/>
                <w:sz w:val="24"/>
                <w:szCs w:val="24"/>
                <w:lang w:eastAsia="zh-CN"/>
              </w:rPr>
            </w:pPr>
            <w:r>
              <w:rPr>
                <w:rFonts w:hint="eastAsia" w:ascii="宋体" w:hAnsi="宋体" w:eastAsia="宋体"/>
                <w:b/>
                <w:bCs/>
                <w:sz w:val="24"/>
                <w:szCs w:val="24"/>
                <w:lang w:eastAsia="zh-CN"/>
              </w:rPr>
              <w:drawing>
                <wp:inline distT="0" distB="0" distL="114300" distR="114300">
                  <wp:extent cx="3616960" cy="4822825"/>
                  <wp:effectExtent l="0" t="0" r="2540" b="3175"/>
                  <wp:docPr id="3" name="图片 3" descr="微信图片_2025031418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314185713"/>
                          <pic:cNvPicPr>
                            <a:picLocks noChangeAspect="1"/>
                          </pic:cNvPicPr>
                        </pic:nvPicPr>
                        <pic:blipFill>
                          <a:blip r:embed="rId29"/>
                          <a:stretch>
                            <a:fillRect/>
                          </a:stretch>
                        </pic:blipFill>
                        <pic:spPr>
                          <a:xfrm>
                            <a:off x="0" y="0"/>
                            <a:ext cx="3616960" cy="4822825"/>
                          </a:xfrm>
                          <a:prstGeom prst="rect">
                            <a:avLst/>
                          </a:prstGeom>
                        </pic:spPr>
                      </pic:pic>
                    </a:graphicData>
                  </a:graphic>
                </wp:inline>
              </w:drawing>
            </w:r>
            <w:r>
              <w:rPr>
                <w:rFonts w:hint="eastAsia" w:ascii="宋体" w:hAnsi="宋体" w:eastAsia="宋体"/>
                <w:b/>
                <w:bCs/>
                <w:sz w:val="24"/>
                <w:szCs w:val="24"/>
                <w:lang w:eastAsia="zh-CN"/>
              </w:rPr>
              <w:drawing>
                <wp:inline distT="0" distB="0" distL="114300" distR="114300">
                  <wp:extent cx="3624580" cy="2718435"/>
                  <wp:effectExtent l="0" t="0" r="7620" b="1206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30"/>
                          <a:stretch>
                            <a:fillRect/>
                          </a:stretch>
                        </pic:blipFill>
                        <pic:spPr>
                          <a:xfrm>
                            <a:off x="0" y="0"/>
                            <a:ext cx="3624580" cy="2718435"/>
                          </a:xfrm>
                          <a:prstGeom prst="rect">
                            <a:avLst/>
                          </a:prstGeom>
                        </pic:spPr>
                      </pic:pic>
                    </a:graphicData>
                  </a:graphic>
                </wp:inline>
              </w:drawing>
            </w:r>
          </w:p>
        </w:tc>
      </w:tr>
    </w:tbl>
    <w:p w14:paraId="4F5FA963">
      <w:pPr>
        <w:spacing w:line="360" w:lineRule="auto"/>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4DE089"/>
    <w:multiLevelType w:val="singleLevel"/>
    <w:tmpl w:val="424DE08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335"/>
    <w:rsid w:val="00046BC9"/>
    <w:rsid w:val="00173929"/>
    <w:rsid w:val="00176475"/>
    <w:rsid w:val="003A6555"/>
    <w:rsid w:val="00407616"/>
    <w:rsid w:val="004869E1"/>
    <w:rsid w:val="00551708"/>
    <w:rsid w:val="005A5402"/>
    <w:rsid w:val="0061235A"/>
    <w:rsid w:val="00726266"/>
    <w:rsid w:val="00853518"/>
    <w:rsid w:val="009F2B1A"/>
    <w:rsid w:val="00A03536"/>
    <w:rsid w:val="00A24F14"/>
    <w:rsid w:val="00AB108D"/>
    <w:rsid w:val="00BA4A66"/>
    <w:rsid w:val="00BA6C35"/>
    <w:rsid w:val="00BE47A0"/>
    <w:rsid w:val="00C86FBE"/>
    <w:rsid w:val="00D62335"/>
    <w:rsid w:val="00EA683C"/>
    <w:rsid w:val="00EB5494"/>
    <w:rsid w:val="00EF69E8"/>
    <w:rsid w:val="04A22F2C"/>
    <w:rsid w:val="059B2BCF"/>
    <w:rsid w:val="0C1712D2"/>
    <w:rsid w:val="10F1501F"/>
    <w:rsid w:val="22FD74A9"/>
    <w:rsid w:val="2A5266D7"/>
    <w:rsid w:val="31665C75"/>
    <w:rsid w:val="32884C6A"/>
    <w:rsid w:val="3529097C"/>
    <w:rsid w:val="35AB313F"/>
    <w:rsid w:val="39347112"/>
    <w:rsid w:val="3B163750"/>
    <w:rsid w:val="3C52023A"/>
    <w:rsid w:val="3D542548"/>
    <w:rsid w:val="3E1D0952"/>
    <w:rsid w:val="40387CC5"/>
    <w:rsid w:val="404623E2"/>
    <w:rsid w:val="439B6438"/>
    <w:rsid w:val="453C4C77"/>
    <w:rsid w:val="49520049"/>
    <w:rsid w:val="5241005A"/>
    <w:rsid w:val="58A502F2"/>
    <w:rsid w:val="5EDD61AF"/>
    <w:rsid w:val="5FF53085"/>
    <w:rsid w:val="61571C70"/>
    <w:rsid w:val="62572071"/>
    <w:rsid w:val="64BA4A10"/>
    <w:rsid w:val="66D15FB5"/>
    <w:rsid w:val="67B83180"/>
    <w:rsid w:val="69CB37D4"/>
    <w:rsid w:val="6B81525D"/>
    <w:rsid w:val="6DE15CCD"/>
    <w:rsid w:val="6EE653B4"/>
    <w:rsid w:val="6F284F57"/>
    <w:rsid w:val="73405510"/>
    <w:rsid w:val="73E97682"/>
    <w:rsid w:val="766B2620"/>
    <w:rsid w:val="77AC105E"/>
    <w:rsid w:val="7D2E7F9F"/>
    <w:rsid w:val="7EC31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Date"/>
    <w:basedOn w:val="1"/>
    <w:next w:val="1"/>
    <w:link w:val="36"/>
    <w:semiHidden/>
    <w:unhideWhenUsed/>
    <w:qFormat/>
    <w:uiPriority w:val="99"/>
    <w:pPr>
      <w:ind w:left="100" w:leftChars="2500"/>
    </w:pPr>
  </w:style>
  <w:style w:type="paragraph" w:styleId="12">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szCs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日期 字符"/>
    <w:basedOn w:val="16"/>
    <w:link w:val="11"/>
    <w:semiHidden/>
    <w:qFormat/>
    <w:uiPriority w:val="99"/>
  </w:style>
  <w:style w:type="paragraph" w:customStyle="1" w:styleId="37">
    <w:name w:val="正文2"/>
    <w:basedOn w:val="1"/>
    <w:qFormat/>
    <w:uiPriority w:val="0"/>
    <w:pPr>
      <w:adjustRightInd w:val="0"/>
      <w:snapToGrid w:val="0"/>
      <w:spacing w:before="50" w:beforeLines="50" w:after="50" w:afterLines="50" w:line="360" w:lineRule="auto"/>
    </w:pPr>
    <w:rPr>
      <w:rFonts w:ascii="宋体" w:hAnsi="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5.jpeg"/><Relationship Id="rId3" Type="http://schemas.openxmlformats.org/officeDocument/2006/relationships/theme" Target="theme/theme1.xml"/><Relationship Id="rId29" Type="http://schemas.openxmlformats.org/officeDocument/2006/relationships/image" Target="media/image14.jpeg"/><Relationship Id="rId28" Type="http://schemas.openxmlformats.org/officeDocument/2006/relationships/image" Target="media/image13.png"/><Relationship Id="rId27" Type="http://schemas.openxmlformats.org/officeDocument/2006/relationships/oleObject" Target="embeddings/oleObject12.bin"/><Relationship Id="rId26" Type="http://schemas.openxmlformats.org/officeDocument/2006/relationships/oleObject" Target="embeddings/oleObject11.bin"/><Relationship Id="rId25" Type="http://schemas.openxmlformats.org/officeDocument/2006/relationships/oleObject" Target="embeddings/oleObject10.bin"/><Relationship Id="rId24" Type="http://schemas.openxmlformats.org/officeDocument/2006/relationships/image" Target="media/image12.wmf"/><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1604</Words>
  <Characters>1630</Characters>
  <Lines>8</Lines>
  <Paragraphs>2</Paragraphs>
  <TotalTime>10</TotalTime>
  <ScaleCrop>false</ScaleCrop>
  <LinksUpToDate>false</LinksUpToDate>
  <CharactersWithSpaces>1790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2025-02-25T09:16:00Z</dcterms:created>
  <dc:creator>HUI XIE</dc:creator>
  <cp:lastModifiedBy>54385678</cp:lastModifiedBy>
  <dcterms:modified xsi:type="dcterms:W3CDTF">2025-03-21T04:13:13Z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eyJoZGlkIjoiOWNlNTg2NGRlMWM1MDVjNDdhYThlMWQ0N2YzODcyY2MiLCJ1c2VySWQiOiIzMTk1Mzg2MDUifQ==</vt:lpwstr>
  </property>
  <property fmtid="{D5CDD505-2E9C-101B-9397-08002B2CF9AE}" pid="3" name="KSOProductBuildVer">
    <vt:lpwstr>2052-12.1.0.20305</vt:lpwstr>
  </property>
  <property fmtid="{D5CDD505-2E9C-101B-9397-08002B2CF9AE}" pid="4" name="ICV">
    <vt:lpwstr>0226A3B6D20348618EC688CFFCBCBF92_12</vt:lpwstr>
  </property>
</Properties>
</file>