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96EA2" w14:textId="77777777" w:rsidR="002C0C33" w:rsidRDefault="002C0C33">
      <w:pPr>
        <w:jc w:val="center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薄透镜组焦距</w:t>
      </w:r>
      <w:r>
        <w:rPr>
          <w:rFonts w:hint="eastAsia"/>
          <w:b/>
          <w:bCs/>
          <w:sz w:val="24"/>
        </w:rPr>
        <w:t>的</w:t>
      </w:r>
      <w:r>
        <w:rPr>
          <w:rFonts w:hint="eastAsia"/>
          <w:b/>
          <w:bCs/>
          <w:sz w:val="24"/>
        </w:rPr>
        <w:t>测量</w:t>
      </w:r>
    </w:p>
    <w:p w14:paraId="20F5F905" w14:textId="77777777" w:rsidR="002C0C33" w:rsidRDefault="002C0C33">
      <w:pPr>
        <w:jc w:val="center"/>
        <w:rPr>
          <w:rFonts w:hint="eastAsia"/>
          <w:b/>
          <w:bCs/>
          <w:sz w:val="24"/>
        </w:rPr>
      </w:pPr>
    </w:p>
    <w:p w14:paraId="175F0930" w14:textId="77777777" w:rsidR="002C0C33" w:rsidRDefault="002C0C33">
      <w:pPr>
        <w:jc w:val="center"/>
        <w:rPr>
          <w:rFonts w:hint="eastAsia"/>
        </w:rPr>
      </w:pPr>
      <w:r>
        <w:rPr>
          <w:rFonts w:hint="eastAsia"/>
        </w:rPr>
        <w:t>年级专业：</w:t>
      </w:r>
      <w:r>
        <w:rPr>
          <w:rFonts w:hint="eastAsia"/>
        </w:rPr>
        <w:t xml:space="preserve">              </w:t>
      </w:r>
      <w:r>
        <w:rPr>
          <w:rFonts w:hint="eastAsia"/>
        </w:rPr>
        <w:t>姓名：</w:t>
      </w:r>
      <w:r>
        <w:rPr>
          <w:rFonts w:hint="eastAsia"/>
        </w:rPr>
        <w:t xml:space="preserve">           </w:t>
      </w:r>
      <w:r>
        <w:rPr>
          <w:rFonts w:hint="eastAsia"/>
        </w:rPr>
        <w:t>实验编号：</w:t>
      </w:r>
    </w:p>
    <w:p w14:paraId="33F03E25" w14:textId="77777777" w:rsidR="002C0C33" w:rsidRDefault="002C0C33">
      <w:pPr>
        <w:jc w:val="center"/>
        <w:rPr>
          <w:rFonts w:hint="eastAsia"/>
        </w:rPr>
      </w:pPr>
    </w:p>
    <w:p w14:paraId="228CE4C4" w14:textId="77777777" w:rsidR="002C0C33" w:rsidRDefault="002C0C33">
      <w:pPr>
        <w:rPr>
          <w:rFonts w:hint="eastAsia"/>
          <w:b/>
          <w:bCs/>
        </w:rPr>
      </w:pPr>
      <w:r>
        <w:rPr>
          <w:rFonts w:hint="eastAsia"/>
          <w:b/>
          <w:bCs/>
        </w:rPr>
        <w:t>一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实验目的</w:t>
      </w:r>
    </w:p>
    <w:p w14:paraId="1230E615" w14:textId="77777777" w:rsidR="002C0C33" w:rsidRDefault="002C0C33">
      <w:pPr>
        <w:ind w:firstLineChars="100" w:firstLine="21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掌握透镜成像的基本规律。</w:t>
      </w:r>
    </w:p>
    <w:p w14:paraId="78F773EA" w14:textId="77777777" w:rsidR="002C0C33" w:rsidRDefault="002C0C33">
      <w:pPr>
        <w:ind w:firstLineChars="100" w:firstLine="21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学习基本光路的调整和分析方法。</w:t>
      </w:r>
    </w:p>
    <w:p w14:paraId="4826D25E" w14:textId="77777777" w:rsidR="002C0C33" w:rsidRDefault="002C0C33">
      <w:pPr>
        <w:ind w:firstLineChars="100" w:firstLine="21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学会测量薄透镜焦距的几种方法。</w:t>
      </w:r>
    </w:p>
    <w:p w14:paraId="14612B74" w14:textId="77777777" w:rsidR="002C0C33" w:rsidRDefault="002C0C33">
      <w:pPr>
        <w:ind w:firstLineChars="100" w:firstLine="210"/>
        <w:rPr>
          <w:rFonts w:hint="eastAsia"/>
        </w:rPr>
      </w:pPr>
    </w:p>
    <w:p w14:paraId="6ECCC9AB" w14:textId="77777777" w:rsidR="002C0C33" w:rsidRDefault="002C0C33">
      <w:pPr>
        <w:rPr>
          <w:rFonts w:ascii="宋体" w:hAnsi="宋体" w:cs="宋体" w:hint="eastAsia"/>
          <w:b/>
          <w:bCs/>
        </w:rPr>
      </w:pPr>
      <w:r>
        <w:rPr>
          <w:rFonts w:ascii="宋体" w:hAnsi="宋体" w:cs="宋体" w:hint="eastAsia"/>
          <w:b/>
          <w:bCs/>
        </w:rPr>
        <w:t>三</w:t>
      </w:r>
      <w:r>
        <w:rPr>
          <w:rFonts w:ascii="宋体" w:hAnsi="宋体" w:cs="宋体" w:hint="eastAsia"/>
          <w:b/>
          <w:bCs/>
        </w:rPr>
        <w:t xml:space="preserve"> </w:t>
      </w:r>
      <w:r>
        <w:rPr>
          <w:rFonts w:ascii="宋体" w:hAnsi="宋体" w:cs="宋体" w:hint="eastAsia"/>
          <w:b/>
          <w:bCs/>
        </w:rPr>
        <w:t>实验仪器</w:t>
      </w:r>
    </w:p>
    <w:p w14:paraId="41619EBB" w14:textId="77777777" w:rsidR="002C0C33" w:rsidRDefault="002C0C33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主要包括物屏（带孔白屏）、像屏、白光光源、凸透镜（</w:t>
      </w:r>
      <w:r>
        <w:rPr>
          <w:rFonts w:hint="eastAsia"/>
        </w:rPr>
        <w:t>编号分别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焦距各不相同</w:t>
      </w:r>
      <w:r>
        <w:rPr>
          <w:rFonts w:hint="eastAsia"/>
        </w:rPr>
        <w:t>）、凹透镜（</w:t>
      </w:r>
      <w:r>
        <w:rPr>
          <w:rFonts w:hint="eastAsia"/>
        </w:rPr>
        <w:t>编号为</w:t>
      </w:r>
      <w:r>
        <w:rPr>
          <w:rFonts w:hint="eastAsia"/>
        </w:rPr>
        <w:t>4</w:t>
      </w:r>
      <w:r>
        <w:rPr>
          <w:rFonts w:hint="eastAsia"/>
        </w:rPr>
        <w:t>）、平面反射镜、轨道，支杆、支座、滑块若干</w:t>
      </w:r>
      <w:r>
        <w:rPr>
          <w:rFonts w:hint="eastAsia"/>
        </w:rPr>
        <w:t>。</w:t>
      </w:r>
    </w:p>
    <w:p w14:paraId="59133E47" w14:textId="77777777" w:rsidR="002C0C33" w:rsidRDefault="002C0C33">
      <w:pPr>
        <w:rPr>
          <w:rFonts w:hint="eastAsia"/>
        </w:rPr>
      </w:pPr>
    </w:p>
    <w:p w14:paraId="52491B89" w14:textId="77777777" w:rsidR="002C0C33" w:rsidRDefault="002C0C33">
      <w:pPr>
        <w:rPr>
          <w:rFonts w:hint="eastAsia"/>
          <w:b/>
          <w:bCs/>
        </w:rPr>
      </w:pPr>
      <w:r>
        <w:rPr>
          <w:rFonts w:hint="eastAsia"/>
          <w:b/>
          <w:bCs/>
        </w:rPr>
        <w:t>二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实验原理</w:t>
      </w:r>
    </w:p>
    <w:p w14:paraId="59B22644" w14:textId="77777777" w:rsidR="002C0C33" w:rsidRDefault="002C0C33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凸透镜凹透镜定义及常见类型</w:t>
      </w:r>
    </w:p>
    <w:p w14:paraId="2272F431" w14:textId="77777777" w:rsidR="002C0C33" w:rsidRDefault="002C0C33">
      <w:pPr>
        <w:ind w:firstLineChars="400" w:firstLine="840"/>
        <w:rPr>
          <w:rFonts w:ascii="宋体" w:hAnsi="宋体" w:cs="宋体" w:hint="eastAsia"/>
          <w:color w:val="FF0000"/>
        </w:rPr>
      </w:pPr>
      <w:r>
        <w:rPr>
          <w:rFonts w:ascii="宋体" w:hAnsi="宋体" w:cs="宋体" w:hint="eastAsia"/>
          <w:color w:val="FF0000"/>
        </w:rPr>
        <w:t>（请结合教材、仪器说明书等补充完整）</w:t>
      </w:r>
    </w:p>
    <w:p w14:paraId="2F0ECE73" w14:textId="77777777" w:rsidR="002C0C33" w:rsidRDefault="002C0C33">
      <w:pPr>
        <w:rPr>
          <w:rFonts w:hint="eastAsia"/>
        </w:rPr>
      </w:pPr>
    </w:p>
    <w:p w14:paraId="6612D2AA" w14:textId="77777777" w:rsidR="002C0C33" w:rsidRDefault="002C0C33">
      <w:pPr>
        <w:rPr>
          <w:rFonts w:hint="eastAsia"/>
        </w:rPr>
      </w:pPr>
    </w:p>
    <w:p w14:paraId="7B28A922" w14:textId="77777777" w:rsidR="002C0C33" w:rsidRDefault="002C0C33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薄凸透镜和薄凹透镜的成像规律</w:t>
      </w:r>
    </w:p>
    <w:p w14:paraId="61ED7456" w14:textId="77777777" w:rsidR="002C0C33" w:rsidRDefault="002C0C33">
      <w:pPr>
        <w:ind w:firstLineChars="400" w:firstLine="840"/>
        <w:rPr>
          <w:rFonts w:ascii="宋体" w:hAnsi="宋体" w:cs="宋体" w:hint="eastAsia"/>
          <w:color w:val="FF0000"/>
        </w:rPr>
      </w:pPr>
      <w:r>
        <w:rPr>
          <w:rFonts w:ascii="宋体" w:hAnsi="宋体" w:cs="宋体" w:hint="eastAsia"/>
          <w:color w:val="FF0000"/>
        </w:rPr>
        <w:t>（请结合教材、仪器说明书等补充完整）</w:t>
      </w:r>
    </w:p>
    <w:p w14:paraId="6D94F22A" w14:textId="77777777" w:rsidR="002C0C33" w:rsidRDefault="002C0C33">
      <w:pPr>
        <w:rPr>
          <w:rFonts w:ascii="宋体" w:hAnsi="宋体" w:cs="宋体" w:hint="eastAsia"/>
        </w:rPr>
      </w:pPr>
    </w:p>
    <w:p w14:paraId="061B16D1" w14:textId="77777777" w:rsidR="002C0C33" w:rsidRDefault="002C0C33">
      <w:pPr>
        <w:rPr>
          <w:rFonts w:ascii="宋体" w:hAnsi="宋体" w:cs="宋体" w:hint="eastAsia"/>
        </w:rPr>
      </w:pPr>
    </w:p>
    <w:p w14:paraId="58471695" w14:textId="77777777" w:rsidR="002C0C33" w:rsidRDefault="002C0C33">
      <w:pPr>
        <w:rPr>
          <w:rFonts w:ascii="宋体" w:hAnsi="宋体" w:cs="宋体"/>
          <w:color w:val="FF0000"/>
        </w:rPr>
      </w:pPr>
      <w:r>
        <w:rPr>
          <w:rFonts w:ascii="宋体" w:hAnsi="宋体" w:cs="宋体" w:hint="eastAsia"/>
        </w:rPr>
        <w:t xml:space="preserve">3 </w:t>
      </w:r>
      <w:r>
        <w:rPr>
          <w:rFonts w:hint="eastAsia"/>
        </w:rPr>
        <w:t>薄凸</w:t>
      </w:r>
      <w:r>
        <w:rPr>
          <w:rFonts w:hint="eastAsia"/>
        </w:rPr>
        <w:t>透镜和薄凹透镜焦距测量的方法</w:t>
      </w:r>
    </w:p>
    <w:p w14:paraId="3A3A36FC" w14:textId="77777777" w:rsidR="002C0C33" w:rsidRDefault="002C0C33">
      <w:pPr>
        <w:ind w:firstLineChars="200" w:firstLine="420"/>
        <w:rPr>
          <w:rFonts w:ascii="宋体" w:hAnsi="宋体" w:cs="宋体" w:hint="eastAsia"/>
          <w:color w:val="FF0000"/>
        </w:rPr>
      </w:pPr>
      <w:r>
        <w:rPr>
          <w:rFonts w:ascii="宋体" w:hAnsi="宋体" w:cs="宋体" w:hint="eastAsia"/>
          <w:color w:val="FF0000"/>
        </w:rPr>
        <w:t>（请结合教材、仪器说明书等补充完整）</w:t>
      </w:r>
    </w:p>
    <w:p w14:paraId="665C27C1" w14:textId="77777777" w:rsidR="002C0C33" w:rsidRDefault="002C0C33">
      <w:pPr>
        <w:ind w:firstLineChars="200" w:firstLine="420"/>
        <w:rPr>
          <w:rFonts w:ascii="宋体" w:hAnsi="宋体" w:cs="宋体"/>
          <w:color w:val="FF0000"/>
        </w:rPr>
      </w:pPr>
    </w:p>
    <w:p w14:paraId="786DF884" w14:textId="77777777" w:rsidR="002C0C33" w:rsidRDefault="002C0C33">
      <w:pPr>
        <w:ind w:firstLineChars="200" w:firstLine="420"/>
        <w:rPr>
          <w:rFonts w:ascii="宋体" w:hAnsi="宋体" w:cs="宋体"/>
          <w:color w:val="FF0000"/>
        </w:rPr>
      </w:pPr>
    </w:p>
    <w:p w14:paraId="2DE3E541" w14:textId="77777777" w:rsidR="002C0C33" w:rsidRDefault="002C0C33">
      <w:pPr>
        <w:rPr>
          <w:b/>
          <w:bCs/>
        </w:rPr>
      </w:pPr>
      <w:r>
        <w:rPr>
          <w:rFonts w:hint="eastAsia"/>
          <w:b/>
          <w:bCs/>
        </w:rPr>
        <w:t>四</w:t>
      </w:r>
      <w:r>
        <w:rPr>
          <w:b/>
          <w:bCs/>
        </w:rPr>
        <w:t xml:space="preserve"> </w:t>
      </w:r>
      <w:r>
        <w:rPr>
          <w:b/>
          <w:bCs/>
        </w:rPr>
        <w:t>实验内容和步骤</w:t>
      </w:r>
    </w:p>
    <w:p w14:paraId="1ADEA77D" w14:textId="77777777" w:rsidR="002C0C33" w:rsidRDefault="002C0C33">
      <w:pPr>
        <w:rPr>
          <w:b/>
          <w:bCs/>
        </w:rPr>
      </w:pPr>
      <w:r>
        <w:rPr>
          <w:b/>
          <w:bCs/>
        </w:rPr>
        <w:t xml:space="preserve">1 </w:t>
      </w:r>
      <w:r>
        <w:rPr>
          <w:b/>
          <w:bCs/>
        </w:rPr>
        <w:t>平行光源聚焦法快速测定薄凸透镜焦距</w:t>
      </w:r>
    </w:p>
    <w:p w14:paraId="6ACC14B7" w14:textId="77777777" w:rsidR="002C0C33" w:rsidRDefault="002C0C33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如图在导轨上依次放置照明灯（平行光源，溴钨灯），物屏（品字屏），待测焦距</w:t>
      </w:r>
      <w:r>
        <w:rPr>
          <w:rFonts w:hint="eastAsia"/>
        </w:rPr>
        <w:t>的</w:t>
      </w:r>
      <w:r>
        <w:t>凸透镜，像屏，并调至共轴。</w:t>
      </w:r>
    </w:p>
    <w:p w14:paraId="32439410" w14:textId="20CCB0C0" w:rsidR="002C0C33" w:rsidRDefault="002C0C33">
      <w:pPr>
        <w:ind w:left="420"/>
      </w:pPr>
      <w:r>
        <w:rPr>
          <w:noProof/>
        </w:rPr>
        <w:drawing>
          <wp:inline distT="0" distB="0" distL="0" distR="0" wp14:anchorId="21E407EF" wp14:editId="05657881">
            <wp:extent cx="2501900" cy="142875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44110D34" wp14:editId="45DE7489">
            <wp:extent cx="2400300" cy="93345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593ECB9" w14:textId="77777777" w:rsidR="002C0C33" w:rsidRDefault="002C0C33">
      <w:pPr>
        <w:numPr>
          <w:ilvl w:val="0"/>
          <w:numId w:val="1"/>
        </w:numPr>
        <w:tabs>
          <w:tab w:val="left" w:pos="0"/>
        </w:tabs>
      </w:pPr>
      <w:r>
        <w:t>沿导轨前后调节像屏，当像屏处在待测焦距凸透镜焦平面上时，在其焦平面上成一个清晰的极小光斑，这时像屏与被测凸透镜之间的距离就是透镜焦距。记录数据于表</w:t>
      </w:r>
      <w:r>
        <w:rPr>
          <w:rFonts w:hint="eastAsia"/>
        </w:rPr>
        <w:t>1</w:t>
      </w:r>
      <w:r>
        <w:t>，并求出透镜焦距的均值和相对误差。</w:t>
      </w:r>
    </w:p>
    <w:p w14:paraId="76ED56E9" w14:textId="77777777" w:rsidR="002C0C33" w:rsidRDefault="002C0C33">
      <w:pPr>
        <w:tabs>
          <w:tab w:val="left" w:pos="0"/>
        </w:tabs>
        <w:ind w:left="420"/>
      </w:pPr>
    </w:p>
    <w:p w14:paraId="0A2C2375" w14:textId="77777777" w:rsidR="002C0C33" w:rsidRDefault="002C0C33">
      <w:pPr>
        <w:tabs>
          <w:tab w:val="left" w:pos="0"/>
        </w:tabs>
        <w:ind w:left="420"/>
      </w:pPr>
    </w:p>
    <w:p w14:paraId="5A58E7E4" w14:textId="77777777" w:rsidR="002C0C33" w:rsidRDefault="002C0C33">
      <w:pPr>
        <w:tabs>
          <w:tab w:val="left" w:pos="0"/>
        </w:tabs>
        <w:ind w:left="420"/>
      </w:pPr>
    </w:p>
    <w:p w14:paraId="1FC4EBFF" w14:textId="77777777" w:rsidR="002C0C33" w:rsidRDefault="002C0C33">
      <w:pPr>
        <w:ind w:left="420"/>
        <w:jc w:val="center"/>
      </w:pPr>
      <w:r>
        <w:lastRenderedPageBreak/>
        <w:t>表</w:t>
      </w:r>
      <w:r>
        <w:rPr>
          <w:rFonts w:hint="eastAsia"/>
        </w:rPr>
        <w:t>1</w:t>
      </w:r>
      <w:r>
        <w:t xml:space="preserve"> </w:t>
      </w:r>
      <w:r>
        <w:t>平行光源聚焦法测薄凸透镜焦距数据表</w:t>
      </w:r>
    </w:p>
    <w:tbl>
      <w:tblPr>
        <w:tblpPr w:leftFromText="180" w:rightFromText="180" w:vertAnchor="text" w:horzAnchor="page" w:tblpX="3052" w:tblpY="3"/>
        <w:tblOverlap w:val="never"/>
        <w:tblW w:w="5975" w:type="dxa"/>
        <w:tblCellSpacing w:w="0" w:type="dxa"/>
        <w:tblInd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5"/>
        <w:gridCol w:w="1330"/>
        <w:gridCol w:w="1720"/>
        <w:gridCol w:w="1900"/>
      </w:tblGrid>
      <w:tr w:rsidR="00000000" w14:paraId="5C569BE5" w14:textId="77777777">
        <w:trPr>
          <w:trHeight w:val="1004"/>
          <w:tblCellSpacing w:w="0" w:type="dxa"/>
        </w:trPr>
        <w:tc>
          <w:tcPr>
            <w:tcW w:w="1025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609E6B21" w14:textId="77777777" w:rsidR="002C0C33" w:rsidRDefault="002C0C33">
            <w:pPr>
              <w:pStyle w:val="a3"/>
              <w:widowControl/>
              <w:rPr>
                <w:rFonts w:hint="eastAsia"/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测量次数</w:t>
            </w:r>
          </w:p>
        </w:tc>
        <w:tc>
          <w:tcPr>
            <w:tcW w:w="133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3880B47E" w14:textId="77777777" w:rsidR="002C0C33" w:rsidRDefault="002C0C33">
            <w:pPr>
              <w:pStyle w:val="a3"/>
              <w:widowControl/>
              <w:rPr>
                <w:rFonts w:hint="eastAsia"/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薄凸透镜焦距</w:t>
            </w:r>
            <w:r>
              <w:rPr>
                <w:rFonts w:hint="eastAsia"/>
                <w:kern w:val="2"/>
                <w:position w:val="-10"/>
                <w:sz w:val="21"/>
              </w:rPr>
              <w:object w:dxaOrig="239" w:dyaOrig="319" w14:anchorId="5D34524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对象 47" o:spid="_x0000_i1027" type="#_x0000_t75" style="width:12pt;height:16pt;mso-wrap-style:square;mso-position-horizontal-relative:page;mso-position-vertical-relative:page" o:ole="">
                  <v:fill o:detectmouseclick="t"/>
                  <v:imagedata r:id="rId7" o:title=""/>
                </v:shape>
                <o:OLEObject Type="Embed" ProgID="Equation.KSEE3" ShapeID="对象 47" DrawAspect="Content" ObjectID="_1838493426" r:id="rId8">
                  <o:FieldCodes>\* MERGEFORMAT</o:FieldCodes>
                </o:OLEObject>
              </w:object>
            </w:r>
            <w:r>
              <w:rPr>
                <w:rFonts w:hint="eastAsia"/>
                <w:kern w:val="2"/>
                <w:sz w:val="21"/>
              </w:rPr>
              <w:t>/cm</w:t>
            </w:r>
          </w:p>
        </w:tc>
        <w:tc>
          <w:tcPr>
            <w:tcW w:w="172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3C992801" w14:textId="77777777" w:rsidR="002C0C33" w:rsidRDefault="002C0C33">
            <w:pPr>
              <w:pStyle w:val="a3"/>
              <w:widowControl/>
              <w:rPr>
                <w:rFonts w:hint="eastAsia"/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薄凸透镜焦距平均值</w:t>
            </w:r>
            <w:r>
              <w:rPr>
                <w:rFonts w:hint="eastAsia"/>
                <w:kern w:val="2"/>
                <w:sz w:val="21"/>
              </w:rPr>
              <w:t xml:space="preserve"> </w:t>
            </w:r>
            <w:r>
              <w:object w:dxaOrig="239" w:dyaOrig="359" w14:anchorId="3B44D465">
                <v:shape id="对象 7" o:spid="_x0000_i1028" type="#_x0000_t75" style="width:9pt;height:13.5pt;mso-wrap-style:square;mso-position-horizontal-relative:page;mso-position-vertical-relative:page" o:ole="">
                  <v:imagedata r:id="rId9" o:title=""/>
                </v:shape>
                <o:OLEObject Type="Embed" ProgID="Equation.KSEE3" ShapeID="对象 7" DrawAspect="Content" ObjectID="_1838493427" r:id="rId10">
                  <o:FieldCodes>\* MERGEFORMAT</o:FieldCodes>
                </o:OLEObject>
              </w:object>
            </w:r>
            <w:r>
              <w:rPr>
                <w:rFonts w:hint="eastAsia"/>
                <w:kern w:val="2"/>
                <w:sz w:val="21"/>
              </w:rPr>
              <w:t> /cm</w:t>
            </w:r>
          </w:p>
        </w:tc>
        <w:tc>
          <w:tcPr>
            <w:tcW w:w="190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5AA08D39" w14:textId="77777777" w:rsidR="002C0C33" w:rsidRDefault="002C0C33">
            <w:pPr>
              <w:pStyle w:val="a3"/>
              <w:widowControl/>
              <w:rPr>
                <w:rFonts w:hint="eastAsia"/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测量的相对误差（</w:t>
            </w:r>
            <w:r>
              <w:rPr>
                <w:b/>
                <w:color w:val="000000"/>
                <w:position w:val="-12"/>
                <w:sz w:val="21"/>
                <w:szCs w:val="21"/>
              </w:rPr>
              <w:object w:dxaOrig="479" w:dyaOrig="359" w14:anchorId="5A94EA6D">
                <v:shape id="对象 46" o:spid="_x0000_i1029" type="#_x0000_t75" style="width:24pt;height:18pt;mso-wrap-style:square;mso-position-horizontal-relative:page;mso-position-vertical-relative:page" o:ole="">
                  <v:imagedata r:id="rId11" o:title=""/>
                </v:shape>
                <o:OLEObject Type="Embed" ProgID="Equation.KSEE3" ShapeID="对象 46" DrawAspect="Content" ObjectID="_1838493428" r:id="rId12">
                  <o:FieldCodes>\* MERGEFORMAT</o:FieldCodes>
                </o:OLEObject>
              </w:object>
            </w:r>
            <w:r>
              <w:rPr>
                <w:rFonts w:hint="eastAsia"/>
                <w:kern w:val="2"/>
                <w:sz w:val="21"/>
              </w:rPr>
              <w:t>= </w:t>
            </w:r>
            <w:r>
              <w:rPr>
                <w:rFonts w:hint="eastAsia"/>
                <w:kern w:val="2"/>
                <w:sz w:val="21"/>
              </w:rPr>
              <w:t xml:space="preserve">   </w:t>
            </w:r>
            <w:r>
              <w:rPr>
                <w:rFonts w:hint="eastAsia"/>
                <w:kern w:val="2"/>
                <w:sz w:val="21"/>
              </w:rPr>
              <w:t> cm</w:t>
            </w:r>
            <w:r>
              <w:rPr>
                <w:rFonts w:hint="eastAsia"/>
                <w:kern w:val="2"/>
                <w:sz w:val="21"/>
              </w:rPr>
              <w:t>）</w:t>
            </w:r>
          </w:p>
        </w:tc>
      </w:tr>
      <w:tr w:rsidR="00000000" w14:paraId="5F561BEE" w14:textId="77777777">
        <w:trPr>
          <w:trHeight w:val="430"/>
          <w:tblCellSpacing w:w="0" w:type="dxa"/>
        </w:trPr>
        <w:tc>
          <w:tcPr>
            <w:tcW w:w="1025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01A79861" w14:textId="77777777" w:rsidR="002C0C33" w:rsidRDefault="002C0C33">
            <w:pPr>
              <w:pStyle w:val="a3"/>
              <w:widowControl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第一次</w:t>
            </w:r>
          </w:p>
        </w:tc>
        <w:tc>
          <w:tcPr>
            <w:tcW w:w="133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158D8234" w14:textId="77777777" w:rsidR="002C0C33" w:rsidRDefault="002C0C33">
            <w:pPr>
              <w:pStyle w:val="a3"/>
              <w:widowControl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20" w:type="dxa"/>
            <w:vMerge w:val="restart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70C8CADF" w14:textId="77777777" w:rsidR="002C0C33" w:rsidRDefault="002C0C33">
            <w:pPr>
              <w:pStyle w:val="a3"/>
              <w:widowControl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1900" w:type="dxa"/>
            <w:vMerge w:val="restart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621BCB60" w14:textId="77777777" w:rsidR="002C0C33" w:rsidRDefault="002C0C33">
            <w:pPr>
              <w:pStyle w:val="a3"/>
              <w:widowControl/>
              <w:rPr>
                <w:rFonts w:ascii="宋体" w:hAnsi="宋体" w:cs="宋体" w:hint="eastAsia"/>
                <w:sz w:val="21"/>
                <w:szCs w:val="21"/>
              </w:rPr>
            </w:pPr>
          </w:p>
        </w:tc>
      </w:tr>
      <w:tr w:rsidR="00000000" w14:paraId="6DF6C344" w14:textId="77777777">
        <w:trPr>
          <w:trHeight w:val="609"/>
          <w:tblCellSpacing w:w="0" w:type="dxa"/>
        </w:trPr>
        <w:tc>
          <w:tcPr>
            <w:tcW w:w="1025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057A758C" w14:textId="77777777" w:rsidR="002C0C33" w:rsidRDefault="002C0C33">
            <w:pPr>
              <w:pStyle w:val="a3"/>
              <w:widowControl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第二次</w:t>
            </w:r>
          </w:p>
        </w:tc>
        <w:tc>
          <w:tcPr>
            <w:tcW w:w="133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45FC278B" w14:textId="77777777" w:rsidR="002C0C33" w:rsidRDefault="002C0C33">
            <w:pPr>
              <w:pStyle w:val="a3"/>
              <w:widowControl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1720" w:type="dxa"/>
            <w:vMerge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7585D55C" w14:textId="77777777" w:rsidR="002C0C33" w:rsidRDefault="002C0C33">
            <w:pPr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900" w:type="dxa"/>
            <w:vMerge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2A5730C5" w14:textId="77777777" w:rsidR="002C0C33" w:rsidRDefault="002C0C33">
            <w:pPr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2EADEF68" w14:textId="77777777" w:rsidR="002C0C33" w:rsidRDefault="002C0C33">
      <w:pPr>
        <w:ind w:left="420"/>
        <w:rPr>
          <w:rFonts w:ascii="宋体" w:hAnsi="宋体" w:cs="宋体" w:hint="eastAsia"/>
          <w:szCs w:val="21"/>
        </w:rPr>
      </w:pPr>
    </w:p>
    <w:p w14:paraId="61C62B3E" w14:textId="77777777" w:rsidR="002C0C33" w:rsidRDefault="002C0C33"/>
    <w:p w14:paraId="0A75C7C9" w14:textId="77777777" w:rsidR="002C0C33" w:rsidRDefault="002C0C33">
      <w:pPr>
        <w:rPr>
          <w:rFonts w:hint="eastAsia"/>
        </w:rPr>
      </w:pPr>
    </w:p>
    <w:p w14:paraId="637E30D3" w14:textId="77777777" w:rsidR="002C0C33" w:rsidRDefault="002C0C33">
      <w:pPr>
        <w:rPr>
          <w:rFonts w:hint="eastAsia"/>
        </w:rPr>
      </w:pPr>
    </w:p>
    <w:p w14:paraId="7B240170" w14:textId="77777777" w:rsidR="002C0C33" w:rsidRDefault="002C0C33"/>
    <w:p w14:paraId="2F583062" w14:textId="77777777" w:rsidR="002C0C33" w:rsidRDefault="002C0C33">
      <w:pPr>
        <w:rPr>
          <w:rFonts w:hint="eastAsia"/>
        </w:rPr>
      </w:pPr>
    </w:p>
    <w:p w14:paraId="6544DB78" w14:textId="77777777" w:rsidR="002C0C33" w:rsidRDefault="002C0C33"/>
    <w:p w14:paraId="1DA46975" w14:textId="77777777" w:rsidR="002C0C33" w:rsidRDefault="002C0C33"/>
    <w:p w14:paraId="476E5F55" w14:textId="77777777" w:rsidR="002C0C33" w:rsidRDefault="002C0C33">
      <w:pPr>
        <w:rPr>
          <w:b/>
          <w:bCs/>
        </w:rPr>
      </w:pPr>
      <w:r>
        <w:rPr>
          <w:b/>
          <w:bCs/>
        </w:rPr>
        <w:t xml:space="preserve">2 </w:t>
      </w:r>
      <w:r>
        <w:rPr>
          <w:b/>
          <w:bCs/>
        </w:rPr>
        <w:t>物距像距法测薄凸透镜焦距</w:t>
      </w:r>
    </w:p>
    <w:p w14:paraId="704C11B3" w14:textId="77777777" w:rsidR="002C0C33" w:rsidRDefault="002C0C33">
      <w:pPr>
        <w:numPr>
          <w:ilvl w:val="0"/>
          <w:numId w:val="2"/>
        </w:numPr>
      </w:pPr>
      <w:r>
        <w:t>如图在导轨上，依次放置钠灯、物屏、待测凸透镜和像屏，并调至共轴。</w:t>
      </w:r>
    </w:p>
    <w:p w14:paraId="314FE75B" w14:textId="0725DD69" w:rsidR="002C0C33" w:rsidRDefault="002C0C33">
      <w:r>
        <w:rPr>
          <w:noProof/>
        </w:rPr>
        <w:drawing>
          <wp:inline distT="0" distB="0" distL="0" distR="0" wp14:anchorId="1DF2393B" wp14:editId="656DF1B4">
            <wp:extent cx="2159000" cy="1231900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object w:dxaOrig="6864" w:dyaOrig="4146" w14:anchorId="708A59E8">
          <v:shape id="Object 38" o:spid="_x0000_i1031" type="#_x0000_t75" style="width:189pt;height:105pt;mso-wrap-style:square;mso-position-horizontal-relative:page;mso-position-vertical-relative:page" o:ole="" filled="t">
            <v:imagedata r:id="rId14" o:title=""/>
          </v:shape>
          <o:OLEObject Type="Embed" ShapeID="Object 38" DrawAspect="Content" ObjectID="_1838493429" r:id="rId15">
            <o:FieldCodes>\* MERGEFORMAT</o:FieldCodes>
          </o:OLEObject>
        </w:object>
      </w:r>
    </w:p>
    <w:p w14:paraId="616B541D" w14:textId="77777777" w:rsidR="002C0C33" w:rsidRDefault="002C0C33">
      <w:pPr>
        <w:numPr>
          <w:ilvl w:val="0"/>
          <w:numId w:val="2"/>
        </w:numPr>
      </w:pPr>
      <w:r>
        <w:t>沿导轨前后调节待测凸透镜或物屏直至像屏上获得清晰的物像，如上右图，记下此时的物距和像距于表</w:t>
      </w:r>
      <w:r>
        <w:rPr>
          <w:rFonts w:hint="eastAsia"/>
        </w:rPr>
        <w:t>2</w:t>
      </w:r>
      <w:r>
        <w:t>。根据高斯公式可求得该透镜</w:t>
      </w:r>
      <w:r>
        <w:rPr>
          <w:position w:val="-10"/>
        </w:rPr>
        <w:object w:dxaOrig="239" w:dyaOrig="319" w14:anchorId="06A81272">
          <v:shape id="对象 48" o:spid="_x0000_i1032" type="#_x0000_t75" style="width:12pt;height:16pt;mso-wrap-style:square;mso-position-horizontal-relative:page;mso-position-vertical-relative:page" o:ole="">
            <v:fill o:detectmouseclick="t"/>
            <v:imagedata r:id="rId16" o:title=""/>
          </v:shape>
          <o:OLEObject Type="Embed" ProgID="Equation.KSEE3" ShapeID="对象 48" DrawAspect="Content" ObjectID="_1838493430" r:id="rId17">
            <o:FieldCodes>\* MERGEFORMAT</o:FieldCodes>
          </o:OLEObject>
        </w:object>
      </w:r>
      <w:r>
        <w:t>，然后求平均值和相对误差。</w:t>
      </w:r>
    </w:p>
    <w:p w14:paraId="6D86D65E" w14:textId="77777777" w:rsidR="002C0C33" w:rsidRDefault="002C0C33"/>
    <w:p w14:paraId="68DABB53" w14:textId="77777777" w:rsidR="002C0C33" w:rsidRDefault="002C0C33">
      <w:pPr>
        <w:ind w:firstLineChars="600" w:firstLine="1260"/>
        <w:rPr>
          <w:rFonts w:hint="eastAsia"/>
        </w:rPr>
      </w:pPr>
      <w:r>
        <w:t>表</w:t>
      </w:r>
      <w:r>
        <w:rPr>
          <w:rFonts w:hint="eastAsia"/>
        </w:rPr>
        <w:t>2</w:t>
      </w:r>
      <w:r>
        <w:t xml:space="preserve">     1</w:t>
      </w:r>
      <w:r>
        <w:t>次成像法测量凸透</w:t>
      </w:r>
      <w:r>
        <w:t>2</w:t>
      </w:r>
      <w:r>
        <w:t>镜的焦距</w:t>
      </w:r>
      <w:r>
        <w:rPr>
          <w:rFonts w:hint="eastAsia"/>
        </w:rPr>
        <w:t xml:space="preserve">  </w:t>
      </w:r>
    </w:p>
    <w:p w14:paraId="2A513DA3" w14:textId="77777777" w:rsidR="002C0C33" w:rsidRDefault="002C0C33">
      <w:pPr>
        <w:ind w:firstLineChars="600" w:firstLine="1260"/>
      </w:pPr>
      <w:r>
        <w:rPr>
          <w:rFonts w:hint="eastAsia"/>
        </w:rPr>
        <w:t xml:space="preserve">                                                   </w:t>
      </w:r>
      <w:r>
        <w:rPr>
          <w:rFonts w:hint="eastAsia"/>
          <w:position w:val="-28"/>
        </w:rPr>
        <w:object w:dxaOrig="1160" w:dyaOrig="659" w14:anchorId="78D847F2">
          <v:shape id="对象 38" o:spid="_x0000_i1033" type="#_x0000_t75" style="width:58pt;height:33pt;mso-wrap-style:square;mso-position-horizontal-relative:page;mso-position-vertical-relative:page" o:ole="">
            <v:fill o:detectmouseclick="t"/>
            <v:imagedata r:id="rId18" o:title=""/>
          </v:shape>
          <o:OLEObject Type="Embed" ProgID="Equation.KSEE3" ShapeID="对象 38" DrawAspect="Content" ObjectID="_1838493431" r:id="rId19">
            <o:FieldCodes>\* MERGEFORMAT</o:FieldCodes>
          </o:OLEObject>
        </w:object>
      </w:r>
      <w:r>
        <w:rPr>
          <w:rFonts w:hint="eastAsia"/>
        </w:rPr>
        <w:t xml:space="preserve">  </w:t>
      </w:r>
    </w:p>
    <w:tbl>
      <w:tblPr>
        <w:tblW w:w="8086" w:type="dxa"/>
        <w:tblCellSpacing w:w="0" w:type="dxa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8"/>
        <w:gridCol w:w="878"/>
        <w:gridCol w:w="840"/>
        <w:gridCol w:w="1400"/>
        <w:gridCol w:w="1840"/>
        <w:gridCol w:w="2040"/>
      </w:tblGrid>
      <w:tr w:rsidR="00000000" w14:paraId="3DFC1D8D" w14:textId="77777777">
        <w:trPr>
          <w:trHeight w:val="918"/>
          <w:tblCellSpacing w:w="0" w:type="dxa"/>
        </w:trPr>
        <w:tc>
          <w:tcPr>
            <w:tcW w:w="1088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09B671EE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测量次数</w:t>
            </w:r>
          </w:p>
        </w:tc>
        <w:tc>
          <w:tcPr>
            <w:tcW w:w="878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373D7787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物距</w:t>
            </w:r>
            <w:r>
              <w:rPr>
                <w:rFonts w:ascii="宋体" w:hAnsi="宋体" w:cs="宋体" w:hint="eastAsia"/>
                <w:color w:val="000000"/>
                <w:position w:val="-4"/>
                <w:sz w:val="21"/>
                <w:szCs w:val="21"/>
              </w:rPr>
              <w:object w:dxaOrig="219" w:dyaOrig="259" w14:anchorId="1C4D1962">
                <v:shape id="对象 41" o:spid="_x0000_i1034" type="#_x0000_t75" style="width:11pt;height:13pt;mso-wrap-style:square;mso-position-horizontal-relative:page;mso-position-vertical-relative:page" o:ole="">
                  <v:fill o:detectmouseclick="t"/>
                  <v:imagedata r:id="rId20" o:title=""/>
                </v:shape>
                <o:OLEObject Type="Embed" ProgID="Equation.KSEE3" ShapeID="对象 41" DrawAspect="Content" ObjectID="_1838493432" r:id="rId21">
                  <o:FieldCodes>\* MERGEFORMAT</o:FieldCodes>
                </o:OLEObject>
              </w:objec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/cm</w:t>
            </w:r>
          </w:p>
        </w:tc>
        <w:tc>
          <w:tcPr>
            <w:tcW w:w="84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4C1F3522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像距</w:t>
            </w:r>
            <w:r>
              <w:rPr>
                <w:rFonts w:ascii="宋体" w:hAnsi="宋体" w:cs="宋体" w:hint="eastAsia"/>
                <w:color w:val="000000"/>
                <w:position w:val="-4"/>
                <w:sz w:val="21"/>
                <w:szCs w:val="21"/>
              </w:rPr>
              <w:object w:dxaOrig="279" w:dyaOrig="259" w14:anchorId="54D391DA">
                <v:shape id="对象 42" o:spid="_x0000_i1035" type="#_x0000_t75" style="width:14pt;height:13pt;mso-wrap-style:square;mso-position-horizontal-relative:page;mso-position-vertical-relative:page" o:ole="">
                  <v:fill o:detectmouseclick="t"/>
                  <v:imagedata r:id="rId22" o:title=""/>
                </v:shape>
                <o:OLEObject Type="Embed" ProgID="Equation.KSEE3" ShapeID="对象 42" DrawAspect="Content" ObjectID="_1838493433" r:id="rId23">
                  <o:FieldCodes>\* MERGEFORMAT</o:FieldCodes>
                </o:OLEObject>
              </w:objec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/cm</w:t>
            </w:r>
          </w:p>
        </w:tc>
        <w:tc>
          <w:tcPr>
            <w:tcW w:w="140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644630F1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薄凸透镜焦距</w:t>
            </w:r>
            <w:r>
              <w:rPr>
                <w:rFonts w:ascii="宋体" w:hAnsi="宋体" w:cs="宋体" w:hint="eastAsia"/>
                <w:color w:val="000000"/>
                <w:position w:val="-10"/>
                <w:sz w:val="21"/>
                <w:szCs w:val="21"/>
              </w:rPr>
              <w:object w:dxaOrig="239" w:dyaOrig="319" w14:anchorId="538F3C73">
                <v:shape id="对象 40" o:spid="_x0000_i1036" type="#_x0000_t75" style="width:12pt;height:16pt;mso-wrap-style:square;mso-position-horizontal-relative:page;mso-position-vertical-relative:page" o:ole="">
                  <v:fill o:detectmouseclick="t"/>
                  <v:imagedata r:id="rId24" o:title=""/>
                </v:shape>
                <o:OLEObject Type="Embed" ProgID="Equation.KSEE3" ShapeID="对象 40" DrawAspect="Content" ObjectID="_1838493434" r:id="rId25">
                  <o:FieldCodes>\* MERGEFORMAT</o:FieldCodes>
                </o:OLEObject>
              </w:objec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/cm</w:t>
            </w:r>
          </w:p>
        </w:tc>
        <w:tc>
          <w:tcPr>
            <w:tcW w:w="184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73D07459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薄凸透镜焦距平均值</w:t>
            </w:r>
            <w:r>
              <w:rPr>
                <w:sz w:val="21"/>
                <w:szCs w:val="21"/>
              </w:rPr>
              <w:object w:dxaOrig="239" w:dyaOrig="359" w14:anchorId="390EE2F7">
                <v:shape id="对象 14" o:spid="_x0000_i1037" type="#_x0000_t75" style="width:9pt;height:13.5pt;mso-wrap-style:square;mso-position-horizontal-relative:page;mso-position-vertical-relative:page" o:ole="">
                  <v:imagedata r:id="rId9" o:title=""/>
                </v:shape>
                <o:OLEObject Type="Embed" ProgID="Equation.KSEE3" ShapeID="对象 14" DrawAspect="Content" ObjectID="_1838493435" r:id="rId26">
                  <o:FieldCodes>\* MERGEFORMAT</o:FieldCodes>
                </o:OLEObject>
              </w:objec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/cm</w:t>
            </w:r>
          </w:p>
        </w:tc>
        <w:tc>
          <w:tcPr>
            <w:tcW w:w="204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1F0C82A1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测量的相对误差（</w:t>
            </w:r>
            <w:r>
              <w:rPr>
                <w:color w:val="000000"/>
                <w:position w:val="-12"/>
                <w:sz w:val="21"/>
                <w:szCs w:val="21"/>
              </w:rPr>
              <w:object w:dxaOrig="479" w:dyaOrig="359" w14:anchorId="0B25F9BF">
                <v:shape id="对象 39" o:spid="_x0000_i1038" type="#_x0000_t75" style="width:24pt;height:18pt;mso-wrap-style:square;mso-position-horizontal-relative:page;mso-position-vertical-relative:page" o:ole="">
                  <v:imagedata r:id="rId11" o:title=""/>
                </v:shape>
                <o:OLEObject Type="Embed" ProgID="Equation.KSEE3" ShapeID="对象 39" DrawAspect="Content" ObjectID="_1838493436" r:id="rId27">
                  <o:FieldCodes>\* MERGEFORMAT</o:FieldCodes>
                </o:OLEObject>
              </w:object>
            </w:r>
            <w:r>
              <w:rPr>
                <w:color w:val="000000"/>
                <w:sz w:val="21"/>
                <w:szCs w:val="21"/>
              </w:rPr>
              <w:t>=      cm</w:t>
            </w:r>
            <w:r>
              <w:rPr>
                <w:color w:val="000000"/>
                <w:sz w:val="21"/>
                <w:szCs w:val="21"/>
              </w:rPr>
              <w:t>）</w:t>
            </w:r>
          </w:p>
        </w:tc>
      </w:tr>
      <w:tr w:rsidR="00000000" w14:paraId="3F290BAC" w14:textId="77777777">
        <w:trPr>
          <w:trHeight w:val="440"/>
          <w:tblCellSpacing w:w="0" w:type="dxa"/>
        </w:trPr>
        <w:tc>
          <w:tcPr>
            <w:tcW w:w="1088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0C067382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第一次</w:t>
            </w:r>
          </w:p>
        </w:tc>
        <w:tc>
          <w:tcPr>
            <w:tcW w:w="878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6E89E810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 </w:t>
            </w:r>
          </w:p>
        </w:tc>
        <w:tc>
          <w:tcPr>
            <w:tcW w:w="84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3B98A39A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40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69C91319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840" w:type="dxa"/>
            <w:vMerge w:val="restart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61EEA336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</w:p>
        </w:tc>
        <w:tc>
          <w:tcPr>
            <w:tcW w:w="2040" w:type="dxa"/>
            <w:vMerge w:val="restart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1AF8357F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</w:p>
        </w:tc>
      </w:tr>
      <w:tr w:rsidR="00000000" w14:paraId="1112FEB4" w14:textId="77777777">
        <w:trPr>
          <w:trHeight w:val="440"/>
          <w:tblCellSpacing w:w="0" w:type="dxa"/>
        </w:trPr>
        <w:tc>
          <w:tcPr>
            <w:tcW w:w="1088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24B1AAB7" w14:textId="77777777" w:rsidR="002C0C33" w:rsidRDefault="002C0C33">
            <w:pPr>
              <w:pStyle w:val="a3"/>
              <w:widowControl/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第二次</w:t>
            </w:r>
          </w:p>
        </w:tc>
        <w:tc>
          <w:tcPr>
            <w:tcW w:w="878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4EEEF12B" w14:textId="77777777" w:rsidR="002C0C33" w:rsidRDefault="002C0C33">
            <w:pPr>
              <w:pStyle w:val="a3"/>
              <w:widowControl/>
            </w:pPr>
          </w:p>
        </w:tc>
        <w:tc>
          <w:tcPr>
            <w:tcW w:w="84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3FA6CB6C" w14:textId="77777777" w:rsidR="002C0C33" w:rsidRDefault="002C0C33">
            <w:pPr>
              <w:pStyle w:val="a3"/>
              <w:widowControl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7CD6CF0A" w14:textId="77777777" w:rsidR="002C0C33" w:rsidRDefault="002C0C33">
            <w:pPr>
              <w:pStyle w:val="a3"/>
              <w:widowControl/>
            </w:pPr>
          </w:p>
        </w:tc>
        <w:tc>
          <w:tcPr>
            <w:tcW w:w="1840" w:type="dxa"/>
            <w:vMerge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57D1A68C" w14:textId="77777777" w:rsidR="002C0C33" w:rsidRDefault="002C0C33">
            <w:pPr>
              <w:rPr>
                <w:rFonts w:ascii="宋体" w:hint="eastAsia"/>
                <w:sz w:val="24"/>
              </w:rPr>
            </w:pPr>
          </w:p>
        </w:tc>
        <w:tc>
          <w:tcPr>
            <w:tcW w:w="2040" w:type="dxa"/>
            <w:vMerge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20EF22B3" w14:textId="77777777" w:rsidR="002C0C33" w:rsidRDefault="002C0C33">
            <w:pPr>
              <w:rPr>
                <w:rFonts w:ascii="宋体" w:hint="eastAsia"/>
                <w:sz w:val="24"/>
              </w:rPr>
            </w:pPr>
          </w:p>
        </w:tc>
      </w:tr>
    </w:tbl>
    <w:p w14:paraId="20C1F26B" w14:textId="77777777" w:rsidR="002C0C33" w:rsidRDefault="002C0C33">
      <w:pPr>
        <w:jc w:val="center"/>
      </w:pPr>
    </w:p>
    <w:p w14:paraId="4B7DC119" w14:textId="77777777" w:rsidR="002C0C33" w:rsidRDefault="002C0C33"/>
    <w:p w14:paraId="3265A7D6" w14:textId="77777777" w:rsidR="002C0C33" w:rsidRDefault="002C0C3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3 </w:t>
      </w:r>
      <w:r>
        <w:rPr>
          <w:rFonts w:hint="eastAsia"/>
          <w:b/>
          <w:bCs/>
        </w:rPr>
        <w:t>共轭法测薄凸透镜焦距</w:t>
      </w:r>
    </w:p>
    <w:p w14:paraId="00E488B9" w14:textId="77777777" w:rsidR="002C0C33" w:rsidRDefault="002C0C33">
      <w:pPr>
        <w:rPr>
          <w:rFonts w:hint="eastAsia"/>
        </w:rPr>
      </w:pPr>
      <w:r>
        <w:rPr>
          <w:rFonts w:hint="eastAsia"/>
        </w:rPr>
        <w:t xml:space="preserve"> 1</w:t>
      </w:r>
      <w:r>
        <w:rPr>
          <w:rFonts w:hint="eastAsia"/>
        </w:rPr>
        <w:t>）如图在导轨上依次放置钠灯、物屏、待测凸透镜和像屏，使物屏与像屏间距足够大（略大于</w:t>
      </w:r>
      <w:r>
        <w:rPr>
          <w:rFonts w:hint="eastAsia"/>
          <w:position w:val="-10"/>
        </w:rPr>
        <w:object w:dxaOrig="419" w:dyaOrig="319" w14:anchorId="4AEAC9F6">
          <v:shape id="对象 37" o:spid="_x0000_i1039" type="#_x0000_t75" style="width:21pt;height:16pt;mso-wrap-style:square;mso-position-horizontal-relative:page;mso-position-vertical-relative:page" o:ole="">
            <v:fill o:detectmouseclick="t"/>
            <v:imagedata r:id="rId28" o:title=""/>
          </v:shape>
          <o:OLEObject Type="Embed" ProgID="Equation.KSEE3" ShapeID="对象 37" DrawAspect="Content" ObjectID="_1838493437" r:id="rId29">
            <o:FieldCodes>\* MERGEFORMAT</o:FieldCodes>
          </o:OLEObject>
        </w:object>
      </w:r>
      <w:r>
        <w:rPr>
          <w:rFonts w:hint="eastAsia"/>
        </w:rPr>
        <w:t>，保持不变），并调至共轴。</w:t>
      </w:r>
    </w:p>
    <w:p w14:paraId="5A5DDBBA" w14:textId="16296546" w:rsidR="002C0C33" w:rsidRDefault="002C0C33">
      <w:r>
        <w:rPr>
          <w:noProof/>
        </w:rPr>
        <w:lastRenderedPageBreak/>
        <w:drawing>
          <wp:inline distT="0" distB="0" distL="0" distR="0" wp14:anchorId="2C52B756" wp14:editId="02266626">
            <wp:extent cx="2508250" cy="1644650"/>
            <wp:effectExtent l="0" t="0" r="0" b="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object w:dxaOrig="12661" w:dyaOrig="7637" w14:anchorId="7C503754">
          <v:shape id="对象 18" o:spid="_x0000_i1041" type="#_x0000_t75" style="width:194.5pt;height:117pt;mso-wrap-style:square;mso-position-horizontal-relative:page;mso-position-vertical-relative:page" o:ole="" filled="t">
            <v:imagedata r:id="rId31" o:title=""/>
          </v:shape>
          <o:OLEObject Type="Embed" ShapeID="对象 18" DrawAspect="Content" ObjectID="_1838493438" r:id="rId32">
            <o:FieldCodes>\* MERGEFORMAT</o:FieldCodes>
          </o:OLEObject>
        </w:object>
      </w:r>
    </w:p>
    <w:p w14:paraId="5DC34317" w14:textId="77777777" w:rsidR="002C0C33" w:rsidRDefault="002C0C33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沿导轨前后调节待测透镜，可在像屏上获得两次清晰的像，一次是放大的，一次是缩小的，记下两次成像清晰时的透镜位置于表</w:t>
      </w:r>
      <w:r>
        <w:rPr>
          <w:rFonts w:hint="eastAsia"/>
        </w:rPr>
        <w:t>3</w:t>
      </w:r>
      <w:r>
        <w:rPr>
          <w:rFonts w:hint="eastAsia"/>
        </w:rPr>
        <w:t>。根据下式可求得透镜焦距</w:t>
      </w:r>
      <w:r>
        <w:rPr>
          <w:rFonts w:hint="eastAsia"/>
          <w:position w:val="-10"/>
        </w:rPr>
        <w:object w:dxaOrig="239" w:dyaOrig="319" w14:anchorId="2C679098">
          <v:shape id="对象 49" o:spid="_x0000_i1042" type="#_x0000_t75" style="width:12pt;height:16pt;mso-wrap-style:square;mso-position-horizontal-relative:page;mso-position-vertical-relative:page" o:ole="">
            <v:fill o:detectmouseclick="t"/>
            <v:imagedata r:id="rId33" o:title=""/>
          </v:shape>
          <o:OLEObject Type="Embed" ProgID="Equation.KSEE3" ShapeID="对象 49" DrawAspect="Content" ObjectID="_1838493439" r:id="rId34">
            <o:FieldCodes>\* MERGEFORMAT</o:FieldCodes>
          </o:OLEObject>
        </w:object>
      </w:r>
      <w:r>
        <w:rPr>
          <w:rFonts w:hint="eastAsia"/>
        </w:rPr>
        <w:t>，并求平均值和相对误差（</w:t>
      </w:r>
      <w:r>
        <w:rPr>
          <w:rFonts w:hint="eastAsia"/>
        </w:rPr>
        <w:t>D</w:t>
      </w:r>
      <w:r>
        <w:rPr>
          <w:rFonts w:hint="eastAsia"/>
        </w:rPr>
        <w:t>选在在</w:t>
      </w:r>
      <w:r>
        <w:rPr>
          <w:rFonts w:hint="eastAsia"/>
          <w:position w:val="-10"/>
        </w:rPr>
        <w:object w:dxaOrig="359" w:dyaOrig="319" w14:anchorId="1C22F375">
          <v:shape id="对象 50" o:spid="_x0000_i1043" type="#_x0000_t75" style="width:18pt;height:16pt;mso-wrap-style:square;mso-position-horizontal-relative:page;mso-position-vertical-relative:page" o:ole="">
            <v:fill o:detectmouseclick="t"/>
            <v:imagedata r:id="rId35" o:title=""/>
          </v:shape>
          <o:OLEObject Type="Embed" ProgID="Equation.KSEE3" ShapeID="对象 50" DrawAspect="Content" ObjectID="_1838493440" r:id="rId36">
            <o:FieldCodes>\* MERGEFORMAT</o:FieldCodes>
          </o:OLEObject>
        </w:object>
      </w:r>
      <w:r>
        <w:rPr>
          <w:rFonts w:hint="eastAsia"/>
        </w:rPr>
        <w:t>到</w:t>
      </w:r>
      <w:r>
        <w:rPr>
          <w:rFonts w:hint="eastAsia"/>
          <w:position w:val="-10"/>
        </w:rPr>
        <w:object w:dxaOrig="359" w:dyaOrig="319" w14:anchorId="03E299FD">
          <v:shape id="对象 51" o:spid="_x0000_i1044" type="#_x0000_t75" style="width:18pt;height:16pt;mso-wrap-style:square;mso-position-horizontal-relative:page;mso-position-vertical-relative:page" o:ole="">
            <v:fill o:detectmouseclick="t"/>
            <v:imagedata r:id="rId37" o:title=""/>
          </v:shape>
          <o:OLEObject Type="Embed" ProgID="Equation.KSEE3" ShapeID="对象 51" DrawAspect="Content" ObjectID="_1838493441" r:id="rId38">
            <o:FieldCodes>\* MERGEFORMAT</o:FieldCodes>
          </o:OLEObject>
        </w:object>
      </w:r>
      <w:r>
        <w:rPr>
          <w:rFonts w:hint="eastAsia"/>
        </w:rPr>
        <w:t>之间比较好，建议以尺子为物）。</w:t>
      </w:r>
    </w:p>
    <w:p w14:paraId="26F1AA77" w14:textId="77777777" w:rsidR="002C0C33" w:rsidRDefault="002C0C33">
      <w:pPr>
        <w:rPr>
          <w:rFonts w:hint="eastAsia"/>
        </w:rPr>
      </w:pPr>
    </w:p>
    <w:p w14:paraId="20255A4B" w14:textId="77777777" w:rsidR="002C0C33" w:rsidRDefault="002C0C33">
      <w:pPr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3   </w:t>
      </w:r>
      <w:r>
        <w:rPr>
          <w:rFonts w:hint="eastAsia"/>
        </w:rPr>
        <w:t>二次成像法（共轭法）测量凸透镜</w:t>
      </w:r>
      <w:r>
        <w:rPr>
          <w:rFonts w:hint="eastAsia"/>
        </w:rPr>
        <w:t>2</w:t>
      </w:r>
      <w:r>
        <w:rPr>
          <w:rFonts w:hint="eastAsia"/>
        </w:rPr>
        <w:t>的焦距</w:t>
      </w:r>
    </w:p>
    <w:p w14:paraId="5405B886" w14:textId="77777777" w:rsidR="002C0C33" w:rsidRDefault="002C0C33">
      <w:pPr>
        <w:jc w:val="center"/>
        <w:rPr>
          <w:rFonts w:hint="eastAsia"/>
        </w:rPr>
      </w:pPr>
      <w:r>
        <w:rPr>
          <w:rFonts w:hint="eastAsia"/>
        </w:rPr>
        <w:t xml:space="preserve">                                                                 </w:t>
      </w:r>
      <w:r>
        <w:rPr>
          <w:position w:val="-24"/>
        </w:rPr>
        <w:object w:dxaOrig="1279" w:dyaOrig="659" w14:anchorId="273A2127">
          <v:shape id="对象 33" o:spid="_x0000_i1045" type="#_x0000_t75" style="width:64pt;height:33pt;mso-wrap-style:square;mso-position-horizontal-relative:page;mso-position-vertical-relative:page" o:ole="">
            <v:fill o:detectmouseclick="t"/>
            <v:imagedata r:id="rId39" o:title=""/>
          </v:shape>
          <o:OLEObject Type="Embed" ProgID="Equation.KSEE3" ShapeID="对象 33" DrawAspect="Content" ObjectID="_1838493442" r:id="rId40">
            <o:FieldCodes>\* MERGEFORMAT</o:FieldCodes>
          </o:OLEObject>
        </w:object>
      </w:r>
    </w:p>
    <w:tbl>
      <w:tblPr>
        <w:tblW w:w="8726" w:type="dxa"/>
        <w:tblCellSpacing w:w="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6"/>
        <w:gridCol w:w="1090"/>
        <w:gridCol w:w="1039"/>
        <w:gridCol w:w="1321"/>
        <w:gridCol w:w="950"/>
        <w:gridCol w:w="1160"/>
        <w:gridCol w:w="1230"/>
        <w:gridCol w:w="1030"/>
      </w:tblGrid>
      <w:tr w:rsidR="00000000" w14:paraId="174ABE18" w14:textId="77777777">
        <w:trPr>
          <w:trHeight w:val="1258"/>
          <w:tblCellSpacing w:w="0" w:type="dxa"/>
        </w:trPr>
        <w:tc>
          <w:tcPr>
            <w:tcW w:w="906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7A84DF3E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测量次数</w:t>
            </w:r>
          </w:p>
        </w:tc>
        <w:tc>
          <w:tcPr>
            <w:tcW w:w="109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5675434F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成放大实像位置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X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/cm</w:t>
            </w:r>
          </w:p>
        </w:tc>
        <w:tc>
          <w:tcPr>
            <w:tcW w:w="1039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6BA41C37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成缩小实像位置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X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/cm</w:t>
            </w:r>
          </w:p>
        </w:tc>
        <w:tc>
          <w:tcPr>
            <w:tcW w:w="1321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11DB671D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大实像与小实像间的距离</w:t>
            </w:r>
            <w:r>
              <w:rPr>
                <w:rFonts w:ascii="宋体" w:hAnsi="宋体" w:cs="宋体" w:hint="eastAsia"/>
                <w:color w:val="000000"/>
                <w:position w:val="-6"/>
                <w:sz w:val="21"/>
                <w:szCs w:val="21"/>
              </w:rPr>
              <w:object w:dxaOrig="219" w:dyaOrig="279" w14:anchorId="7C16AF61">
                <v:shape id="对象 52" o:spid="_x0000_i1046" type="#_x0000_t75" style="width:11pt;height:14pt;mso-wrap-style:square;mso-position-horizontal-relative:page;mso-position-vertical-relative:page" o:ole="">
                  <v:fill o:detectmouseclick="t"/>
                  <v:imagedata r:id="rId41" o:title=""/>
                </v:shape>
                <o:OLEObject Type="Embed" ProgID="Equation.KSEE3" ShapeID="对象 52" DrawAspect="Content" ObjectID="_1838493443" r:id="rId42">
                  <o:FieldCodes>\* MERGEFORMAT</o:FieldCodes>
                </o:OLEObject>
              </w:objec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/cm</w:t>
            </w:r>
          </w:p>
        </w:tc>
        <w:tc>
          <w:tcPr>
            <w:tcW w:w="95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290F8433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cs="Calibri"/>
                <w:color w:val="000000"/>
                <w:sz w:val="21"/>
                <w:szCs w:val="21"/>
              </w:rPr>
              <w:t>物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-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白屏间距</w:t>
            </w:r>
            <w:r>
              <w:rPr>
                <w:rFonts w:ascii="宋体" w:hAnsi="宋体" w:cs="宋体" w:hint="eastAsia"/>
                <w:color w:val="000000"/>
                <w:position w:val="-4"/>
                <w:sz w:val="21"/>
                <w:szCs w:val="21"/>
              </w:rPr>
              <w:object w:dxaOrig="259" w:dyaOrig="259" w14:anchorId="0D5310C1">
                <v:shape id="对象 53" o:spid="_x0000_i1047" type="#_x0000_t75" style="width:13pt;height:13pt;mso-wrap-style:square;mso-position-horizontal-relative:page;mso-position-vertical-relative:page" o:ole="">
                  <v:fill o:detectmouseclick="t"/>
                  <v:imagedata r:id="rId43" o:title=""/>
                </v:shape>
                <o:OLEObject Type="Embed" ProgID="Equation.KSEE3" ShapeID="对象 53" DrawAspect="Content" ObjectID="_1838493444" r:id="rId44">
                  <o:FieldCodes>\* MERGEFORMAT</o:FieldCodes>
                </o:OLEObject>
              </w:objec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/cm</w:t>
            </w:r>
          </w:p>
        </w:tc>
        <w:tc>
          <w:tcPr>
            <w:tcW w:w="116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534F6900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薄凸透镜焦距</w:t>
            </w:r>
            <w:r>
              <w:rPr>
                <w:rFonts w:ascii="宋体" w:hAnsi="宋体" w:cs="宋体" w:hint="eastAsia"/>
                <w:color w:val="000000"/>
                <w:position w:val="-10"/>
                <w:sz w:val="21"/>
                <w:szCs w:val="21"/>
              </w:rPr>
              <w:object w:dxaOrig="239" w:dyaOrig="319" w14:anchorId="46B680F9">
                <v:shape id="对象 43" o:spid="_x0000_i1048" type="#_x0000_t75" style="width:12pt;height:16pt;mso-wrap-style:square;mso-position-horizontal-relative:page;mso-position-vertical-relative:page" o:ole="">
                  <v:fill o:detectmouseclick="t"/>
                  <v:imagedata r:id="rId45" o:title=""/>
                </v:shape>
                <o:OLEObject Type="Embed" ProgID="Equation.KSEE3" ShapeID="对象 43" DrawAspect="Content" ObjectID="_1838493445" r:id="rId46">
                  <o:FieldCodes>\* MERGEFORMAT</o:FieldCodes>
                </o:OLEObject>
              </w:objec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/cm</w:t>
            </w:r>
          </w:p>
        </w:tc>
        <w:tc>
          <w:tcPr>
            <w:tcW w:w="123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287C01FD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薄凸透镜焦距平均值</w:t>
            </w:r>
            <w:r>
              <w:rPr>
                <w:sz w:val="21"/>
                <w:szCs w:val="21"/>
              </w:rPr>
              <w:object w:dxaOrig="239" w:dyaOrig="359" w14:anchorId="627EA786">
                <v:shape id="对象 21" o:spid="_x0000_i1049" type="#_x0000_t75" style="width:9pt;height:13.5pt;mso-wrap-style:square;mso-position-horizontal-relative:page;mso-position-vertical-relative:page" o:ole="">
                  <v:imagedata r:id="rId9" o:title=""/>
                </v:shape>
                <o:OLEObject Type="Embed" ProgID="Equation.KSEE3" ShapeID="对象 21" DrawAspect="Content" ObjectID="_1838493446" r:id="rId47">
                  <o:FieldCodes>\* MERGEFORMAT</o:FieldCodes>
                </o:OLEObject>
              </w:objec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/cm</w:t>
            </w:r>
          </w:p>
        </w:tc>
        <w:tc>
          <w:tcPr>
            <w:tcW w:w="103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38650A59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测量的相对误差（</w:t>
            </w:r>
            <w:r>
              <w:rPr>
                <w:color w:val="000000"/>
                <w:position w:val="-12"/>
                <w:sz w:val="21"/>
                <w:szCs w:val="21"/>
              </w:rPr>
              <w:object w:dxaOrig="479" w:dyaOrig="359" w14:anchorId="2FED9C11">
                <v:shape id="对象 36" o:spid="_x0000_i1050" type="#_x0000_t75" style="width:24pt;height:18pt;mso-wrap-style:square;mso-position-horizontal-relative:page;mso-position-vertical-relative:page" o:ole="">
                  <v:fill o:detectmouseclick="t"/>
                  <v:imagedata r:id="rId11" o:title=""/>
                </v:shape>
                <o:OLEObject Type="Embed" ProgID="Equation.KSEE3" ShapeID="对象 36" DrawAspect="Content" ObjectID="_1838493447" r:id="rId48">
                  <o:FieldCodes>\* MERGEFORMAT</o:FieldCodes>
                </o:OLEObject>
              </w:object>
            </w:r>
            <w:r>
              <w:rPr>
                <w:color w:val="000000"/>
                <w:sz w:val="21"/>
                <w:szCs w:val="21"/>
              </w:rPr>
              <w:t>=      cm</w:t>
            </w:r>
            <w:r>
              <w:rPr>
                <w:color w:val="000000"/>
                <w:sz w:val="21"/>
                <w:szCs w:val="21"/>
              </w:rPr>
              <w:t>）</w:t>
            </w:r>
          </w:p>
        </w:tc>
      </w:tr>
      <w:tr w:rsidR="00000000" w14:paraId="653B04C0" w14:textId="77777777">
        <w:trPr>
          <w:trHeight w:val="620"/>
          <w:tblCellSpacing w:w="0" w:type="dxa"/>
        </w:trPr>
        <w:tc>
          <w:tcPr>
            <w:tcW w:w="906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296B5651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第一次</w:t>
            </w:r>
          </w:p>
        </w:tc>
        <w:tc>
          <w:tcPr>
            <w:tcW w:w="109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15DB32BA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039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1535C01F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321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4A1821BB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95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1AD2CCD1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</w:p>
        </w:tc>
        <w:tc>
          <w:tcPr>
            <w:tcW w:w="116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24082526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</w:p>
        </w:tc>
        <w:tc>
          <w:tcPr>
            <w:tcW w:w="1230" w:type="dxa"/>
            <w:vMerge w:val="restart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6785F79F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</w:p>
        </w:tc>
        <w:tc>
          <w:tcPr>
            <w:tcW w:w="1030" w:type="dxa"/>
            <w:vMerge w:val="restart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19798048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</w:p>
        </w:tc>
      </w:tr>
      <w:tr w:rsidR="00000000" w14:paraId="228B3E18" w14:textId="77777777">
        <w:trPr>
          <w:trHeight w:val="620"/>
          <w:tblCellSpacing w:w="0" w:type="dxa"/>
        </w:trPr>
        <w:tc>
          <w:tcPr>
            <w:tcW w:w="906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2432153D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第二次</w:t>
            </w:r>
          </w:p>
        </w:tc>
        <w:tc>
          <w:tcPr>
            <w:tcW w:w="109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306596AF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039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44528307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321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2C797A03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</w:p>
        </w:tc>
        <w:tc>
          <w:tcPr>
            <w:tcW w:w="95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4B4A9018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</w:p>
        </w:tc>
        <w:tc>
          <w:tcPr>
            <w:tcW w:w="116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0686BBBE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</w:p>
        </w:tc>
        <w:tc>
          <w:tcPr>
            <w:tcW w:w="1230" w:type="dxa"/>
            <w:vMerge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79DD2563" w14:textId="77777777" w:rsidR="002C0C33" w:rsidRDefault="002C0C33">
            <w:pPr>
              <w:rPr>
                <w:rFonts w:ascii="宋体" w:hint="eastAsia"/>
                <w:szCs w:val="21"/>
              </w:rPr>
            </w:pPr>
          </w:p>
        </w:tc>
        <w:tc>
          <w:tcPr>
            <w:tcW w:w="1030" w:type="dxa"/>
            <w:vMerge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33F03E1A" w14:textId="77777777" w:rsidR="002C0C33" w:rsidRDefault="002C0C33">
            <w:pPr>
              <w:rPr>
                <w:rFonts w:ascii="宋体" w:hint="eastAsia"/>
                <w:szCs w:val="21"/>
              </w:rPr>
            </w:pPr>
          </w:p>
        </w:tc>
      </w:tr>
    </w:tbl>
    <w:p w14:paraId="52D9DF9B" w14:textId="77777777" w:rsidR="002C0C33" w:rsidRDefault="002C0C33">
      <w:pPr>
        <w:rPr>
          <w:rFonts w:hint="eastAsia"/>
          <w:szCs w:val="21"/>
        </w:rPr>
      </w:pPr>
    </w:p>
    <w:p w14:paraId="0B6422B1" w14:textId="77777777" w:rsidR="002C0C33" w:rsidRDefault="002C0C33">
      <w:pPr>
        <w:rPr>
          <w:rFonts w:hint="eastAsia"/>
        </w:rPr>
      </w:pPr>
    </w:p>
    <w:p w14:paraId="1B938A90" w14:textId="77777777" w:rsidR="002C0C33" w:rsidRDefault="002C0C3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4 </w:t>
      </w:r>
      <w:r>
        <w:rPr>
          <w:rFonts w:hint="eastAsia"/>
          <w:b/>
          <w:bCs/>
        </w:rPr>
        <w:t>自准直法测薄凸透镜焦距</w:t>
      </w:r>
    </w:p>
    <w:p w14:paraId="06377AE0" w14:textId="77777777" w:rsidR="002C0C33" w:rsidRDefault="002C0C33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如图在导轨上依次放置钠灯、物屏、待测凸透镜和平面反光镜，并调至共轴。</w:t>
      </w:r>
    </w:p>
    <w:p w14:paraId="19719E92" w14:textId="6ECC9A91" w:rsidR="002C0C33" w:rsidRDefault="002C0C33">
      <w:r>
        <w:rPr>
          <w:noProof/>
        </w:rPr>
        <w:drawing>
          <wp:inline distT="0" distB="0" distL="0" distR="0" wp14:anchorId="49891097" wp14:editId="5304423D">
            <wp:extent cx="2578100" cy="1390650"/>
            <wp:effectExtent l="0" t="0" r="0" b="0"/>
            <wp:docPr id="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4E5795" wp14:editId="50FC399C">
            <wp:extent cx="2520950" cy="1454150"/>
            <wp:effectExtent l="0" t="0" r="0" b="0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r="-1865" b="6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6DD0D8C" w14:textId="77777777" w:rsidR="002C0C33" w:rsidRDefault="002C0C33">
      <w:pPr>
        <w:rPr>
          <w:rFonts w:hint="eastAsia"/>
        </w:rPr>
      </w:pPr>
      <w:r>
        <w:rPr>
          <w:rFonts w:hint="eastAsia"/>
        </w:rPr>
        <w:t xml:space="preserve">  2</w:t>
      </w:r>
      <w:r>
        <w:rPr>
          <w:rFonts w:hint="eastAsia"/>
        </w:rPr>
        <w:t>）沿导轨前后调节物屏或待测透镜。当物体处在待测透镜焦平面上时，透过凸透镜经平面反光镜反射，再次透过凸透镜，将在其焦平面上成一个倒立的清晰像，如图，这时物屏与待测透镜之间的距离就是透镜焦距。</w:t>
      </w:r>
    </w:p>
    <w:p w14:paraId="595D8AC6" w14:textId="77777777" w:rsidR="002C0C33" w:rsidRDefault="002C0C33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r>
        <w:rPr>
          <w:rFonts w:hint="eastAsia"/>
        </w:rPr>
        <w:t>将各数据填入表</w:t>
      </w:r>
      <w:r>
        <w:rPr>
          <w:rFonts w:hint="eastAsia"/>
        </w:rPr>
        <w:t>4</w:t>
      </w:r>
      <w:r>
        <w:rPr>
          <w:rFonts w:hint="eastAsia"/>
        </w:rPr>
        <w:t>，并计算相对误差。</w:t>
      </w:r>
    </w:p>
    <w:p w14:paraId="74A1C2BD" w14:textId="77777777" w:rsidR="002C0C33" w:rsidRDefault="002C0C33">
      <w:pPr>
        <w:rPr>
          <w:rFonts w:hint="eastAsia"/>
        </w:rPr>
      </w:pPr>
    </w:p>
    <w:p w14:paraId="7CB8D3AD" w14:textId="77777777" w:rsidR="002C0C33" w:rsidRDefault="002C0C33">
      <w:pPr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4    </w:t>
      </w:r>
      <w:r>
        <w:rPr>
          <w:rFonts w:hint="eastAsia"/>
        </w:rPr>
        <w:t>自准直法测凸透</w:t>
      </w:r>
      <w:r>
        <w:rPr>
          <w:rFonts w:hint="eastAsia"/>
        </w:rPr>
        <w:t>2</w:t>
      </w:r>
      <w:r>
        <w:rPr>
          <w:rFonts w:hint="eastAsia"/>
        </w:rPr>
        <w:t>镜的焦距</w:t>
      </w:r>
    </w:p>
    <w:tbl>
      <w:tblPr>
        <w:tblW w:w="7612" w:type="dxa"/>
        <w:jc w:val="center"/>
        <w:tblCellSpacing w:w="0" w:type="dxa"/>
        <w:tblInd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75"/>
        <w:gridCol w:w="1500"/>
        <w:gridCol w:w="2869"/>
        <w:gridCol w:w="1868"/>
      </w:tblGrid>
      <w:tr w:rsidR="00000000" w14:paraId="3301B108" w14:textId="77777777">
        <w:trPr>
          <w:trHeight w:val="876"/>
          <w:tblCellSpacing w:w="0" w:type="dxa"/>
          <w:jc w:val="center"/>
        </w:trPr>
        <w:tc>
          <w:tcPr>
            <w:tcW w:w="1375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599DA056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测量次数</w:t>
            </w:r>
          </w:p>
        </w:tc>
        <w:tc>
          <w:tcPr>
            <w:tcW w:w="150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0F1CF343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薄凸透镜焦距</w:t>
            </w:r>
            <w:r>
              <w:rPr>
                <w:rFonts w:ascii="宋体" w:hAnsi="宋体" w:cs="宋体" w:hint="eastAsia"/>
                <w:color w:val="000000"/>
                <w:position w:val="-10"/>
                <w:sz w:val="21"/>
                <w:szCs w:val="21"/>
              </w:rPr>
              <w:object w:dxaOrig="239" w:dyaOrig="319" w14:anchorId="1A82CA18">
                <v:shape id="对象 34" o:spid="_x0000_i1053" type="#_x0000_t75" style="width:12pt;height:16pt;mso-wrap-style:square;mso-position-horizontal-relative:page;mso-position-vertical-relative:page" o:ole="">
                  <v:fill o:detectmouseclick="t"/>
                  <v:imagedata r:id="rId51" o:title=""/>
                </v:shape>
                <o:OLEObject Type="Embed" ProgID="Equation.KSEE3" ShapeID="对象 34" DrawAspect="Content" ObjectID="_1838493448" r:id="rId52">
                  <o:FieldCodes>\* MERGEFORMAT</o:FieldCodes>
                </o:OLEObject>
              </w:objec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/cm</w:t>
            </w:r>
          </w:p>
        </w:tc>
        <w:tc>
          <w:tcPr>
            <w:tcW w:w="2869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64AD1A05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薄凸透镜焦距平均值</w:t>
            </w:r>
            <w:r>
              <w:rPr>
                <w:sz w:val="21"/>
                <w:szCs w:val="21"/>
              </w:rPr>
              <w:object w:dxaOrig="239" w:dyaOrig="359" w14:anchorId="268FC1D4">
                <v:shape id="对象 24" o:spid="_x0000_i1054" type="#_x0000_t75" style="width:9pt;height:13.5pt;mso-wrap-style:square;mso-position-horizontal-relative:page;mso-position-vertical-relative:page" o:ole="">
                  <v:imagedata r:id="rId9" o:title=""/>
                </v:shape>
                <o:OLEObject Type="Embed" ProgID="Equation.KSEE3" ShapeID="对象 24" DrawAspect="Content" ObjectID="_1838493449" r:id="rId53">
                  <o:FieldCodes>\* MERGEFORMAT</o:FieldCodes>
                </o:OLEObject>
              </w:objec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/cm</w:t>
            </w:r>
          </w:p>
        </w:tc>
        <w:tc>
          <w:tcPr>
            <w:tcW w:w="1868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5FCC12FF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测量的相对误差（</w:t>
            </w:r>
            <w:r>
              <w:rPr>
                <w:color w:val="000000"/>
                <w:position w:val="-12"/>
                <w:sz w:val="21"/>
                <w:szCs w:val="21"/>
              </w:rPr>
              <w:object w:dxaOrig="479" w:dyaOrig="359" w14:anchorId="740BA3F3">
                <v:shape id="对象 44" o:spid="_x0000_i1055" type="#_x0000_t75" style="width:24pt;height:18pt;mso-wrap-style:square;mso-position-horizontal-relative:page;mso-position-vertical-relative:page" o:ole="">
                  <v:imagedata r:id="rId11" o:title=""/>
                </v:shape>
                <o:OLEObject Type="Embed" ProgID="Equation.KSEE3" ShapeID="对象 44" DrawAspect="Content" ObjectID="_1838493450" r:id="rId54">
                  <o:FieldCodes>\* MERGEFORMAT</o:FieldCodes>
                </o:OLEObject>
              </w:object>
            </w:r>
            <w:r>
              <w:rPr>
                <w:color w:val="000000"/>
                <w:sz w:val="21"/>
                <w:szCs w:val="21"/>
              </w:rPr>
              <w:t>=      cm</w:t>
            </w:r>
            <w:r>
              <w:rPr>
                <w:color w:val="000000"/>
                <w:sz w:val="21"/>
                <w:szCs w:val="21"/>
              </w:rPr>
              <w:t>）</w:t>
            </w:r>
          </w:p>
        </w:tc>
      </w:tr>
      <w:tr w:rsidR="00000000" w14:paraId="5C723ACA" w14:textId="77777777">
        <w:trPr>
          <w:trHeight w:val="400"/>
          <w:tblCellSpacing w:w="0" w:type="dxa"/>
          <w:jc w:val="center"/>
        </w:trPr>
        <w:tc>
          <w:tcPr>
            <w:tcW w:w="1375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62F14510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第一次</w:t>
            </w:r>
          </w:p>
        </w:tc>
        <w:tc>
          <w:tcPr>
            <w:tcW w:w="150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5CF369C0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</w:p>
        </w:tc>
        <w:tc>
          <w:tcPr>
            <w:tcW w:w="2869" w:type="dxa"/>
            <w:vMerge w:val="restart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012CDD05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</w:p>
        </w:tc>
        <w:tc>
          <w:tcPr>
            <w:tcW w:w="1868" w:type="dxa"/>
            <w:vMerge w:val="restart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3127BC5E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</w:p>
        </w:tc>
      </w:tr>
      <w:tr w:rsidR="00000000" w14:paraId="0B8816C4" w14:textId="77777777">
        <w:trPr>
          <w:trHeight w:val="400"/>
          <w:tblCellSpacing w:w="0" w:type="dxa"/>
          <w:jc w:val="center"/>
        </w:trPr>
        <w:tc>
          <w:tcPr>
            <w:tcW w:w="1375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25463828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第二次</w:t>
            </w:r>
          </w:p>
        </w:tc>
        <w:tc>
          <w:tcPr>
            <w:tcW w:w="1500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11E50D62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</w:p>
        </w:tc>
        <w:tc>
          <w:tcPr>
            <w:tcW w:w="2869" w:type="dxa"/>
            <w:vMerge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1B3F1A95" w14:textId="77777777" w:rsidR="002C0C33" w:rsidRDefault="002C0C33">
            <w:pPr>
              <w:rPr>
                <w:rFonts w:ascii="宋体" w:hint="eastAsia"/>
                <w:szCs w:val="21"/>
              </w:rPr>
            </w:pPr>
          </w:p>
        </w:tc>
        <w:tc>
          <w:tcPr>
            <w:tcW w:w="1868" w:type="dxa"/>
            <w:vMerge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5EEB7F86" w14:textId="77777777" w:rsidR="002C0C33" w:rsidRDefault="002C0C33">
            <w:pPr>
              <w:rPr>
                <w:rFonts w:ascii="宋体" w:hint="eastAsia"/>
                <w:szCs w:val="21"/>
              </w:rPr>
            </w:pPr>
          </w:p>
        </w:tc>
      </w:tr>
    </w:tbl>
    <w:p w14:paraId="7EDE23EF" w14:textId="77777777" w:rsidR="002C0C33" w:rsidRDefault="002C0C33">
      <w:pPr>
        <w:rPr>
          <w:rFonts w:hint="eastAsia"/>
          <w:szCs w:val="21"/>
        </w:rPr>
      </w:pPr>
    </w:p>
    <w:p w14:paraId="2B1573A6" w14:textId="77777777" w:rsidR="002C0C33" w:rsidRDefault="002C0C33">
      <w:pPr>
        <w:rPr>
          <w:rFonts w:hint="eastAsia"/>
        </w:rPr>
      </w:pPr>
    </w:p>
    <w:p w14:paraId="71026977" w14:textId="77777777" w:rsidR="002C0C33" w:rsidRDefault="002C0C3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5 </w:t>
      </w:r>
      <w:r>
        <w:rPr>
          <w:rFonts w:hint="eastAsia"/>
          <w:b/>
          <w:bCs/>
        </w:rPr>
        <w:t>成像法测凹透镜焦距</w:t>
      </w:r>
    </w:p>
    <w:p w14:paraId="0494E2FC" w14:textId="77777777" w:rsidR="002C0C33" w:rsidRDefault="002C0C33">
      <w:pPr>
        <w:numPr>
          <w:ilvl w:val="0"/>
          <w:numId w:val="3"/>
        </w:numPr>
        <w:ind w:firstLineChars="200" w:firstLine="420"/>
        <w:rPr>
          <w:rFonts w:hint="eastAsia"/>
        </w:rPr>
      </w:pPr>
      <w:r>
        <w:rPr>
          <w:rFonts w:hint="eastAsia"/>
        </w:rPr>
        <w:t>如图所示，在精密导轨上，依次放置钠灯、物屏、已知焦距凸透镜、未知透镜焦距和像屏，并调至共轴。</w:t>
      </w:r>
    </w:p>
    <w:p w14:paraId="5ED48EA0" w14:textId="6B1CADDB" w:rsidR="002C0C33" w:rsidRDefault="002C0C33">
      <w:r>
        <w:rPr>
          <w:noProof/>
        </w:rPr>
        <w:drawing>
          <wp:inline distT="0" distB="0" distL="0" distR="0" wp14:anchorId="7D9D9B7B" wp14:editId="67A57EF4">
            <wp:extent cx="2622550" cy="1606550"/>
            <wp:effectExtent l="0" t="0" r="0" b="0"/>
            <wp:docPr id="3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2262C7C7" wp14:editId="2508F5CB">
            <wp:extent cx="2451100" cy="1689100"/>
            <wp:effectExtent l="0" t="0" r="0" b="0"/>
            <wp:docPr id="3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B7068FE" w14:textId="77777777" w:rsidR="002C0C33" w:rsidRDefault="002C0C33"/>
    <w:p w14:paraId="42789C15" w14:textId="77777777" w:rsidR="002C0C33" w:rsidRDefault="002C0C33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凹透镜焦距无法直接测得，本实验借助已知焦距的凸透镜形成一个实像，作为被测凹透镜的虚物，虚物再经凹透镜形成一个实像。</w:t>
      </w:r>
    </w:p>
    <w:p w14:paraId="2808BA3B" w14:textId="77777777" w:rsidR="002C0C33" w:rsidRDefault="002C0C33">
      <w:pPr>
        <w:rPr>
          <w:rFonts w:hint="eastAsia"/>
        </w:rPr>
      </w:pPr>
      <w:r>
        <w:rPr>
          <w:rFonts w:hint="eastAsia"/>
        </w:rPr>
        <w:t xml:space="preserve"> 2</w:t>
      </w:r>
      <w:r>
        <w:rPr>
          <w:rFonts w:hint="eastAsia"/>
        </w:rPr>
        <w:t>）利用凸透镜</w:t>
      </w:r>
      <w:r>
        <w:rPr>
          <w:rFonts w:hint="eastAsia"/>
        </w:rPr>
        <w:t>L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使物</w:t>
      </w:r>
      <w:r>
        <w:rPr>
          <w:rFonts w:hint="eastAsia"/>
        </w:rPr>
        <w:t>A</w:t>
      </w:r>
      <w:r>
        <w:rPr>
          <w:rFonts w:hint="eastAsia"/>
        </w:rPr>
        <w:t>在像屏上成缩小的实像</w:t>
      </w:r>
      <w:r>
        <w:rPr>
          <w:rFonts w:hint="eastAsia"/>
          <w:position w:val="-4"/>
        </w:rPr>
        <w:object w:dxaOrig="299" w:dyaOrig="259" w14:anchorId="4296EE24">
          <v:shape id="对象 55" o:spid="_x0000_i1058" type="#_x0000_t75" style="width:15pt;height:13pt;mso-wrap-style:square;mso-position-horizontal-relative:page;mso-position-vertical-relative:page" o:ole="">
            <v:fill o:detectmouseclick="t"/>
            <v:imagedata r:id="rId57" o:title=""/>
          </v:shape>
          <o:OLEObject Type="Embed" ProgID="Equation.KSEE3" ShapeID="对象 55" DrawAspect="Content" ObjectID="_1838493451" r:id="rId58">
            <o:FieldCodes>\* MERGEFORMAT</o:FieldCodes>
          </o:OLEObject>
        </w:object>
      </w:r>
      <w:r>
        <w:rPr>
          <w:rFonts w:hint="eastAsia"/>
        </w:rPr>
        <w:t>，记下像屏位置，然后在固定凸透镜和物</w:t>
      </w:r>
      <w:r>
        <w:rPr>
          <w:rFonts w:hint="eastAsia"/>
        </w:rPr>
        <w:t>A</w:t>
      </w:r>
      <w:r>
        <w:rPr>
          <w:rFonts w:hint="eastAsia"/>
        </w:rPr>
        <w:t>的位置。</w:t>
      </w:r>
    </w:p>
    <w:p w14:paraId="71DD32C9" w14:textId="77777777" w:rsidR="002C0C33" w:rsidRDefault="002C0C33">
      <w:pPr>
        <w:rPr>
          <w:rFonts w:hint="eastAsia"/>
        </w:rPr>
      </w:pPr>
      <w:r>
        <w:rPr>
          <w:rFonts w:hint="eastAsia"/>
        </w:rPr>
        <w:t xml:space="preserve">     3</w:t>
      </w:r>
      <w:r>
        <w:rPr>
          <w:rFonts w:hint="eastAsia"/>
        </w:rPr>
        <w:t>）在凸透镜和像屏中间插入待测透镜</w:t>
      </w:r>
      <w:r>
        <w:rPr>
          <w:rFonts w:hint="eastAsia"/>
        </w:rPr>
        <w:t>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，移动像屏得到清晰的像</w:t>
      </w:r>
      <w:r>
        <w:rPr>
          <w:rFonts w:hint="eastAsia"/>
          <w:position w:val="-4"/>
        </w:rPr>
        <w:object w:dxaOrig="339" w:dyaOrig="259" w14:anchorId="333AB48B">
          <v:shape id="对象 54" o:spid="_x0000_i1059" type="#_x0000_t75" style="width:17pt;height:13pt;mso-wrap-style:square;mso-position-horizontal-relative:page;mso-position-vertical-relative:page" o:ole="">
            <v:fill o:detectmouseclick="t"/>
            <v:imagedata r:id="rId59" o:title=""/>
          </v:shape>
          <o:OLEObject Type="Embed" ProgID="Equation.KSEE3" ShapeID="对象 54" DrawAspect="Content" ObjectID="_1838493452" r:id="rId60">
            <o:FieldCodes>\* MERGEFORMAT</o:FieldCodes>
          </o:OLEObject>
        </w:object>
      </w:r>
      <w:r>
        <w:rPr>
          <w:rFonts w:hint="eastAsia"/>
        </w:rPr>
        <w:t>，记下待测透镜和像屏的位置。将各数据填入表</w:t>
      </w:r>
      <w:r>
        <w:rPr>
          <w:rFonts w:hint="eastAsia"/>
        </w:rPr>
        <w:t>5</w:t>
      </w:r>
      <w:r>
        <w:rPr>
          <w:rFonts w:hint="eastAsia"/>
        </w:rPr>
        <w:t>，根据高斯公式可求得凹透镜焦距</w:t>
      </w:r>
      <w:r>
        <w:rPr>
          <w:rFonts w:hint="eastAsia"/>
          <w:position w:val="-10"/>
        </w:rPr>
        <w:object w:dxaOrig="239" w:dyaOrig="319" w14:anchorId="6E2D0DB0">
          <v:shape id="对象 56" o:spid="_x0000_i1060" type="#_x0000_t75" style="width:12pt;height:16pt;mso-wrap-style:square;mso-position-horizontal-relative:page;mso-position-vertical-relative:page" o:ole="">
            <v:fill o:detectmouseclick="t"/>
            <v:imagedata r:id="rId61" o:title=""/>
          </v:shape>
          <o:OLEObject Type="Embed" ProgID="Equation.KSEE3" ShapeID="对象 56" DrawAspect="Content" ObjectID="_1838493453" r:id="rId62">
            <o:FieldCodes>\* MERGEFORMAT</o:FieldCodes>
          </o:OLEObject>
        </w:object>
      </w:r>
      <w:r>
        <w:rPr>
          <w:rFonts w:hint="eastAsia"/>
        </w:rPr>
        <w:t>，并计算相对误差。</w:t>
      </w:r>
    </w:p>
    <w:p w14:paraId="4DF2428D" w14:textId="77777777" w:rsidR="002C0C33" w:rsidRDefault="002C0C33"/>
    <w:p w14:paraId="61F00D09" w14:textId="77777777" w:rsidR="002C0C33" w:rsidRDefault="002C0C33">
      <w:pPr>
        <w:jc w:val="center"/>
        <w:rPr>
          <w:rFonts w:hint="eastAsia"/>
        </w:rPr>
      </w:pPr>
      <w:r>
        <w:object w:dxaOrig="8288" w:dyaOrig="5655" w14:anchorId="517306EE">
          <v:shape id="对象 7" o:spid="_x0000_s1031" type="#_x0000_t75" style="position:absolute;left:0;text-align:left;margin-left:349pt;margin-top:6.75pt;width:59pt;height:45.95pt;z-index:251657728;mso-wrap-style:square" strokeweight="3pt">
            <v:fill o:detectmouseclick="t"/>
            <v:imagedata r:id="rId63" o:title=""/>
          </v:shape>
          <o:OLEObject Type="Embed" ShapeID="对象 7" DrawAspect="Content" ObjectID="_1838493460" r:id="rId64">
            <o:FieldCodes>\* MERGEFORMAT</o:FieldCodes>
          </o:OLEObject>
        </w:object>
      </w:r>
      <w:r>
        <w:rPr>
          <w:rFonts w:hint="eastAsia"/>
        </w:rPr>
        <w:t>表</w:t>
      </w:r>
      <w:r>
        <w:rPr>
          <w:rFonts w:hint="eastAsia"/>
        </w:rPr>
        <w:t xml:space="preserve">5  </w:t>
      </w:r>
      <w:r>
        <w:rPr>
          <w:rFonts w:hint="eastAsia"/>
        </w:rPr>
        <w:t>成像法测量凹透镜的焦距</w:t>
      </w:r>
    </w:p>
    <w:p w14:paraId="51310F19" w14:textId="77777777" w:rsidR="002C0C33" w:rsidRDefault="002C0C33">
      <w:pPr>
        <w:jc w:val="center"/>
        <w:rPr>
          <w:rFonts w:hint="eastAsia"/>
        </w:rPr>
      </w:pPr>
    </w:p>
    <w:p w14:paraId="621D2372" w14:textId="77777777" w:rsidR="002C0C33" w:rsidRDefault="002C0C33">
      <w:pPr>
        <w:jc w:val="center"/>
        <w:rPr>
          <w:rFonts w:hint="eastAsia"/>
        </w:rPr>
      </w:pPr>
    </w:p>
    <w:p w14:paraId="12E5C5CD" w14:textId="77777777" w:rsidR="002C0C33" w:rsidRDefault="002C0C33">
      <w:pPr>
        <w:jc w:val="center"/>
        <w:rPr>
          <w:rFonts w:hint="eastAsia"/>
        </w:rPr>
      </w:pPr>
    </w:p>
    <w:tbl>
      <w:tblPr>
        <w:tblW w:w="8656" w:type="dxa"/>
        <w:tblCellSpacing w:w="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8"/>
        <w:gridCol w:w="904"/>
        <w:gridCol w:w="956"/>
        <w:gridCol w:w="1018"/>
        <w:gridCol w:w="956"/>
        <w:gridCol w:w="973"/>
        <w:gridCol w:w="951"/>
        <w:gridCol w:w="1176"/>
        <w:gridCol w:w="1044"/>
      </w:tblGrid>
      <w:tr w:rsidR="00000000" w14:paraId="3EAD8E15" w14:textId="77777777">
        <w:trPr>
          <w:trHeight w:val="1378"/>
          <w:tblCellSpacing w:w="0" w:type="dxa"/>
        </w:trPr>
        <w:tc>
          <w:tcPr>
            <w:tcW w:w="678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13E206D8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测量次数</w:t>
            </w:r>
          </w:p>
        </w:tc>
        <w:tc>
          <w:tcPr>
            <w:tcW w:w="904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612D36E0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cs="Calibri"/>
                <w:color w:val="000000"/>
                <w:sz w:val="21"/>
                <w:szCs w:val="21"/>
              </w:rPr>
              <w:t>凸透镜位置</w:t>
            </w:r>
            <w:r>
              <w:rPr>
                <w:rFonts w:cs="Calibri"/>
                <w:color w:val="000000"/>
                <w:sz w:val="21"/>
                <w:szCs w:val="21"/>
              </w:rPr>
              <w:t>X</w:t>
            </w:r>
            <w:r>
              <w:rPr>
                <w:rFonts w:cs="Calibri"/>
                <w:color w:val="000000"/>
                <w:sz w:val="21"/>
                <w:szCs w:val="21"/>
                <w:vertAlign w:val="subscript"/>
              </w:rPr>
              <w:t>L1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/cm</w:t>
            </w:r>
          </w:p>
        </w:tc>
        <w:tc>
          <w:tcPr>
            <w:tcW w:w="956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1E9F283D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凸透镜的像距</w:t>
            </w:r>
            <w:r>
              <w:rPr>
                <w:rFonts w:ascii="宋体" w:hAnsi="宋体" w:cs="宋体" w:hint="eastAsia"/>
                <w:color w:val="000000"/>
                <w:position w:val="-10"/>
                <w:sz w:val="21"/>
                <w:szCs w:val="21"/>
              </w:rPr>
              <w:object w:dxaOrig="219" w:dyaOrig="339" w14:anchorId="44DDCB2D">
                <v:shape id="对象 58" o:spid="_x0000_i1061" type="#_x0000_t75" style="width:11pt;height:17pt;mso-wrap-style:square;mso-position-horizontal-relative:page;mso-position-vertical-relative:page" o:ole="">
                  <v:fill o:detectmouseclick="t"/>
                  <v:imagedata r:id="rId65" o:title=""/>
                </v:shape>
                <o:OLEObject Type="Embed" ProgID="Equation.KSEE3" ShapeID="对象 58" DrawAspect="Content" ObjectID="_1838493454" r:id="rId66">
                  <o:FieldCodes>\* MERGEFORMAT</o:FieldCodes>
                </o:OLEObject>
              </w:objec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/cm</w:t>
            </w:r>
          </w:p>
        </w:tc>
        <w:tc>
          <w:tcPr>
            <w:tcW w:w="1018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5AD75F1C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cs="Calibri"/>
                <w:color w:val="000000"/>
                <w:sz w:val="21"/>
                <w:szCs w:val="21"/>
              </w:rPr>
              <w:t>凹透镜的位置</w:t>
            </w:r>
            <w:r>
              <w:rPr>
                <w:rFonts w:cs="Calibri"/>
                <w:color w:val="000000"/>
                <w:sz w:val="21"/>
                <w:szCs w:val="21"/>
              </w:rPr>
              <w:t>X</w:t>
            </w:r>
            <w:r>
              <w:rPr>
                <w:rFonts w:cs="Calibri"/>
                <w:color w:val="000000"/>
                <w:sz w:val="21"/>
                <w:szCs w:val="21"/>
                <w:vertAlign w:val="subscript"/>
              </w:rPr>
              <w:t>L2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/cm</w:t>
            </w:r>
          </w:p>
        </w:tc>
        <w:tc>
          <w:tcPr>
            <w:tcW w:w="956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1368A2CC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凹透镜的像距</w:t>
            </w:r>
            <w:r>
              <w:rPr>
                <w:rFonts w:ascii="宋体" w:hAnsi="宋体" w:cs="宋体" w:hint="eastAsia"/>
                <w:color w:val="000000"/>
                <w:position w:val="-10"/>
                <w:sz w:val="21"/>
                <w:szCs w:val="21"/>
              </w:rPr>
              <w:object w:dxaOrig="259" w:dyaOrig="339" w14:anchorId="0BC85AB6">
                <v:shape id="对象 59" o:spid="_x0000_i1062" type="#_x0000_t75" style="width:13pt;height:17pt;mso-wrap-style:square;mso-position-horizontal-relative:page;mso-position-vertical-relative:page" o:ole="">
                  <v:fill o:detectmouseclick="t"/>
                  <v:imagedata r:id="rId67" o:title=""/>
                </v:shape>
                <o:OLEObject Type="Embed" ProgID="Equation.KSEE3" ShapeID="对象 59" DrawAspect="Content" ObjectID="_1838493455" r:id="rId68">
                  <o:FieldCodes>\* MERGEFORMAT</o:FieldCodes>
                </o:OLEObject>
              </w:objec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/cm</w:t>
            </w:r>
          </w:p>
        </w:tc>
        <w:tc>
          <w:tcPr>
            <w:tcW w:w="973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303A159F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凹透镜的物距</w:t>
            </w:r>
            <w:r>
              <w:rPr>
                <w:rFonts w:ascii="宋体" w:hAnsi="宋体" w:cs="宋体" w:hint="eastAsia"/>
                <w:color w:val="000000"/>
                <w:position w:val="-10"/>
                <w:sz w:val="21"/>
                <w:szCs w:val="21"/>
              </w:rPr>
              <w:object w:dxaOrig="259" w:dyaOrig="339" w14:anchorId="204CB809">
                <v:shape id="对象 60" o:spid="_x0000_i1063" type="#_x0000_t75" style="width:13pt;height:17pt;mso-wrap-style:square;mso-position-horizontal-relative:page;mso-position-vertical-relative:page" o:ole="">
                  <v:fill o:detectmouseclick="t"/>
                  <v:imagedata r:id="rId69" o:title=""/>
                </v:shape>
                <o:OLEObject Type="Embed" ProgID="Equation.KSEE3" ShapeID="对象 60" DrawAspect="Content" ObjectID="_1838493456" r:id="rId70">
                  <o:FieldCodes>\* MERGEFORMAT</o:FieldCodes>
                </o:OLEObject>
              </w:objec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/cm</w:t>
            </w:r>
          </w:p>
        </w:tc>
        <w:tc>
          <w:tcPr>
            <w:tcW w:w="951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3F5C405D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凹透镜焦距</w:t>
            </w:r>
            <w:r>
              <w:rPr>
                <w:rFonts w:ascii="宋体" w:hAnsi="宋体" w:cs="宋体" w:hint="eastAsia"/>
                <w:color w:val="000000"/>
                <w:position w:val="-10"/>
                <w:sz w:val="21"/>
                <w:szCs w:val="21"/>
              </w:rPr>
              <w:object w:dxaOrig="239" w:dyaOrig="319" w14:anchorId="3A3CE26C">
                <v:shape id="对象 57" o:spid="_x0000_i1064" type="#_x0000_t75" style="width:12pt;height:16pt;mso-wrap-style:square;mso-position-horizontal-relative:page;mso-position-vertical-relative:page" o:ole="">
                  <v:fill o:detectmouseclick="t"/>
                  <v:imagedata r:id="rId71" o:title=""/>
                </v:shape>
                <o:OLEObject Type="Embed" ProgID="Equation.KSEE3" ShapeID="对象 57" DrawAspect="Content" ObjectID="_1838493457" r:id="rId72">
                  <o:FieldCodes>\* MERGEFORMAT</o:FieldCodes>
                </o:OLEObject>
              </w:objec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/cm</w:t>
            </w:r>
          </w:p>
        </w:tc>
        <w:tc>
          <w:tcPr>
            <w:tcW w:w="1176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511E1430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凹透镜焦距</w:t>
            </w:r>
            <w:r>
              <w:rPr>
                <w:sz w:val="21"/>
                <w:szCs w:val="21"/>
              </w:rPr>
              <w:object w:dxaOrig="239" w:dyaOrig="359" w14:anchorId="4CC72911">
                <v:shape id="对象 32" o:spid="_x0000_i1065" type="#_x0000_t75" style="width:9pt;height:13.5pt;mso-wrap-style:square;mso-position-horizontal-relative:page;mso-position-vertical-relative:page" o:ole="">
                  <v:imagedata r:id="rId9" o:title=""/>
                </v:shape>
                <o:OLEObject Type="Embed" ProgID="Equation.KSEE3" ShapeID="对象 32" DrawAspect="Content" ObjectID="_1838493458" r:id="rId73">
                  <o:FieldCodes>\* MERGEFORMAT</o:FieldCodes>
                </o:OLEObject>
              </w:objec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/cm</w:t>
            </w:r>
          </w:p>
        </w:tc>
        <w:tc>
          <w:tcPr>
            <w:tcW w:w="1044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09F95E91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测量的相对误差（</w:t>
            </w:r>
            <w:r>
              <w:rPr>
                <w:color w:val="000000"/>
                <w:position w:val="-12"/>
                <w:sz w:val="21"/>
                <w:szCs w:val="21"/>
              </w:rPr>
              <w:object w:dxaOrig="479" w:dyaOrig="359" w14:anchorId="0F7F573B">
                <v:shape id="对象 45" o:spid="_x0000_i1066" type="#_x0000_t75" style="width:24pt;height:18pt;mso-wrap-style:square;mso-position-horizontal-relative:page;mso-position-vertical-relative:page" o:ole="">
                  <v:imagedata r:id="rId11" o:title=""/>
                </v:shape>
                <o:OLEObject Type="Embed" ProgID="Equation.KSEE3" ShapeID="对象 45" DrawAspect="Content" ObjectID="_1838493459" r:id="rId74">
                  <o:FieldCodes>\* MERGEFORMAT</o:FieldCodes>
                </o:OLEObject>
              </w:object>
            </w:r>
            <w:r>
              <w:rPr>
                <w:color w:val="000000"/>
                <w:sz w:val="21"/>
                <w:szCs w:val="21"/>
              </w:rPr>
              <w:t>=      cm</w:t>
            </w:r>
            <w:r>
              <w:rPr>
                <w:color w:val="000000"/>
                <w:sz w:val="21"/>
                <w:szCs w:val="21"/>
              </w:rPr>
              <w:t>）</w:t>
            </w:r>
          </w:p>
        </w:tc>
      </w:tr>
      <w:tr w:rsidR="00000000" w14:paraId="34A5543A" w14:textId="77777777">
        <w:trPr>
          <w:trHeight w:val="848"/>
          <w:tblCellSpacing w:w="0" w:type="dxa"/>
        </w:trPr>
        <w:tc>
          <w:tcPr>
            <w:tcW w:w="678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23309851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第一次</w:t>
            </w:r>
          </w:p>
        </w:tc>
        <w:tc>
          <w:tcPr>
            <w:tcW w:w="904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1A50295B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956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104F37F1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018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4A21CEA6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956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0E0195B1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973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6DD8638A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</w:p>
        </w:tc>
        <w:tc>
          <w:tcPr>
            <w:tcW w:w="951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216FA6D6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</w:p>
        </w:tc>
        <w:tc>
          <w:tcPr>
            <w:tcW w:w="1176" w:type="dxa"/>
            <w:vMerge w:val="restart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53602367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</w:p>
        </w:tc>
        <w:tc>
          <w:tcPr>
            <w:tcW w:w="1044" w:type="dxa"/>
            <w:vMerge w:val="restart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2A3B0115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</w:p>
        </w:tc>
      </w:tr>
      <w:tr w:rsidR="00000000" w14:paraId="79188E2C" w14:textId="77777777">
        <w:trPr>
          <w:trHeight w:val="848"/>
          <w:tblCellSpacing w:w="0" w:type="dxa"/>
        </w:trPr>
        <w:tc>
          <w:tcPr>
            <w:tcW w:w="678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459D077E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lastRenderedPageBreak/>
              <w:t>第二次</w:t>
            </w:r>
          </w:p>
        </w:tc>
        <w:tc>
          <w:tcPr>
            <w:tcW w:w="904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34353F1F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956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79C353A3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018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556C8A13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  <w:r>
              <w:rPr>
                <w:rFonts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956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3FF9F077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</w:p>
        </w:tc>
        <w:tc>
          <w:tcPr>
            <w:tcW w:w="973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728ADED8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</w:p>
        </w:tc>
        <w:tc>
          <w:tcPr>
            <w:tcW w:w="951" w:type="dxa"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5493E799" w14:textId="77777777" w:rsidR="002C0C33" w:rsidRDefault="002C0C33">
            <w:pPr>
              <w:pStyle w:val="a3"/>
              <w:widowControl/>
              <w:rPr>
                <w:sz w:val="21"/>
                <w:szCs w:val="21"/>
              </w:rPr>
            </w:pPr>
          </w:p>
        </w:tc>
        <w:tc>
          <w:tcPr>
            <w:tcW w:w="1176" w:type="dxa"/>
            <w:vMerge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4928BE69" w14:textId="77777777" w:rsidR="002C0C33" w:rsidRDefault="002C0C33">
            <w:pPr>
              <w:rPr>
                <w:rFonts w:ascii="宋体" w:hint="eastAsia"/>
                <w:szCs w:val="21"/>
              </w:rPr>
            </w:pPr>
          </w:p>
        </w:tc>
        <w:tc>
          <w:tcPr>
            <w:tcW w:w="1044" w:type="dxa"/>
            <w:vMerge/>
            <w:tcBorders>
              <w:top w:val="single" w:sz="4" w:space="0" w:color="080000"/>
              <w:left w:val="single" w:sz="4" w:space="0" w:color="080000"/>
              <w:bottom w:val="single" w:sz="4" w:space="0" w:color="080000"/>
              <w:right w:val="single" w:sz="4" w:space="0" w:color="080000"/>
            </w:tcBorders>
            <w:tcMar>
              <w:left w:w="108" w:type="dxa"/>
              <w:right w:w="108" w:type="dxa"/>
            </w:tcMar>
          </w:tcPr>
          <w:p w14:paraId="3B1D9637" w14:textId="77777777" w:rsidR="002C0C33" w:rsidRDefault="002C0C33">
            <w:pPr>
              <w:rPr>
                <w:rFonts w:ascii="宋体" w:hint="eastAsia"/>
                <w:szCs w:val="21"/>
              </w:rPr>
            </w:pPr>
          </w:p>
        </w:tc>
      </w:tr>
    </w:tbl>
    <w:p w14:paraId="3E133827" w14:textId="77777777" w:rsidR="002C0C33" w:rsidRDefault="002C0C33">
      <w:pPr>
        <w:rPr>
          <w:rFonts w:hint="eastAsia"/>
          <w:b/>
          <w:bCs/>
        </w:rPr>
      </w:pPr>
    </w:p>
    <w:p w14:paraId="025E07EA" w14:textId="77777777" w:rsidR="002C0C33" w:rsidRDefault="002C0C33">
      <w:pPr>
        <w:rPr>
          <w:rFonts w:hint="eastAsia"/>
          <w:b/>
          <w:bCs/>
        </w:rPr>
      </w:pPr>
      <w:r>
        <w:rPr>
          <w:rFonts w:hint="eastAsia"/>
          <w:b/>
          <w:bCs/>
        </w:rPr>
        <w:t>五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实验的分析和总结</w:t>
      </w:r>
    </w:p>
    <w:p w14:paraId="6C624404" w14:textId="77777777" w:rsidR="002C0C33" w:rsidRDefault="002C0C33">
      <w:pPr>
        <w:rPr>
          <w:rFonts w:hint="eastAsia"/>
          <w:b/>
          <w:bCs/>
        </w:rPr>
      </w:pPr>
    </w:p>
    <w:p w14:paraId="10D84D83" w14:textId="77777777" w:rsidR="002C0C33" w:rsidRDefault="002C0C33">
      <w:pPr>
        <w:rPr>
          <w:rFonts w:hint="eastAsia"/>
          <w:b/>
          <w:bCs/>
        </w:rPr>
      </w:pPr>
    </w:p>
    <w:p w14:paraId="55224EF7" w14:textId="77777777" w:rsidR="002C0C33" w:rsidRDefault="002C0C33">
      <w:pPr>
        <w:rPr>
          <w:rFonts w:hint="eastAsia"/>
          <w:b/>
          <w:bCs/>
        </w:rPr>
      </w:pPr>
    </w:p>
    <w:p w14:paraId="203C324C" w14:textId="77777777" w:rsidR="002C0C33" w:rsidRDefault="002C0C33">
      <w:pPr>
        <w:rPr>
          <w:rFonts w:hint="eastAsia"/>
          <w:b/>
          <w:bCs/>
        </w:rPr>
      </w:pPr>
    </w:p>
    <w:p w14:paraId="40625BE9" w14:textId="77777777" w:rsidR="002C0C33" w:rsidRDefault="002C0C33">
      <w:pPr>
        <w:rPr>
          <w:rFonts w:hint="eastAsia"/>
          <w:b/>
          <w:bCs/>
        </w:rPr>
      </w:pPr>
    </w:p>
    <w:p w14:paraId="186CCC5E" w14:textId="77777777" w:rsidR="002C0C33" w:rsidRDefault="002C0C33">
      <w:pPr>
        <w:rPr>
          <w:rFonts w:hint="eastAsia"/>
          <w:b/>
          <w:bCs/>
        </w:rPr>
      </w:pPr>
    </w:p>
    <w:p w14:paraId="20E8FA02" w14:textId="77777777" w:rsidR="002C0C33" w:rsidRDefault="002C0C33">
      <w:pPr>
        <w:rPr>
          <w:rFonts w:hint="eastAsia"/>
          <w:b/>
          <w:bCs/>
        </w:rPr>
      </w:pPr>
    </w:p>
    <w:p w14:paraId="24CBD99F" w14:textId="77777777" w:rsidR="002C0C33" w:rsidRDefault="002C0C33">
      <w:pPr>
        <w:rPr>
          <w:rFonts w:hint="eastAsia"/>
          <w:b/>
          <w:bCs/>
        </w:rPr>
      </w:pPr>
    </w:p>
    <w:p w14:paraId="3B6879C3" w14:textId="77777777" w:rsidR="002C0C33" w:rsidRDefault="002C0C33">
      <w:pPr>
        <w:rPr>
          <w:rFonts w:hint="eastAsia"/>
          <w:b/>
          <w:bCs/>
        </w:rPr>
      </w:pPr>
    </w:p>
    <w:p w14:paraId="3213EEE1" w14:textId="77777777" w:rsidR="002C0C33" w:rsidRDefault="002C0C33">
      <w:pPr>
        <w:rPr>
          <w:rFonts w:hint="eastAsia"/>
          <w:b/>
          <w:bCs/>
        </w:rPr>
      </w:pPr>
    </w:p>
    <w:p w14:paraId="41BFFAB1" w14:textId="77777777" w:rsidR="002C0C33" w:rsidRDefault="002C0C33">
      <w:pPr>
        <w:rPr>
          <w:rFonts w:hint="eastAsia"/>
          <w:b/>
          <w:bCs/>
        </w:rPr>
      </w:pPr>
    </w:p>
    <w:p w14:paraId="7D0120AE" w14:textId="77777777" w:rsidR="002C0C33" w:rsidRDefault="002C0C33">
      <w:pPr>
        <w:rPr>
          <w:rFonts w:hint="eastAsia"/>
          <w:b/>
          <w:bCs/>
        </w:rPr>
      </w:pPr>
    </w:p>
    <w:p w14:paraId="2F4F9EE2" w14:textId="77777777" w:rsidR="002C0C33" w:rsidRDefault="002C0C33">
      <w:pPr>
        <w:rPr>
          <w:rFonts w:hint="eastAsia"/>
          <w:b/>
          <w:bCs/>
        </w:rPr>
      </w:pPr>
    </w:p>
    <w:p w14:paraId="1C8F1EB1" w14:textId="77777777" w:rsidR="002C0C33" w:rsidRDefault="002C0C33">
      <w:pPr>
        <w:rPr>
          <w:rFonts w:hint="eastAsia"/>
          <w:b/>
          <w:bCs/>
        </w:rPr>
      </w:pPr>
    </w:p>
    <w:p w14:paraId="399936EE" w14:textId="77777777" w:rsidR="002C0C33" w:rsidRDefault="002C0C33">
      <w:pPr>
        <w:rPr>
          <w:rFonts w:hint="eastAsia"/>
          <w:b/>
          <w:bCs/>
        </w:rPr>
      </w:pPr>
    </w:p>
    <w:p w14:paraId="45DD1F01" w14:textId="77777777" w:rsidR="002C0C33" w:rsidRDefault="002C0C33">
      <w:pPr>
        <w:rPr>
          <w:rFonts w:hint="eastAsia"/>
          <w:b/>
          <w:bCs/>
        </w:rPr>
      </w:pPr>
    </w:p>
    <w:p w14:paraId="4EFB3B56" w14:textId="77777777" w:rsidR="002C0C33" w:rsidRDefault="002C0C33">
      <w:pPr>
        <w:rPr>
          <w:rFonts w:hint="eastAsia"/>
          <w:b/>
          <w:bCs/>
        </w:rPr>
      </w:pPr>
    </w:p>
    <w:p w14:paraId="17202125" w14:textId="77777777" w:rsidR="002C0C33" w:rsidRDefault="002C0C33">
      <w:pPr>
        <w:rPr>
          <w:rFonts w:hint="eastAsia"/>
          <w:b/>
          <w:bCs/>
        </w:rPr>
      </w:pPr>
    </w:p>
    <w:p w14:paraId="46A4462F" w14:textId="77777777" w:rsidR="002C0C33" w:rsidRDefault="002C0C33">
      <w:pPr>
        <w:rPr>
          <w:rFonts w:hint="eastAsia"/>
          <w:b/>
          <w:bCs/>
        </w:rPr>
      </w:pPr>
    </w:p>
    <w:p w14:paraId="27254654" w14:textId="77777777" w:rsidR="002C0C33" w:rsidRDefault="002C0C33">
      <w:pPr>
        <w:rPr>
          <w:rFonts w:hint="eastAsia"/>
          <w:b/>
          <w:bCs/>
        </w:rPr>
      </w:pPr>
    </w:p>
    <w:p w14:paraId="5C07C268" w14:textId="77777777" w:rsidR="002C0C33" w:rsidRDefault="002C0C33">
      <w:pPr>
        <w:rPr>
          <w:rFonts w:hint="eastAsia"/>
          <w:b/>
          <w:bCs/>
        </w:rPr>
      </w:pPr>
    </w:p>
    <w:p w14:paraId="30B9EAF8" w14:textId="77777777" w:rsidR="002C0C33" w:rsidRDefault="002C0C33">
      <w:pPr>
        <w:rPr>
          <w:rFonts w:hint="eastAsia"/>
          <w:b/>
          <w:bCs/>
        </w:rPr>
      </w:pPr>
    </w:p>
    <w:p w14:paraId="6778081B" w14:textId="77777777" w:rsidR="002C0C33" w:rsidRDefault="002C0C33">
      <w:pPr>
        <w:rPr>
          <w:rFonts w:hint="eastAsia"/>
          <w:b/>
          <w:bCs/>
        </w:rPr>
      </w:pPr>
    </w:p>
    <w:p w14:paraId="02DBCFC0" w14:textId="77777777" w:rsidR="002C0C33" w:rsidRDefault="002C0C33">
      <w:pPr>
        <w:rPr>
          <w:rFonts w:hint="eastAsia"/>
          <w:b/>
          <w:bCs/>
        </w:rPr>
      </w:pPr>
    </w:p>
    <w:p w14:paraId="45BDA75B" w14:textId="77777777" w:rsidR="002C0C33" w:rsidRDefault="002C0C33">
      <w:pPr>
        <w:rPr>
          <w:rFonts w:hint="eastAsia"/>
          <w:b/>
          <w:bCs/>
        </w:rPr>
      </w:pPr>
    </w:p>
    <w:p w14:paraId="17CA2727" w14:textId="77777777" w:rsidR="002C0C33" w:rsidRDefault="002C0C33">
      <w:pPr>
        <w:rPr>
          <w:rFonts w:hint="eastAsia"/>
          <w:b/>
          <w:bCs/>
        </w:rPr>
      </w:pPr>
    </w:p>
    <w:p w14:paraId="414CCC86" w14:textId="77777777" w:rsidR="002C0C33" w:rsidRDefault="002C0C33">
      <w:pPr>
        <w:rPr>
          <w:rFonts w:hint="eastAsia"/>
          <w:b/>
          <w:bCs/>
        </w:rPr>
      </w:pPr>
    </w:p>
    <w:p w14:paraId="3A4F03DA" w14:textId="77777777" w:rsidR="002C0C33" w:rsidRDefault="002C0C33">
      <w:pPr>
        <w:rPr>
          <w:rFonts w:hint="eastAsia"/>
          <w:b/>
          <w:bCs/>
        </w:rPr>
      </w:pPr>
    </w:p>
    <w:p w14:paraId="04538D81" w14:textId="77777777" w:rsidR="002C0C33" w:rsidRDefault="002C0C33">
      <w:pPr>
        <w:rPr>
          <w:rFonts w:hint="eastAsia"/>
          <w:b/>
          <w:bCs/>
        </w:rPr>
      </w:pPr>
    </w:p>
    <w:p w14:paraId="14683009" w14:textId="77777777" w:rsidR="002C0C33" w:rsidRDefault="002C0C33">
      <w:pPr>
        <w:rPr>
          <w:rFonts w:hint="eastAsia"/>
          <w:b/>
          <w:bCs/>
        </w:rPr>
      </w:pPr>
    </w:p>
    <w:p w14:paraId="7C077626" w14:textId="77777777" w:rsidR="002C0C33" w:rsidRDefault="002C0C33">
      <w:pPr>
        <w:rPr>
          <w:rFonts w:hint="eastAsia"/>
          <w:b/>
          <w:bCs/>
        </w:rPr>
      </w:pPr>
    </w:p>
    <w:p w14:paraId="454C8870" w14:textId="77777777" w:rsidR="002C0C33" w:rsidRDefault="002C0C33">
      <w:pPr>
        <w:rPr>
          <w:rFonts w:hint="eastAsia"/>
          <w:b/>
          <w:bCs/>
        </w:rPr>
      </w:pPr>
    </w:p>
    <w:p w14:paraId="241B1B9D" w14:textId="77777777" w:rsidR="002C0C33" w:rsidRDefault="002C0C33">
      <w:pPr>
        <w:rPr>
          <w:rFonts w:hint="eastAsia"/>
          <w:b/>
          <w:bCs/>
        </w:rPr>
      </w:pPr>
    </w:p>
    <w:p w14:paraId="3EFF113B" w14:textId="77777777" w:rsidR="002C0C33" w:rsidRDefault="002C0C33">
      <w:pPr>
        <w:rPr>
          <w:rFonts w:hint="eastAsia"/>
          <w:b/>
          <w:bCs/>
        </w:rPr>
      </w:pPr>
    </w:p>
    <w:p w14:paraId="5A44CAF1" w14:textId="77777777" w:rsidR="002C0C33" w:rsidRDefault="002C0C33">
      <w:pPr>
        <w:rPr>
          <w:rFonts w:hint="eastAsia"/>
          <w:b/>
          <w:bCs/>
        </w:rPr>
      </w:pPr>
    </w:p>
    <w:p w14:paraId="1C2A5678" w14:textId="77777777" w:rsidR="002C0C33" w:rsidRDefault="002C0C33">
      <w:pPr>
        <w:rPr>
          <w:rFonts w:hint="eastAsia"/>
          <w:b/>
          <w:bCs/>
        </w:rPr>
      </w:pPr>
    </w:p>
    <w:p w14:paraId="1F44080C" w14:textId="77777777" w:rsidR="002C0C33" w:rsidRDefault="002C0C33">
      <w:pPr>
        <w:rPr>
          <w:rFonts w:hint="eastAsia"/>
          <w:b/>
          <w:bCs/>
        </w:rPr>
      </w:pPr>
    </w:p>
    <w:p w14:paraId="0FF56EA8" w14:textId="77777777" w:rsidR="002C0C33" w:rsidRDefault="002C0C33">
      <w:pPr>
        <w:rPr>
          <w:rFonts w:hint="eastAsia"/>
          <w:b/>
          <w:bCs/>
        </w:rPr>
      </w:pPr>
    </w:p>
    <w:p w14:paraId="55A2E2A5" w14:textId="77777777" w:rsidR="002C0C33" w:rsidRDefault="002C0C33">
      <w:pPr>
        <w:rPr>
          <w:rFonts w:hint="eastAsia"/>
          <w:b/>
          <w:bCs/>
        </w:rPr>
      </w:pPr>
    </w:p>
    <w:p w14:paraId="64DDB5F2" w14:textId="77777777" w:rsidR="002C0C33" w:rsidRDefault="002C0C33">
      <w:pPr>
        <w:spacing w:line="360" w:lineRule="auto"/>
        <w:jc w:val="center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lastRenderedPageBreak/>
        <w:t>原始数据记录表</w:t>
      </w:r>
    </w:p>
    <w:tbl>
      <w:tblPr>
        <w:tblStyle w:val="a4"/>
        <w:tblW w:w="0" w:type="auto"/>
        <w:tblInd w:w="0" w:type="dxa"/>
        <w:tblLook w:val="0000" w:firstRow="0" w:lastRow="0" w:firstColumn="0" w:lastColumn="0" w:noHBand="0" w:noVBand="0"/>
      </w:tblPr>
      <w:tblGrid>
        <w:gridCol w:w="1357"/>
        <w:gridCol w:w="2447"/>
        <w:gridCol w:w="1332"/>
        <w:gridCol w:w="3160"/>
      </w:tblGrid>
      <w:tr w:rsidR="00000000" w14:paraId="019C069D" w14:textId="77777777">
        <w:tc>
          <w:tcPr>
            <w:tcW w:w="1559" w:type="dxa"/>
          </w:tcPr>
          <w:p w14:paraId="2899F53C" w14:textId="77777777" w:rsidR="002C0C33" w:rsidRDefault="002C0C33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实验内容</w:t>
            </w:r>
          </w:p>
        </w:tc>
        <w:tc>
          <w:tcPr>
            <w:tcW w:w="8291" w:type="dxa"/>
            <w:gridSpan w:val="3"/>
          </w:tcPr>
          <w:p w14:paraId="3561BCFD" w14:textId="77777777" w:rsidR="002C0C33" w:rsidRDefault="002C0C33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 xml:space="preserve">            </w:t>
            </w:r>
          </w:p>
        </w:tc>
      </w:tr>
      <w:tr w:rsidR="00000000" w14:paraId="5240F071" w14:textId="77777777">
        <w:tc>
          <w:tcPr>
            <w:tcW w:w="1559" w:type="dxa"/>
          </w:tcPr>
          <w:p w14:paraId="59B65A33" w14:textId="77777777" w:rsidR="002C0C33" w:rsidRDefault="002C0C33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实验日期</w:t>
            </w:r>
          </w:p>
        </w:tc>
        <w:tc>
          <w:tcPr>
            <w:tcW w:w="2945" w:type="dxa"/>
          </w:tcPr>
          <w:p w14:paraId="43AF33F7" w14:textId="77777777" w:rsidR="002C0C33" w:rsidRDefault="002C0C33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</w:p>
        </w:tc>
        <w:tc>
          <w:tcPr>
            <w:tcW w:w="1528" w:type="dxa"/>
          </w:tcPr>
          <w:p w14:paraId="33695D14" w14:textId="77777777" w:rsidR="002C0C33" w:rsidRDefault="002C0C33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检查确认</w:t>
            </w:r>
          </w:p>
        </w:tc>
        <w:tc>
          <w:tcPr>
            <w:tcW w:w="3818" w:type="dxa"/>
          </w:tcPr>
          <w:p w14:paraId="6C2493A4" w14:textId="77777777" w:rsidR="002C0C33" w:rsidRDefault="002C0C33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</w:p>
        </w:tc>
      </w:tr>
      <w:tr w:rsidR="00000000" w14:paraId="7544E6DC" w14:textId="77777777">
        <w:trPr>
          <w:trHeight w:val="11889"/>
        </w:trPr>
        <w:tc>
          <w:tcPr>
            <w:tcW w:w="9850" w:type="dxa"/>
            <w:gridSpan w:val="4"/>
          </w:tcPr>
          <w:p w14:paraId="2054EE41" w14:textId="77777777" w:rsidR="002C0C33" w:rsidRDefault="002C0C33">
            <w:pPr>
              <w:spacing w:line="360" w:lineRule="auto"/>
              <w:rPr>
                <w:rFonts w:ascii="宋体" w:hAnsi="宋体" w:hint="eastAsia"/>
                <w:b/>
                <w:bCs/>
                <w:sz w:val="24"/>
              </w:rPr>
            </w:pPr>
          </w:p>
        </w:tc>
      </w:tr>
    </w:tbl>
    <w:p w14:paraId="6F598F6A" w14:textId="77777777" w:rsidR="002C0C33" w:rsidRDefault="002C0C33">
      <w:pPr>
        <w:rPr>
          <w:b/>
          <w:bCs/>
        </w:rPr>
      </w:pPr>
    </w:p>
    <w:p w14:paraId="59DFBB56" w14:textId="77777777" w:rsidR="002C0C33" w:rsidRDefault="002C0C33">
      <w:pPr>
        <w:rPr>
          <w:rFonts w:hint="eastAsia"/>
        </w:rPr>
      </w:pPr>
    </w:p>
    <w:p w14:paraId="7722A662" w14:textId="77777777" w:rsidR="002C0C33" w:rsidRDefault="002C0C33">
      <w:pPr>
        <w:rPr>
          <w:rFonts w:hint="eastAsia"/>
        </w:rPr>
      </w:pPr>
    </w:p>
    <w:p w14:paraId="0755FD22" w14:textId="77777777" w:rsidR="002C0C33" w:rsidRDefault="002C0C33">
      <w:pPr>
        <w:rPr>
          <w:rFonts w:hint="eastAsia"/>
        </w:rPr>
      </w:pPr>
    </w:p>
    <w:p w14:paraId="08DCBAD3" w14:textId="77777777" w:rsidR="002C0C33" w:rsidRDefault="002C0C33">
      <w:pPr>
        <w:rPr>
          <w:rFonts w:hint="eastAsia"/>
        </w:rPr>
      </w:pPr>
    </w:p>
    <w:p w14:paraId="16F7F058" w14:textId="77777777" w:rsidR="002C0C33" w:rsidRDefault="002C0C33">
      <w:pPr>
        <w:rPr>
          <w:rFonts w:hint="eastAsia"/>
        </w:rPr>
      </w:pPr>
    </w:p>
    <w:p w14:paraId="40CC2295" w14:textId="77777777" w:rsidR="002C0C33" w:rsidRDefault="002C0C33">
      <w:pPr>
        <w:rPr>
          <w:rFonts w:hint="eastAsia"/>
        </w:rPr>
      </w:pPr>
    </w:p>
    <w:p w14:paraId="725773F6" w14:textId="77777777" w:rsidR="002C0C33" w:rsidRDefault="002C0C33">
      <w:pPr>
        <w:rPr>
          <w:rFonts w:hint="eastAsia"/>
        </w:rPr>
      </w:pPr>
    </w:p>
    <w:p w14:paraId="2008894C" w14:textId="77777777" w:rsidR="002C0C33" w:rsidRDefault="002C0C33">
      <w:pPr>
        <w:rPr>
          <w:rFonts w:hint="eastAsia"/>
        </w:rPr>
      </w:pPr>
    </w:p>
    <w:p w14:paraId="0287F5DD" w14:textId="77777777" w:rsidR="002C0C33" w:rsidRDefault="002C0C33">
      <w:pPr>
        <w:rPr>
          <w:rFonts w:hint="eastAsia"/>
        </w:rPr>
      </w:pPr>
    </w:p>
    <w:p w14:paraId="34EFDD2D" w14:textId="77777777" w:rsidR="002C0C33" w:rsidRDefault="002C0C33">
      <w:pPr>
        <w:rPr>
          <w:rFonts w:hint="eastAsia"/>
        </w:rPr>
      </w:pPr>
    </w:p>
    <w:p w14:paraId="7104E289" w14:textId="77777777" w:rsidR="002C0C33" w:rsidRDefault="002C0C33">
      <w:pPr>
        <w:rPr>
          <w:rFonts w:hint="eastAsia"/>
        </w:rPr>
      </w:pPr>
    </w:p>
    <w:p w14:paraId="637394C8" w14:textId="77777777" w:rsidR="002C0C33" w:rsidRDefault="002C0C33">
      <w:pPr>
        <w:rPr>
          <w:rFonts w:hint="eastAsia"/>
        </w:rPr>
      </w:pPr>
    </w:p>
    <w:p w14:paraId="641FB5F7" w14:textId="77777777" w:rsidR="002C0C33" w:rsidRDefault="002C0C33">
      <w:pPr>
        <w:rPr>
          <w:rFonts w:hint="eastAsia"/>
        </w:rPr>
      </w:pPr>
    </w:p>
    <w:p w14:paraId="2F94A17E" w14:textId="77777777" w:rsidR="002C0C33" w:rsidRDefault="002C0C33">
      <w:pPr>
        <w:rPr>
          <w:rFonts w:hint="eastAsia"/>
        </w:rPr>
      </w:pPr>
    </w:p>
    <w:p w14:paraId="740433AA" w14:textId="77777777" w:rsidR="002C0C33" w:rsidRDefault="002C0C33">
      <w:pPr>
        <w:rPr>
          <w:rFonts w:hint="eastAsia"/>
        </w:rPr>
      </w:pPr>
    </w:p>
    <w:p w14:paraId="603EF93E" w14:textId="77777777" w:rsidR="002C0C33" w:rsidRDefault="002C0C33">
      <w:pPr>
        <w:rPr>
          <w:rFonts w:hint="eastAsia"/>
        </w:rPr>
      </w:pPr>
    </w:p>
    <w:p w14:paraId="6AEC9C5B" w14:textId="77777777" w:rsidR="002C0C33" w:rsidRDefault="002C0C33">
      <w:pPr>
        <w:rPr>
          <w:rFonts w:hint="eastAsia"/>
        </w:rPr>
      </w:pPr>
    </w:p>
    <w:p w14:paraId="12375149" w14:textId="77777777" w:rsidR="002C0C33" w:rsidRDefault="002C0C33">
      <w:pPr>
        <w:rPr>
          <w:rFonts w:hint="eastAsia"/>
        </w:rPr>
      </w:pPr>
    </w:p>
    <w:p w14:paraId="6F362BAB" w14:textId="77777777" w:rsidR="002C0C33" w:rsidRDefault="002C0C33">
      <w:pPr>
        <w:rPr>
          <w:rFonts w:hint="eastAsia"/>
        </w:rPr>
      </w:pPr>
    </w:p>
    <w:p w14:paraId="0C362A46" w14:textId="77777777" w:rsidR="002C0C33" w:rsidRDefault="002C0C33">
      <w:pPr>
        <w:rPr>
          <w:rFonts w:hint="eastAsia"/>
        </w:rPr>
      </w:pPr>
    </w:p>
    <w:p w14:paraId="15006951" w14:textId="77777777" w:rsidR="002C0C33" w:rsidRDefault="002C0C33">
      <w:pPr>
        <w:rPr>
          <w:rFonts w:hint="eastAsia"/>
        </w:rPr>
      </w:pPr>
    </w:p>
    <w:p w14:paraId="4BD51082" w14:textId="77777777" w:rsidR="002C0C33" w:rsidRDefault="002C0C33">
      <w:pPr>
        <w:rPr>
          <w:rFonts w:hint="eastAsia"/>
        </w:rPr>
      </w:pPr>
    </w:p>
    <w:p w14:paraId="47E71B06" w14:textId="77777777" w:rsidR="002C0C33" w:rsidRDefault="002C0C33">
      <w:pPr>
        <w:rPr>
          <w:rFonts w:hint="eastAsia"/>
        </w:rPr>
      </w:pPr>
    </w:p>
    <w:p w14:paraId="0804A02E" w14:textId="77777777" w:rsidR="002C0C33" w:rsidRDefault="002C0C33">
      <w:pPr>
        <w:rPr>
          <w:rFonts w:hint="eastAsia"/>
        </w:rPr>
      </w:pPr>
    </w:p>
    <w:p w14:paraId="3481C6E0" w14:textId="77777777" w:rsidR="002C0C33" w:rsidRDefault="002C0C33">
      <w:pPr>
        <w:rPr>
          <w:rFonts w:hint="eastAsia"/>
        </w:rPr>
      </w:pPr>
    </w:p>
    <w:p w14:paraId="71B741C2" w14:textId="77777777" w:rsidR="002C0C33" w:rsidRDefault="002C0C33">
      <w:pPr>
        <w:rPr>
          <w:rFonts w:hint="eastAsia"/>
        </w:rPr>
      </w:pPr>
    </w:p>
    <w:p w14:paraId="1E62AD22" w14:textId="77777777" w:rsidR="002C0C33" w:rsidRDefault="002C0C33">
      <w:pPr>
        <w:rPr>
          <w:rFonts w:hint="eastAsia"/>
        </w:rPr>
      </w:pPr>
    </w:p>
    <w:p w14:paraId="4A98BC5B" w14:textId="77777777" w:rsidR="002C0C33" w:rsidRDefault="002C0C33">
      <w:pPr>
        <w:rPr>
          <w:rFonts w:hint="eastAsia"/>
        </w:rPr>
      </w:pPr>
    </w:p>
    <w:p w14:paraId="607EC214" w14:textId="77777777" w:rsidR="002C0C33" w:rsidRDefault="002C0C33">
      <w:pPr>
        <w:rPr>
          <w:rFonts w:hint="eastAsia"/>
        </w:rPr>
      </w:pPr>
    </w:p>
    <w:p w14:paraId="79E85CFE" w14:textId="77777777" w:rsidR="002C0C33" w:rsidRDefault="002C0C33">
      <w:pPr>
        <w:rPr>
          <w:rFonts w:hint="eastAsia"/>
        </w:rPr>
      </w:pPr>
    </w:p>
    <w:p w14:paraId="62447368" w14:textId="77777777" w:rsidR="002C0C33" w:rsidRDefault="002C0C33">
      <w:pPr>
        <w:rPr>
          <w:rFonts w:hint="eastAsia"/>
        </w:rPr>
      </w:pPr>
    </w:p>
    <w:p w14:paraId="770C55CA" w14:textId="77777777" w:rsidR="002C0C33" w:rsidRDefault="002C0C33">
      <w:pPr>
        <w:rPr>
          <w:rFonts w:hint="eastAsia"/>
        </w:rPr>
      </w:pPr>
    </w:p>
    <w:p w14:paraId="2F440DA3" w14:textId="77777777" w:rsidR="002C0C33" w:rsidRDefault="002C0C33">
      <w:pPr>
        <w:rPr>
          <w:rFonts w:hint="eastAsia"/>
        </w:rPr>
      </w:pPr>
    </w:p>
    <w:p w14:paraId="60CBE561" w14:textId="77777777" w:rsidR="002C0C33" w:rsidRDefault="002C0C33">
      <w:pPr>
        <w:rPr>
          <w:rFonts w:hint="eastAsia"/>
        </w:rPr>
      </w:pPr>
    </w:p>
    <w:p w14:paraId="092B98CD" w14:textId="77777777" w:rsidR="002C0C33" w:rsidRDefault="002C0C33">
      <w:pPr>
        <w:rPr>
          <w:rFonts w:hint="eastAsia"/>
        </w:rPr>
      </w:pPr>
    </w:p>
    <w:p w14:paraId="6891ACCA" w14:textId="77777777" w:rsidR="002C0C33" w:rsidRDefault="002C0C33">
      <w:pPr>
        <w:rPr>
          <w:rFonts w:hint="eastAsia"/>
        </w:rPr>
      </w:pPr>
    </w:p>
    <w:p w14:paraId="379EA3B1" w14:textId="77777777" w:rsidR="002C0C33" w:rsidRDefault="002C0C33">
      <w:pPr>
        <w:rPr>
          <w:rFonts w:hint="eastAsia"/>
        </w:rPr>
      </w:pPr>
    </w:p>
    <w:p w14:paraId="5BFA7CC3" w14:textId="77777777" w:rsidR="002C0C33" w:rsidRDefault="002C0C33">
      <w:pPr>
        <w:rPr>
          <w:rFonts w:hint="eastAsia"/>
        </w:rPr>
      </w:pPr>
    </w:p>
    <w:p w14:paraId="33913F46" w14:textId="77777777" w:rsidR="002C0C33" w:rsidRDefault="002C0C33">
      <w:pPr>
        <w:rPr>
          <w:rFonts w:hint="eastAsia"/>
        </w:rPr>
      </w:pPr>
    </w:p>
    <w:p w14:paraId="663532A0" w14:textId="77777777" w:rsidR="002C0C33" w:rsidRDefault="002C0C33"/>
    <w:sectPr w:rsidR="0000000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91EA952"/>
    <w:multiLevelType w:val="singleLevel"/>
    <w:tmpl w:val="F91EA952"/>
    <w:lvl w:ilvl="0">
      <w:start w:val="1"/>
      <w:numFmt w:val="decimal"/>
      <w:suff w:val="space"/>
      <w:lvlText w:val="%1）"/>
      <w:lvlJc w:val="left"/>
    </w:lvl>
  </w:abstractNum>
  <w:abstractNum w:abstractNumId="1" w15:restartNumberingAfterBreak="0">
    <w:nsid w:val="2DA0757F"/>
    <w:multiLevelType w:val="singleLevel"/>
    <w:tmpl w:val="2DA0757F"/>
    <w:lvl w:ilvl="0">
      <w:start w:val="1"/>
      <w:numFmt w:val="decimal"/>
      <w:suff w:val="nothing"/>
      <w:lvlText w:val="%1）"/>
      <w:lvlJc w:val="left"/>
    </w:lvl>
  </w:abstractNum>
  <w:abstractNum w:abstractNumId="2" w15:restartNumberingAfterBreak="0">
    <w:nsid w:val="7AFAF1E2"/>
    <w:multiLevelType w:val="singleLevel"/>
    <w:tmpl w:val="7AFAF1E2"/>
    <w:lvl w:ilvl="0">
      <w:start w:val="2"/>
      <w:numFmt w:val="decimal"/>
      <w:suff w:val="nothing"/>
      <w:lvlText w:val="%1）"/>
      <w:lvlJc w:val="left"/>
      <w:pPr>
        <w:ind w:left="420" w:firstLine="0"/>
      </w:pPr>
    </w:lvl>
  </w:abstractNum>
  <w:num w:numId="1" w16cid:durableId="620648882">
    <w:abstractNumId w:val="2"/>
  </w:num>
  <w:num w:numId="2" w16cid:durableId="1079595175">
    <w:abstractNumId w:val="1"/>
  </w:num>
  <w:num w:numId="3" w16cid:durableId="1671759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2Q5NmNhODg2NjUzY2UzMzQ5NGYyYTMzNWQ0ZGMwYWIifQ=="/>
  </w:docVars>
  <w:rsids>
    <w:rsidRoot w:val="002C0C33"/>
    <w:rsid w:val="002C0C33"/>
    <w:rsid w:val="05AB1EF1"/>
    <w:rsid w:val="0C8B1FB0"/>
    <w:rsid w:val="15995952"/>
    <w:rsid w:val="161E050D"/>
    <w:rsid w:val="1BEC3F63"/>
    <w:rsid w:val="1CEC1D4D"/>
    <w:rsid w:val="1E4C551D"/>
    <w:rsid w:val="1EDC5204"/>
    <w:rsid w:val="1F1A7ED0"/>
    <w:rsid w:val="1FA66D43"/>
    <w:rsid w:val="29D24BA3"/>
    <w:rsid w:val="2A327D29"/>
    <w:rsid w:val="2AA87850"/>
    <w:rsid w:val="2EAB3560"/>
    <w:rsid w:val="311E5575"/>
    <w:rsid w:val="325B28BA"/>
    <w:rsid w:val="39DB3B32"/>
    <w:rsid w:val="3D823F14"/>
    <w:rsid w:val="42ED41FA"/>
    <w:rsid w:val="44857819"/>
    <w:rsid w:val="47544394"/>
    <w:rsid w:val="489703DF"/>
    <w:rsid w:val="493946A1"/>
    <w:rsid w:val="4B334162"/>
    <w:rsid w:val="4E6F4877"/>
    <w:rsid w:val="4F1C53B9"/>
    <w:rsid w:val="510721AF"/>
    <w:rsid w:val="519B38A6"/>
    <w:rsid w:val="5C6A5513"/>
    <w:rsid w:val="5EC21EA8"/>
    <w:rsid w:val="645D5497"/>
    <w:rsid w:val="66224C67"/>
    <w:rsid w:val="66561927"/>
    <w:rsid w:val="67067792"/>
    <w:rsid w:val="681C1D9A"/>
    <w:rsid w:val="68AD4AF1"/>
    <w:rsid w:val="697E42D8"/>
    <w:rsid w:val="69CA1A8F"/>
    <w:rsid w:val="6B7A5DFD"/>
    <w:rsid w:val="6C242CDA"/>
    <w:rsid w:val="6EED276A"/>
    <w:rsid w:val="76DB711B"/>
    <w:rsid w:val="78F346AB"/>
    <w:rsid w:val="7A61747D"/>
    <w:rsid w:val="7C68648A"/>
    <w:rsid w:val="7D07560D"/>
    <w:rsid w:val="7E4758E4"/>
    <w:rsid w:val="7E78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 fill="f" stroke="f">
      <v:fill on="f"/>
      <v:stroke on="f"/>
    </o:shapedefaults>
    <o:shapelayout v:ext="edit">
      <o:idmap v:ext="edit" data="1"/>
    </o:shapelayout>
  </w:shapeDefaults>
  <w:decimalSymbol w:val="."/>
  <w:listSeparator w:val=","/>
  <w14:docId w14:val="58858B12"/>
  <w15:chartTrackingRefBased/>
  <w15:docId w15:val="{935AD289-4F3F-495D-9E9A-90DB3BB9F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39" w:qFormat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table" w:styleId="a4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47" Type="http://schemas.openxmlformats.org/officeDocument/2006/relationships/oleObject" Target="embeddings/oleObject21.bin"/><Relationship Id="rId63" Type="http://schemas.openxmlformats.org/officeDocument/2006/relationships/image" Target="media/image31.wmf"/><Relationship Id="rId68" Type="http://schemas.openxmlformats.org/officeDocument/2006/relationships/oleObject" Target="embeddings/oleObject31.bin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9" Type="http://schemas.openxmlformats.org/officeDocument/2006/relationships/oleObject" Target="embeddings/oleObject12.bin"/><Relationship Id="rId11" Type="http://schemas.openxmlformats.org/officeDocument/2006/relationships/image" Target="media/image5.wmf"/><Relationship Id="rId24" Type="http://schemas.openxmlformats.org/officeDocument/2006/relationships/image" Target="media/image12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2.wmf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5.bin"/><Relationship Id="rId5" Type="http://schemas.openxmlformats.org/officeDocument/2006/relationships/image" Target="media/image1.png"/><Relationship Id="rId61" Type="http://schemas.openxmlformats.org/officeDocument/2006/relationships/image" Target="media/image30.wmf"/><Relationship Id="rId19" Type="http://schemas.openxmlformats.org/officeDocument/2006/relationships/oleObject" Target="embeddings/oleObject6.bin"/><Relationship Id="rId14" Type="http://schemas.openxmlformats.org/officeDocument/2006/relationships/image" Target="media/image7.emf"/><Relationship Id="rId22" Type="http://schemas.openxmlformats.org/officeDocument/2006/relationships/image" Target="media/image11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png"/><Relationship Id="rId35" Type="http://schemas.openxmlformats.org/officeDocument/2006/relationships/image" Target="media/image17.wmf"/><Relationship Id="rId43" Type="http://schemas.openxmlformats.org/officeDocument/2006/relationships/image" Target="media/image21.wmf"/><Relationship Id="rId48" Type="http://schemas.openxmlformats.org/officeDocument/2006/relationships/oleObject" Target="embeddings/oleObject22.bin"/><Relationship Id="rId56" Type="http://schemas.openxmlformats.org/officeDocument/2006/relationships/image" Target="media/image27.png"/><Relationship Id="rId64" Type="http://schemas.openxmlformats.org/officeDocument/2006/relationships/oleObject" Target="embeddings/oleObject29.bin"/><Relationship Id="rId69" Type="http://schemas.openxmlformats.org/officeDocument/2006/relationships/image" Target="media/image34.wmf"/><Relationship Id="rId8" Type="http://schemas.openxmlformats.org/officeDocument/2006/relationships/oleObject" Target="embeddings/oleObject1.bin"/><Relationship Id="rId51" Type="http://schemas.openxmlformats.org/officeDocument/2006/relationships/image" Target="media/image25.wmf"/><Relationship Id="rId72" Type="http://schemas.openxmlformats.org/officeDocument/2006/relationships/oleObject" Target="embeddings/oleObject33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6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9.wmf"/><Relationship Id="rId67" Type="http://schemas.openxmlformats.org/officeDocument/2006/relationships/image" Target="media/image33.wmf"/><Relationship Id="rId20" Type="http://schemas.openxmlformats.org/officeDocument/2006/relationships/image" Target="media/image10.wmf"/><Relationship Id="rId41" Type="http://schemas.openxmlformats.org/officeDocument/2006/relationships/image" Target="media/image20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3.wmf"/><Relationship Id="rId36" Type="http://schemas.openxmlformats.org/officeDocument/2006/relationships/oleObject" Target="embeddings/oleObject15.bin"/><Relationship Id="rId49" Type="http://schemas.openxmlformats.org/officeDocument/2006/relationships/image" Target="media/image23.png"/><Relationship Id="rId57" Type="http://schemas.openxmlformats.org/officeDocument/2006/relationships/image" Target="media/image28.wmf"/><Relationship Id="rId10" Type="http://schemas.openxmlformats.org/officeDocument/2006/relationships/oleObject" Target="embeddings/oleObject2.bin"/><Relationship Id="rId31" Type="http://schemas.openxmlformats.org/officeDocument/2006/relationships/image" Target="media/image15.e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2.wmf"/><Relationship Id="rId73" Type="http://schemas.openxmlformats.org/officeDocument/2006/relationships/oleObject" Target="embeddings/oleObject34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3" Type="http://schemas.openxmlformats.org/officeDocument/2006/relationships/image" Target="media/image6.png"/><Relationship Id="rId18" Type="http://schemas.openxmlformats.org/officeDocument/2006/relationships/image" Target="media/image9.wmf"/><Relationship Id="rId39" Type="http://schemas.openxmlformats.org/officeDocument/2006/relationships/image" Target="media/image19.wmf"/><Relationship Id="rId34" Type="http://schemas.openxmlformats.org/officeDocument/2006/relationships/oleObject" Target="embeddings/oleObject14.bin"/><Relationship Id="rId50" Type="http://schemas.openxmlformats.org/officeDocument/2006/relationships/image" Target="media/image24.png"/><Relationship Id="rId55" Type="http://schemas.openxmlformats.org/officeDocument/2006/relationships/image" Target="media/image26.png"/><Relationship Id="rId76" Type="http://schemas.openxmlformats.org/officeDocument/2006/relationships/theme" Target="theme/theme1.xml"/><Relationship Id="rId7" Type="http://schemas.openxmlformats.org/officeDocument/2006/relationships/image" Target="media/image3.wmf"/><Relationship Id="rId71" Type="http://schemas.openxmlformats.org/officeDocument/2006/relationships/image" Target="media/image3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cp:lastModifiedBy>Pi Han</cp:lastModifiedBy>
  <cp:revision>2</cp:revision>
  <dcterms:created xsi:type="dcterms:W3CDTF">2026-04-23T15:51:00Z</dcterms:created>
  <dcterms:modified xsi:type="dcterms:W3CDTF">2026-04-23T15:51:00Z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2859A7B1552A4AE9A4B28AB3884C4F79_12</vt:lpwstr>
  </property>
</Properties>
</file>