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5BB599" w14:textId="34B80A4E" w:rsidR="00FE71A6" w:rsidRDefault="00FE71A6" w:rsidP="00FE71A6">
      <w:pPr>
        <w:widowControl/>
        <w:jc w:val="center"/>
        <w:rPr>
          <w:rFonts w:ascii="宋体" w:eastAsia="宋体" w:hAnsi="宋体" w:cs="宋体"/>
          <w:kern w:val="0"/>
          <w:sz w:val="32"/>
          <w:szCs w:val="32"/>
        </w:rPr>
      </w:pPr>
      <w:r w:rsidRPr="00FE71A6">
        <w:rPr>
          <w:rFonts w:ascii="宋体" w:eastAsia="宋体" w:hAnsi="宋体" w:cs="宋体" w:hint="eastAsia"/>
          <w:kern w:val="0"/>
          <w:sz w:val="32"/>
          <w:szCs w:val="32"/>
        </w:rPr>
        <w:t>分光计的调整与使用</w:t>
      </w:r>
    </w:p>
    <w:p w14:paraId="36180F82" w14:textId="5734F9B0" w:rsidR="00660838" w:rsidRPr="00660838" w:rsidRDefault="001E41CB" w:rsidP="00660838">
      <w:pPr>
        <w:widowControl/>
        <w:jc w:val="left"/>
        <w:rPr>
          <w:rFonts w:ascii="宋体" w:eastAsia="宋体" w:hAnsi="宋体" w:cs="宋体"/>
          <w:kern w:val="0"/>
          <w:sz w:val="24"/>
          <w:szCs w:val="24"/>
          <w:u w:val="single"/>
        </w:rPr>
      </w:pPr>
      <w:r>
        <w:rPr>
          <w:rFonts w:ascii="宋体" w:eastAsia="宋体" w:hAnsi="宋体" w:cs="宋体" w:hint="eastAsia"/>
          <w:kern w:val="0"/>
          <w:sz w:val="24"/>
          <w:szCs w:val="24"/>
        </w:rPr>
        <w:t>2023级</w:t>
      </w:r>
      <w:r w:rsidRPr="001E41CB">
        <w:rPr>
          <w:rFonts w:ascii="宋体" w:eastAsia="宋体" w:hAnsi="宋体" w:cs="宋体" w:hint="eastAsia"/>
          <w:kern w:val="0"/>
          <w:sz w:val="24"/>
          <w:szCs w:val="24"/>
          <w:u w:val="single"/>
        </w:rPr>
        <w:t xml:space="preserve"> </w:t>
      </w:r>
      <w:r w:rsidRPr="001E41CB">
        <w:rPr>
          <w:rFonts w:ascii="宋体" w:eastAsia="宋体" w:hAnsi="宋体" w:cs="宋体"/>
          <w:kern w:val="0"/>
          <w:sz w:val="24"/>
          <w:szCs w:val="24"/>
          <w:u w:val="single"/>
        </w:rPr>
        <w:t xml:space="preserve"> </w:t>
      </w:r>
      <w:r w:rsidR="006875D8">
        <w:rPr>
          <w:rFonts w:ascii="宋体" w:eastAsia="宋体" w:hAnsi="宋体" w:cs="宋体" w:hint="eastAsia"/>
          <w:kern w:val="0"/>
          <w:sz w:val="24"/>
          <w:szCs w:val="24"/>
          <w:u w:val="single"/>
        </w:rPr>
        <w:t>微电子科学与工程一班</w:t>
      </w:r>
      <w:r>
        <w:rPr>
          <w:rFonts w:ascii="宋体" w:eastAsia="宋体" w:hAnsi="宋体" w:cs="宋体"/>
          <w:kern w:val="0"/>
          <w:sz w:val="24"/>
          <w:szCs w:val="24"/>
          <w:u w:val="single"/>
        </w:rPr>
        <w:t xml:space="preserve"> </w:t>
      </w:r>
      <w:r w:rsidR="0076386E">
        <w:rPr>
          <w:rFonts w:ascii="宋体" w:eastAsia="宋体" w:hAnsi="宋体" w:cs="宋体" w:hint="eastAsia"/>
          <w:kern w:val="0"/>
          <w:sz w:val="24"/>
          <w:szCs w:val="24"/>
        </w:rPr>
        <w:t>姓名</w:t>
      </w:r>
      <w:r w:rsidR="0076386E">
        <w:rPr>
          <w:rFonts w:ascii="宋体" w:eastAsia="宋体" w:hAnsi="宋体" w:cs="宋体" w:hint="eastAsia"/>
          <w:kern w:val="0"/>
          <w:sz w:val="24"/>
          <w:szCs w:val="24"/>
          <w:u w:val="single"/>
        </w:rPr>
        <w:t xml:space="preserve">  </w:t>
      </w:r>
      <w:r w:rsidR="0058296A">
        <w:rPr>
          <w:rFonts w:ascii="宋体" w:eastAsia="宋体" w:hAnsi="宋体" w:cs="宋体" w:hint="eastAsia"/>
          <w:kern w:val="0"/>
          <w:sz w:val="24"/>
          <w:szCs w:val="24"/>
          <w:u w:val="single"/>
        </w:rPr>
        <w:t>夏浩元</w:t>
      </w:r>
      <w:r w:rsidR="0076386E">
        <w:rPr>
          <w:rFonts w:ascii="宋体" w:eastAsia="宋体" w:hAnsi="宋体" w:cs="宋体" w:hint="eastAsia"/>
          <w:kern w:val="0"/>
          <w:sz w:val="24"/>
          <w:szCs w:val="24"/>
          <w:u w:val="single"/>
        </w:rPr>
        <w:t xml:space="preserve"> </w:t>
      </w:r>
      <w:r>
        <w:rPr>
          <w:rFonts w:ascii="宋体" w:eastAsia="宋体" w:hAnsi="宋体" w:cs="宋体"/>
          <w:kern w:val="0"/>
          <w:sz w:val="24"/>
          <w:szCs w:val="24"/>
          <w:u w:val="single"/>
        </w:rPr>
        <w:t xml:space="preserve"> </w:t>
      </w:r>
      <w:r w:rsidRPr="001E41CB">
        <w:rPr>
          <w:rFonts w:ascii="宋体" w:eastAsia="宋体" w:hAnsi="宋体" w:cs="宋体"/>
          <w:kern w:val="0"/>
          <w:sz w:val="24"/>
          <w:szCs w:val="24"/>
        </w:rPr>
        <w:t xml:space="preserve"> </w:t>
      </w:r>
      <w:r w:rsidRPr="001E41CB">
        <w:rPr>
          <w:rFonts w:ascii="宋体" w:eastAsia="宋体" w:hAnsi="宋体" w:cs="宋体" w:hint="eastAsia"/>
          <w:kern w:val="0"/>
          <w:sz w:val="24"/>
          <w:szCs w:val="24"/>
        </w:rPr>
        <w:t>序号</w:t>
      </w:r>
      <w:r w:rsidR="0076386E" w:rsidRPr="001E41CB">
        <w:rPr>
          <w:rFonts w:ascii="宋体" w:eastAsia="宋体" w:hAnsi="宋体" w:cs="宋体" w:hint="eastAsia"/>
          <w:kern w:val="0"/>
          <w:sz w:val="24"/>
          <w:szCs w:val="24"/>
        </w:rPr>
        <w:t xml:space="preserve"> </w:t>
      </w:r>
      <w:r w:rsidR="0076386E">
        <w:rPr>
          <w:rFonts w:ascii="宋体" w:eastAsia="宋体" w:hAnsi="宋体" w:cs="宋体" w:hint="eastAsia"/>
          <w:kern w:val="0"/>
          <w:sz w:val="24"/>
          <w:szCs w:val="24"/>
          <w:u w:val="single"/>
        </w:rPr>
        <w:t xml:space="preserve">  </w:t>
      </w:r>
      <w:r w:rsidR="0058296A">
        <w:rPr>
          <w:rFonts w:ascii="宋体" w:eastAsia="宋体" w:hAnsi="宋体" w:cs="宋体" w:hint="eastAsia"/>
          <w:kern w:val="0"/>
          <w:sz w:val="24"/>
          <w:szCs w:val="24"/>
          <w:u w:val="single"/>
        </w:rPr>
        <w:t>11</w:t>
      </w:r>
      <w:r w:rsidR="00660838">
        <w:rPr>
          <w:rFonts w:ascii="宋体" w:eastAsia="宋体" w:hAnsi="宋体" w:cs="宋体" w:hint="eastAsia"/>
          <w:kern w:val="0"/>
          <w:sz w:val="24"/>
          <w:szCs w:val="24"/>
          <w:u w:val="single"/>
        </w:rPr>
        <w:t xml:space="preserve"> </w:t>
      </w:r>
      <w:r w:rsidR="0076386E">
        <w:rPr>
          <w:rFonts w:ascii="宋体" w:eastAsia="宋体" w:hAnsi="宋体" w:cs="宋体" w:hint="eastAsia"/>
          <w:kern w:val="0"/>
          <w:sz w:val="24"/>
          <w:szCs w:val="24"/>
          <w:u w:val="single"/>
        </w:rPr>
        <w:t xml:space="preserve"> </w:t>
      </w:r>
      <w:r>
        <w:rPr>
          <w:rFonts w:ascii="宋体" w:eastAsia="宋体" w:hAnsi="宋体" w:cs="宋体"/>
          <w:kern w:val="0"/>
          <w:sz w:val="24"/>
          <w:szCs w:val="24"/>
          <w:u w:val="single"/>
        </w:rPr>
        <w:t xml:space="preserve">  </w:t>
      </w:r>
      <w:r w:rsidR="00660838" w:rsidRPr="00EE39E3">
        <w:rPr>
          <w:rFonts w:ascii="宋体" w:eastAsia="宋体" w:hAnsi="宋体" w:cs="宋体" w:hint="eastAsia"/>
          <w:kern w:val="0"/>
          <w:sz w:val="24"/>
          <w:szCs w:val="24"/>
        </w:rPr>
        <w:t>指导老师</w:t>
      </w:r>
      <w:r w:rsidR="00660838" w:rsidRPr="00EE39E3">
        <w:rPr>
          <w:rFonts w:ascii="宋体" w:eastAsia="宋体" w:hAnsi="宋体" w:cs="宋体" w:hint="eastAsia"/>
          <w:kern w:val="0"/>
          <w:sz w:val="24"/>
          <w:szCs w:val="24"/>
          <w:u w:val="single"/>
        </w:rPr>
        <w:t xml:space="preserve"> 张</w:t>
      </w:r>
      <w:r w:rsidR="00660838">
        <w:rPr>
          <w:rFonts w:ascii="宋体" w:eastAsia="宋体" w:hAnsi="宋体" w:cs="宋体" w:hint="eastAsia"/>
          <w:kern w:val="0"/>
          <w:sz w:val="24"/>
          <w:szCs w:val="24"/>
          <w:u w:val="single"/>
        </w:rPr>
        <w:t>伶俐</w:t>
      </w:r>
    </w:p>
    <w:p w14:paraId="5417B841" w14:textId="61DFBB28" w:rsidR="0076386E" w:rsidRDefault="001E41CB" w:rsidP="009F36C9">
      <w:pPr>
        <w:widowControl/>
        <w:jc w:val="left"/>
        <w:rPr>
          <w:rFonts w:ascii="宋体" w:eastAsia="宋体" w:hAnsi="宋体" w:cs="宋体"/>
          <w:kern w:val="0"/>
          <w:sz w:val="24"/>
          <w:szCs w:val="24"/>
          <w:u w:val="single"/>
        </w:rPr>
      </w:pPr>
      <w:r w:rsidRPr="001E41CB">
        <w:rPr>
          <w:rFonts w:ascii="宋体" w:eastAsia="宋体" w:hAnsi="宋体" w:cs="宋体" w:hint="eastAsia"/>
          <w:kern w:val="0"/>
          <w:sz w:val="24"/>
          <w:szCs w:val="24"/>
        </w:rPr>
        <w:t>第</w:t>
      </w:r>
      <w:r w:rsidR="00EE39E3">
        <w:rPr>
          <w:rFonts w:ascii="宋体" w:eastAsia="宋体" w:hAnsi="宋体" w:cs="宋体" w:hint="eastAsia"/>
          <w:kern w:val="0"/>
          <w:sz w:val="24"/>
          <w:szCs w:val="24"/>
          <w:u w:val="single"/>
        </w:rPr>
        <w:t xml:space="preserve">  </w:t>
      </w:r>
      <w:r w:rsidR="0058296A">
        <w:rPr>
          <w:rFonts w:ascii="宋体" w:eastAsia="宋体" w:hAnsi="宋体" w:cs="宋体" w:hint="eastAsia"/>
          <w:kern w:val="0"/>
          <w:sz w:val="24"/>
          <w:szCs w:val="24"/>
          <w:u w:val="single"/>
        </w:rPr>
        <w:t>13</w:t>
      </w:r>
      <w:r w:rsidR="00EE39E3">
        <w:rPr>
          <w:rFonts w:ascii="宋体" w:eastAsia="宋体" w:hAnsi="宋体" w:cs="宋体" w:hint="eastAsia"/>
          <w:kern w:val="0"/>
          <w:sz w:val="24"/>
          <w:szCs w:val="24"/>
          <w:u w:val="single"/>
        </w:rPr>
        <w:t xml:space="preserve">  </w:t>
      </w:r>
      <w:r w:rsidRPr="001E41CB">
        <w:rPr>
          <w:rFonts w:ascii="宋体" w:eastAsia="宋体" w:hAnsi="宋体" w:cs="宋体" w:hint="eastAsia"/>
          <w:kern w:val="0"/>
          <w:sz w:val="24"/>
          <w:szCs w:val="24"/>
        </w:rPr>
        <w:t>周</w:t>
      </w:r>
      <w:r>
        <w:rPr>
          <w:rFonts w:ascii="宋体" w:eastAsia="宋体" w:hAnsi="宋体" w:cs="宋体"/>
          <w:kern w:val="0"/>
          <w:sz w:val="24"/>
          <w:szCs w:val="24"/>
        </w:rPr>
        <w:t xml:space="preserve">       </w:t>
      </w:r>
      <w:r>
        <w:rPr>
          <w:rFonts w:ascii="宋体" w:eastAsia="宋体" w:hAnsi="宋体" w:cs="宋体" w:hint="eastAsia"/>
          <w:kern w:val="0"/>
          <w:sz w:val="24"/>
          <w:szCs w:val="24"/>
        </w:rPr>
        <w:t>周</w:t>
      </w:r>
      <w:r w:rsidRPr="001E41CB">
        <w:rPr>
          <w:rFonts w:ascii="宋体" w:eastAsia="宋体" w:hAnsi="宋体" w:cs="宋体" w:hint="eastAsia"/>
          <w:kern w:val="0"/>
          <w:sz w:val="24"/>
          <w:szCs w:val="24"/>
          <w:u w:val="single"/>
        </w:rPr>
        <w:t xml:space="preserve"> </w:t>
      </w:r>
      <w:r w:rsidRPr="001E41CB">
        <w:rPr>
          <w:rFonts w:ascii="宋体" w:eastAsia="宋体" w:hAnsi="宋体" w:cs="宋体"/>
          <w:kern w:val="0"/>
          <w:sz w:val="24"/>
          <w:szCs w:val="24"/>
          <w:u w:val="single"/>
        </w:rPr>
        <w:t xml:space="preserve"> </w:t>
      </w:r>
      <w:r w:rsidR="0058296A">
        <w:rPr>
          <w:rFonts w:ascii="宋体" w:eastAsia="宋体" w:hAnsi="宋体" w:cs="宋体" w:hint="eastAsia"/>
          <w:kern w:val="0"/>
          <w:sz w:val="24"/>
          <w:szCs w:val="24"/>
          <w:u w:val="single"/>
        </w:rPr>
        <w:t>二</w:t>
      </w:r>
      <w:r w:rsidRPr="001E41CB">
        <w:rPr>
          <w:rFonts w:ascii="宋体" w:eastAsia="宋体" w:hAnsi="宋体" w:cs="宋体"/>
          <w:kern w:val="0"/>
          <w:sz w:val="24"/>
          <w:szCs w:val="24"/>
          <w:u w:val="single"/>
        </w:rPr>
        <w:t xml:space="preserve">  </w:t>
      </w:r>
      <w:r w:rsidRPr="001E41CB">
        <w:rPr>
          <w:rFonts w:ascii="宋体" w:eastAsia="宋体" w:hAnsi="宋体" w:cs="宋体" w:hint="eastAsia"/>
          <w:kern w:val="0"/>
          <w:sz w:val="24"/>
          <w:szCs w:val="24"/>
        </w:rPr>
        <w:t>上午</w:t>
      </w:r>
      <w:r>
        <w:rPr>
          <w:rFonts w:ascii="宋体" w:eastAsia="宋体" w:hAnsi="宋体" w:cs="宋体" w:hint="eastAsia"/>
          <w:kern w:val="0"/>
          <w:sz w:val="24"/>
          <w:szCs w:val="24"/>
        </w:rPr>
        <w:t xml:space="preserve"> </w:t>
      </w:r>
      <w:r>
        <w:rPr>
          <w:rFonts w:ascii="宋体" w:eastAsia="宋体" w:hAnsi="宋体" w:cs="宋体"/>
          <w:kern w:val="0"/>
          <w:sz w:val="24"/>
          <w:szCs w:val="24"/>
        </w:rPr>
        <w:t xml:space="preserve">             </w:t>
      </w:r>
      <w:r>
        <w:rPr>
          <w:rFonts w:ascii="宋体" w:eastAsia="宋体" w:hAnsi="宋体" w:cs="宋体" w:hint="eastAsia"/>
          <w:kern w:val="0"/>
          <w:sz w:val="24"/>
          <w:szCs w:val="24"/>
        </w:rPr>
        <w:t>2024年</w:t>
      </w:r>
      <w:r>
        <w:rPr>
          <w:rFonts w:ascii="宋体" w:eastAsia="宋体" w:hAnsi="宋体" w:cs="宋体"/>
          <w:kern w:val="0"/>
          <w:sz w:val="24"/>
          <w:szCs w:val="24"/>
          <w:u w:val="single"/>
        </w:rPr>
        <w:t xml:space="preserve"> </w:t>
      </w:r>
      <w:r w:rsidRPr="001E41CB">
        <w:rPr>
          <w:rFonts w:ascii="宋体" w:eastAsia="宋体" w:hAnsi="宋体" w:cs="宋体"/>
          <w:kern w:val="0"/>
          <w:sz w:val="24"/>
          <w:szCs w:val="24"/>
          <w:u w:val="single"/>
        </w:rPr>
        <w:t xml:space="preserve">  </w:t>
      </w:r>
      <w:r w:rsidR="0058296A">
        <w:rPr>
          <w:rFonts w:ascii="宋体" w:eastAsia="宋体" w:hAnsi="宋体" w:cs="宋体" w:hint="eastAsia"/>
          <w:kern w:val="0"/>
          <w:sz w:val="24"/>
          <w:szCs w:val="24"/>
          <w:u w:val="single"/>
        </w:rPr>
        <w:t>5</w:t>
      </w:r>
      <w:r w:rsidRPr="001E41CB">
        <w:rPr>
          <w:rFonts w:ascii="宋体" w:eastAsia="宋体" w:hAnsi="宋体" w:cs="宋体"/>
          <w:kern w:val="0"/>
          <w:sz w:val="24"/>
          <w:szCs w:val="24"/>
          <w:u w:val="single"/>
        </w:rPr>
        <w:t xml:space="preserve">  </w:t>
      </w:r>
      <w:r>
        <w:rPr>
          <w:rFonts w:ascii="宋体" w:eastAsia="宋体" w:hAnsi="宋体" w:cs="宋体" w:hint="eastAsia"/>
          <w:kern w:val="0"/>
          <w:sz w:val="24"/>
          <w:szCs w:val="24"/>
        </w:rPr>
        <w:t>月</w:t>
      </w:r>
      <w:r w:rsidRPr="001E41CB">
        <w:rPr>
          <w:rFonts w:ascii="宋体" w:eastAsia="宋体" w:hAnsi="宋体" w:cs="宋体" w:hint="eastAsia"/>
          <w:kern w:val="0"/>
          <w:sz w:val="24"/>
          <w:szCs w:val="24"/>
          <w:u w:val="single"/>
        </w:rPr>
        <w:t xml:space="preserve"> </w:t>
      </w:r>
      <w:r w:rsidRPr="001E41CB">
        <w:rPr>
          <w:rFonts w:ascii="宋体" w:eastAsia="宋体" w:hAnsi="宋体" w:cs="宋体"/>
          <w:kern w:val="0"/>
          <w:sz w:val="24"/>
          <w:szCs w:val="24"/>
          <w:u w:val="single"/>
        </w:rPr>
        <w:t xml:space="preserve">  </w:t>
      </w:r>
      <w:r w:rsidR="0058296A">
        <w:rPr>
          <w:rFonts w:ascii="宋体" w:eastAsia="宋体" w:hAnsi="宋体" w:cs="宋体" w:hint="eastAsia"/>
          <w:kern w:val="0"/>
          <w:sz w:val="24"/>
          <w:szCs w:val="24"/>
          <w:u w:val="single"/>
        </w:rPr>
        <w:t>21</w:t>
      </w:r>
      <w:r>
        <w:rPr>
          <w:rFonts w:ascii="宋体" w:eastAsia="宋体" w:hAnsi="宋体" w:cs="宋体"/>
          <w:kern w:val="0"/>
          <w:sz w:val="24"/>
          <w:szCs w:val="24"/>
          <w:u w:val="single"/>
        </w:rPr>
        <w:t xml:space="preserve"> </w:t>
      </w:r>
      <w:r w:rsidRPr="001E41CB">
        <w:rPr>
          <w:rFonts w:ascii="宋体" w:eastAsia="宋体" w:hAnsi="宋体" w:cs="宋体"/>
          <w:kern w:val="0"/>
          <w:sz w:val="24"/>
          <w:szCs w:val="24"/>
          <w:u w:val="single"/>
        </w:rPr>
        <w:t xml:space="preserve"> </w:t>
      </w:r>
      <w:r>
        <w:rPr>
          <w:rFonts w:ascii="宋体" w:eastAsia="宋体" w:hAnsi="宋体" w:cs="宋体" w:hint="eastAsia"/>
          <w:kern w:val="0"/>
          <w:sz w:val="24"/>
          <w:szCs w:val="24"/>
        </w:rPr>
        <w:t>日</w:t>
      </w:r>
    </w:p>
    <w:p w14:paraId="2D048123" w14:textId="481B34EA" w:rsidR="00660838" w:rsidRPr="00660838" w:rsidRDefault="00660838" w:rsidP="009F36C9">
      <w:pPr>
        <w:widowControl/>
        <w:jc w:val="left"/>
        <w:rPr>
          <w:rFonts w:ascii="宋体" w:eastAsia="宋体" w:hAnsi="宋体" w:cs="宋体"/>
          <w:kern w:val="0"/>
          <w:sz w:val="24"/>
          <w:szCs w:val="24"/>
        </w:rPr>
      </w:pPr>
      <w:r w:rsidRPr="00660838">
        <w:rPr>
          <w:rFonts w:ascii="宋体" w:eastAsia="宋体" w:hAnsi="宋体" w:cs="宋体" w:hint="eastAsia"/>
          <w:kern w:val="0"/>
          <w:sz w:val="24"/>
          <w:szCs w:val="24"/>
        </w:rPr>
        <w:t>同组同学</w:t>
      </w:r>
      <w:r>
        <w:rPr>
          <w:rFonts w:ascii="宋体" w:eastAsia="宋体" w:hAnsi="宋体" w:cs="宋体" w:hint="eastAsia"/>
          <w:kern w:val="0"/>
          <w:sz w:val="24"/>
          <w:szCs w:val="24"/>
          <w:u w:val="single"/>
        </w:rPr>
        <w:t xml:space="preserve"> </w:t>
      </w:r>
      <w:r w:rsidR="0058296A">
        <w:rPr>
          <w:rFonts w:ascii="宋体" w:eastAsia="宋体" w:hAnsi="宋体" w:cs="宋体" w:hint="eastAsia"/>
          <w:kern w:val="0"/>
          <w:sz w:val="24"/>
          <w:szCs w:val="24"/>
          <w:u w:val="single"/>
        </w:rPr>
        <w:t>无</w:t>
      </w:r>
      <w:r>
        <w:rPr>
          <w:rFonts w:ascii="宋体" w:eastAsia="宋体" w:hAnsi="宋体" w:cs="宋体" w:hint="eastAsia"/>
          <w:kern w:val="0"/>
          <w:sz w:val="24"/>
          <w:szCs w:val="24"/>
          <w:u w:val="single"/>
        </w:rPr>
        <w:t xml:space="preserve"> </w:t>
      </w:r>
      <w:r>
        <w:rPr>
          <w:rFonts w:ascii="宋体" w:eastAsia="宋体" w:hAnsi="宋体" w:cs="宋体" w:hint="eastAsia"/>
          <w:kern w:val="0"/>
          <w:sz w:val="24"/>
          <w:szCs w:val="24"/>
        </w:rPr>
        <w:t>（说明：此处填写一起操作的同学姓名，最多一位，并填写其实验中的大概比重</w:t>
      </w:r>
      <w:r w:rsidR="0095208E">
        <w:rPr>
          <w:rFonts w:ascii="宋体" w:eastAsia="宋体" w:hAnsi="宋体" w:cs="宋体" w:hint="eastAsia"/>
          <w:kern w:val="0"/>
          <w:sz w:val="24"/>
          <w:szCs w:val="24"/>
        </w:rPr>
        <w:t>，</w:t>
      </w:r>
      <w:r>
        <w:rPr>
          <w:rFonts w:ascii="宋体" w:eastAsia="宋体" w:hAnsi="宋体" w:cs="宋体" w:hint="eastAsia"/>
          <w:kern w:val="0"/>
          <w:sz w:val="24"/>
          <w:szCs w:val="24"/>
        </w:rPr>
        <w:t>如果没有写“无”）</w:t>
      </w:r>
    </w:p>
    <w:p w14:paraId="20DAE84B" w14:textId="77777777" w:rsidR="009F36C9" w:rsidRDefault="009F36C9" w:rsidP="00EE39E3">
      <w:pPr>
        <w:widowControl/>
        <w:numPr>
          <w:ilvl w:val="0"/>
          <w:numId w:val="1"/>
        </w:numPr>
        <w:jc w:val="left"/>
        <w:rPr>
          <w:rFonts w:ascii="宋体" w:eastAsia="宋体" w:hAnsi="宋体" w:cs="宋体"/>
          <w:kern w:val="0"/>
          <w:sz w:val="24"/>
          <w:szCs w:val="24"/>
        </w:rPr>
      </w:pPr>
      <w:r w:rsidRPr="00EE39E3">
        <w:rPr>
          <w:rFonts w:ascii="宋体" w:eastAsia="宋体" w:hAnsi="宋体" w:cs="宋体"/>
          <w:kern w:val="0"/>
          <w:sz w:val="24"/>
          <w:szCs w:val="24"/>
        </w:rPr>
        <w:t>实验目的</w:t>
      </w:r>
    </w:p>
    <w:p w14:paraId="59760BB1" w14:textId="77777777" w:rsidR="0058296A" w:rsidRPr="0058296A" w:rsidRDefault="0058296A" w:rsidP="0058296A">
      <w:pPr>
        <w:widowControl/>
        <w:jc w:val="left"/>
        <w:rPr>
          <w:rFonts w:ascii="宋体" w:eastAsia="宋体" w:hAnsi="宋体" w:cs="宋体"/>
          <w:kern w:val="0"/>
          <w:sz w:val="24"/>
          <w:szCs w:val="24"/>
        </w:rPr>
      </w:pPr>
      <w:r w:rsidRPr="0058296A">
        <w:rPr>
          <w:rFonts w:ascii="宋体" w:eastAsia="宋体" w:hAnsi="宋体" w:cs="宋体" w:hint="eastAsia"/>
          <w:kern w:val="0"/>
          <w:sz w:val="24"/>
          <w:szCs w:val="24"/>
        </w:rPr>
        <w:t>1.</w:t>
      </w:r>
      <w:r w:rsidRPr="0058296A">
        <w:rPr>
          <w:rFonts w:ascii="宋体" w:eastAsia="宋体" w:hAnsi="宋体" w:cs="宋体" w:hint="eastAsia"/>
          <w:kern w:val="0"/>
          <w:sz w:val="24"/>
          <w:szCs w:val="24"/>
        </w:rPr>
        <w:tab/>
        <w:t>了解分光计的结构、作用和工作原理。</w:t>
      </w:r>
    </w:p>
    <w:p w14:paraId="20AB6E0E" w14:textId="77777777" w:rsidR="0058296A" w:rsidRPr="0058296A" w:rsidRDefault="0058296A" w:rsidP="0058296A">
      <w:pPr>
        <w:widowControl/>
        <w:jc w:val="left"/>
        <w:rPr>
          <w:rFonts w:ascii="宋体" w:eastAsia="宋体" w:hAnsi="宋体" w:cs="宋体"/>
          <w:kern w:val="0"/>
          <w:sz w:val="24"/>
          <w:szCs w:val="24"/>
        </w:rPr>
      </w:pPr>
      <w:r w:rsidRPr="0058296A">
        <w:rPr>
          <w:rFonts w:ascii="宋体" w:eastAsia="宋体" w:hAnsi="宋体" w:cs="宋体" w:hint="eastAsia"/>
          <w:kern w:val="0"/>
          <w:sz w:val="24"/>
          <w:szCs w:val="24"/>
        </w:rPr>
        <w:t>2.</w:t>
      </w:r>
      <w:r w:rsidRPr="0058296A">
        <w:rPr>
          <w:rFonts w:ascii="宋体" w:eastAsia="宋体" w:hAnsi="宋体" w:cs="宋体" w:hint="eastAsia"/>
          <w:kern w:val="0"/>
          <w:sz w:val="24"/>
          <w:szCs w:val="24"/>
        </w:rPr>
        <w:tab/>
        <w:t>学会分光计的调整和使用方法。</w:t>
      </w:r>
    </w:p>
    <w:p w14:paraId="090E5127" w14:textId="6BA9C003" w:rsidR="00EE39E3" w:rsidRDefault="0058296A" w:rsidP="0058296A">
      <w:pPr>
        <w:widowControl/>
        <w:jc w:val="left"/>
        <w:rPr>
          <w:rFonts w:ascii="宋体" w:eastAsia="宋体" w:hAnsi="宋体" w:cs="宋体"/>
          <w:kern w:val="0"/>
          <w:sz w:val="24"/>
          <w:szCs w:val="24"/>
        </w:rPr>
      </w:pPr>
      <w:r w:rsidRPr="0058296A">
        <w:rPr>
          <w:rFonts w:ascii="宋体" w:eastAsia="宋体" w:hAnsi="宋体" w:cs="宋体" w:hint="eastAsia"/>
          <w:kern w:val="0"/>
          <w:sz w:val="24"/>
          <w:szCs w:val="24"/>
        </w:rPr>
        <w:t>3.</w:t>
      </w:r>
      <w:r w:rsidRPr="0058296A">
        <w:rPr>
          <w:rFonts w:ascii="宋体" w:eastAsia="宋体" w:hAnsi="宋体" w:cs="宋体" w:hint="eastAsia"/>
          <w:kern w:val="0"/>
          <w:sz w:val="24"/>
          <w:szCs w:val="24"/>
        </w:rPr>
        <w:tab/>
        <w:t>用分光计测量棱镜的折射率。</w:t>
      </w:r>
    </w:p>
    <w:p w14:paraId="054BF8B9" w14:textId="77777777" w:rsidR="001E41CB" w:rsidRPr="00EE39E3" w:rsidRDefault="001E41CB" w:rsidP="00EE39E3">
      <w:pPr>
        <w:widowControl/>
        <w:jc w:val="left"/>
        <w:rPr>
          <w:rFonts w:ascii="宋体" w:eastAsia="宋体" w:hAnsi="宋体" w:cs="宋体"/>
          <w:kern w:val="0"/>
          <w:sz w:val="24"/>
          <w:szCs w:val="24"/>
        </w:rPr>
      </w:pPr>
    </w:p>
    <w:p w14:paraId="4E91837C" w14:textId="77777777" w:rsidR="00EE39E3" w:rsidRDefault="00EE39E3" w:rsidP="00EE39E3">
      <w:pPr>
        <w:widowControl/>
        <w:numPr>
          <w:ilvl w:val="0"/>
          <w:numId w:val="1"/>
        </w:numPr>
        <w:jc w:val="left"/>
        <w:rPr>
          <w:rFonts w:ascii="宋体" w:eastAsia="宋体" w:hAnsi="宋体" w:cs="宋体"/>
          <w:kern w:val="0"/>
          <w:sz w:val="24"/>
          <w:szCs w:val="24"/>
        </w:rPr>
      </w:pPr>
      <w:r>
        <w:rPr>
          <w:rFonts w:ascii="宋体" w:eastAsia="宋体" w:hAnsi="宋体" w:cs="宋体" w:hint="eastAsia"/>
          <w:kern w:val="0"/>
          <w:sz w:val="24"/>
          <w:szCs w:val="24"/>
        </w:rPr>
        <w:t>实验仪器</w:t>
      </w:r>
    </w:p>
    <w:p w14:paraId="7A354F06" w14:textId="704E545F" w:rsidR="00EE39E3" w:rsidRDefault="0058296A" w:rsidP="00EE39E3">
      <w:pPr>
        <w:widowControl/>
        <w:jc w:val="left"/>
        <w:rPr>
          <w:rFonts w:ascii="宋体" w:eastAsia="宋体" w:hAnsi="宋体" w:cs="宋体"/>
          <w:kern w:val="0"/>
          <w:sz w:val="24"/>
          <w:szCs w:val="24"/>
        </w:rPr>
      </w:pPr>
      <w:r w:rsidRPr="0058296A">
        <w:rPr>
          <w:rFonts w:ascii="宋体" w:eastAsia="宋体" w:hAnsi="宋体" w:cs="宋体" w:hint="eastAsia"/>
          <w:kern w:val="0"/>
          <w:sz w:val="24"/>
          <w:szCs w:val="24"/>
        </w:rPr>
        <w:t>JJY1 型分光计、平面反射镜、</w:t>
      </w:r>
      <w:r>
        <w:rPr>
          <w:rFonts w:ascii="宋体" w:eastAsia="宋体" w:hAnsi="宋体" w:cs="宋体" w:hint="eastAsia"/>
          <w:kern w:val="0"/>
          <w:sz w:val="24"/>
          <w:szCs w:val="24"/>
        </w:rPr>
        <w:t>钠光</w:t>
      </w:r>
      <w:r w:rsidRPr="0058296A">
        <w:rPr>
          <w:rFonts w:ascii="宋体" w:eastAsia="宋体" w:hAnsi="宋体" w:cs="宋体" w:hint="eastAsia"/>
          <w:kern w:val="0"/>
          <w:sz w:val="24"/>
          <w:szCs w:val="24"/>
        </w:rPr>
        <w:t>灯、三棱镜。</w:t>
      </w:r>
    </w:p>
    <w:p w14:paraId="6A2587C6" w14:textId="160452A7" w:rsidR="001E41CB" w:rsidRPr="0058296A" w:rsidRDefault="0058296A" w:rsidP="0058296A">
      <w:pPr>
        <w:widowControl/>
        <w:ind w:firstLineChars="200" w:firstLine="480"/>
        <w:jc w:val="left"/>
        <w:rPr>
          <w:rFonts w:ascii="宋体" w:eastAsia="宋体" w:hAnsi="宋体" w:cs="宋体"/>
          <w:kern w:val="0"/>
          <w:sz w:val="24"/>
          <w:szCs w:val="24"/>
        </w:rPr>
      </w:pPr>
      <w:r w:rsidRPr="0058296A">
        <w:rPr>
          <w:rFonts w:ascii="宋体" w:eastAsia="宋体" w:hAnsi="宋体" w:cs="宋体" w:hint="eastAsia"/>
          <w:kern w:val="0"/>
          <w:sz w:val="24"/>
          <w:szCs w:val="24"/>
        </w:rPr>
        <w:t>分光计（又名分光测角仪）是用来精确测量角度的仪器。分光计是光学实验的基本仪器之一，通过角度的测量可以计算媒质折射率、光波波长等相关的物理量，检验棱镜的棱角是否合格、玻璃砖的两个表面是否平行等。</w:t>
      </w:r>
    </w:p>
    <w:p w14:paraId="3CD694AA" w14:textId="77777777" w:rsidR="00EE39E3" w:rsidRDefault="00EE39E3" w:rsidP="00EE39E3">
      <w:pPr>
        <w:widowControl/>
        <w:numPr>
          <w:ilvl w:val="0"/>
          <w:numId w:val="1"/>
        </w:numPr>
        <w:jc w:val="left"/>
        <w:rPr>
          <w:rFonts w:ascii="宋体" w:eastAsia="宋体" w:hAnsi="宋体" w:cs="宋体"/>
          <w:kern w:val="0"/>
          <w:sz w:val="24"/>
          <w:szCs w:val="24"/>
        </w:rPr>
      </w:pPr>
      <w:r>
        <w:rPr>
          <w:rFonts w:ascii="宋体" w:eastAsia="宋体" w:hAnsi="宋体" w:cs="宋体"/>
          <w:kern w:val="0"/>
          <w:sz w:val="24"/>
          <w:szCs w:val="24"/>
        </w:rPr>
        <w:t>实验原理</w:t>
      </w:r>
    </w:p>
    <w:p w14:paraId="45762ADD" w14:textId="26298E64" w:rsidR="00E57AD3" w:rsidRPr="001D2B98" w:rsidRDefault="001D2B98" w:rsidP="001D2B98">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sidR="0058296A" w:rsidRPr="001D2B98">
        <w:rPr>
          <w:rFonts w:ascii="宋体" w:eastAsia="宋体" w:hAnsi="宋体" w:cs="宋体" w:hint="eastAsia"/>
          <w:kern w:val="0"/>
          <w:sz w:val="24"/>
          <w:szCs w:val="24"/>
        </w:rPr>
        <w:t>分光计的构造</w:t>
      </w:r>
    </w:p>
    <w:p w14:paraId="7F97B185" w14:textId="77777777" w:rsidR="007860A7" w:rsidRDefault="007860A7" w:rsidP="007860A7">
      <w:pPr>
        <w:widowControl/>
        <w:jc w:val="left"/>
        <w:rPr>
          <w:rFonts w:ascii="宋体" w:eastAsia="宋体" w:hAnsi="宋体" w:cs="宋体"/>
          <w:kern w:val="0"/>
          <w:sz w:val="24"/>
          <w:szCs w:val="24"/>
        </w:rPr>
      </w:pPr>
    </w:p>
    <w:p w14:paraId="2B807E49" w14:textId="40A87CDF" w:rsidR="007860A7" w:rsidRPr="007860A7" w:rsidRDefault="007860A7" w:rsidP="007860A7">
      <w:pPr>
        <w:widowControl/>
        <w:jc w:val="center"/>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0312007B" wp14:editId="64C20D5B">
            <wp:extent cx="4713261" cy="3524413"/>
            <wp:effectExtent l="0" t="0" r="0" b="0"/>
            <wp:docPr id="620609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27430" cy="3535008"/>
                    </a:xfrm>
                    <a:prstGeom prst="rect">
                      <a:avLst/>
                    </a:prstGeom>
                    <a:noFill/>
                    <a:ln>
                      <a:noFill/>
                    </a:ln>
                  </pic:spPr>
                </pic:pic>
              </a:graphicData>
            </a:graphic>
          </wp:inline>
        </w:drawing>
      </w:r>
    </w:p>
    <w:p w14:paraId="615741FD" w14:textId="77777777" w:rsidR="00E57AD3" w:rsidRDefault="00E57AD3" w:rsidP="00EE39E3">
      <w:pPr>
        <w:widowControl/>
        <w:jc w:val="left"/>
        <w:rPr>
          <w:rFonts w:ascii="宋体" w:eastAsia="宋体" w:hAnsi="宋体" w:cs="宋体"/>
          <w:kern w:val="0"/>
          <w:sz w:val="24"/>
          <w:szCs w:val="24"/>
        </w:rPr>
      </w:pPr>
    </w:p>
    <w:p w14:paraId="338F59B2" w14:textId="77777777" w:rsidR="007860A7" w:rsidRDefault="007860A7" w:rsidP="00EE39E3">
      <w:pPr>
        <w:widowControl/>
        <w:jc w:val="left"/>
        <w:rPr>
          <w:rFonts w:ascii="宋体" w:eastAsia="宋体" w:hAnsi="宋体" w:cs="宋体"/>
          <w:kern w:val="0"/>
          <w:sz w:val="24"/>
          <w:szCs w:val="24"/>
        </w:rPr>
      </w:pPr>
    </w:p>
    <w:p w14:paraId="0D513929" w14:textId="77777777" w:rsidR="007860A7" w:rsidRDefault="007860A7" w:rsidP="00EE39E3">
      <w:pPr>
        <w:widowControl/>
        <w:jc w:val="left"/>
        <w:rPr>
          <w:rFonts w:ascii="宋体" w:eastAsia="宋体" w:hAnsi="宋体" w:cs="宋体"/>
          <w:kern w:val="0"/>
          <w:sz w:val="24"/>
          <w:szCs w:val="24"/>
        </w:rPr>
      </w:pPr>
    </w:p>
    <w:p w14:paraId="2FD88772" w14:textId="77777777" w:rsidR="007860A7" w:rsidRDefault="007860A7" w:rsidP="00EE39E3">
      <w:pPr>
        <w:widowControl/>
        <w:jc w:val="left"/>
        <w:rPr>
          <w:rFonts w:ascii="宋体" w:eastAsia="宋体" w:hAnsi="宋体" w:cs="宋体"/>
          <w:kern w:val="0"/>
          <w:sz w:val="24"/>
          <w:szCs w:val="24"/>
        </w:rPr>
      </w:pPr>
    </w:p>
    <w:p w14:paraId="3B74D9DA" w14:textId="77777777" w:rsidR="007860A7" w:rsidRDefault="007860A7" w:rsidP="00EE39E3">
      <w:pPr>
        <w:widowControl/>
        <w:jc w:val="left"/>
        <w:rPr>
          <w:rFonts w:ascii="宋体" w:eastAsia="宋体" w:hAnsi="宋体" w:cs="宋体"/>
          <w:kern w:val="0"/>
          <w:sz w:val="24"/>
          <w:szCs w:val="24"/>
        </w:rPr>
      </w:pPr>
    </w:p>
    <w:p w14:paraId="247D5080" w14:textId="77777777" w:rsidR="00F41C0B" w:rsidRDefault="00F41C0B" w:rsidP="00EE39E3">
      <w:pPr>
        <w:widowControl/>
        <w:jc w:val="left"/>
        <w:rPr>
          <w:rFonts w:ascii="宋体" w:eastAsia="宋体" w:hAnsi="宋体" w:cs="宋体"/>
          <w:kern w:val="0"/>
          <w:sz w:val="24"/>
          <w:szCs w:val="24"/>
        </w:rPr>
      </w:pPr>
    </w:p>
    <w:p w14:paraId="0D24E409" w14:textId="77777777" w:rsidR="00F41C0B" w:rsidRDefault="00F41C0B" w:rsidP="00EE39E3">
      <w:pPr>
        <w:widowControl/>
        <w:jc w:val="left"/>
        <w:rPr>
          <w:rFonts w:ascii="宋体" w:eastAsia="宋体" w:hAnsi="宋体" w:cs="宋体"/>
          <w:kern w:val="0"/>
          <w:sz w:val="24"/>
          <w:szCs w:val="24"/>
        </w:rPr>
      </w:pPr>
    </w:p>
    <w:p w14:paraId="322570BA" w14:textId="77777777" w:rsidR="00F41C0B" w:rsidRDefault="00F41C0B" w:rsidP="00EE39E3">
      <w:pPr>
        <w:widowControl/>
        <w:jc w:val="left"/>
        <w:rPr>
          <w:rFonts w:ascii="宋体" w:eastAsia="宋体" w:hAnsi="宋体" w:cs="宋体"/>
          <w:kern w:val="0"/>
          <w:sz w:val="24"/>
          <w:szCs w:val="24"/>
        </w:rPr>
      </w:pPr>
    </w:p>
    <w:p w14:paraId="170C5426" w14:textId="77777777" w:rsidR="007860A7" w:rsidRDefault="007860A7" w:rsidP="00EE39E3">
      <w:pPr>
        <w:widowControl/>
        <w:jc w:val="left"/>
        <w:rPr>
          <w:rFonts w:ascii="宋体" w:eastAsia="宋体" w:hAnsi="宋体" w:cs="宋体"/>
          <w:kern w:val="0"/>
          <w:sz w:val="24"/>
          <w:szCs w:val="24"/>
        </w:rPr>
      </w:pPr>
    </w:p>
    <w:p w14:paraId="6B8B81B7" w14:textId="26D394EA" w:rsidR="00BB6926" w:rsidRDefault="007860A7" w:rsidP="00EE39E3">
      <w:pPr>
        <w:widowControl/>
        <w:jc w:val="left"/>
        <w:rPr>
          <w:rFonts w:ascii="宋体" w:eastAsia="宋体" w:hAnsi="宋体" w:cs="宋体"/>
          <w:kern w:val="0"/>
          <w:sz w:val="24"/>
          <w:szCs w:val="24"/>
        </w:rPr>
      </w:pPr>
      <w:r>
        <w:rPr>
          <w:rFonts w:ascii="宋体" w:eastAsia="宋体" w:hAnsi="宋体" w:cs="宋体" w:hint="eastAsia"/>
          <w:kern w:val="0"/>
          <w:sz w:val="24"/>
          <w:szCs w:val="24"/>
        </w:rPr>
        <w:lastRenderedPageBreak/>
        <w:t>2、测角原理</w:t>
      </w:r>
    </w:p>
    <w:p w14:paraId="61FC3E84" w14:textId="6704E569" w:rsidR="00BB6926" w:rsidRDefault="007860A7" w:rsidP="00EE39E3">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36880C9D" wp14:editId="1F1AED0E">
            <wp:extent cx="2468880" cy="1122045"/>
            <wp:effectExtent l="0" t="0" r="7620" b="1905"/>
            <wp:docPr id="217072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68880" cy="1122045"/>
                    </a:xfrm>
                    <a:prstGeom prst="rect">
                      <a:avLst/>
                    </a:prstGeom>
                    <a:noFill/>
                  </pic:spPr>
                </pic:pic>
              </a:graphicData>
            </a:graphic>
          </wp:inline>
        </w:drawing>
      </w:r>
    </w:p>
    <w:p w14:paraId="19BF3D9C" w14:textId="7FCCA241" w:rsidR="007860A7" w:rsidRDefault="007860A7" w:rsidP="007860A7">
      <w:pPr>
        <w:widowControl/>
        <w:ind w:firstLineChars="200" w:firstLine="480"/>
        <w:jc w:val="left"/>
        <w:rPr>
          <w:rFonts w:ascii="宋体" w:eastAsia="宋体" w:hAnsi="宋体" w:cs="宋体"/>
          <w:kern w:val="0"/>
          <w:sz w:val="24"/>
          <w:szCs w:val="24"/>
        </w:rPr>
      </w:pPr>
      <w:r w:rsidRPr="007860A7">
        <w:rPr>
          <w:rFonts w:ascii="宋体" w:eastAsia="宋体" w:hAnsi="宋体" w:cs="宋体" w:hint="eastAsia"/>
          <w:kern w:val="0"/>
          <w:sz w:val="24"/>
          <w:szCs w:val="24"/>
        </w:rPr>
        <w:t>测量光线之间的夹角，实际上就是测定平行光束的方位角。如</w:t>
      </w:r>
      <w:r>
        <w:rPr>
          <w:rFonts w:ascii="宋体" w:eastAsia="宋体" w:hAnsi="宋体" w:cs="宋体" w:hint="eastAsia"/>
          <w:kern w:val="0"/>
          <w:sz w:val="24"/>
          <w:szCs w:val="24"/>
        </w:rPr>
        <w:t>上</w:t>
      </w:r>
      <w:r w:rsidRPr="007860A7">
        <w:rPr>
          <w:rFonts w:ascii="宋体" w:eastAsia="宋体" w:hAnsi="宋体" w:cs="宋体" w:hint="eastAsia"/>
          <w:kern w:val="0"/>
          <w:sz w:val="24"/>
          <w:szCs w:val="24"/>
        </w:rPr>
        <w:t>图所示，A、B分别为平行光束1、2在望远镜焦平面上的会聚像点。焦平面上的每一个点，都与一定方向入射的平行光束相对应。如果望远镜的光轴绕垂直于光束1和2的转轴转动，光轴由平行于光束1的方位（光轴上的会聚像点为A）转到平行于光束2的方位（光轴上的会聚像点为B），则光轴所转过的角度即为平行光束1与2之间的夹角</w:t>
      </w:r>
      <w:r>
        <w:rPr>
          <w:rFonts w:ascii="宋体" w:eastAsia="宋体" w:hAnsi="宋体" w:cs="宋体" w:hint="eastAsia"/>
          <w:kern w:val="0"/>
          <w:sz w:val="24"/>
          <w:szCs w:val="24"/>
        </w:rPr>
        <w:t>θ</w:t>
      </w:r>
      <w:r w:rsidRPr="007860A7">
        <w:rPr>
          <w:rFonts w:ascii="宋体" w:eastAsia="宋体" w:hAnsi="宋体" w:cs="宋体" w:hint="eastAsia"/>
          <w:kern w:val="0"/>
          <w:sz w:val="24"/>
          <w:szCs w:val="24"/>
        </w:rPr>
        <w:t>。</w:t>
      </w:r>
    </w:p>
    <w:p w14:paraId="545BAC1D" w14:textId="77777777" w:rsidR="007860A7" w:rsidRDefault="007860A7" w:rsidP="007860A7">
      <w:pPr>
        <w:widowControl/>
        <w:ind w:firstLineChars="200" w:firstLine="480"/>
        <w:jc w:val="left"/>
        <w:rPr>
          <w:rFonts w:ascii="宋体" w:eastAsia="宋体" w:hAnsi="宋体" w:cs="宋体"/>
          <w:kern w:val="0"/>
          <w:sz w:val="24"/>
          <w:szCs w:val="24"/>
        </w:rPr>
      </w:pPr>
    </w:p>
    <w:p w14:paraId="1D404D66" w14:textId="07944E35" w:rsidR="007860A7" w:rsidRPr="007860A7" w:rsidRDefault="007860A7" w:rsidP="007860A7">
      <w:pPr>
        <w:widowControl/>
        <w:jc w:val="left"/>
        <w:rPr>
          <w:rFonts w:ascii="宋体" w:eastAsia="宋体" w:hAnsi="宋体" w:cs="宋体"/>
          <w:kern w:val="0"/>
          <w:sz w:val="24"/>
          <w:szCs w:val="24"/>
        </w:rPr>
      </w:pPr>
      <w:r>
        <w:rPr>
          <w:rFonts w:ascii="宋体" w:eastAsia="宋体" w:hAnsi="宋体" w:cs="宋体" w:hint="eastAsia"/>
          <w:kern w:val="0"/>
          <w:sz w:val="24"/>
          <w:szCs w:val="24"/>
        </w:rPr>
        <w:t>3、</w:t>
      </w:r>
      <w:r w:rsidRPr="007860A7">
        <w:rPr>
          <w:rFonts w:ascii="宋体" w:eastAsia="宋体" w:hAnsi="宋体" w:cs="宋体" w:hint="eastAsia"/>
          <w:kern w:val="0"/>
          <w:sz w:val="24"/>
          <w:szCs w:val="24"/>
        </w:rPr>
        <w:t>用最小偏向角法测三棱镜材料的折射率</w:t>
      </w:r>
    </w:p>
    <w:p w14:paraId="2FF86A0B" w14:textId="031E6A04" w:rsidR="007860A7" w:rsidRPr="007860A7" w:rsidRDefault="007860A7" w:rsidP="007860A7">
      <w:pPr>
        <w:adjustRightInd w:val="0"/>
        <w:snapToGrid w:val="0"/>
        <w:spacing w:beforeLines="50" w:before="156"/>
        <w:rPr>
          <w:rFonts w:ascii="宋体" w:eastAsia="宋体" w:hAnsi="宋体" w:cs="Times New Roman"/>
          <w:sz w:val="24"/>
          <w:szCs w:val="24"/>
        </w:rPr>
      </w:pPr>
      <w:r>
        <w:rPr>
          <w:rFonts w:ascii="宋体" w:eastAsia="宋体" w:hAnsi="宋体" w:cs="Times New Roman"/>
          <w:noProof/>
          <w:sz w:val="24"/>
          <w:szCs w:val="24"/>
        </w:rPr>
        <w:drawing>
          <wp:anchor distT="0" distB="0" distL="114300" distR="114300" simplePos="0" relativeHeight="251658240" behindDoc="1" locked="0" layoutInCell="1" allowOverlap="1" wp14:anchorId="2990DADC" wp14:editId="40D5BE85">
            <wp:simplePos x="0" y="0"/>
            <wp:positionH relativeFrom="margin">
              <wp:align>right</wp:align>
            </wp:positionH>
            <wp:positionV relativeFrom="paragraph">
              <wp:posOffset>1038815</wp:posOffset>
            </wp:positionV>
            <wp:extent cx="2444750" cy="1518285"/>
            <wp:effectExtent l="0" t="0" r="0" b="5715"/>
            <wp:wrapTight wrapText="bothSides">
              <wp:wrapPolygon edited="0">
                <wp:start x="0" y="0"/>
                <wp:lineTo x="0" y="21410"/>
                <wp:lineTo x="21376" y="21410"/>
                <wp:lineTo x="21376" y="0"/>
                <wp:lineTo x="0" y="0"/>
              </wp:wrapPolygon>
            </wp:wrapTight>
            <wp:docPr id="630830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44750" cy="1518285"/>
                    </a:xfrm>
                    <a:prstGeom prst="rect">
                      <a:avLst/>
                    </a:prstGeom>
                    <a:noFill/>
                  </pic:spPr>
                </pic:pic>
              </a:graphicData>
            </a:graphic>
          </wp:anchor>
        </w:drawing>
      </w:r>
      <w:r w:rsidRPr="007860A7">
        <w:rPr>
          <w:rFonts w:ascii="宋体" w:eastAsia="宋体" w:hAnsi="宋体" w:cs="Times New Roman" w:hint="eastAsia"/>
          <w:sz w:val="24"/>
          <w:szCs w:val="24"/>
        </w:rPr>
        <w:t>如右</w:t>
      </w:r>
      <w:r>
        <w:rPr>
          <w:rFonts w:ascii="宋体" w:eastAsia="宋体" w:hAnsi="宋体" w:cs="Times New Roman" w:hint="eastAsia"/>
          <w:sz w:val="24"/>
          <w:szCs w:val="24"/>
        </w:rPr>
        <w:t>图</w:t>
      </w:r>
      <w:r w:rsidRPr="007860A7">
        <w:rPr>
          <w:rFonts w:ascii="宋体" w:eastAsia="宋体" w:hAnsi="宋体" w:cs="Times New Roman" w:hint="eastAsia"/>
          <w:sz w:val="24"/>
          <w:szCs w:val="24"/>
        </w:rPr>
        <w:t>所示，一束单色光以</w:t>
      </w:r>
      <w:r w:rsidRPr="007860A7">
        <w:rPr>
          <w:rFonts w:ascii="宋体" w:eastAsia="宋体" w:hAnsi="宋体" w:cs="Times New Roman"/>
          <w:position w:val="-12"/>
          <w:sz w:val="24"/>
          <w:szCs w:val="24"/>
        </w:rPr>
        <w:object w:dxaOrig="275" w:dyaOrig="360" w14:anchorId="480E09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pt;height:18.1pt" o:ole="">
            <v:imagedata r:id="rId10" o:title=""/>
          </v:shape>
          <o:OLEObject Type="Embed" ProgID="Equation.AxMath" ShapeID="_x0000_i1025" DrawAspect="Content" ObjectID="_1778960803" r:id="rId11"/>
        </w:object>
      </w:r>
      <w:r w:rsidRPr="007860A7">
        <w:rPr>
          <w:rFonts w:ascii="宋体" w:eastAsia="宋体" w:hAnsi="宋体" w:cs="Times New Roman" w:hint="eastAsia"/>
          <w:sz w:val="24"/>
          <w:szCs w:val="24"/>
        </w:rPr>
        <w:t>角入射三棱镜AB面，经棱镜两次折射后，从AC面以角</w:t>
      </w:r>
      <w:r w:rsidRPr="007860A7">
        <w:rPr>
          <w:rFonts w:ascii="宋体" w:eastAsia="宋体" w:hAnsi="宋体" w:cs="Times New Roman"/>
          <w:position w:val="-12"/>
          <w:sz w:val="24"/>
          <w:szCs w:val="24"/>
        </w:rPr>
        <w:object w:dxaOrig="286" w:dyaOrig="361" w14:anchorId="5D98C68B">
          <v:shape id="_x0000_i1026" type="#_x0000_t75" style="width:14.35pt;height:18.1pt" o:ole="">
            <v:imagedata r:id="rId12" o:title=""/>
          </v:shape>
          <o:OLEObject Type="Embed" ProgID="Equation.AxMath" ShapeID="_x0000_i1026" DrawAspect="Content" ObjectID="_1778960804" r:id="rId13"/>
        </w:object>
      </w:r>
      <w:r w:rsidRPr="007860A7">
        <w:rPr>
          <w:rFonts w:ascii="宋体" w:eastAsia="宋体" w:hAnsi="宋体" w:cs="Times New Roman" w:hint="eastAsia"/>
          <w:sz w:val="24"/>
          <w:szCs w:val="24"/>
        </w:rPr>
        <w:t>折射出来。入射光与出射光之间的夹角</w:t>
      </w:r>
      <w:r w:rsidRPr="007860A7">
        <w:rPr>
          <w:rFonts w:ascii="宋体" w:eastAsia="宋体" w:hAnsi="宋体" w:cs="Times New Roman"/>
          <w:position w:val="-12"/>
          <w:sz w:val="24"/>
          <w:szCs w:val="24"/>
        </w:rPr>
        <w:object w:dxaOrig="176" w:dyaOrig="358" w14:anchorId="49059A63">
          <v:shape id="_x0000_i1027" type="#_x0000_t75" style="width:8.55pt;height:18.1pt" o:ole="">
            <v:imagedata r:id="rId14" o:title=""/>
          </v:shape>
          <o:OLEObject Type="Embed" ProgID="Equation.AxMath" ShapeID="_x0000_i1027" DrawAspect="Content" ObjectID="_1778960805" r:id="rId15"/>
        </w:object>
      </w:r>
      <w:r w:rsidRPr="007860A7">
        <w:rPr>
          <w:rFonts w:ascii="宋体" w:eastAsia="宋体" w:hAnsi="宋体" w:cs="Times New Roman" w:hint="eastAsia"/>
          <w:sz w:val="24"/>
          <w:szCs w:val="24"/>
        </w:rPr>
        <w:t>称为偏向角。当棱镜的顶角A一定时，偏向角</w:t>
      </w:r>
      <w:r w:rsidRPr="007860A7">
        <w:rPr>
          <w:rFonts w:ascii="宋体" w:eastAsia="宋体" w:hAnsi="宋体" w:cs="Times New Roman"/>
          <w:position w:val="-12"/>
          <w:sz w:val="24"/>
          <w:szCs w:val="24"/>
        </w:rPr>
        <w:object w:dxaOrig="176" w:dyaOrig="358" w14:anchorId="7700A446">
          <v:shape id="_x0000_i1028" type="#_x0000_t75" style="width:8.55pt;height:18.1pt" o:ole="">
            <v:imagedata r:id="rId14" o:title=""/>
          </v:shape>
          <o:OLEObject Type="Embed" ProgID="Equation.AxMath" ShapeID="_x0000_i1028" DrawAspect="Content" ObjectID="_1778960806" r:id="rId16"/>
        </w:object>
      </w:r>
      <w:r w:rsidRPr="007860A7">
        <w:rPr>
          <w:rFonts w:ascii="宋体" w:eastAsia="宋体" w:hAnsi="宋体" w:cs="Times New Roman" w:hint="eastAsia"/>
          <w:sz w:val="24"/>
          <w:szCs w:val="24"/>
        </w:rPr>
        <w:t>的大小随入射角</w:t>
      </w:r>
      <w:r w:rsidRPr="007860A7">
        <w:rPr>
          <w:rFonts w:ascii="宋体" w:eastAsia="宋体" w:hAnsi="宋体" w:cs="Times New Roman"/>
          <w:position w:val="-12"/>
          <w:sz w:val="24"/>
          <w:szCs w:val="24"/>
        </w:rPr>
        <w:object w:dxaOrig="275" w:dyaOrig="360" w14:anchorId="6EAB093D">
          <v:shape id="_x0000_i1029" type="#_x0000_t75" style="width:14pt;height:18.1pt" o:ole="">
            <v:imagedata r:id="rId10" o:title=""/>
          </v:shape>
          <o:OLEObject Type="Embed" ProgID="Equation.AxMath" ShapeID="_x0000_i1029" DrawAspect="Content" ObjectID="_1778960807" r:id="rId17"/>
        </w:object>
      </w:r>
      <w:r w:rsidRPr="007860A7">
        <w:rPr>
          <w:rFonts w:ascii="宋体" w:eastAsia="宋体" w:hAnsi="宋体" w:cs="Times New Roman" w:hint="eastAsia"/>
          <w:sz w:val="24"/>
          <w:szCs w:val="24"/>
        </w:rPr>
        <w:t>的变化而变化。用微商计算可以证明，当</w:t>
      </w:r>
      <w:r w:rsidRPr="007860A7">
        <w:rPr>
          <w:rFonts w:ascii="宋体" w:eastAsia="宋体" w:hAnsi="宋体" w:cs="Times New Roman"/>
          <w:position w:val="-12"/>
          <w:sz w:val="24"/>
          <w:szCs w:val="24"/>
        </w:rPr>
        <w:object w:dxaOrig="804" w:dyaOrig="361" w14:anchorId="328E5415">
          <v:shape id="_x0000_i1030" type="#_x0000_t75" style="width:40.25pt;height:18.1pt" o:ole="">
            <v:imagedata r:id="rId18" o:title=""/>
          </v:shape>
          <o:OLEObject Type="Embed" ProgID="Equation.AxMath" ShapeID="_x0000_i1030" DrawAspect="Content" ObjectID="_1778960808" r:id="rId19"/>
        </w:object>
      </w:r>
      <w:r w:rsidRPr="007860A7">
        <w:rPr>
          <w:rFonts w:ascii="宋体" w:eastAsia="宋体" w:hAnsi="宋体" w:cs="Times New Roman" w:hint="eastAsia"/>
          <w:sz w:val="24"/>
          <w:szCs w:val="24"/>
        </w:rPr>
        <w:t>时，</w:t>
      </w:r>
      <w:r w:rsidRPr="007860A7">
        <w:rPr>
          <w:rFonts w:ascii="宋体" w:eastAsia="宋体" w:hAnsi="宋体" w:cs="Times New Roman"/>
          <w:position w:val="-12"/>
          <w:sz w:val="24"/>
          <w:szCs w:val="24"/>
        </w:rPr>
        <w:object w:dxaOrig="176" w:dyaOrig="358" w14:anchorId="193C8B43">
          <v:shape id="_x0000_i1031" type="#_x0000_t75" style="width:8.55pt;height:18.1pt" o:ole="">
            <v:imagedata r:id="rId14" o:title=""/>
          </v:shape>
          <o:OLEObject Type="Embed" ProgID="Equation.AxMath" ShapeID="_x0000_i1031" DrawAspect="Content" ObjectID="_1778960809" r:id="rId20"/>
        </w:object>
      </w:r>
      <w:r w:rsidRPr="007860A7">
        <w:rPr>
          <w:rFonts w:ascii="宋体" w:eastAsia="宋体" w:hAnsi="宋体" w:cs="Times New Roman" w:hint="eastAsia"/>
          <w:sz w:val="24"/>
          <w:szCs w:val="24"/>
        </w:rPr>
        <w:t>最小。这时的偏向角称为最小偏向角，记作</w:t>
      </w:r>
      <w:r w:rsidRPr="007860A7">
        <w:rPr>
          <w:rFonts w:ascii="宋体" w:eastAsia="宋体" w:hAnsi="宋体" w:cs="Times New Roman"/>
          <w:position w:val="-12"/>
          <w:sz w:val="24"/>
          <w:szCs w:val="24"/>
        </w:rPr>
        <w:object w:dxaOrig="426" w:dyaOrig="360" w14:anchorId="42B756D1">
          <v:shape id="_x0000_i1032" type="#_x0000_t75" style="width:21.5pt;height:18.1pt" o:ole="">
            <v:imagedata r:id="rId21" o:title=""/>
          </v:shape>
          <o:OLEObject Type="Embed" ProgID="Equation.AxMath" ShapeID="_x0000_i1032" DrawAspect="Content" ObjectID="_1778960810" r:id="rId22"/>
        </w:object>
      </w:r>
      <w:r w:rsidRPr="007860A7">
        <w:rPr>
          <w:rFonts w:ascii="宋体" w:eastAsia="宋体" w:hAnsi="宋体" w:cs="Times New Roman" w:hint="eastAsia"/>
          <w:sz w:val="24"/>
          <w:szCs w:val="24"/>
        </w:rPr>
        <w:t>。</w:t>
      </w:r>
    </w:p>
    <w:p w14:paraId="6808F971" w14:textId="4BB3B972" w:rsidR="007860A7" w:rsidRPr="007860A7" w:rsidRDefault="007860A7" w:rsidP="007860A7">
      <w:pPr>
        <w:adjustRightInd w:val="0"/>
        <w:snapToGrid w:val="0"/>
        <w:rPr>
          <w:rFonts w:ascii="宋体" w:eastAsia="宋体" w:hAnsi="宋体" w:cs="Times New Roman"/>
          <w:sz w:val="24"/>
          <w:szCs w:val="24"/>
        </w:rPr>
      </w:pPr>
      <w:r w:rsidRPr="007860A7">
        <w:rPr>
          <w:rFonts w:ascii="宋体" w:eastAsia="宋体" w:hAnsi="宋体" w:cs="Times New Roman" w:hint="eastAsia"/>
          <w:sz w:val="24"/>
          <w:szCs w:val="24"/>
        </w:rPr>
        <w:t>由右图可以看出，此时：</w:t>
      </w:r>
    </w:p>
    <w:p w14:paraId="19094696" w14:textId="48DE1857" w:rsidR="007860A7" w:rsidRPr="007860A7" w:rsidRDefault="001D2B98" w:rsidP="007860A7">
      <w:pPr>
        <w:widowControl/>
        <w:jc w:val="left"/>
        <w:rPr>
          <w:rFonts w:ascii="宋体" w:eastAsia="宋体" w:hAnsi="宋体" w:cs="宋体"/>
          <w:kern w:val="0"/>
          <w:sz w:val="24"/>
          <w:szCs w:val="24"/>
        </w:rPr>
      </w:pPr>
      <w:r>
        <w:rPr>
          <w:rFonts w:ascii="宋体" w:eastAsia="宋体" w:hAnsi="宋体" w:cs="Times New Roman" w:hint="eastAsia"/>
          <w:noProof/>
          <w:sz w:val="24"/>
          <w:szCs w:val="24"/>
        </w:rPr>
        <w:drawing>
          <wp:anchor distT="0" distB="0" distL="114300" distR="114300" simplePos="0" relativeHeight="251659264" behindDoc="1" locked="0" layoutInCell="1" allowOverlap="1" wp14:anchorId="4D196ABA" wp14:editId="0312DB0F">
            <wp:simplePos x="0" y="0"/>
            <wp:positionH relativeFrom="column">
              <wp:posOffset>1096579</wp:posOffset>
            </wp:positionH>
            <wp:positionV relativeFrom="paragraph">
              <wp:posOffset>82929</wp:posOffset>
            </wp:positionV>
            <wp:extent cx="1811655" cy="866775"/>
            <wp:effectExtent l="0" t="0" r="0" b="9525"/>
            <wp:wrapTight wrapText="bothSides">
              <wp:wrapPolygon edited="0">
                <wp:start x="0" y="0"/>
                <wp:lineTo x="0" y="21363"/>
                <wp:lineTo x="21350" y="21363"/>
                <wp:lineTo x="21350" y="0"/>
                <wp:lineTo x="0" y="0"/>
              </wp:wrapPolygon>
            </wp:wrapTight>
            <wp:docPr id="3624803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11655" cy="866775"/>
                    </a:xfrm>
                    <a:prstGeom prst="rect">
                      <a:avLst/>
                    </a:prstGeom>
                    <a:noFill/>
                    <a:ln>
                      <a:noFill/>
                    </a:ln>
                  </pic:spPr>
                </pic:pic>
              </a:graphicData>
            </a:graphic>
          </wp:anchor>
        </w:drawing>
      </w:r>
    </w:p>
    <w:p w14:paraId="377D106B" w14:textId="77777777" w:rsidR="007860A7" w:rsidRDefault="007860A7" w:rsidP="007860A7">
      <w:pPr>
        <w:widowControl/>
        <w:jc w:val="left"/>
        <w:rPr>
          <w:rFonts w:ascii="宋体" w:eastAsia="宋体" w:hAnsi="宋体" w:cs="宋体"/>
          <w:kern w:val="0"/>
          <w:sz w:val="24"/>
          <w:szCs w:val="24"/>
        </w:rPr>
      </w:pPr>
    </w:p>
    <w:p w14:paraId="103FEF51" w14:textId="77777777" w:rsidR="007860A7" w:rsidRPr="007860A7" w:rsidRDefault="007860A7" w:rsidP="007860A7">
      <w:pPr>
        <w:widowControl/>
        <w:jc w:val="left"/>
        <w:rPr>
          <w:rFonts w:ascii="宋体" w:eastAsia="宋体" w:hAnsi="宋体" w:cs="宋体"/>
          <w:kern w:val="0"/>
          <w:sz w:val="24"/>
          <w:szCs w:val="24"/>
        </w:rPr>
      </w:pPr>
    </w:p>
    <w:p w14:paraId="3CE56603" w14:textId="2B43572B" w:rsidR="007860A7" w:rsidRDefault="001D2B98" w:rsidP="00EE39E3">
      <w:pPr>
        <w:widowControl/>
        <w:jc w:val="left"/>
        <w:rPr>
          <w:rFonts w:ascii="宋体" w:eastAsia="宋体" w:hAnsi="宋体" w:cs="宋体"/>
          <w:kern w:val="0"/>
          <w:sz w:val="24"/>
          <w:szCs w:val="24"/>
        </w:rPr>
      </w:pPr>
      <w:r>
        <w:rPr>
          <w:rFonts w:ascii="宋体" w:eastAsia="宋体" w:hAnsi="宋体" w:cs="宋体"/>
          <w:noProof/>
          <w:kern w:val="0"/>
          <w:sz w:val="24"/>
          <w:szCs w:val="24"/>
        </w:rPr>
        <w:drawing>
          <wp:anchor distT="0" distB="0" distL="114300" distR="114300" simplePos="0" relativeHeight="251660288" behindDoc="1" locked="0" layoutInCell="1" allowOverlap="1" wp14:anchorId="494D7DB3" wp14:editId="14937164">
            <wp:simplePos x="0" y="0"/>
            <wp:positionH relativeFrom="margin">
              <wp:align>left</wp:align>
            </wp:positionH>
            <wp:positionV relativeFrom="paragraph">
              <wp:posOffset>372745</wp:posOffset>
            </wp:positionV>
            <wp:extent cx="3310890" cy="2084070"/>
            <wp:effectExtent l="0" t="0" r="3810" b="0"/>
            <wp:wrapTight wrapText="bothSides">
              <wp:wrapPolygon edited="0">
                <wp:start x="0" y="0"/>
                <wp:lineTo x="0" y="21324"/>
                <wp:lineTo x="21501" y="21324"/>
                <wp:lineTo x="21501" y="0"/>
                <wp:lineTo x="0" y="0"/>
              </wp:wrapPolygon>
            </wp:wrapTight>
            <wp:docPr id="3184442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24">
                      <a:extLst>
                        <a:ext uri="{28A0092B-C50C-407E-A947-70E740481C1C}">
                          <a14:useLocalDpi xmlns:a14="http://schemas.microsoft.com/office/drawing/2010/main" val="0"/>
                        </a:ext>
                      </a:extLst>
                    </a:blip>
                    <a:srcRect l="6610" t="14601" r="4511"/>
                    <a:stretch/>
                  </pic:blipFill>
                  <pic:spPr bwMode="auto">
                    <a:xfrm>
                      <a:off x="0" y="0"/>
                      <a:ext cx="3326823" cy="209411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C84C77B" w14:textId="1079196B" w:rsidR="007860A7" w:rsidRPr="00E57AD3" w:rsidRDefault="007860A7" w:rsidP="00EE39E3">
      <w:pPr>
        <w:widowControl/>
        <w:jc w:val="left"/>
        <w:rPr>
          <w:rFonts w:ascii="宋体" w:eastAsia="宋体" w:hAnsi="宋体" w:cs="宋体"/>
          <w:kern w:val="0"/>
          <w:sz w:val="24"/>
          <w:szCs w:val="24"/>
        </w:rPr>
      </w:pPr>
    </w:p>
    <w:p w14:paraId="2C8CA945" w14:textId="7E896204" w:rsidR="001D2B98" w:rsidRDefault="001D2B98" w:rsidP="00EE39E3">
      <w:pPr>
        <w:widowControl/>
        <w:jc w:val="left"/>
        <w:rPr>
          <w:rFonts w:ascii="宋体" w:eastAsia="宋体" w:hAnsi="宋体" w:cs="宋体"/>
          <w:noProof/>
          <w:kern w:val="0"/>
          <w:sz w:val="24"/>
          <w:szCs w:val="24"/>
        </w:rPr>
      </w:pPr>
    </w:p>
    <w:p w14:paraId="24F743AB" w14:textId="2C49EE2F" w:rsidR="00EE39E3" w:rsidRDefault="00EE39E3" w:rsidP="00EE39E3">
      <w:pPr>
        <w:widowControl/>
        <w:jc w:val="left"/>
        <w:rPr>
          <w:rFonts w:ascii="宋体" w:eastAsia="宋体" w:hAnsi="宋体" w:cs="宋体"/>
          <w:kern w:val="0"/>
          <w:sz w:val="24"/>
          <w:szCs w:val="24"/>
        </w:rPr>
      </w:pPr>
    </w:p>
    <w:p w14:paraId="608A8656" w14:textId="77777777" w:rsidR="001D2B98" w:rsidRDefault="001D2B98" w:rsidP="00EE39E3">
      <w:pPr>
        <w:widowControl/>
        <w:jc w:val="left"/>
        <w:rPr>
          <w:rFonts w:ascii="宋体" w:eastAsia="宋体" w:hAnsi="宋体" w:cs="宋体"/>
          <w:kern w:val="0"/>
          <w:sz w:val="24"/>
          <w:szCs w:val="24"/>
        </w:rPr>
      </w:pPr>
    </w:p>
    <w:p w14:paraId="6CAD6BF5" w14:textId="77777777" w:rsidR="001D2B98" w:rsidRDefault="001D2B98" w:rsidP="00EE39E3">
      <w:pPr>
        <w:widowControl/>
        <w:jc w:val="left"/>
        <w:rPr>
          <w:rFonts w:ascii="宋体" w:eastAsia="宋体" w:hAnsi="宋体" w:cs="宋体"/>
          <w:kern w:val="0"/>
          <w:sz w:val="24"/>
          <w:szCs w:val="24"/>
        </w:rPr>
      </w:pPr>
    </w:p>
    <w:p w14:paraId="0EFA8698" w14:textId="77777777" w:rsidR="001D2B98" w:rsidRDefault="001D2B98" w:rsidP="00EE39E3">
      <w:pPr>
        <w:widowControl/>
        <w:jc w:val="left"/>
        <w:rPr>
          <w:rFonts w:ascii="宋体" w:eastAsia="宋体" w:hAnsi="宋体" w:cs="宋体"/>
          <w:kern w:val="0"/>
          <w:sz w:val="24"/>
          <w:szCs w:val="24"/>
        </w:rPr>
      </w:pPr>
    </w:p>
    <w:p w14:paraId="6DF01903" w14:textId="77777777" w:rsidR="001D2B98" w:rsidRDefault="001D2B98" w:rsidP="00EE39E3">
      <w:pPr>
        <w:widowControl/>
        <w:jc w:val="left"/>
        <w:rPr>
          <w:rFonts w:ascii="宋体" w:eastAsia="宋体" w:hAnsi="宋体" w:cs="宋体"/>
          <w:kern w:val="0"/>
          <w:sz w:val="24"/>
          <w:szCs w:val="24"/>
        </w:rPr>
      </w:pPr>
    </w:p>
    <w:p w14:paraId="28955BF7" w14:textId="77777777" w:rsidR="001D2B98" w:rsidRDefault="001D2B98" w:rsidP="00EE39E3">
      <w:pPr>
        <w:widowControl/>
        <w:jc w:val="left"/>
        <w:rPr>
          <w:rFonts w:ascii="宋体" w:eastAsia="宋体" w:hAnsi="宋体" w:cs="宋体"/>
          <w:kern w:val="0"/>
          <w:sz w:val="24"/>
          <w:szCs w:val="24"/>
        </w:rPr>
      </w:pPr>
    </w:p>
    <w:p w14:paraId="64C74528" w14:textId="77777777" w:rsidR="001D2B98" w:rsidRDefault="001D2B98" w:rsidP="00EE39E3">
      <w:pPr>
        <w:widowControl/>
        <w:jc w:val="left"/>
        <w:rPr>
          <w:rFonts w:ascii="宋体" w:eastAsia="宋体" w:hAnsi="宋体" w:cs="宋体"/>
          <w:kern w:val="0"/>
          <w:sz w:val="24"/>
          <w:szCs w:val="24"/>
        </w:rPr>
      </w:pPr>
    </w:p>
    <w:p w14:paraId="77A30515" w14:textId="00D84AC1" w:rsidR="001D2B98" w:rsidRDefault="001D2B98" w:rsidP="001D2B98">
      <w:pPr>
        <w:widowControl/>
        <w:jc w:val="left"/>
        <w:rPr>
          <w:rFonts w:ascii="宋体" w:eastAsia="宋体" w:hAnsi="宋体" w:cs="宋体"/>
          <w:kern w:val="0"/>
          <w:sz w:val="24"/>
          <w:szCs w:val="24"/>
        </w:rPr>
      </w:pPr>
      <w:r w:rsidRPr="001D2B98">
        <w:rPr>
          <w:rFonts w:ascii="宋体" w:eastAsia="宋体" w:hAnsi="宋体" w:cs="宋体" w:hint="eastAsia"/>
          <w:kern w:val="0"/>
          <w:sz w:val="24"/>
          <w:szCs w:val="24"/>
        </w:rPr>
        <w:t>棱镜的顶角</w:t>
      </w:r>
      <w:r w:rsidRPr="001D2B98">
        <w:rPr>
          <w:rFonts w:ascii="Cambria" w:eastAsia="宋体" w:hAnsi="Cambria" w:cs="Cambria"/>
          <w:kern w:val="0"/>
          <w:sz w:val="24"/>
          <w:szCs w:val="24"/>
        </w:rPr>
        <w:t>ϕ</w:t>
      </w:r>
      <w:r w:rsidRPr="001D2B98">
        <w:rPr>
          <w:rFonts w:ascii="宋体" w:eastAsia="宋体" w:hAnsi="宋体" w:cs="宋体" w:hint="eastAsia"/>
          <w:kern w:val="0"/>
          <w:sz w:val="24"/>
          <w:szCs w:val="24"/>
        </w:rPr>
        <w:t>由实验室给出，实验时只要测出最小偏向角δ</w:t>
      </w:r>
      <w:r w:rsidRPr="001D2B98">
        <w:rPr>
          <w:rFonts w:ascii="宋体" w:eastAsia="宋体" w:hAnsi="宋体" w:cs="宋体"/>
          <w:kern w:val="0"/>
          <w:sz w:val="24"/>
          <w:szCs w:val="24"/>
          <w:vertAlign w:val="subscript"/>
        </w:rPr>
        <w:t xml:space="preserve">min </w:t>
      </w:r>
      <w:r w:rsidRPr="001D2B98">
        <w:rPr>
          <w:rFonts w:ascii="宋体" w:eastAsia="宋体" w:hAnsi="宋体" w:cs="宋体" w:hint="eastAsia"/>
          <w:kern w:val="0"/>
          <w:sz w:val="24"/>
          <w:szCs w:val="24"/>
        </w:rPr>
        <w:t>便可由式计算出棱镜材料的折射率n。</w:t>
      </w:r>
    </w:p>
    <w:p w14:paraId="67238D38" w14:textId="77777777" w:rsidR="001D2B98" w:rsidRDefault="001D2B98" w:rsidP="001D2B98">
      <w:pPr>
        <w:widowControl/>
        <w:jc w:val="left"/>
        <w:rPr>
          <w:rFonts w:ascii="宋体" w:eastAsia="宋体" w:hAnsi="宋体" w:cs="宋体"/>
          <w:kern w:val="0"/>
          <w:sz w:val="24"/>
          <w:szCs w:val="24"/>
        </w:rPr>
      </w:pPr>
    </w:p>
    <w:p w14:paraId="07246AB0" w14:textId="77777777" w:rsidR="001D2B98" w:rsidRDefault="001D2B98" w:rsidP="001D2B98">
      <w:pPr>
        <w:widowControl/>
        <w:jc w:val="left"/>
        <w:rPr>
          <w:rFonts w:ascii="宋体" w:eastAsia="宋体" w:hAnsi="宋体" w:cs="宋体"/>
          <w:kern w:val="0"/>
          <w:sz w:val="24"/>
          <w:szCs w:val="24"/>
        </w:rPr>
      </w:pPr>
    </w:p>
    <w:p w14:paraId="59C5EBFF" w14:textId="77777777" w:rsidR="001D2B98" w:rsidRDefault="001D2B98" w:rsidP="001D2B98">
      <w:pPr>
        <w:widowControl/>
        <w:jc w:val="left"/>
        <w:rPr>
          <w:rFonts w:ascii="宋体" w:eastAsia="宋体" w:hAnsi="宋体" w:cs="宋体"/>
          <w:kern w:val="0"/>
          <w:sz w:val="24"/>
          <w:szCs w:val="24"/>
        </w:rPr>
      </w:pPr>
    </w:p>
    <w:p w14:paraId="03043512" w14:textId="77777777" w:rsidR="001D2B98" w:rsidRDefault="001D2B98" w:rsidP="001D2B98">
      <w:pPr>
        <w:widowControl/>
        <w:jc w:val="left"/>
        <w:rPr>
          <w:rFonts w:ascii="宋体" w:eastAsia="宋体" w:hAnsi="宋体" w:cs="宋体"/>
          <w:kern w:val="0"/>
          <w:sz w:val="24"/>
          <w:szCs w:val="24"/>
        </w:rPr>
      </w:pPr>
    </w:p>
    <w:p w14:paraId="3DE1AE7F" w14:textId="77777777" w:rsidR="001D2B98" w:rsidRDefault="001D2B98" w:rsidP="001D2B98">
      <w:pPr>
        <w:widowControl/>
        <w:jc w:val="left"/>
        <w:rPr>
          <w:rFonts w:ascii="宋体" w:eastAsia="宋体" w:hAnsi="宋体" w:cs="宋体"/>
          <w:kern w:val="0"/>
          <w:sz w:val="24"/>
          <w:szCs w:val="24"/>
        </w:rPr>
      </w:pPr>
    </w:p>
    <w:p w14:paraId="384492F0" w14:textId="77777777" w:rsidR="001D2B98" w:rsidRDefault="001D2B98" w:rsidP="001D2B98">
      <w:pPr>
        <w:widowControl/>
        <w:jc w:val="left"/>
        <w:rPr>
          <w:rFonts w:ascii="宋体" w:eastAsia="宋体" w:hAnsi="宋体" w:cs="宋体"/>
          <w:kern w:val="0"/>
          <w:sz w:val="24"/>
          <w:szCs w:val="24"/>
        </w:rPr>
      </w:pPr>
    </w:p>
    <w:p w14:paraId="77CF1D6F" w14:textId="77777777" w:rsidR="001D2B98" w:rsidRDefault="001D2B98" w:rsidP="001D2B98">
      <w:pPr>
        <w:widowControl/>
        <w:jc w:val="left"/>
        <w:rPr>
          <w:rFonts w:ascii="宋体" w:eastAsia="宋体" w:hAnsi="宋体" w:cs="宋体"/>
          <w:kern w:val="0"/>
          <w:sz w:val="24"/>
          <w:szCs w:val="24"/>
        </w:rPr>
      </w:pPr>
    </w:p>
    <w:p w14:paraId="774B338C" w14:textId="77777777" w:rsidR="001D2B98" w:rsidRPr="00EE39E3" w:rsidRDefault="001D2B98" w:rsidP="001D2B98">
      <w:pPr>
        <w:widowControl/>
        <w:jc w:val="left"/>
        <w:rPr>
          <w:rFonts w:ascii="宋体" w:eastAsia="宋体" w:hAnsi="宋体" w:cs="宋体"/>
          <w:kern w:val="0"/>
          <w:sz w:val="24"/>
          <w:szCs w:val="24"/>
        </w:rPr>
      </w:pPr>
    </w:p>
    <w:p w14:paraId="3CEBB84F" w14:textId="30620C45" w:rsidR="00EE39E3" w:rsidRDefault="001D2B98" w:rsidP="001D2B98">
      <w:pPr>
        <w:widowControl/>
        <w:jc w:val="left"/>
        <w:rPr>
          <w:rFonts w:ascii="宋体" w:eastAsia="宋体" w:hAnsi="宋体" w:cs="宋体"/>
          <w:kern w:val="0"/>
          <w:sz w:val="24"/>
          <w:szCs w:val="24"/>
        </w:rPr>
      </w:pPr>
      <w:r>
        <w:rPr>
          <w:rFonts w:ascii="宋体" w:eastAsia="宋体" w:hAnsi="宋体" w:cs="宋体" w:hint="eastAsia"/>
          <w:kern w:val="0"/>
          <w:sz w:val="24"/>
          <w:szCs w:val="24"/>
        </w:rPr>
        <w:lastRenderedPageBreak/>
        <w:t>四、</w:t>
      </w:r>
      <w:r w:rsidR="00EE39E3">
        <w:rPr>
          <w:rFonts w:ascii="宋体" w:eastAsia="宋体" w:hAnsi="宋体" w:cs="宋体" w:hint="eastAsia"/>
          <w:kern w:val="0"/>
          <w:sz w:val="24"/>
          <w:szCs w:val="24"/>
        </w:rPr>
        <w:t>实验内容及操作步骤</w:t>
      </w:r>
    </w:p>
    <w:p w14:paraId="47B76DB2" w14:textId="6F0C2411" w:rsidR="00BB6926" w:rsidRDefault="001D2B98" w:rsidP="00EE39E3">
      <w:pPr>
        <w:widowControl/>
        <w:jc w:val="left"/>
        <w:rPr>
          <w:rFonts w:ascii="宋体" w:eastAsia="宋体" w:hAnsi="宋体" w:cs="宋体"/>
          <w:kern w:val="0"/>
          <w:sz w:val="24"/>
          <w:szCs w:val="24"/>
        </w:rPr>
      </w:pPr>
      <w:r w:rsidRPr="001D2B98">
        <w:rPr>
          <w:rFonts w:ascii="宋体" w:eastAsia="宋体" w:hAnsi="宋体" w:cs="宋体" w:hint="eastAsia"/>
          <w:kern w:val="0"/>
          <w:sz w:val="24"/>
          <w:szCs w:val="24"/>
        </w:rPr>
        <w:t>仪器调节要求</w:t>
      </w:r>
      <w:r>
        <w:rPr>
          <w:rFonts w:ascii="宋体" w:eastAsia="宋体" w:hAnsi="宋体" w:cs="宋体" w:hint="eastAsia"/>
          <w:kern w:val="0"/>
          <w:sz w:val="24"/>
          <w:szCs w:val="24"/>
        </w:rPr>
        <w:t>：</w:t>
      </w:r>
    </w:p>
    <w:p w14:paraId="3547F10C" w14:textId="652F0D13" w:rsidR="001D2B98" w:rsidRPr="001D2B98" w:rsidRDefault="001D2B98" w:rsidP="001D2B98">
      <w:pPr>
        <w:widowControl/>
        <w:jc w:val="left"/>
        <w:rPr>
          <w:rFonts w:ascii="宋体" w:eastAsia="宋体" w:hAnsi="宋体" w:cs="宋体"/>
          <w:kern w:val="0"/>
          <w:sz w:val="24"/>
          <w:szCs w:val="24"/>
        </w:rPr>
      </w:pPr>
      <w:r>
        <w:rPr>
          <w:rFonts w:ascii="宋体" w:eastAsia="宋体" w:hAnsi="宋体" w:cs="宋体" w:hint="eastAsia"/>
          <w:kern w:val="0"/>
          <w:sz w:val="24"/>
          <w:szCs w:val="24"/>
        </w:rPr>
        <w:t>（</w:t>
      </w:r>
      <w:r w:rsidRPr="001D2B98">
        <w:rPr>
          <w:rFonts w:ascii="宋体" w:eastAsia="宋体" w:hAnsi="宋体" w:cs="宋体" w:hint="eastAsia"/>
          <w:kern w:val="0"/>
          <w:sz w:val="24"/>
          <w:szCs w:val="24"/>
        </w:rPr>
        <w:t>一</w:t>
      </w:r>
      <w:r>
        <w:rPr>
          <w:rFonts w:ascii="宋体" w:eastAsia="宋体" w:hAnsi="宋体" w:cs="宋体" w:hint="eastAsia"/>
          <w:kern w:val="0"/>
          <w:sz w:val="24"/>
          <w:szCs w:val="24"/>
        </w:rPr>
        <w:t>）</w:t>
      </w:r>
      <w:r w:rsidRPr="001D2B98">
        <w:rPr>
          <w:rFonts w:ascii="宋体" w:eastAsia="宋体" w:hAnsi="宋体" w:cs="宋体" w:hint="eastAsia"/>
          <w:kern w:val="0"/>
          <w:sz w:val="24"/>
          <w:szCs w:val="24"/>
        </w:rPr>
        <w:t>调节望远镜的调焦聚焦到无穷远</w:t>
      </w:r>
    </w:p>
    <w:p w14:paraId="23F7165A" w14:textId="60B165E1" w:rsidR="001D2B98" w:rsidRPr="001D2B98" w:rsidRDefault="001D2B98" w:rsidP="001D2B98">
      <w:pPr>
        <w:widowControl/>
        <w:jc w:val="left"/>
        <w:rPr>
          <w:rFonts w:ascii="宋体" w:eastAsia="宋体" w:hAnsi="宋体" w:cs="宋体"/>
          <w:kern w:val="0"/>
          <w:sz w:val="24"/>
          <w:szCs w:val="24"/>
        </w:rPr>
      </w:pPr>
      <w:r>
        <w:rPr>
          <w:rFonts w:ascii="宋体" w:eastAsia="宋体" w:hAnsi="宋体" w:cs="宋体" w:hint="eastAsia"/>
          <w:kern w:val="0"/>
          <w:sz w:val="24"/>
          <w:szCs w:val="24"/>
        </w:rPr>
        <w:t>（</w:t>
      </w:r>
      <w:r w:rsidRPr="001D2B98">
        <w:rPr>
          <w:rFonts w:ascii="宋体" w:eastAsia="宋体" w:hAnsi="宋体" w:cs="宋体" w:hint="eastAsia"/>
          <w:kern w:val="0"/>
          <w:sz w:val="24"/>
          <w:szCs w:val="24"/>
        </w:rPr>
        <w:t>二</w:t>
      </w:r>
      <w:r>
        <w:rPr>
          <w:rFonts w:ascii="宋体" w:eastAsia="宋体" w:hAnsi="宋体" w:cs="宋体"/>
          <w:kern w:val="0"/>
          <w:sz w:val="24"/>
          <w:szCs w:val="24"/>
        </w:rPr>
        <w:t>）</w:t>
      </w:r>
      <w:r w:rsidRPr="001D2B98">
        <w:rPr>
          <w:rFonts w:ascii="宋体" w:eastAsia="宋体" w:hAnsi="宋体" w:cs="宋体" w:hint="eastAsia"/>
          <w:kern w:val="0"/>
          <w:sz w:val="24"/>
          <w:szCs w:val="24"/>
        </w:rPr>
        <w:t>调节望远镜光轴垂直于分光计旋转主轴</w:t>
      </w:r>
    </w:p>
    <w:p w14:paraId="59214EFD" w14:textId="70CBEE50" w:rsidR="001D2B98" w:rsidRPr="001D2B98" w:rsidRDefault="001D2B98" w:rsidP="001D2B98">
      <w:pPr>
        <w:widowControl/>
        <w:jc w:val="left"/>
        <w:rPr>
          <w:rFonts w:ascii="宋体" w:eastAsia="宋体" w:hAnsi="宋体" w:cs="宋体"/>
          <w:kern w:val="0"/>
          <w:sz w:val="24"/>
          <w:szCs w:val="24"/>
        </w:rPr>
      </w:pPr>
      <w:r>
        <w:rPr>
          <w:rFonts w:ascii="宋体" w:eastAsia="宋体" w:hAnsi="宋体" w:cs="宋体" w:hint="eastAsia"/>
          <w:kern w:val="0"/>
          <w:sz w:val="24"/>
          <w:szCs w:val="24"/>
        </w:rPr>
        <w:t>（</w:t>
      </w:r>
      <w:r w:rsidRPr="001D2B98">
        <w:rPr>
          <w:rFonts w:ascii="宋体" w:eastAsia="宋体" w:hAnsi="宋体" w:cs="宋体" w:hint="eastAsia"/>
          <w:kern w:val="0"/>
          <w:sz w:val="24"/>
          <w:szCs w:val="24"/>
        </w:rPr>
        <w:t>三</w:t>
      </w:r>
      <w:r>
        <w:rPr>
          <w:rFonts w:ascii="宋体" w:eastAsia="宋体" w:hAnsi="宋体" w:cs="宋体"/>
          <w:kern w:val="0"/>
          <w:sz w:val="24"/>
          <w:szCs w:val="24"/>
        </w:rPr>
        <w:t>）</w:t>
      </w:r>
      <w:r w:rsidRPr="001D2B98">
        <w:rPr>
          <w:rFonts w:ascii="宋体" w:eastAsia="宋体" w:hAnsi="宋体" w:cs="宋体" w:hint="eastAsia"/>
          <w:kern w:val="0"/>
          <w:sz w:val="24"/>
          <w:szCs w:val="24"/>
        </w:rPr>
        <w:t>调节载物台法线平行于分光计旋转主轴</w:t>
      </w:r>
    </w:p>
    <w:p w14:paraId="6DE02702" w14:textId="7B4C7042" w:rsidR="001D2B98" w:rsidRPr="001D2B98" w:rsidRDefault="001D2B98" w:rsidP="001D2B98">
      <w:pPr>
        <w:widowControl/>
        <w:jc w:val="left"/>
        <w:rPr>
          <w:rFonts w:ascii="宋体" w:eastAsia="宋体" w:hAnsi="宋体" w:cs="宋体"/>
          <w:kern w:val="0"/>
          <w:sz w:val="24"/>
          <w:szCs w:val="24"/>
        </w:rPr>
      </w:pPr>
      <w:r>
        <w:rPr>
          <w:rFonts w:ascii="宋体" w:eastAsia="宋体" w:hAnsi="宋体" w:cs="宋体" w:hint="eastAsia"/>
          <w:kern w:val="0"/>
          <w:sz w:val="24"/>
          <w:szCs w:val="24"/>
        </w:rPr>
        <w:t>（</w:t>
      </w:r>
      <w:r w:rsidRPr="001D2B98">
        <w:rPr>
          <w:rFonts w:ascii="宋体" w:eastAsia="宋体" w:hAnsi="宋体" w:cs="宋体" w:hint="eastAsia"/>
          <w:kern w:val="0"/>
          <w:sz w:val="24"/>
          <w:szCs w:val="24"/>
        </w:rPr>
        <w:t>四</w:t>
      </w:r>
      <w:r>
        <w:rPr>
          <w:rFonts w:ascii="宋体" w:eastAsia="宋体" w:hAnsi="宋体" w:cs="宋体"/>
          <w:kern w:val="0"/>
          <w:sz w:val="24"/>
          <w:szCs w:val="24"/>
        </w:rPr>
        <w:t>）</w:t>
      </w:r>
      <w:r w:rsidRPr="001D2B98">
        <w:rPr>
          <w:rFonts w:ascii="宋体" w:eastAsia="宋体" w:hAnsi="宋体" w:cs="宋体" w:hint="eastAsia"/>
          <w:kern w:val="0"/>
          <w:sz w:val="24"/>
          <w:szCs w:val="24"/>
        </w:rPr>
        <w:t>调节平行光管的调焦</w:t>
      </w:r>
    </w:p>
    <w:p w14:paraId="62F81922" w14:textId="5AD46973" w:rsidR="00BB6926" w:rsidRDefault="001D2B98" w:rsidP="001D2B98">
      <w:pPr>
        <w:widowControl/>
        <w:jc w:val="left"/>
        <w:rPr>
          <w:rFonts w:ascii="宋体" w:eastAsia="宋体" w:hAnsi="宋体" w:cs="宋体"/>
          <w:kern w:val="0"/>
          <w:sz w:val="24"/>
          <w:szCs w:val="24"/>
        </w:rPr>
      </w:pPr>
      <w:r>
        <w:rPr>
          <w:rFonts w:ascii="宋体" w:eastAsia="宋体" w:hAnsi="宋体" w:cs="宋体" w:hint="eastAsia"/>
          <w:kern w:val="0"/>
          <w:sz w:val="24"/>
          <w:szCs w:val="24"/>
        </w:rPr>
        <w:t>（</w:t>
      </w:r>
      <w:r w:rsidRPr="001D2B98">
        <w:rPr>
          <w:rFonts w:ascii="宋体" w:eastAsia="宋体" w:hAnsi="宋体" w:cs="宋体" w:hint="eastAsia"/>
          <w:kern w:val="0"/>
          <w:sz w:val="24"/>
          <w:szCs w:val="24"/>
        </w:rPr>
        <w:t>五</w:t>
      </w:r>
      <w:r>
        <w:rPr>
          <w:rFonts w:ascii="宋体" w:eastAsia="宋体" w:hAnsi="宋体" w:cs="宋体"/>
          <w:kern w:val="0"/>
          <w:sz w:val="24"/>
          <w:szCs w:val="24"/>
        </w:rPr>
        <w:t>）</w:t>
      </w:r>
      <w:r w:rsidRPr="001D2B98">
        <w:rPr>
          <w:rFonts w:ascii="宋体" w:eastAsia="宋体" w:hAnsi="宋体" w:cs="宋体" w:hint="eastAsia"/>
          <w:kern w:val="0"/>
          <w:sz w:val="24"/>
          <w:szCs w:val="24"/>
        </w:rPr>
        <w:t>调节望远镜光轴与平行光管的光轴在一条直线上</w:t>
      </w:r>
    </w:p>
    <w:p w14:paraId="44BEEF3A" w14:textId="77777777" w:rsidR="001D2B98" w:rsidRDefault="001D2B98" w:rsidP="001D2B98">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sidRPr="001D2B98">
        <w:rPr>
          <w:rFonts w:ascii="宋体" w:eastAsia="宋体" w:hAnsi="宋体" w:cs="宋体" w:hint="eastAsia"/>
          <w:kern w:val="0"/>
          <w:sz w:val="24"/>
          <w:szCs w:val="24"/>
        </w:rPr>
        <w:t>调节分光计</w:t>
      </w:r>
    </w:p>
    <w:p w14:paraId="62E91487" w14:textId="710F9D70" w:rsidR="00BB6926" w:rsidRDefault="007921B4" w:rsidP="00EE39E3">
      <w:pPr>
        <w:widowControl/>
        <w:jc w:val="left"/>
        <w:rPr>
          <w:rFonts w:ascii="宋体" w:eastAsia="宋体" w:hAnsi="宋体" w:cs="宋体"/>
          <w:kern w:val="0"/>
          <w:sz w:val="24"/>
          <w:szCs w:val="24"/>
        </w:rPr>
      </w:pPr>
      <w:r w:rsidRPr="007921B4">
        <w:rPr>
          <w:rFonts w:ascii="宋体" w:eastAsia="宋体" w:hAnsi="宋体" w:cs="宋体" w:hint="eastAsia"/>
          <w:kern w:val="0"/>
          <w:sz w:val="24"/>
          <w:szCs w:val="24"/>
        </w:rPr>
        <w:t>调节分光计之前，要先熟悉分光计各调节螺钉和锁紧螺钉的位置及其作用。</w:t>
      </w:r>
    </w:p>
    <w:p w14:paraId="2CE189EB" w14:textId="2AF4167E" w:rsidR="007921B4" w:rsidRDefault="007921B4" w:rsidP="00EE39E3">
      <w:pPr>
        <w:widowControl/>
        <w:jc w:val="left"/>
        <w:rPr>
          <w:rFonts w:ascii="宋体" w:eastAsia="宋体" w:hAnsi="宋体" w:cs="宋体"/>
          <w:kern w:val="0"/>
          <w:sz w:val="24"/>
          <w:szCs w:val="24"/>
        </w:rPr>
      </w:pPr>
      <w:r>
        <w:rPr>
          <w:rFonts w:ascii="宋体" w:eastAsia="宋体" w:hAnsi="宋体" w:cs="宋体"/>
          <w:noProof/>
          <w:kern w:val="0"/>
          <w:sz w:val="24"/>
          <w:szCs w:val="24"/>
        </w:rPr>
        <w:drawing>
          <wp:anchor distT="0" distB="0" distL="114300" distR="114300" simplePos="0" relativeHeight="251661312" behindDoc="1" locked="0" layoutInCell="1" allowOverlap="1" wp14:anchorId="56A05AA7" wp14:editId="00AEFEF1">
            <wp:simplePos x="0" y="0"/>
            <wp:positionH relativeFrom="margin">
              <wp:align>center</wp:align>
            </wp:positionH>
            <wp:positionV relativeFrom="paragraph">
              <wp:posOffset>2371</wp:posOffset>
            </wp:positionV>
            <wp:extent cx="4048125" cy="2310765"/>
            <wp:effectExtent l="0" t="0" r="9525" b="0"/>
            <wp:wrapTight wrapText="bothSides">
              <wp:wrapPolygon edited="0">
                <wp:start x="0" y="0"/>
                <wp:lineTo x="0" y="21369"/>
                <wp:lineTo x="21549" y="21369"/>
                <wp:lineTo x="21549" y="0"/>
                <wp:lineTo x="0" y="0"/>
              </wp:wrapPolygon>
            </wp:wrapTight>
            <wp:docPr id="19497414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48125" cy="2310765"/>
                    </a:xfrm>
                    <a:prstGeom prst="rect">
                      <a:avLst/>
                    </a:prstGeom>
                    <a:noFill/>
                  </pic:spPr>
                </pic:pic>
              </a:graphicData>
            </a:graphic>
          </wp:anchor>
        </w:drawing>
      </w:r>
    </w:p>
    <w:p w14:paraId="0737A09D" w14:textId="77777777" w:rsidR="007921B4" w:rsidRDefault="007921B4" w:rsidP="00EE39E3">
      <w:pPr>
        <w:widowControl/>
        <w:jc w:val="left"/>
        <w:rPr>
          <w:rFonts w:ascii="宋体" w:eastAsia="宋体" w:hAnsi="宋体" w:cs="宋体"/>
          <w:kern w:val="0"/>
          <w:sz w:val="24"/>
          <w:szCs w:val="24"/>
        </w:rPr>
      </w:pPr>
    </w:p>
    <w:p w14:paraId="7230F697" w14:textId="77777777" w:rsidR="007921B4" w:rsidRDefault="007921B4" w:rsidP="00EE39E3">
      <w:pPr>
        <w:widowControl/>
        <w:jc w:val="left"/>
        <w:rPr>
          <w:rFonts w:ascii="宋体" w:eastAsia="宋体" w:hAnsi="宋体" w:cs="宋体"/>
          <w:kern w:val="0"/>
          <w:sz w:val="24"/>
          <w:szCs w:val="24"/>
        </w:rPr>
      </w:pPr>
    </w:p>
    <w:p w14:paraId="15695D11" w14:textId="77777777" w:rsidR="007921B4" w:rsidRDefault="007921B4" w:rsidP="00EE39E3">
      <w:pPr>
        <w:widowControl/>
        <w:jc w:val="left"/>
        <w:rPr>
          <w:rFonts w:ascii="宋体" w:eastAsia="宋体" w:hAnsi="宋体" w:cs="宋体"/>
          <w:kern w:val="0"/>
          <w:sz w:val="24"/>
          <w:szCs w:val="24"/>
        </w:rPr>
      </w:pPr>
    </w:p>
    <w:p w14:paraId="58AD4691" w14:textId="77777777" w:rsidR="007921B4" w:rsidRDefault="007921B4" w:rsidP="00EE39E3">
      <w:pPr>
        <w:widowControl/>
        <w:jc w:val="left"/>
        <w:rPr>
          <w:rFonts w:ascii="宋体" w:eastAsia="宋体" w:hAnsi="宋体" w:cs="宋体"/>
          <w:kern w:val="0"/>
          <w:sz w:val="24"/>
          <w:szCs w:val="24"/>
        </w:rPr>
      </w:pPr>
    </w:p>
    <w:p w14:paraId="61F1B623" w14:textId="77777777" w:rsidR="007921B4" w:rsidRDefault="007921B4" w:rsidP="00EE39E3">
      <w:pPr>
        <w:widowControl/>
        <w:jc w:val="left"/>
        <w:rPr>
          <w:rFonts w:ascii="宋体" w:eastAsia="宋体" w:hAnsi="宋体" w:cs="宋体"/>
          <w:kern w:val="0"/>
          <w:sz w:val="24"/>
          <w:szCs w:val="24"/>
        </w:rPr>
      </w:pPr>
    </w:p>
    <w:p w14:paraId="4744D669" w14:textId="77777777" w:rsidR="007921B4" w:rsidRDefault="007921B4" w:rsidP="00EE39E3">
      <w:pPr>
        <w:widowControl/>
        <w:jc w:val="left"/>
        <w:rPr>
          <w:rFonts w:ascii="宋体" w:eastAsia="宋体" w:hAnsi="宋体" w:cs="宋体"/>
          <w:kern w:val="0"/>
          <w:sz w:val="24"/>
          <w:szCs w:val="24"/>
        </w:rPr>
      </w:pPr>
    </w:p>
    <w:p w14:paraId="2207CFE1" w14:textId="77777777" w:rsidR="007921B4" w:rsidRDefault="007921B4" w:rsidP="00EE39E3">
      <w:pPr>
        <w:widowControl/>
        <w:jc w:val="left"/>
        <w:rPr>
          <w:rFonts w:ascii="宋体" w:eastAsia="宋体" w:hAnsi="宋体" w:cs="宋体"/>
          <w:kern w:val="0"/>
          <w:sz w:val="24"/>
          <w:szCs w:val="24"/>
        </w:rPr>
      </w:pPr>
    </w:p>
    <w:p w14:paraId="4D9A20B3" w14:textId="77777777" w:rsidR="007921B4" w:rsidRDefault="007921B4" w:rsidP="00EE39E3">
      <w:pPr>
        <w:widowControl/>
        <w:jc w:val="left"/>
        <w:rPr>
          <w:rFonts w:ascii="宋体" w:eastAsia="宋体" w:hAnsi="宋体" w:cs="宋体"/>
          <w:kern w:val="0"/>
          <w:sz w:val="24"/>
          <w:szCs w:val="24"/>
        </w:rPr>
      </w:pPr>
    </w:p>
    <w:p w14:paraId="77210B85" w14:textId="77777777" w:rsidR="007921B4" w:rsidRDefault="007921B4" w:rsidP="00EE39E3">
      <w:pPr>
        <w:widowControl/>
        <w:jc w:val="left"/>
        <w:rPr>
          <w:rFonts w:ascii="宋体" w:eastAsia="宋体" w:hAnsi="宋体" w:cs="宋体"/>
          <w:kern w:val="0"/>
          <w:sz w:val="24"/>
          <w:szCs w:val="24"/>
        </w:rPr>
      </w:pPr>
    </w:p>
    <w:p w14:paraId="7B1D28D6" w14:textId="77777777" w:rsidR="007921B4" w:rsidRDefault="007921B4" w:rsidP="00EE39E3">
      <w:pPr>
        <w:widowControl/>
        <w:jc w:val="left"/>
        <w:rPr>
          <w:rFonts w:ascii="宋体" w:eastAsia="宋体" w:hAnsi="宋体" w:cs="宋体"/>
          <w:kern w:val="0"/>
          <w:sz w:val="24"/>
          <w:szCs w:val="24"/>
        </w:rPr>
      </w:pPr>
    </w:p>
    <w:p w14:paraId="3517F85A" w14:textId="2803127F" w:rsidR="007921B4" w:rsidRDefault="007921B4" w:rsidP="00EE39E3">
      <w:pPr>
        <w:widowControl/>
        <w:jc w:val="left"/>
        <w:rPr>
          <w:rFonts w:ascii="宋体" w:eastAsia="宋体" w:hAnsi="宋体" w:cs="宋体"/>
          <w:kern w:val="0"/>
          <w:sz w:val="24"/>
          <w:szCs w:val="24"/>
        </w:rPr>
      </w:pPr>
      <w:r>
        <w:rPr>
          <w:rFonts w:ascii="宋体" w:eastAsia="宋体" w:hAnsi="宋体" w:cs="宋体" w:hint="eastAsia"/>
          <w:kern w:val="0"/>
          <w:sz w:val="24"/>
          <w:szCs w:val="24"/>
        </w:rPr>
        <w:t xml:space="preserve">                           </w:t>
      </w:r>
    </w:p>
    <w:p w14:paraId="723AC75C" w14:textId="07C29FFE" w:rsidR="007921B4" w:rsidRDefault="007921B4" w:rsidP="007921B4">
      <w:pPr>
        <w:widowControl/>
        <w:jc w:val="center"/>
        <w:rPr>
          <w:rFonts w:ascii="宋体" w:eastAsia="宋体" w:hAnsi="宋体" w:cs="宋体"/>
          <w:kern w:val="0"/>
          <w:sz w:val="24"/>
          <w:szCs w:val="24"/>
        </w:rPr>
      </w:pPr>
      <w:r>
        <w:rPr>
          <w:rFonts w:ascii="宋体" w:eastAsia="宋体" w:hAnsi="宋体" w:cs="宋体" w:hint="eastAsia"/>
          <w:kern w:val="0"/>
          <w:sz w:val="24"/>
          <w:szCs w:val="24"/>
        </w:rPr>
        <w:t>图1</w:t>
      </w:r>
    </w:p>
    <w:p w14:paraId="6D092D91" w14:textId="77777777" w:rsidR="007921B4" w:rsidRDefault="007921B4" w:rsidP="007921B4">
      <w:pPr>
        <w:widowControl/>
        <w:rPr>
          <w:rFonts w:ascii="宋体" w:eastAsia="宋体" w:hAnsi="宋体" w:cs="宋体"/>
          <w:kern w:val="0"/>
          <w:sz w:val="24"/>
          <w:szCs w:val="24"/>
        </w:rPr>
      </w:pPr>
    </w:p>
    <w:p w14:paraId="12A13A6F" w14:textId="25EA50F2" w:rsidR="007921B4" w:rsidRDefault="007921B4" w:rsidP="00EE39E3">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sidRPr="007921B4">
        <w:rPr>
          <w:rFonts w:ascii="宋体" w:eastAsia="宋体" w:hAnsi="宋体" w:cs="宋体" w:hint="eastAsia"/>
          <w:kern w:val="0"/>
          <w:sz w:val="24"/>
          <w:szCs w:val="24"/>
        </w:rPr>
        <w:t>目测粗调。目测粗调就是直接用眼睛观察进行调节。首先，站在分光计前，目光与分光计的望远镜、平行光管、载物台大致处在一个水平位置，观察望远镜、平行光管、载物台是否水平。如果不水平调整对应螺钉：如</w:t>
      </w:r>
      <w:r>
        <w:rPr>
          <w:rFonts w:ascii="宋体" w:eastAsia="宋体" w:hAnsi="宋体" w:cs="宋体" w:hint="eastAsia"/>
          <w:kern w:val="0"/>
          <w:sz w:val="24"/>
          <w:szCs w:val="24"/>
        </w:rPr>
        <w:t>上</w:t>
      </w:r>
      <w:r w:rsidRPr="007921B4">
        <w:rPr>
          <w:rFonts w:ascii="宋体" w:eastAsia="宋体" w:hAnsi="宋体" w:cs="宋体" w:hint="eastAsia"/>
          <w:kern w:val="0"/>
          <w:sz w:val="24"/>
          <w:szCs w:val="24"/>
        </w:rPr>
        <w:t>图</w:t>
      </w:r>
      <w:r>
        <w:rPr>
          <w:rFonts w:ascii="宋体" w:eastAsia="宋体" w:hAnsi="宋体" w:cs="宋体" w:hint="eastAsia"/>
          <w:kern w:val="0"/>
          <w:sz w:val="24"/>
          <w:szCs w:val="24"/>
        </w:rPr>
        <w:t>（图1）</w:t>
      </w:r>
      <w:r w:rsidRPr="007921B4">
        <w:rPr>
          <w:rFonts w:ascii="宋体" w:eastAsia="宋体" w:hAnsi="宋体" w:cs="宋体" w:hint="eastAsia"/>
          <w:kern w:val="0"/>
          <w:sz w:val="24"/>
          <w:szCs w:val="24"/>
        </w:rPr>
        <w:t>所示，望远镜倾斜调整13号螺钉，平行光管倾斜调整9号螺钉，载物台倾斜调整12号螺钉。粗调是细调的基础和前提，必须反复、细心地调节到尽可能好的状态。它能使细调收到事半功倍的效果。</w:t>
      </w:r>
    </w:p>
    <w:p w14:paraId="3D333CA5" w14:textId="2788FA5D" w:rsidR="007921B4" w:rsidRPr="004472A2" w:rsidRDefault="004D39D6" w:rsidP="00EE39E3">
      <w:pPr>
        <w:widowControl/>
        <w:jc w:val="left"/>
        <w:rPr>
          <w:rFonts w:ascii="宋体" w:eastAsia="宋体" w:hAnsi="宋体" w:cs="宋体"/>
          <w:kern w:val="0"/>
          <w:sz w:val="24"/>
          <w:szCs w:val="24"/>
        </w:rPr>
      </w:pPr>
      <w:r>
        <w:rPr>
          <w:rFonts w:ascii="宋体" w:eastAsia="宋体" w:hAnsi="宋体" w:cs="宋体" w:hint="eastAsia"/>
          <w:kern w:val="0"/>
          <w:sz w:val="24"/>
          <w:szCs w:val="24"/>
        </w:rPr>
        <w:t>（2）</w:t>
      </w:r>
      <w:r w:rsidR="007921B4" w:rsidRPr="007921B4">
        <w:rPr>
          <w:rFonts w:ascii="宋体" w:eastAsia="宋体" w:hAnsi="宋体" w:cs="宋体" w:hint="eastAsia"/>
          <w:kern w:val="0"/>
          <w:sz w:val="24"/>
          <w:szCs w:val="24"/>
        </w:rPr>
        <w:t>细调的要求和步骤：</w:t>
      </w:r>
    </w:p>
    <w:p w14:paraId="22C55D74" w14:textId="0972EFA0" w:rsidR="00EE39E3" w:rsidRDefault="008C07F8" w:rsidP="00EE39E3">
      <w:pPr>
        <w:widowControl/>
        <w:jc w:val="left"/>
        <w:rPr>
          <w:rFonts w:ascii="宋体" w:eastAsia="宋体" w:hAnsi="宋体" w:cs="宋体"/>
          <w:kern w:val="0"/>
          <w:sz w:val="24"/>
          <w:szCs w:val="24"/>
        </w:rPr>
      </w:pPr>
      <w:r>
        <w:rPr>
          <w:rFonts w:ascii="宋体" w:eastAsia="宋体" w:hAnsi="宋体" w:cs="宋体" w:hint="eastAsia"/>
          <w:kern w:val="0"/>
          <w:sz w:val="24"/>
          <w:szCs w:val="24"/>
        </w:rPr>
        <w:t>①</w:t>
      </w:r>
      <w:r w:rsidR="007921B4" w:rsidRPr="007921B4">
        <w:rPr>
          <w:rFonts w:ascii="宋体" w:eastAsia="宋体" w:hAnsi="宋体" w:cs="宋体" w:hint="eastAsia"/>
          <w:kern w:val="0"/>
          <w:sz w:val="24"/>
          <w:szCs w:val="24"/>
        </w:rPr>
        <w:t>调节目镜使能清晰地看到分划板上叉丝。接通小灯泡电源，打开开关，观察视场下半区有无绿色光区。若有，则缓慢调节目镜调焦旋钮直到能够清晰地看到分划板上“十”字叉丝以及绿色光区中的绿色十字，如</w:t>
      </w:r>
      <w:r w:rsidR="007921B4">
        <w:rPr>
          <w:rFonts w:ascii="宋体" w:eastAsia="宋体" w:hAnsi="宋体" w:cs="宋体" w:hint="eastAsia"/>
          <w:kern w:val="0"/>
          <w:sz w:val="24"/>
          <w:szCs w:val="24"/>
        </w:rPr>
        <w:t>下</w:t>
      </w:r>
      <w:r w:rsidR="007921B4" w:rsidRPr="007921B4">
        <w:rPr>
          <w:rFonts w:ascii="宋体" w:eastAsia="宋体" w:hAnsi="宋体" w:cs="宋体" w:hint="eastAsia"/>
          <w:kern w:val="0"/>
          <w:sz w:val="24"/>
          <w:szCs w:val="24"/>
        </w:rPr>
        <w:t>图所示。</w:t>
      </w:r>
    </w:p>
    <w:p w14:paraId="235DBC4F" w14:textId="3965A371" w:rsidR="007921B4" w:rsidRDefault="007921B4" w:rsidP="007921B4">
      <w:pPr>
        <w:widowControl/>
        <w:jc w:val="center"/>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232E3602" wp14:editId="4650D9F9">
            <wp:extent cx="3286275" cy="1361975"/>
            <wp:effectExtent l="0" t="0" r="0" b="0"/>
            <wp:docPr id="380795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93794" cy="1365091"/>
                    </a:xfrm>
                    <a:prstGeom prst="rect">
                      <a:avLst/>
                    </a:prstGeom>
                    <a:noFill/>
                  </pic:spPr>
                </pic:pic>
              </a:graphicData>
            </a:graphic>
          </wp:inline>
        </w:drawing>
      </w:r>
    </w:p>
    <w:p w14:paraId="3E2B1687" w14:textId="77777777" w:rsidR="007921B4" w:rsidRDefault="007921B4" w:rsidP="007921B4">
      <w:pPr>
        <w:widowControl/>
        <w:rPr>
          <w:rFonts w:ascii="宋体" w:eastAsia="宋体" w:hAnsi="宋体" w:cs="宋体"/>
          <w:kern w:val="0"/>
          <w:sz w:val="24"/>
          <w:szCs w:val="24"/>
        </w:rPr>
      </w:pPr>
    </w:p>
    <w:p w14:paraId="4AC76CC3" w14:textId="77777777" w:rsidR="007921B4" w:rsidRDefault="007921B4" w:rsidP="007921B4">
      <w:pPr>
        <w:widowControl/>
        <w:rPr>
          <w:rFonts w:ascii="宋体" w:eastAsia="宋体" w:hAnsi="宋体" w:cs="宋体"/>
          <w:kern w:val="0"/>
          <w:sz w:val="24"/>
          <w:szCs w:val="24"/>
        </w:rPr>
      </w:pPr>
    </w:p>
    <w:p w14:paraId="3C5FE6E9" w14:textId="77777777" w:rsidR="007921B4" w:rsidRDefault="007921B4" w:rsidP="007921B4">
      <w:pPr>
        <w:widowControl/>
        <w:rPr>
          <w:rFonts w:ascii="宋体" w:eastAsia="宋体" w:hAnsi="宋体" w:cs="宋体"/>
          <w:kern w:val="0"/>
          <w:sz w:val="24"/>
          <w:szCs w:val="24"/>
        </w:rPr>
      </w:pPr>
    </w:p>
    <w:p w14:paraId="608B9224" w14:textId="77777777" w:rsidR="007921B4" w:rsidRDefault="007921B4" w:rsidP="007921B4">
      <w:pPr>
        <w:widowControl/>
        <w:rPr>
          <w:rFonts w:ascii="宋体" w:eastAsia="宋体" w:hAnsi="宋体" w:cs="宋体"/>
          <w:kern w:val="0"/>
          <w:sz w:val="24"/>
          <w:szCs w:val="24"/>
        </w:rPr>
      </w:pPr>
    </w:p>
    <w:p w14:paraId="6D5E45CA" w14:textId="77777777" w:rsidR="007921B4" w:rsidRDefault="007921B4" w:rsidP="007921B4">
      <w:pPr>
        <w:widowControl/>
        <w:rPr>
          <w:rFonts w:ascii="宋体" w:eastAsia="宋体" w:hAnsi="宋体" w:cs="宋体"/>
          <w:kern w:val="0"/>
          <w:sz w:val="24"/>
          <w:szCs w:val="24"/>
        </w:rPr>
      </w:pPr>
    </w:p>
    <w:p w14:paraId="55E0D6DF" w14:textId="2F7EAE43" w:rsidR="007921B4" w:rsidRDefault="008C07F8" w:rsidP="00EE39E3">
      <w:pPr>
        <w:widowControl/>
        <w:jc w:val="left"/>
        <w:rPr>
          <w:rFonts w:ascii="宋体" w:eastAsia="宋体" w:hAnsi="宋体" w:cs="宋体"/>
          <w:kern w:val="0"/>
          <w:sz w:val="24"/>
          <w:szCs w:val="24"/>
        </w:rPr>
      </w:pPr>
      <w:r>
        <w:rPr>
          <w:rFonts w:ascii="宋体" w:eastAsia="宋体" w:hAnsi="宋体" w:cs="宋体" w:hint="eastAsia"/>
          <w:kern w:val="0"/>
          <w:sz w:val="24"/>
          <w:szCs w:val="24"/>
        </w:rPr>
        <w:lastRenderedPageBreak/>
        <w:t>②</w:t>
      </w:r>
      <w:r w:rsidR="007921B4" w:rsidRPr="007921B4">
        <w:rPr>
          <w:rFonts w:ascii="宋体" w:eastAsia="宋体" w:hAnsi="宋体" w:cs="宋体" w:hint="eastAsia"/>
          <w:kern w:val="0"/>
          <w:sz w:val="24"/>
          <w:szCs w:val="24"/>
        </w:rPr>
        <w:t>用自准法调节望远镜使其适合接收平行光。调整载物台。载物台上有三条线对载物台进行三等分，每两条线之间的夹角为120°。将每条线分别与载物台下的三个调节螺钉对齐，并且将每一个螺钉进行一个编号，这里分别编号为a、b、c。将平面反射镜放置于与a线重合，与b和c的连线垂直的位置，如图</w:t>
      </w:r>
      <w:r w:rsidR="005A3CA1">
        <w:rPr>
          <w:rFonts w:ascii="宋体" w:eastAsia="宋体" w:hAnsi="宋体" w:cs="宋体" w:hint="eastAsia"/>
          <w:kern w:val="0"/>
          <w:sz w:val="24"/>
          <w:szCs w:val="24"/>
        </w:rPr>
        <w:t>2</w:t>
      </w:r>
      <w:r w:rsidR="007921B4" w:rsidRPr="007921B4">
        <w:rPr>
          <w:rFonts w:ascii="宋体" w:eastAsia="宋体" w:hAnsi="宋体" w:cs="宋体" w:hint="eastAsia"/>
          <w:kern w:val="0"/>
          <w:sz w:val="24"/>
          <w:szCs w:val="24"/>
        </w:rPr>
        <w:t>所示，松开载物台锁紧螺钉，调整载物台的高度使反射镜的中心与望远镜轴线等高，然后再锁紧载物台的螺钉。松开游标盘锁紧螺钉10（图</w:t>
      </w:r>
      <w:r w:rsidR="007921B4">
        <w:rPr>
          <w:rFonts w:ascii="宋体" w:eastAsia="宋体" w:hAnsi="宋体" w:cs="宋体" w:hint="eastAsia"/>
          <w:kern w:val="0"/>
          <w:sz w:val="24"/>
          <w:szCs w:val="24"/>
        </w:rPr>
        <w:t>1</w:t>
      </w:r>
      <w:r w:rsidR="007921B4" w:rsidRPr="007921B4">
        <w:rPr>
          <w:rFonts w:ascii="宋体" w:eastAsia="宋体" w:hAnsi="宋体" w:cs="宋体" w:hint="eastAsia"/>
          <w:kern w:val="0"/>
          <w:sz w:val="24"/>
          <w:szCs w:val="24"/>
        </w:rPr>
        <w:t>），转动游标盘（连同载物台）使反射镜面正对望远镜，调节望远镜倾斜调节螺钉或载物台下螺钉b或c使在望远镜中能观察到一个反射回来的模糊亮斑（或不清晰的亮十字），如图</w:t>
      </w:r>
      <w:r w:rsidR="005A3CA1">
        <w:rPr>
          <w:rFonts w:ascii="宋体" w:eastAsia="宋体" w:hAnsi="宋体" w:cs="宋体" w:hint="eastAsia"/>
          <w:kern w:val="0"/>
          <w:sz w:val="24"/>
          <w:szCs w:val="24"/>
        </w:rPr>
        <w:t>3</w:t>
      </w:r>
      <w:r w:rsidR="007921B4" w:rsidRPr="007921B4">
        <w:rPr>
          <w:rFonts w:ascii="宋体" w:eastAsia="宋体" w:hAnsi="宋体" w:cs="宋体" w:hint="eastAsia"/>
          <w:kern w:val="0"/>
          <w:sz w:val="24"/>
          <w:szCs w:val="24"/>
        </w:rPr>
        <w:t>所示。松开目镜套筒锁紧螺钉，前后移动目镜套筒直到能看到清晰的亮十字，并与分划板无视差，此时望远镜已调到适合接收平行光状态，再将套筒螺钉锁紧。</w:t>
      </w:r>
    </w:p>
    <w:p w14:paraId="388B1111" w14:textId="366631A9" w:rsidR="007921B4" w:rsidRDefault="005A3CA1" w:rsidP="00EE39E3">
      <w:pPr>
        <w:widowControl/>
        <w:jc w:val="left"/>
        <w:rPr>
          <w:rFonts w:ascii="宋体" w:eastAsia="宋体" w:hAnsi="宋体" w:cs="宋体"/>
          <w:kern w:val="0"/>
          <w:sz w:val="24"/>
          <w:szCs w:val="24"/>
        </w:rPr>
      </w:pPr>
      <w:r>
        <w:rPr>
          <w:rFonts w:ascii="宋体" w:eastAsia="宋体" w:hAnsi="宋体" w:cs="宋体"/>
          <w:noProof/>
          <w:kern w:val="0"/>
          <w:sz w:val="24"/>
          <w:szCs w:val="24"/>
        </w:rPr>
        <w:drawing>
          <wp:anchor distT="0" distB="0" distL="114300" distR="114300" simplePos="0" relativeHeight="251663360" behindDoc="1" locked="0" layoutInCell="1" allowOverlap="1" wp14:anchorId="574EA9C5" wp14:editId="79016260">
            <wp:simplePos x="0" y="0"/>
            <wp:positionH relativeFrom="column">
              <wp:posOffset>2218690</wp:posOffset>
            </wp:positionH>
            <wp:positionV relativeFrom="paragraph">
              <wp:posOffset>45720</wp:posOffset>
            </wp:positionV>
            <wp:extent cx="2987040" cy="1207135"/>
            <wp:effectExtent l="0" t="0" r="3810" b="0"/>
            <wp:wrapTight wrapText="bothSides">
              <wp:wrapPolygon edited="0">
                <wp:start x="0" y="0"/>
                <wp:lineTo x="0" y="21134"/>
                <wp:lineTo x="21490" y="21134"/>
                <wp:lineTo x="21490" y="0"/>
                <wp:lineTo x="0" y="0"/>
              </wp:wrapPolygon>
            </wp:wrapTight>
            <wp:docPr id="8609661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87040" cy="1207135"/>
                    </a:xfrm>
                    <a:prstGeom prst="rect">
                      <a:avLst/>
                    </a:prstGeom>
                    <a:noFill/>
                  </pic:spPr>
                </pic:pic>
              </a:graphicData>
            </a:graphic>
          </wp:anchor>
        </w:drawing>
      </w:r>
      <w:r>
        <w:rPr>
          <w:rFonts w:ascii="宋体" w:eastAsia="宋体" w:hAnsi="宋体" w:cs="宋体"/>
          <w:noProof/>
          <w:kern w:val="0"/>
          <w:sz w:val="24"/>
          <w:szCs w:val="24"/>
        </w:rPr>
        <w:drawing>
          <wp:anchor distT="0" distB="0" distL="114300" distR="114300" simplePos="0" relativeHeight="251662336" behindDoc="1" locked="0" layoutInCell="1" allowOverlap="1" wp14:anchorId="2F5DB83A" wp14:editId="5F6575FE">
            <wp:simplePos x="0" y="0"/>
            <wp:positionH relativeFrom="column">
              <wp:posOffset>969</wp:posOffset>
            </wp:positionH>
            <wp:positionV relativeFrom="paragraph">
              <wp:posOffset>85246</wp:posOffset>
            </wp:positionV>
            <wp:extent cx="1499870" cy="1414145"/>
            <wp:effectExtent l="0" t="0" r="5080" b="0"/>
            <wp:wrapTight wrapText="bothSides">
              <wp:wrapPolygon edited="0">
                <wp:start x="0" y="0"/>
                <wp:lineTo x="0" y="21241"/>
                <wp:lineTo x="21399" y="21241"/>
                <wp:lineTo x="21399" y="0"/>
                <wp:lineTo x="0" y="0"/>
              </wp:wrapPolygon>
            </wp:wrapTight>
            <wp:docPr id="126706830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99870" cy="1414145"/>
                    </a:xfrm>
                    <a:prstGeom prst="rect">
                      <a:avLst/>
                    </a:prstGeom>
                    <a:noFill/>
                  </pic:spPr>
                </pic:pic>
              </a:graphicData>
            </a:graphic>
          </wp:anchor>
        </w:drawing>
      </w:r>
    </w:p>
    <w:p w14:paraId="2199C41E" w14:textId="02C85628" w:rsidR="005A3CA1" w:rsidRDefault="005A3CA1" w:rsidP="00EE39E3">
      <w:pPr>
        <w:widowControl/>
        <w:jc w:val="left"/>
        <w:rPr>
          <w:rFonts w:ascii="宋体" w:eastAsia="宋体" w:hAnsi="宋体" w:cs="宋体"/>
          <w:kern w:val="0"/>
          <w:sz w:val="24"/>
          <w:szCs w:val="24"/>
        </w:rPr>
      </w:pPr>
    </w:p>
    <w:p w14:paraId="262BC963" w14:textId="797C7374" w:rsidR="005A3CA1" w:rsidRDefault="005A3CA1" w:rsidP="00EE39E3">
      <w:pPr>
        <w:widowControl/>
        <w:jc w:val="left"/>
        <w:rPr>
          <w:rFonts w:ascii="宋体" w:eastAsia="宋体" w:hAnsi="宋体" w:cs="宋体"/>
          <w:kern w:val="0"/>
          <w:sz w:val="24"/>
          <w:szCs w:val="24"/>
        </w:rPr>
      </w:pPr>
    </w:p>
    <w:p w14:paraId="5025B519" w14:textId="77777777" w:rsidR="005A3CA1" w:rsidRDefault="005A3CA1" w:rsidP="00EE39E3">
      <w:pPr>
        <w:widowControl/>
        <w:jc w:val="left"/>
        <w:rPr>
          <w:rFonts w:ascii="宋体" w:eastAsia="宋体" w:hAnsi="宋体" w:cs="宋体"/>
          <w:kern w:val="0"/>
          <w:sz w:val="24"/>
          <w:szCs w:val="24"/>
        </w:rPr>
      </w:pPr>
    </w:p>
    <w:p w14:paraId="365F8045" w14:textId="77777777" w:rsidR="005A3CA1" w:rsidRDefault="005A3CA1" w:rsidP="00EE39E3">
      <w:pPr>
        <w:widowControl/>
        <w:jc w:val="left"/>
        <w:rPr>
          <w:rFonts w:ascii="宋体" w:eastAsia="宋体" w:hAnsi="宋体" w:cs="宋体"/>
          <w:kern w:val="0"/>
          <w:sz w:val="24"/>
          <w:szCs w:val="24"/>
        </w:rPr>
      </w:pPr>
    </w:p>
    <w:p w14:paraId="13A263B3" w14:textId="77777777" w:rsidR="005A3CA1" w:rsidRDefault="005A3CA1" w:rsidP="00EE39E3">
      <w:pPr>
        <w:widowControl/>
        <w:jc w:val="left"/>
        <w:rPr>
          <w:rFonts w:ascii="宋体" w:eastAsia="宋体" w:hAnsi="宋体" w:cs="宋体"/>
          <w:kern w:val="0"/>
          <w:sz w:val="24"/>
          <w:szCs w:val="24"/>
        </w:rPr>
      </w:pPr>
    </w:p>
    <w:p w14:paraId="04F5E180" w14:textId="77777777" w:rsidR="005A3CA1" w:rsidRDefault="005A3CA1" w:rsidP="00EE39E3">
      <w:pPr>
        <w:widowControl/>
        <w:jc w:val="left"/>
        <w:rPr>
          <w:rFonts w:ascii="宋体" w:eastAsia="宋体" w:hAnsi="宋体" w:cs="宋体"/>
          <w:kern w:val="0"/>
          <w:sz w:val="24"/>
          <w:szCs w:val="24"/>
        </w:rPr>
      </w:pPr>
    </w:p>
    <w:p w14:paraId="7AE1FF4D" w14:textId="4F69F8BE" w:rsidR="005A3CA1" w:rsidRPr="007921B4" w:rsidRDefault="005A3CA1" w:rsidP="00EE39E3">
      <w:pPr>
        <w:widowControl/>
        <w:jc w:val="left"/>
        <w:rPr>
          <w:rFonts w:ascii="宋体" w:eastAsia="宋体" w:hAnsi="宋体" w:cs="宋体"/>
          <w:kern w:val="0"/>
          <w:sz w:val="24"/>
          <w:szCs w:val="24"/>
        </w:rPr>
      </w:pPr>
      <w:r>
        <w:rPr>
          <w:rFonts w:ascii="宋体" w:eastAsia="宋体" w:hAnsi="宋体" w:cs="宋体" w:hint="eastAsia"/>
          <w:kern w:val="0"/>
          <w:sz w:val="24"/>
          <w:szCs w:val="24"/>
        </w:rPr>
        <w:t xml:space="preserve">                          图3</w:t>
      </w:r>
    </w:p>
    <w:p w14:paraId="074F2787" w14:textId="2F787C3F" w:rsidR="00EE39E3" w:rsidRDefault="005A3CA1" w:rsidP="005A3CA1">
      <w:pPr>
        <w:widowControl/>
        <w:ind w:firstLineChars="400" w:firstLine="960"/>
        <w:jc w:val="left"/>
        <w:rPr>
          <w:rFonts w:ascii="宋体" w:eastAsia="宋体" w:hAnsi="宋体" w:cs="宋体"/>
          <w:kern w:val="0"/>
          <w:sz w:val="24"/>
          <w:szCs w:val="24"/>
        </w:rPr>
      </w:pPr>
      <w:r>
        <w:rPr>
          <w:rFonts w:ascii="宋体" w:eastAsia="宋体" w:hAnsi="宋体" w:cs="宋体" w:hint="eastAsia"/>
          <w:kern w:val="0"/>
          <w:sz w:val="24"/>
          <w:szCs w:val="24"/>
        </w:rPr>
        <w:t>图2</w:t>
      </w:r>
    </w:p>
    <w:p w14:paraId="2D2E3A07" w14:textId="2352ADEC" w:rsidR="005A3CA1" w:rsidRDefault="008C07F8" w:rsidP="005A3CA1">
      <w:pPr>
        <w:widowControl/>
        <w:jc w:val="left"/>
        <w:rPr>
          <w:rFonts w:ascii="宋体" w:eastAsia="宋体" w:hAnsi="宋体" w:cs="宋体"/>
          <w:kern w:val="0"/>
          <w:sz w:val="24"/>
          <w:szCs w:val="24"/>
        </w:rPr>
      </w:pPr>
      <w:r>
        <w:rPr>
          <w:rFonts w:ascii="宋体" w:eastAsia="宋体" w:hAnsi="宋体" w:cs="宋体" w:hint="eastAsia"/>
          <w:kern w:val="0"/>
          <w:sz w:val="24"/>
          <w:szCs w:val="24"/>
        </w:rPr>
        <w:t>③</w:t>
      </w:r>
      <w:r w:rsidR="005A3CA1" w:rsidRPr="005A3CA1">
        <w:rPr>
          <w:rFonts w:ascii="宋体" w:eastAsia="宋体" w:hAnsi="宋体" w:cs="宋体" w:hint="eastAsia"/>
          <w:kern w:val="0"/>
          <w:sz w:val="24"/>
          <w:szCs w:val="24"/>
        </w:rPr>
        <w:t>调整使望远镜的光轴垂直于分光计的主轴。平面反射镜调到能看到清晰亮十字的一面，用各半调节法将亮十字调至分划板叉丝的上交叉点。所谓各半调节法，指的是调节望远镜倾斜调节螺钉使亮十字上升（或下降）h／2，再调节载物台下螺钉b（或c）使亮十字升高（或降低）h／2，如</w:t>
      </w:r>
      <w:r w:rsidR="005A3CA1">
        <w:rPr>
          <w:rFonts w:ascii="宋体" w:eastAsia="宋体" w:hAnsi="宋体" w:cs="宋体" w:hint="eastAsia"/>
          <w:kern w:val="0"/>
          <w:sz w:val="24"/>
          <w:szCs w:val="24"/>
        </w:rPr>
        <w:t>下</w:t>
      </w:r>
      <w:r w:rsidR="005A3CA1" w:rsidRPr="005A3CA1">
        <w:rPr>
          <w:rFonts w:ascii="宋体" w:eastAsia="宋体" w:hAnsi="宋体" w:cs="宋体" w:hint="eastAsia"/>
          <w:kern w:val="0"/>
          <w:sz w:val="24"/>
          <w:szCs w:val="24"/>
        </w:rPr>
        <w:t>图所示。</w:t>
      </w:r>
    </w:p>
    <w:p w14:paraId="5D756FC6" w14:textId="15240C61" w:rsidR="005A3CA1" w:rsidRDefault="005A3CA1" w:rsidP="005A3CA1">
      <w:pPr>
        <w:widowControl/>
        <w:jc w:val="center"/>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20AB3712" wp14:editId="47F1750B">
            <wp:extent cx="1847215" cy="1475105"/>
            <wp:effectExtent l="0" t="0" r="635" b="0"/>
            <wp:docPr id="76290060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47215" cy="1475105"/>
                    </a:xfrm>
                    <a:prstGeom prst="rect">
                      <a:avLst/>
                    </a:prstGeom>
                    <a:noFill/>
                  </pic:spPr>
                </pic:pic>
              </a:graphicData>
            </a:graphic>
          </wp:inline>
        </w:drawing>
      </w:r>
    </w:p>
    <w:p w14:paraId="7DF89406" w14:textId="6174EB58" w:rsidR="005A3CA1" w:rsidRDefault="005A3CA1" w:rsidP="005A3CA1">
      <w:pPr>
        <w:widowControl/>
        <w:ind w:firstLineChars="200" w:firstLine="480"/>
        <w:jc w:val="left"/>
        <w:rPr>
          <w:rFonts w:ascii="宋体" w:eastAsia="宋体" w:hAnsi="宋体" w:cs="宋体"/>
          <w:kern w:val="0"/>
          <w:sz w:val="24"/>
          <w:szCs w:val="24"/>
        </w:rPr>
      </w:pPr>
      <w:r w:rsidRPr="005A3CA1">
        <w:rPr>
          <w:rFonts w:ascii="宋体" w:eastAsia="宋体" w:hAnsi="宋体" w:cs="宋体" w:hint="eastAsia"/>
          <w:kern w:val="0"/>
          <w:sz w:val="24"/>
          <w:szCs w:val="24"/>
        </w:rPr>
        <w:t>调节亮十字出现在分划板叉丝的上交叉位置后，将游标盘（连同载物台）转动180°，使反射镜的另外一面对准望远镜，若此时还能在望远镜视场中看到反射回来的亮十字，则按照上述方法继续调节将亮十字调至分划板叉丝的上交叉点……如此在平面反射镜的两个面反复调节几次，直到两个面反射回来的亮十字都出现在分划板叉丝的上交叉点，则望远镜的光轴垂直于分光计的旋转主轴。如若反射镜一面反射回来的亮十字出现在分划板上交叉点，但转过180°以后在望远镜中看不到反射镜的另外一面反射回的亮十字（这在分光计调节过程中经常遇到），则把平面反射镜重新转到能看到亮十字的一面，调节望远镜的倾斜调节螺钉使亮十字下移到分划板叉丝上交叉点的下方，再调节载物台下面的螺钉b（或c）使亮十字重新回到分划板叉丝上交叉点。转动游标盘180°，在望远镜中寻找平面反射。</w:t>
      </w:r>
    </w:p>
    <w:p w14:paraId="7190A63B" w14:textId="77777777" w:rsidR="005A3CA1" w:rsidRDefault="005A3CA1" w:rsidP="005A3CA1">
      <w:pPr>
        <w:widowControl/>
        <w:ind w:firstLineChars="200" w:firstLine="480"/>
        <w:jc w:val="left"/>
        <w:rPr>
          <w:rFonts w:ascii="宋体" w:eastAsia="宋体" w:hAnsi="宋体" w:cs="宋体"/>
          <w:kern w:val="0"/>
          <w:sz w:val="24"/>
          <w:szCs w:val="24"/>
        </w:rPr>
      </w:pPr>
    </w:p>
    <w:p w14:paraId="7EAE94ED" w14:textId="77777777" w:rsidR="005A3CA1" w:rsidRDefault="005A3CA1" w:rsidP="005A3CA1">
      <w:pPr>
        <w:widowControl/>
        <w:ind w:firstLineChars="200" w:firstLine="480"/>
        <w:jc w:val="left"/>
        <w:rPr>
          <w:rFonts w:ascii="宋体" w:eastAsia="宋体" w:hAnsi="宋体" w:cs="宋体"/>
          <w:kern w:val="0"/>
          <w:sz w:val="24"/>
          <w:szCs w:val="24"/>
        </w:rPr>
      </w:pPr>
    </w:p>
    <w:p w14:paraId="76AC1806" w14:textId="77777777" w:rsidR="005A3CA1" w:rsidRDefault="005A3CA1" w:rsidP="005A3CA1">
      <w:pPr>
        <w:widowControl/>
        <w:ind w:firstLineChars="200" w:firstLine="480"/>
        <w:jc w:val="left"/>
        <w:rPr>
          <w:rFonts w:ascii="宋体" w:eastAsia="宋体" w:hAnsi="宋体" w:cs="宋体"/>
          <w:kern w:val="0"/>
          <w:sz w:val="24"/>
          <w:szCs w:val="24"/>
        </w:rPr>
      </w:pPr>
    </w:p>
    <w:p w14:paraId="1FB3237D" w14:textId="77777777" w:rsidR="005A3CA1" w:rsidRDefault="005A3CA1" w:rsidP="005A3CA1">
      <w:pPr>
        <w:widowControl/>
        <w:ind w:firstLineChars="200" w:firstLine="480"/>
        <w:jc w:val="left"/>
        <w:rPr>
          <w:rFonts w:ascii="宋体" w:eastAsia="宋体" w:hAnsi="宋体" w:cs="宋体"/>
          <w:kern w:val="0"/>
          <w:sz w:val="24"/>
          <w:szCs w:val="24"/>
        </w:rPr>
      </w:pPr>
    </w:p>
    <w:p w14:paraId="6539BB4B" w14:textId="77777777" w:rsidR="005A3CA1" w:rsidRDefault="005A3CA1" w:rsidP="005A3CA1">
      <w:pPr>
        <w:widowControl/>
        <w:ind w:firstLineChars="200" w:firstLine="480"/>
        <w:jc w:val="left"/>
        <w:rPr>
          <w:rFonts w:ascii="宋体" w:eastAsia="宋体" w:hAnsi="宋体" w:cs="宋体"/>
          <w:kern w:val="0"/>
          <w:sz w:val="24"/>
          <w:szCs w:val="24"/>
        </w:rPr>
      </w:pPr>
    </w:p>
    <w:p w14:paraId="7D06D85E" w14:textId="41FE0C76" w:rsidR="005A3CA1" w:rsidRDefault="008C07F8" w:rsidP="005A3CA1">
      <w:pPr>
        <w:widowControl/>
        <w:rPr>
          <w:rFonts w:ascii="宋体" w:eastAsia="宋体" w:hAnsi="宋体" w:cs="宋体"/>
          <w:kern w:val="0"/>
          <w:sz w:val="24"/>
          <w:szCs w:val="24"/>
        </w:rPr>
      </w:pPr>
      <w:r>
        <w:rPr>
          <w:rFonts w:ascii="宋体" w:eastAsia="宋体" w:hAnsi="宋体" w:cs="宋体" w:hint="eastAsia"/>
          <w:kern w:val="0"/>
          <w:sz w:val="24"/>
          <w:szCs w:val="24"/>
        </w:rPr>
        <w:lastRenderedPageBreak/>
        <w:t>④</w:t>
      </w:r>
      <w:r w:rsidR="005A3CA1" w:rsidRPr="005A3CA1">
        <w:rPr>
          <w:rFonts w:ascii="宋体" w:eastAsia="宋体" w:hAnsi="宋体" w:cs="宋体" w:hint="eastAsia"/>
          <w:kern w:val="0"/>
          <w:sz w:val="24"/>
          <w:szCs w:val="24"/>
        </w:rPr>
        <w:t>调节载物台法线平行于分光计的旋转主轴。这一步的主要目的是使望远镜的轴线所扫过的平面与载物台平面平行，保证待测光学元件（如三棱镜等）放置在载物台上后其法线能基本平行于望远镜的光轴。在(3)调整完成的基础上（此时望远镜倾斜螺钉以及载物台b和c调节螺钉不能再动），将平面反射镜从载物台中拿起来然后重新放置在载物台上，使平面反射镜与a线垂直，与b和c的连线平行，如</w:t>
      </w:r>
      <w:r w:rsidR="005A3CA1">
        <w:rPr>
          <w:rFonts w:ascii="宋体" w:eastAsia="宋体" w:hAnsi="宋体" w:cs="宋体" w:hint="eastAsia"/>
          <w:kern w:val="0"/>
          <w:sz w:val="24"/>
          <w:szCs w:val="24"/>
        </w:rPr>
        <w:t>下</w:t>
      </w:r>
      <w:r w:rsidR="005A3CA1" w:rsidRPr="005A3CA1">
        <w:rPr>
          <w:rFonts w:ascii="宋体" w:eastAsia="宋体" w:hAnsi="宋体" w:cs="宋体" w:hint="eastAsia"/>
          <w:kern w:val="0"/>
          <w:sz w:val="24"/>
          <w:szCs w:val="24"/>
        </w:rPr>
        <w:t>图所示。</w:t>
      </w:r>
    </w:p>
    <w:p w14:paraId="57B6EAD5" w14:textId="6EF52138" w:rsidR="005A3CA1" w:rsidRDefault="004D39D6" w:rsidP="004D39D6">
      <w:pPr>
        <w:widowControl/>
        <w:ind w:firstLineChars="200" w:firstLine="480"/>
        <w:jc w:val="center"/>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44264046" wp14:editId="7822ED43">
            <wp:extent cx="1774190" cy="1640205"/>
            <wp:effectExtent l="0" t="0" r="0" b="0"/>
            <wp:docPr id="5830948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74190" cy="1640205"/>
                    </a:xfrm>
                    <a:prstGeom prst="rect">
                      <a:avLst/>
                    </a:prstGeom>
                    <a:noFill/>
                  </pic:spPr>
                </pic:pic>
              </a:graphicData>
            </a:graphic>
          </wp:inline>
        </w:drawing>
      </w:r>
    </w:p>
    <w:p w14:paraId="376F95A2" w14:textId="4ECC26DE" w:rsidR="004D39D6" w:rsidRDefault="005A3CA1" w:rsidP="004D39D6">
      <w:pPr>
        <w:widowControl/>
        <w:ind w:firstLineChars="200" w:firstLine="480"/>
        <w:rPr>
          <w:rFonts w:ascii="宋体" w:eastAsia="宋体" w:hAnsi="宋体" w:cs="宋体"/>
          <w:kern w:val="0"/>
          <w:sz w:val="24"/>
          <w:szCs w:val="24"/>
        </w:rPr>
      </w:pPr>
      <w:r w:rsidRPr="005A3CA1">
        <w:rPr>
          <w:rFonts w:ascii="宋体" w:eastAsia="宋体" w:hAnsi="宋体" w:cs="宋体" w:hint="eastAsia"/>
          <w:kern w:val="0"/>
          <w:sz w:val="24"/>
          <w:szCs w:val="24"/>
        </w:rPr>
        <w:t>转动游标盘使平面反射镜正对望远镜，在视场中寻找反射回来的亮十字，如果没有看到亮十字或者看到亮十字没有出现在分划板叉丝上交叉点，均只调载物台的螺钉a使反射回来的亮十字出现在分划板叉丝的上交叉点。</w:t>
      </w:r>
    </w:p>
    <w:p w14:paraId="7DE13362" w14:textId="1DFF94BE" w:rsidR="005A3CA1" w:rsidRDefault="008C07F8" w:rsidP="005A3CA1">
      <w:pPr>
        <w:widowControl/>
        <w:rPr>
          <w:rFonts w:ascii="宋体" w:eastAsia="宋体" w:hAnsi="宋体" w:cs="宋体"/>
          <w:kern w:val="0"/>
          <w:sz w:val="24"/>
          <w:szCs w:val="24"/>
        </w:rPr>
      </w:pPr>
      <w:r>
        <w:rPr>
          <w:rFonts w:ascii="宋体" w:eastAsia="宋体" w:hAnsi="宋体" w:cs="宋体" w:hint="eastAsia"/>
          <w:kern w:val="0"/>
          <w:sz w:val="24"/>
          <w:szCs w:val="24"/>
        </w:rPr>
        <w:t>⑤</w:t>
      </w:r>
      <w:r w:rsidR="004D39D6" w:rsidRPr="004D39D6">
        <w:rPr>
          <w:rFonts w:ascii="宋体" w:eastAsia="宋体" w:hAnsi="宋体" w:cs="宋体" w:hint="eastAsia"/>
          <w:kern w:val="0"/>
          <w:sz w:val="24"/>
          <w:szCs w:val="24"/>
        </w:rPr>
        <w:t>调节平行光管使其发出平行光，并使平行光管与望远镜共轴。打开汞灯作为光源，将平行光管的狭缝正对光源，转动望远镜对准平行光管的狭缝，松开狭缝锁紧螺钉，边用望远镜观察狭缝像边调节狭缝套筒的位置直至在望远镜中观察到清晰的狭缝像为止（注意：望远镜不能再调焦），平行光管发出平行光后，锁紧狭缝套筒上的螺钉。如果在望远镜中观察到的狭缝像较粗，则需要调整狭缝的宽度，一般看到狭缝像的宽度与分划板上叉丝细线的宽度接近时为最佳。调节平行光管倾斜调节螺钉使狭缝像被分划板中央水平叉丝平分，调节平行光管同轴调节螺钉和望远镜同轴调节螺钉使望远镜视场中的狭缝像与分划板垂直准线重合。</w:t>
      </w:r>
    </w:p>
    <w:p w14:paraId="169D49C6" w14:textId="2565698C" w:rsidR="008C07F8" w:rsidRDefault="008C07F8" w:rsidP="005A3CA1">
      <w:pPr>
        <w:widowControl/>
        <w:rPr>
          <w:rFonts w:ascii="宋体" w:eastAsia="宋体" w:hAnsi="宋体" w:cs="宋体"/>
          <w:kern w:val="0"/>
          <w:sz w:val="24"/>
          <w:szCs w:val="24"/>
        </w:rPr>
      </w:pPr>
      <w:r>
        <w:rPr>
          <w:rFonts w:ascii="宋体" w:eastAsia="宋体" w:hAnsi="宋体" w:cs="宋体" w:hint="eastAsia"/>
          <w:kern w:val="0"/>
          <w:sz w:val="24"/>
          <w:szCs w:val="24"/>
        </w:rPr>
        <w:t>2、</w:t>
      </w:r>
      <w:r w:rsidRPr="008C07F8">
        <w:rPr>
          <w:rFonts w:ascii="宋体" w:eastAsia="宋体" w:hAnsi="宋体" w:cs="宋体" w:hint="eastAsia"/>
          <w:kern w:val="0"/>
          <w:sz w:val="24"/>
          <w:szCs w:val="24"/>
        </w:rPr>
        <w:t>测量最小偏向角</w:t>
      </w:r>
    </w:p>
    <w:p w14:paraId="09EBC389" w14:textId="3E8EDB5A" w:rsidR="008C07F8" w:rsidRDefault="008C07F8" w:rsidP="005A3CA1">
      <w:pPr>
        <w:widowControl/>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39D5B9E1" wp14:editId="34E034F8">
            <wp:extent cx="964170" cy="1080654"/>
            <wp:effectExtent l="0" t="0" r="0" b="5715"/>
            <wp:docPr id="199498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967750" cy="1084667"/>
                    </a:xfrm>
                    <a:prstGeom prst="rect">
                      <a:avLst/>
                    </a:prstGeom>
                    <a:noFill/>
                  </pic:spPr>
                </pic:pic>
              </a:graphicData>
            </a:graphic>
          </wp:inline>
        </w:drawing>
      </w:r>
    </w:p>
    <w:p w14:paraId="689412B7" w14:textId="44473E33" w:rsidR="008C07F8" w:rsidRPr="008C07F8" w:rsidRDefault="008C07F8" w:rsidP="008C07F8">
      <w:pPr>
        <w:widowControl/>
        <w:rPr>
          <w:rFonts w:ascii="宋体" w:eastAsia="宋体" w:hAnsi="宋体" w:cs="宋体"/>
          <w:kern w:val="0"/>
          <w:sz w:val="24"/>
          <w:szCs w:val="24"/>
        </w:rPr>
      </w:pPr>
      <w:r>
        <w:rPr>
          <w:rFonts w:ascii="宋体" w:eastAsia="宋体" w:hAnsi="宋体" w:cs="宋体" w:hint="eastAsia"/>
          <w:kern w:val="0"/>
          <w:sz w:val="24"/>
          <w:szCs w:val="24"/>
        </w:rPr>
        <w:t>·</w:t>
      </w:r>
      <w:r w:rsidRPr="008C07F8">
        <w:rPr>
          <w:rFonts w:ascii="宋体" w:eastAsia="宋体" w:hAnsi="宋体" w:cs="宋体" w:hint="eastAsia"/>
          <w:kern w:val="0"/>
          <w:sz w:val="24"/>
          <w:szCs w:val="24"/>
        </w:rPr>
        <w:t>锁定望远镜连同刻度盘的螺钉</w:t>
      </w:r>
    </w:p>
    <w:p w14:paraId="139EF3EA" w14:textId="76C5B0FE" w:rsidR="008C07F8" w:rsidRPr="008C07F8" w:rsidRDefault="008C07F8" w:rsidP="008C07F8">
      <w:pPr>
        <w:widowControl/>
        <w:rPr>
          <w:rFonts w:ascii="宋体" w:eastAsia="宋体" w:hAnsi="宋体" w:cs="宋体"/>
          <w:kern w:val="0"/>
          <w:sz w:val="24"/>
          <w:szCs w:val="24"/>
        </w:rPr>
      </w:pPr>
      <w:r>
        <w:rPr>
          <w:rFonts w:ascii="宋体" w:eastAsia="宋体" w:hAnsi="宋体" w:cs="宋体" w:hint="eastAsia"/>
          <w:kern w:val="0"/>
          <w:sz w:val="24"/>
          <w:szCs w:val="24"/>
        </w:rPr>
        <w:t>·</w:t>
      </w:r>
      <w:r w:rsidRPr="008C07F8">
        <w:rPr>
          <w:rFonts w:ascii="宋体" w:eastAsia="宋体" w:hAnsi="宋体" w:cs="宋体" w:hint="eastAsia"/>
          <w:kern w:val="0"/>
          <w:sz w:val="24"/>
          <w:szCs w:val="24"/>
        </w:rPr>
        <w:t>如</w:t>
      </w:r>
      <w:r>
        <w:rPr>
          <w:rFonts w:ascii="宋体" w:eastAsia="宋体" w:hAnsi="宋体" w:cs="宋体" w:hint="eastAsia"/>
          <w:kern w:val="0"/>
          <w:sz w:val="24"/>
          <w:szCs w:val="24"/>
        </w:rPr>
        <w:t>上</w:t>
      </w:r>
      <w:r w:rsidRPr="008C07F8">
        <w:rPr>
          <w:rFonts w:ascii="宋体" w:eastAsia="宋体" w:hAnsi="宋体" w:cs="宋体" w:hint="eastAsia"/>
          <w:kern w:val="0"/>
          <w:sz w:val="24"/>
          <w:szCs w:val="24"/>
        </w:rPr>
        <w:t>图放上三棱镜</w:t>
      </w:r>
    </w:p>
    <w:p w14:paraId="54000E08" w14:textId="736396E7" w:rsidR="008C07F8" w:rsidRPr="008C07F8" w:rsidRDefault="008C07F8" w:rsidP="008C07F8">
      <w:pPr>
        <w:widowControl/>
        <w:rPr>
          <w:rFonts w:ascii="宋体" w:eastAsia="宋体" w:hAnsi="宋体" w:cs="宋体"/>
          <w:kern w:val="0"/>
          <w:sz w:val="24"/>
          <w:szCs w:val="24"/>
        </w:rPr>
      </w:pPr>
      <w:r>
        <w:rPr>
          <w:rFonts w:ascii="宋体" w:eastAsia="宋体" w:hAnsi="宋体" w:cs="宋体" w:hint="eastAsia"/>
          <w:kern w:val="0"/>
          <w:sz w:val="24"/>
          <w:szCs w:val="24"/>
        </w:rPr>
        <w:t>·</w:t>
      </w:r>
      <w:r w:rsidRPr="008C07F8">
        <w:rPr>
          <w:rFonts w:ascii="宋体" w:eastAsia="宋体" w:hAnsi="宋体" w:cs="宋体" w:hint="eastAsia"/>
          <w:kern w:val="0"/>
          <w:sz w:val="24"/>
          <w:szCs w:val="24"/>
        </w:rPr>
        <w:t>旋转三棱镜,测量折射光,找到偏向角最小的位置,测量角度</w:t>
      </w:r>
    </w:p>
    <w:p w14:paraId="321C73BE" w14:textId="4EA11886" w:rsidR="004D39D6" w:rsidRDefault="008C07F8" w:rsidP="008C07F8">
      <w:pPr>
        <w:widowControl/>
        <w:rPr>
          <w:rFonts w:ascii="宋体" w:eastAsia="宋体" w:hAnsi="宋体" w:cs="宋体"/>
          <w:kern w:val="0"/>
          <w:sz w:val="24"/>
          <w:szCs w:val="24"/>
        </w:rPr>
      </w:pPr>
      <w:r>
        <w:rPr>
          <w:rFonts w:ascii="宋体" w:eastAsia="宋体" w:hAnsi="宋体" w:cs="宋体" w:hint="eastAsia"/>
          <w:kern w:val="0"/>
          <w:sz w:val="24"/>
          <w:szCs w:val="24"/>
        </w:rPr>
        <w:t>·</w:t>
      </w:r>
      <w:r w:rsidRPr="008C07F8">
        <w:rPr>
          <w:rFonts w:ascii="宋体" w:eastAsia="宋体" w:hAnsi="宋体" w:cs="宋体" w:hint="eastAsia"/>
          <w:kern w:val="0"/>
          <w:sz w:val="24"/>
          <w:szCs w:val="24"/>
        </w:rPr>
        <w:t>锁定游标盘螺钉,取下三棱镜,测量入射光角度</w:t>
      </w:r>
    </w:p>
    <w:p w14:paraId="7771FBE8" w14:textId="77777777" w:rsidR="008C07F8" w:rsidRPr="008C07F8" w:rsidRDefault="008C07F8" w:rsidP="008C07F8">
      <w:pPr>
        <w:widowControl/>
        <w:ind w:firstLineChars="200" w:firstLine="480"/>
        <w:jc w:val="left"/>
        <w:rPr>
          <w:rFonts w:ascii="宋体" w:eastAsia="宋体" w:hAnsi="宋体" w:cs="Times New Roman"/>
          <w:sz w:val="24"/>
          <w:szCs w:val="24"/>
        </w:rPr>
      </w:pPr>
      <w:r w:rsidRPr="008C07F8">
        <w:rPr>
          <w:rFonts w:ascii="宋体" w:eastAsia="宋体" w:hAnsi="宋体" w:cs="Times New Roman"/>
          <w:noProof/>
          <w:sz w:val="24"/>
          <w:szCs w:val="24"/>
        </w:rPr>
        <w:drawing>
          <wp:anchor distT="0" distB="0" distL="114300" distR="114300" simplePos="0" relativeHeight="251665408" behindDoc="1" locked="0" layoutInCell="1" allowOverlap="1" wp14:anchorId="16100E3D" wp14:editId="43FBE533">
            <wp:simplePos x="0" y="0"/>
            <wp:positionH relativeFrom="column">
              <wp:posOffset>3459452</wp:posOffset>
            </wp:positionH>
            <wp:positionV relativeFrom="paragraph">
              <wp:posOffset>34152</wp:posOffset>
            </wp:positionV>
            <wp:extent cx="2139950" cy="1928495"/>
            <wp:effectExtent l="0" t="0" r="0" b="0"/>
            <wp:wrapTight wrapText="bothSides">
              <wp:wrapPolygon edited="0">
                <wp:start x="0" y="0"/>
                <wp:lineTo x="0" y="21337"/>
                <wp:lineTo x="21344" y="21337"/>
                <wp:lineTo x="21344" y="0"/>
                <wp:lineTo x="0" y="0"/>
              </wp:wrapPolygon>
            </wp:wrapTight>
            <wp:docPr id="202638103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39950" cy="19284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C07F8">
        <w:rPr>
          <w:rFonts w:ascii="宋体" w:eastAsia="宋体" w:hAnsi="宋体" w:cs="Times New Roman" w:hint="eastAsia"/>
          <w:sz w:val="24"/>
          <w:szCs w:val="24"/>
        </w:rPr>
        <w:t>测量前，必须掌握一些常用螺钉的位置及功能。</w:t>
      </w:r>
      <w:bookmarkStart w:id="0" w:name="_Hlk168170748"/>
      <w:r w:rsidRPr="008C07F8">
        <w:rPr>
          <w:rFonts w:ascii="宋体" w:eastAsia="宋体" w:hAnsi="宋体" w:cs="Times New Roman" w:hint="eastAsia"/>
          <w:sz w:val="24"/>
          <w:szCs w:val="24"/>
        </w:rPr>
        <w:t>这些螺钉包括控制游标盘转动的锁紧螺钉、控制望远镜和刻度盘一同转动的锁紧螺钉、控制望远镜转动的锁紧螺钉和控制望远镜微动的螺钉。</w:t>
      </w:r>
    </w:p>
    <w:p w14:paraId="614CF9BA" w14:textId="77777777" w:rsidR="008C07F8" w:rsidRDefault="008C07F8" w:rsidP="008C07F8">
      <w:pPr>
        <w:widowControl/>
        <w:ind w:firstLineChars="200" w:firstLine="420"/>
        <w:jc w:val="left"/>
        <w:rPr>
          <w:rFonts w:ascii="宋体" w:eastAsia="宋体" w:hAnsi="宋体" w:cs="Times New Roman"/>
          <w:sz w:val="24"/>
          <w:szCs w:val="24"/>
        </w:rPr>
      </w:pPr>
      <w:r w:rsidRPr="008C07F8">
        <w:rPr>
          <w:rFonts w:ascii="Calibri" w:eastAsia="宋体" w:hAnsi="Calibri" w:cs="Times New Roman"/>
          <w:noProof/>
        </w:rPr>
        <mc:AlternateContent>
          <mc:Choice Requires="wps">
            <w:drawing>
              <wp:anchor distT="45720" distB="45720" distL="114300" distR="114300" simplePos="0" relativeHeight="251666432" behindDoc="0" locked="0" layoutInCell="1" allowOverlap="1" wp14:anchorId="517EBA66" wp14:editId="05C1C7EE">
                <wp:simplePos x="0" y="0"/>
                <wp:positionH relativeFrom="column">
                  <wp:posOffset>3371215</wp:posOffset>
                </wp:positionH>
                <wp:positionV relativeFrom="paragraph">
                  <wp:posOffset>1044575</wp:posOffset>
                </wp:positionV>
                <wp:extent cx="2225675" cy="280670"/>
                <wp:effectExtent l="0" t="0" r="3175" b="5080"/>
                <wp:wrapSquare wrapText="bothSides"/>
                <wp:docPr id="85605715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5675" cy="280670"/>
                        </a:xfrm>
                        <a:prstGeom prst="rect">
                          <a:avLst/>
                        </a:prstGeom>
                        <a:solidFill>
                          <a:srgbClr val="FFFFFF"/>
                        </a:solidFill>
                        <a:ln w="9525">
                          <a:noFill/>
                          <a:miter lim="800000"/>
                          <a:headEnd/>
                          <a:tailEnd/>
                        </a:ln>
                      </wps:spPr>
                      <wps:txbx>
                        <w:txbxContent>
                          <w:p w14:paraId="633E4F38" w14:textId="2D441B69" w:rsidR="008C07F8" w:rsidRDefault="008C07F8" w:rsidP="008C07F8">
                            <w:pPr>
                              <w:pStyle w:val="21"/>
                              <w:spacing w:beforeLines="0" w:before="0" w:afterLines="0" w:after="0" w:line="240" w:lineRule="auto"/>
                              <w:jc w:val="center"/>
                            </w:pPr>
                            <w:r>
                              <w:t>图</w:t>
                            </w:r>
                            <w:r>
                              <w:rPr>
                                <w:rFonts w:hint="eastAsia"/>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7EBA66" id="_x0000_t202" coordsize="21600,21600" o:spt="202" path="m,l,21600r21600,l21600,xe">
                <v:stroke joinstyle="miter"/>
                <v:path gradientshapeok="t" o:connecttype="rect"/>
              </v:shapetype>
              <v:shape id="文本框 2" o:spid="_x0000_s1026" type="#_x0000_t202" style="position:absolute;left:0;text-align:left;margin-left:265.45pt;margin-top:82.25pt;width:175.25pt;height:22.1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" stroked="f">
                <v:textbox>
                  <w:txbxContent>
                    <w:p w14:paraId="633E4F38" w14:textId="2D441B69" w:rsidR="008C07F8" w:rsidRDefault="008C07F8" w:rsidP="008C07F8">
                      <w:pPr>
                        <w:pStyle w:val="21"/>
                        <w:spacing w:beforeLines="0" w:before="0" w:afterLines="0" w:after="0" w:line="240" w:lineRule="auto"/>
                        <w:jc w:val="center"/>
                      </w:pPr>
                      <w:r>
                        <w:t>图</w:t>
                      </w:r>
                      <w:r>
                        <w:rPr>
                          <w:rFonts w:hint="eastAsia"/>
                        </w:rPr>
                        <w:t>4</w:t>
                      </w:r>
                    </w:p>
                  </w:txbxContent>
                </v:textbox>
                <w10:wrap type="square"/>
              </v:shape>
            </w:pict>
          </mc:Fallback>
        </mc:AlternateContent>
      </w:r>
      <w:r w:rsidRPr="008C07F8">
        <w:rPr>
          <w:rFonts w:ascii="宋体" w:eastAsia="宋体" w:hAnsi="宋体" w:cs="Times New Roman" w:hint="eastAsia"/>
          <w:sz w:val="24"/>
          <w:szCs w:val="24"/>
        </w:rPr>
        <w:t>将三棱镜摆放在载物台的边上，如图4所示。三棱镜有三个面，其中有两个面是光滑的，一个面是磨砂的，放置时应确保让光线从三棱镜光滑的一面射入，从另一光滑面射出。</w:t>
      </w:r>
    </w:p>
    <w:p w14:paraId="044C07B3" w14:textId="77777777" w:rsidR="008C07F8" w:rsidRDefault="008C07F8" w:rsidP="008C07F8">
      <w:pPr>
        <w:widowControl/>
        <w:ind w:firstLineChars="200" w:firstLine="480"/>
        <w:jc w:val="left"/>
        <w:rPr>
          <w:rFonts w:ascii="宋体" w:eastAsia="宋体" w:hAnsi="宋体" w:cs="Times New Roman"/>
          <w:sz w:val="24"/>
          <w:szCs w:val="24"/>
        </w:rPr>
      </w:pPr>
    </w:p>
    <w:p w14:paraId="6AD9E013" w14:textId="61152C29" w:rsidR="008C07F8" w:rsidRPr="008C07F8" w:rsidRDefault="008C07F8" w:rsidP="008C07F8">
      <w:pPr>
        <w:widowControl/>
        <w:ind w:firstLineChars="200" w:firstLine="480"/>
        <w:jc w:val="left"/>
        <w:rPr>
          <w:rFonts w:ascii="宋体" w:eastAsia="宋体" w:hAnsi="宋体" w:cs="Times New Roman"/>
          <w:sz w:val="24"/>
          <w:szCs w:val="24"/>
        </w:rPr>
      </w:pPr>
      <w:r w:rsidRPr="008C07F8">
        <w:rPr>
          <w:rFonts w:ascii="宋体" w:eastAsia="宋体" w:hAnsi="宋体" w:cs="Times New Roman" w:hint="eastAsia"/>
          <w:sz w:val="24"/>
          <w:szCs w:val="24"/>
        </w:rPr>
        <w:lastRenderedPageBreak/>
        <w:t>松开望远镜锁紧螺钉，在偏向于磨砂面的方向（图中的BC面）转动望远镜寻找棱镜折射的光（狭缝像）。找到后转动游标盘（注意游标盘此时没有锁紧，如跟随刻度盘一同转动则用手扶一下即可）观察折射光线与入射光线OP之间的夹角变化情况。随着游标盘的转动折射光的位置也发生改变，但无论将游标盘向左旋转，还是将游标盘向右旋转，折射光线与入射光线之间总有一个最小的夹角，这个夹角即为最小偏向角。</w:t>
      </w:r>
    </w:p>
    <w:p w14:paraId="43762F37" w14:textId="77777777" w:rsidR="008C07F8" w:rsidRPr="008C07F8" w:rsidRDefault="008C07F8" w:rsidP="008C07F8">
      <w:pPr>
        <w:widowControl/>
        <w:adjustRightInd w:val="0"/>
        <w:snapToGrid w:val="0"/>
        <w:ind w:firstLineChars="200" w:firstLine="480"/>
        <w:jc w:val="left"/>
        <w:rPr>
          <w:rFonts w:ascii="宋体" w:eastAsia="宋体" w:hAnsi="宋体" w:cs="Times New Roman"/>
          <w:sz w:val="24"/>
          <w:szCs w:val="24"/>
        </w:rPr>
      </w:pPr>
      <w:r w:rsidRPr="008C07F8">
        <w:rPr>
          <w:rFonts w:ascii="宋体" w:eastAsia="宋体" w:hAnsi="宋体" w:cs="Times New Roman" w:hint="eastAsia"/>
          <w:sz w:val="24"/>
          <w:szCs w:val="24"/>
        </w:rPr>
        <w:t>测量最小偏向角时，用望远镜分划板叉丝中的竖线对准狭缝像中央，记下左、右游标窗口的读数</w:t>
      </w:r>
      <w:r w:rsidRPr="008C07F8">
        <w:rPr>
          <w:rFonts w:ascii="Calibri" w:eastAsia="宋体" w:hAnsi="Calibri" w:cs="Times New Roman"/>
          <w:position w:val="-12"/>
        </w:rPr>
        <w:object w:dxaOrig="275" w:dyaOrig="360" w14:anchorId="601F44A2">
          <v:shape id="_x0000_i1033" type="#_x0000_t75" style="width:14pt;height:18.1pt" o:ole="">
            <v:imagedata r:id="rId10" o:title=""/>
          </v:shape>
          <o:OLEObject Type="Embed" ProgID="Equation.AxMath" ShapeID="_x0000_i1033" DrawAspect="Content" ObjectID="_1778960811" r:id="rId33"/>
        </w:object>
      </w:r>
      <w:r w:rsidRPr="008C07F8">
        <w:rPr>
          <w:rFonts w:ascii="宋体" w:eastAsia="宋体" w:hAnsi="宋体" w:cs="Times New Roman" w:hint="eastAsia"/>
          <w:sz w:val="24"/>
          <w:szCs w:val="24"/>
        </w:rPr>
        <w:t>和</w:t>
      </w:r>
      <w:r w:rsidRPr="008C07F8">
        <w:rPr>
          <w:rFonts w:ascii="Calibri" w:eastAsia="宋体" w:hAnsi="Calibri" w:cs="Times New Roman"/>
          <w:position w:val="-12"/>
        </w:rPr>
        <w:object w:dxaOrig="275" w:dyaOrig="361" w14:anchorId="2A98E6AD">
          <v:shape id="_x0000_i1034" type="#_x0000_t75" style="width:14pt;height:18.1pt" o:ole="">
            <v:imagedata r:id="rId34" o:title=""/>
          </v:shape>
          <o:OLEObject Type="Embed" ProgID="Equation.AxMath" ShapeID="_x0000_i1034" DrawAspect="Content" ObjectID="_1778960812" r:id="rId35"/>
        </w:object>
      </w:r>
      <w:r w:rsidRPr="008C07F8">
        <w:rPr>
          <w:rFonts w:ascii="Calibri" w:eastAsia="宋体" w:hAnsi="Calibri" w:cs="Times New Roman" w:hint="eastAsia"/>
        </w:rPr>
        <w:t>，</w:t>
      </w:r>
      <w:r w:rsidRPr="008C07F8">
        <w:rPr>
          <w:rFonts w:ascii="Calibri" w:eastAsia="宋体" w:hAnsi="Calibri" w:cs="Times New Roman"/>
          <w:position w:val="-12"/>
        </w:rPr>
        <w:object w:dxaOrig="275" w:dyaOrig="360" w14:anchorId="46D63CEF">
          <v:shape id="_x0000_i1035" type="#_x0000_t75" style="width:14pt;height:18.1pt" o:ole="">
            <v:imagedata r:id="rId10" o:title=""/>
          </v:shape>
          <o:OLEObject Type="Embed" ProgID="Equation.AxMath" ShapeID="_x0000_i1035" DrawAspect="Content" ObjectID="_1778960813" r:id="rId36"/>
        </w:object>
      </w:r>
      <w:r w:rsidRPr="008C07F8">
        <w:rPr>
          <w:rFonts w:ascii="Calibri" w:eastAsia="宋体" w:hAnsi="Calibri" w:cs="Times New Roman" w:hint="eastAsia"/>
        </w:rPr>
        <w:t>、</w:t>
      </w:r>
      <w:r w:rsidRPr="008C07F8">
        <w:rPr>
          <w:rFonts w:ascii="Calibri" w:eastAsia="宋体" w:hAnsi="Calibri" w:cs="Times New Roman"/>
          <w:position w:val="-12"/>
        </w:rPr>
        <w:object w:dxaOrig="275" w:dyaOrig="361" w14:anchorId="23EC7E9C">
          <v:shape id="_x0000_i1036" type="#_x0000_t75" style="width:14pt;height:18.1pt" o:ole="">
            <v:imagedata r:id="rId34" o:title=""/>
          </v:shape>
          <o:OLEObject Type="Embed" ProgID="Equation.AxMath" ShapeID="_x0000_i1036" DrawAspect="Content" ObjectID="_1778960814" r:id="rId37"/>
        </w:object>
      </w:r>
      <w:r w:rsidRPr="008C07F8">
        <w:rPr>
          <w:rFonts w:ascii="宋体" w:eastAsia="宋体" w:hAnsi="宋体" w:cs="Times New Roman" w:hint="eastAsia"/>
          <w:sz w:val="24"/>
          <w:szCs w:val="24"/>
        </w:rPr>
        <w:t>即为折射光位置的读数。</w:t>
      </w:r>
    </w:p>
    <w:p w14:paraId="27FE23A1" w14:textId="77777777" w:rsidR="008C07F8" w:rsidRPr="008C07F8" w:rsidRDefault="008C07F8" w:rsidP="008C07F8">
      <w:pPr>
        <w:widowControl/>
        <w:adjustRightInd w:val="0"/>
        <w:snapToGrid w:val="0"/>
        <w:ind w:firstLineChars="200" w:firstLine="480"/>
        <w:jc w:val="left"/>
        <w:rPr>
          <w:rFonts w:ascii="宋体" w:eastAsia="宋体" w:hAnsi="宋体" w:cs="Times New Roman"/>
          <w:sz w:val="24"/>
          <w:szCs w:val="24"/>
        </w:rPr>
      </w:pPr>
      <w:r w:rsidRPr="008C07F8">
        <w:rPr>
          <w:rFonts w:ascii="宋体" w:eastAsia="宋体" w:hAnsi="宋体" w:cs="Times New Roman" w:hint="eastAsia"/>
          <w:sz w:val="24"/>
          <w:szCs w:val="24"/>
        </w:rPr>
        <w:t>锁紧游标盘的锁紧螺钉、望远镜与刻度盘一起转动的螺钉，取下三棱镜，转动望远镜对准平行光管狭缝使分划板叉丝竖线对准狭缝像中央，记录下左、右游标窗口的读数</w:t>
      </w:r>
      <w:r w:rsidRPr="008C07F8">
        <w:rPr>
          <w:rFonts w:ascii="Calibri" w:eastAsia="宋体" w:hAnsi="Calibri" w:cs="Times New Roman"/>
          <w:position w:val="-12"/>
        </w:rPr>
        <w:object w:dxaOrig="286" w:dyaOrig="360" w14:anchorId="42C1DBB9">
          <v:shape id="_x0000_i1037" type="#_x0000_t75" style="width:14.35pt;height:18.1pt" o:ole="">
            <v:imagedata r:id="rId38" o:title=""/>
          </v:shape>
          <o:OLEObject Type="Embed" ProgID="Equation.AxMath" ShapeID="_x0000_i1037" DrawAspect="Content" ObjectID="_1778960815" r:id="rId39"/>
        </w:object>
      </w:r>
      <w:r w:rsidRPr="008C07F8">
        <w:rPr>
          <w:rFonts w:ascii="宋体" w:eastAsia="宋体" w:hAnsi="宋体" w:cs="Times New Roman" w:hint="eastAsia"/>
          <w:sz w:val="24"/>
          <w:szCs w:val="24"/>
        </w:rPr>
        <w:t>和</w:t>
      </w:r>
      <w:r w:rsidRPr="008C07F8">
        <w:rPr>
          <w:rFonts w:ascii="Calibri" w:eastAsia="宋体" w:hAnsi="Calibri" w:cs="Times New Roman"/>
          <w:position w:val="-12"/>
        </w:rPr>
        <w:object w:dxaOrig="286" w:dyaOrig="361" w14:anchorId="221712C3">
          <v:shape id="_x0000_i1038" type="#_x0000_t75" style="width:14.35pt;height:18.1pt" o:ole="">
            <v:imagedata r:id="rId12" o:title=""/>
          </v:shape>
          <o:OLEObject Type="Embed" ProgID="Equation.AxMath" ShapeID="_x0000_i1038" DrawAspect="Content" ObjectID="_1778960816" r:id="rId40"/>
        </w:object>
      </w:r>
      <w:r w:rsidRPr="008C07F8">
        <w:rPr>
          <w:rFonts w:ascii="宋体" w:eastAsia="宋体" w:hAnsi="宋体" w:cs="Times New Roman" w:hint="eastAsia"/>
          <w:sz w:val="24"/>
          <w:szCs w:val="24"/>
        </w:rPr>
        <w:t>，</w:t>
      </w:r>
      <w:r w:rsidRPr="008C07F8">
        <w:rPr>
          <w:rFonts w:ascii="Calibri" w:eastAsia="宋体" w:hAnsi="Calibri" w:cs="Times New Roman"/>
          <w:position w:val="-12"/>
        </w:rPr>
        <w:object w:dxaOrig="286" w:dyaOrig="360" w14:anchorId="6A379269">
          <v:shape id="_x0000_i1039" type="#_x0000_t75" style="width:14.35pt;height:18.1pt" o:ole="">
            <v:imagedata r:id="rId38" o:title=""/>
          </v:shape>
          <o:OLEObject Type="Embed" ProgID="Equation.AxMath" ShapeID="_x0000_i1039" DrawAspect="Content" ObjectID="_1778960817" r:id="rId41"/>
        </w:object>
      </w:r>
      <w:r w:rsidRPr="008C07F8">
        <w:rPr>
          <w:rFonts w:ascii="Calibri" w:eastAsia="宋体" w:hAnsi="Calibri" w:cs="Times New Roman" w:hint="eastAsia"/>
        </w:rPr>
        <w:t>和</w:t>
      </w:r>
      <w:r w:rsidRPr="008C07F8">
        <w:rPr>
          <w:rFonts w:ascii="Calibri" w:eastAsia="宋体" w:hAnsi="Calibri" w:cs="Times New Roman"/>
          <w:position w:val="-12"/>
        </w:rPr>
        <w:object w:dxaOrig="286" w:dyaOrig="361" w14:anchorId="70F8C299">
          <v:shape id="_x0000_i1040" type="#_x0000_t75" style="width:14.35pt;height:18.1pt" o:ole="">
            <v:imagedata r:id="rId12" o:title=""/>
          </v:shape>
          <o:OLEObject Type="Embed" ProgID="Equation.AxMath" ShapeID="_x0000_i1040" DrawAspect="Content" ObjectID="_1778960818" r:id="rId42"/>
        </w:object>
      </w:r>
      <w:r w:rsidRPr="008C07F8">
        <w:rPr>
          <w:rFonts w:ascii="宋体" w:eastAsia="宋体" w:hAnsi="宋体" w:cs="Times New Roman" w:hint="eastAsia"/>
          <w:sz w:val="24"/>
          <w:szCs w:val="24"/>
        </w:rPr>
        <w:t>即为入射光线位置的读数。</w:t>
      </w:r>
    </w:p>
    <w:p w14:paraId="5BA99860" w14:textId="77777777" w:rsidR="008C07F8" w:rsidRPr="008C07F8" w:rsidRDefault="008C07F8" w:rsidP="008C07F8">
      <w:pPr>
        <w:widowControl/>
        <w:adjustRightInd w:val="0"/>
        <w:snapToGrid w:val="0"/>
        <w:ind w:firstLineChars="200" w:firstLine="480"/>
        <w:jc w:val="left"/>
        <w:rPr>
          <w:rFonts w:ascii="宋体" w:eastAsia="宋体" w:hAnsi="宋体" w:cs="Times New Roman"/>
          <w:sz w:val="24"/>
          <w:szCs w:val="24"/>
        </w:rPr>
      </w:pPr>
      <w:r w:rsidRPr="008C07F8">
        <w:rPr>
          <w:rFonts w:ascii="宋体" w:eastAsia="宋体" w:hAnsi="宋体" w:cs="Times New Roman" w:hint="eastAsia"/>
          <w:sz w:val="24"/>
          <w:szCs w:val="24"/>
        </w:rPr>
        <w:t>最小偏向角的计算公式为：</w:t>
      </w:r>
    </w:p>
    <w:bookmarkEnd w:id="0"/>
    <w:p w14:paraId="62AB39DB" w14:textId="37F83C0E" w:rsidR="008C07F8" w:rsidRDefault="008C07F8" w:rsidP="008C07F8">
      <w:pPr>
        <w:widowControl/>
        <w:jc w:val="center"/>
        <w:rPr>
          <w:rFonts w:ascii="Calibri" w:eastAsia="宋体" w:hAnsi="Calibri" w:cs="Times New Roman"/>
          <w:noProof/>
        </w:rPr>
      </w:pPr>
      <w:r>
        <w:rPr>
          <w:rFonts w:ascii="Calibri" w:eastAsia="宋体" w:hAnsi="Calibri" w:cs="Times New Roman"/>
          <w:noProof/>
        </w:rPr>
        <w:drawing>
          <wp:inline distT="0" distB="0" distL="0" distR="0" wp14:anchorId="752409E2" wp14:editId="029C0F01">
            <wp:extent cx="1514362" cy="422157"/>
            <wp:effectExtent l="0" t="0" r="0" b="0"/>
            <wp:docPr id="11152111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rotWithShape="1">
                    <a:blip r:embed="rId43">
                      <a:extLst>
                        <a:ext uri="{28A0092B-C50C-407E-A947-70E740481C1C}">
                          <a14:useLocalDpi xmlns:a14="http://schemas.microsoft.com/office/drawing/2010/main" val="0"/>
                        </a:ext>
                      </a:extLst>
                    </a:blip>
                    <a:srcRect l="10282" t="16430" r="9912"/>
                    <a:stretch/>
                  </pic:blipFill>
                  <pic:spPr bwMode="auto">
                    <a:xfrm>
                      <a:off x="0" y="0"/>
                      <a:ext cx="1529615" cy="426409"/>
                    </a:xfrm>
                    <a:prstGeom prst="rect">
                      <a:avLst/>
                    </a:prstGeom>
                    <a:noFill/>
                    <a:ln>
                      <a:noFill/>
                    </a:ln>
                    <a:extLst>
                      <a:ext uri="{53640926-AAD7-44D8-BBD7-CCE9431645EC}">
                        <a14:shadowObscured xmlns:a14="http://schemas.microsoft.com/office/drawing/2010/main"/>
                      </a:ext>
                    </a:extLst>
                  </pic:spPr>
                </pic:pic>
              </a:graphicData>
            </a:graphic>
          </wp:inline>
        </w:drawing>
      </w:r>
    </w:p>
    <w:p w14:paraId="77F2B394" w14:textId="713BB757" w:rsidR="008C07F8" w:rsidRDefault="002159B1" w:rsidP="008C07F8">
      <w:pPr>
        <w:widowControl/>
        <w:jc w:val="center"/>
        <w:rPr>
          <w:rFonts w:ascii="Calibri" w:eastAsia="宋体" w:hAnsi="Calibri" w:cs="Times New Roman"/>
          <w:noProof/>
        </w:rPr>
      </w:pPr>
      <w:r w:rsidRPr="002159B1">
        <w:rPr>
          <w:rFonts w:ascii="Calibri" w:eastAsia="宋体" w:hAnsi="Calibri" w:cs="Times New Roman" w:hint="eastAsia"/>
          <w:noProof/>
        </w:rPr>
        <w:t>棱镜材料的折射率</w:t>
      </w:r>
      <w:r w:rsidRPr="002159B1">
        <w:rPr>
          <w:rFonts w:ascii="Calibri" w:eastAsia="宋体" w:hAnsi="Calibri" w:cs="Times New Roman" w:hint="eastAsia"/>
          <w:noProof/>
        </w:rPr>
        <w:t>n</w:t>
      </w:r>
      <w:r>
        <w:rPr>
          <w:rFonts w:ascii="Calibri" w:eastAsia="宋体" w:hAnsi="Calibri" w:cs="Times New Roman" w:hint="eastAsia"/>
          <w:noProof/>
        </w:rPr>
        <w:t>计算公式如下：</w:t>
      </w:r>
    </w:p>
    <w:p w14:paraId="64B0AB92" w14:textId="1AF57081" w:rsidR="008C07F8" w:rsidRPr="00EE39E3" w:rsidRDefault="008C07F8" w:rsidP="002159B1">
      <w:pPr>
        <w:widowControl/>
        <w:jc w:val="center"/>
        <w:rPr>
          <w:rFonts w:ascii="宋体" w:eastAsia="宋体" w:hAnsi="宋体" w:cs="宋体"/>
          <w:kern w:val="0"/>
          <w:sz w:val="24"/>
          <w:szCs w:val="24"/>
        </w:rPr>
      </w:pPr>
      <w:r w:rsidRPr="008C07F8">
        <w:rPr>
          <w:noProof/>
        </w:rPr>
        <w:drawing>
          <wp:inline distT="0" distB="0" distL="0" distR="0" wp14:anchorId="54F77C89" wp14:editId="5197CE23">
            <wp:extent cx="1274898" cy="798077"/>
            <wp:effectExtent l="0" t="0" r="1905" b="2540"/>
            <wp:docPr id="84690367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285112" cy="804471"/>
                    </a:xfrm>
                    <a:prstGeom prst="rect">
                      <a:avLst/>
                    </a:prstGeom>
                    <a:noFill/>
                    <a:ln>
                      <a:noFill/>
                    </a:ln>
                  </pic:spPr>
                </pic:pic>
              </a:graphicData>
            </a:graphic>
          </wp:inline>
        </w:drawing>
      </w:r>
    </w:p>
    <w:p w14:paraId="3DD56F98" w14:textId="17AD0582" w:rsidR="005A3CA1" w:rsidRPr="00EE39E3" w:rsidRDefault="005A3CA1" w:rsidP="005A3CA1">
      <w:pPr>
        <w:widowControl/>
        <w:jc w:val="left"/>
        <w:rPr>
          <w:rFonts w:ascii="宋体" w:eastAsia="宋体" w:hAnsi="宋体" w:cs="宋体"/>
          <w:kern w:val="0"/>
          <w:sz w:val="24"/>
          <w:szCs w:val="24"/>
        </w:rPr>
      </w:pPr>
      <w:r>
        <w:rPr>
          <w:rFonts w:ascii="宋体" w:eastAsia="宋体" w:hAnsi="宋体" w:cs="宋体" w:hint="eastAsia"/>
          <w:kern w:val="0"/>
          <w:sz w:val="24"/>
          <w:szCs w:val="24"/>
        </w:rPr>
        <w:t>五、数据记录及数据处理（包括计算公式、计算步骤，误差分析）</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
        <w:gridCol w:w="1551"/>
        <w:gridCol w:w="1592"/>
        <w:gridCol w:w="1706"/>
        <w:gridCol w:w="1790"/>
        <w:gridCol w:w="1508"/>
      </w:tblGrid>
      <w:tr w:rsidR="002159B1" w:rsidRPr="002159B1" w14:paraId="276A459B" w14:textId="77777777" w:rsidTr="00C9199D">
        <w:trPr>
          <w:trHeight w:val="347"/>
          <w:jc w:val="center"/>
        </w:trPr>
        <w:tc>
          <w:tcPr>
            <w:tcW w:w="923" w:type="dxa"/>
            <w:vMerge w:val="restart"/>
            <w:shd w:val="clear" w:color="auto" w:fill="auto"/>
            <w:vAlign w:val="center"/>
          </w:tcPr>
          <w:p w14:paraId="608D2F61" w14:textId="36E71DB9" w:rsidR="002159B1" w:rsidRPr="002159B1" w:rsidRDefault="002159B1" w:rsidP="002159B1">
            <w:pPr>
              <w:widowControl/>
              <w:jc w:val="left"/>
              <w:rPr>
                <w:rFonts w:ascii="宋体" w:eastAsia="宋体" w:hAnsi="宋体" w:cs="宋体"/>
                <w:kern w:val="0"/>
                <w:sz w:val="24"/>
                <w:szCs w:val="24"/>
              </w:rPr>
            </w:pPr>
            <w:bookmarkStart w:id="1" w:name="_Hlk168170947"/>
            <w:r w:rsidRPr="002159B1">
              <w:rPr>
                <w:rFonts w:ascii="宋体" w:eastAsia="宋体" w:hAnsi="宋体" w:cs="宋体"/>
                <w:kern w:val="0"/>
                <w:sz w:val="24"/>
                <w:szCs w:val="24"/>
              </w:rPr>
              <w:t>测量序数</w:t>
            </w:r>
            <w:r>
              <w:rPr>
                <w:rFonts w:ascii="宋体" w:eastAsia="宋体" w:hAnsi="宋体" w:cs="宋体" w:hint="eastAsia"/>
                <w:kern w:val="0"/>
                <w:sz w:val="24"/>
                <w:szCs w:val="24"/>
              </w:rPr>
              <w:t>k</w:t>
            </w:r>
          </w:p>
        </w:tc>
        <w:tc>
          <w:tcPr>
            <w:tcW w:w="3143" w:type="dxa"/>
            <w:gridSpan w:val="2"/>
            <w:shd w:val="clear" w:color="auto" w:fill="auto"/>
            <w:vAlign w:val="center"/>
          </w:tcPr>
          <w:p w14:paraId="235F8C1C" w14:textId="0A926664" w:rsidR="002159B1" w:rsidRPr="002159B1" w:rsidRDefault="002159B1" w:rsidP="002159B1">
            <w:pPr>
              <w:widowControl/>
              <w:jc w:val="left"/>
              <w:rPr>
                <w:rFonts w:ascii="宋体" w:eastAsia="宋体" w:hAnsi="宋体" w:cs="宋体"/>
                <w:kern w:val="0"/>
                <w:sz w:val="24"/>
                <w:szCs w:val="24"/>
              </w:rPr>
            </w:pPr>
            <w:r w:rsidRPr="002159B1">
              <w:rPr>
                <w:rFonts w:ascii="宋体" w:eastAsia="宋体" w:hAnsi="宋体" w:cs="宋体"/>
                <w:kern w:val="0"/>
                <w:sz w:val="24"/>
                <w:szCs w:val="24"/>
              </w:rPr>
              <w:t>折射光</w:t>
            </w:r>
            <w:r w:rsidR="008F7DB8">
              <w:rPr>
                <w:rFonts w:ascii="宋体" w:eastAsia="宋体" w:hAnsi="宋体" w:cs="宋体" w:hint="eastAsia"/>
                <w:kern w:val="0"/>
                <w:sz w:val="24"/>
                <w:szCs w:val="24"/>
              </w:rPr>
              <w:t>位置读数</w:t>
            </w:r>
          </w:p>
        </w:tc>
        <w:tc>
          <w:tcPr>
            <w:tcW w:w="3496" w:type="dxa"/>
            <w:gridSpan w:val="2"/>
            <w:shd w:val="clear" w:color="auto" w:fill="auto"/>
            <w:vAlign w:val="center"/>
          </w:tcPr>
          <w:p w14:paraId="238EC8EB" w14:textId="30B6C5EA" w:rsidR="002159B1" w:rsidRPr="002159B1" w:rsidRDefault="002159B1" w:rsidP="002159B1">
            <w:pPr>
              <w:widowControl/>
              <w:jc w:val="left"/>
              <w:rPr>
                <w:rFonts w:ascii="宋体" w:eastAsia="宋体" w:hAnsi="宋体" w:cs="宋体"/>
                <w:kern w:val="0"/>
                <w:sz w:val="24"/>
                <w:szCs w:val="24"/>
              </w:rPr>
            </w:pPr>
            <w:r w:rsidRPr="002159B1">
              <w:rPr>
                <w:rFonts w:ascii="宋体" w:eastAsia="宋体" w:hAnsi="宋体" w:cs="宋体"/>
                <w:kern w:val="0"/>
                <w:sz w:val="24"/>
                <w:szCs w:val="24"/>
              </w:rPr>
              <w:t>入射光</w:t>
            </w:r>
            <w:r w:rsidR="008F7DB8">
              <w:rPr>
                <w:rFonts w:ascii="宋体" w:eastAsia="宋体" w:hAnsi="宋体" w:cs="宋体" w:hint="eastAsia"/>
                <w:kern w:val="0"/>
                <w:sz w:val="24"/>
                <w:szCs w:val="24"/>
              </w:rPr>
              <w:t>位置读数</w:t>
            </w:r>
          </w:p>
        </w:tc>
        <w:tc>
          <w:tcPr>
            <w:tcW w:w="1508" w:type="dxa"/>
            <w:vMerge w:val="restart"/>
            <w:shd w:val="clear" w:color="auto" w:fill="auto"/>
            <w:vAlign w:val="center"/>
          </w:tcPr>
          <w:p w14:paraId="37BEA26F" w14:textId="3F0A6332" w:rsidR="002159B1" w:rsidRPr="002159B1" w:rsidRDefault="00B71E5B" w:rsidP="002159B1">
            <w:pPr>
              <w:widowControl/>
              <w:jc w:val="left"/>
              <w:rPr>
                <w:rFonts w:ascii="宋体" w:eastAsia="宋体" w:hAnsi="宋体" w:cs="宋体"/>
                <w:kern w:val="0"/>
                <w:sz w:val="24"/>
                <w:szCs w:val="24"/>
                <w:vertAlign w:val="subscript"/>
              </w:rPr>
            </w:pPr>
            <w:r>
              <w:rPr>
                <w:rFonts w:ascii="宋体" w:eastAsia="宋体" w:hAnsi="宋体" w:cs="宋体" w:hint="eastAsia"/>
                <w:kern w:val="0"/>
                <w:sz w:val="24"/>
                <w:szCs w:val="24"/>
              </w:rPr>
              <w:t>θ</w:t>
            </w:r>
            <w:r w:rsidRPr="008F7DB8">
              <w:rPr>
                <w:rFonts w:ascii="宋体" w:eastAsia="宋体" w:hAnsi="宋体" w:cs="宋体" w:hint="eastAsia"/>
                <w:kern w:val="0"/>
                <w:sz w:val="36"/>
                <w:szCs w:val="36"/>
                <w:vertAlign w:val="subscript"/>
              </w:rPr>
              <w:t>0</w:t>
            </w:r>
          </w:p>
        </w:tc>
      </w:tr>
      <w:tr w:rsidR="002159B1" w:rsidRPr="002159B1" w14:paraId="68B7ECD8" w14:textId="77777777" w:rsidTr="002159B1">
        <w:trPr>
          <w:trHeight w:val="159"/>
          <w:jc w:val="center"/>
        </w:trPr>
        <w:tc>
          <w:tcPr>
            <w:tcW w:w="923" w:type="dxa"/>
            <w:vMerge/>
            <w:shd w:val="clear" w:color="auto" w:fill="auto"/>
            <w:vAlign w:val="center"/>
          </w:tcPr>
          <w:p w14:paraId="32FD1783" w14:textId="77777777" w:rsidR="002159B1" w:rsidRPr="002159B1" w:rsidRDefault="002159B1" w:rsidP="002159B1">
            <w:pPr>
              <w:widowControl/>
              <w:jc w:val="left"/>
              <w:rPr>
                <w:rFonts w:ascii="宋体" w:eastAsia="宋体" w:hAnsi="宋体" w:cs="宋体"/>
                <w:kern w:val="0"/>
                <w:sz w:val="24"/>
                <w:szCs w:val="24"/>
              </w:rPr>
            </w:pPr>
          </w:p>
        </w:tc>
        <w:tc>
          <w:tcPr>
            <w:tcW w:w="1551" w:type="dxa"/>
            <w:shd w:val="clear" w:color="auto" w:fill="auto"/>
            <w:vAlign w:val="center"/>
          </w:tcPr>
          <w:p w14:paraId="327BCC04" w14:textId="6484C94A" w:rsidR="002159B1" w:rsidRPr="002159B1" w:rsidRDefault="008F7DB8" w:rsidP="002159B1">
            <w:pPr>
              <w:widowControl/>
              <w:jc w:val="left"/>
              <w:rPr>
                <w:rFonts w:ascii="宋体" w:eastAsia="宋体" w:hAnsi="宋体" w:cs="宋体"/>
                <w:kern w:val="0"/>
                <w:sz w:val="24"/>
                <w:szCs w:val="24"/>
                <w:vertAlign w:val="subscript"/>
              </w:rPr>
            </w:pPr>
            <w:r>
              <w:rPr>
                <w:rFonts w:ascii="宋体" w:eastAsia="宋体" w:hAnsi="宋体" w:cs="宋体" w:hint="eastAsia"/>
                <w:kern w:val="0"/>
                <w:sz w:val="24"/>
                <w:szCs w:val="24"/>
              </w:rPr>
              <w:t>θ</w:t>
            </w:r>
            <w:r w:rsidRPr="008F7DB8">
              <w:rPr>
                <w:rFonts w:ascii="宋体" w:eastAsia="宋体" w:hAnsi="宋体" w:cs="宋体" w:hint="eastAsia"/>
                <w:kern w:val="0"/>
                <w:sz w:val="36"/>
                <w:szCs w:val="36"/>
                <w:vertAlign w:val="subscript"/>
              </w:rPr>
              <w:t>1</w:t>
            </w:r>
          </w:p>
        </w:tc>
        <w:tc>
          <w:tcPr>
            <w:tcW w:w="1592" w:type="dxa"/>
            <w:shd w:val="clear" w:color="auto" w:fill="auto"/>
            <w:vAlign w:val="center"/>
          </w:tcPr>
          <w:p w14:paraId="524E7D9C" w14:textId="4D2D402F" w:rsidR="002159B1" w:rsidRPr="002159B1" w:rsidRDefault="008F7DB8" w:rsidP="002159B1">
            <w:pPr>
              <w:widowControl/>
              <w:jc w:val="left"/>
              <w:rPr>
                <w:rFonts w:ascii="宋体" w:eastAsia="宋体" w:hAnsi="宋体" w:cs="宋体"/>
                <w:kern w:val="0"/>
                <w:sz w:val="24"/>
                <w:szCs w:val="24"/>
                <w:vertAlign w:val="subscript"/>
              </w:rPr>
            </w:pPr>
            <w:r>
              <w:rPr>
                <w:rFonts w:ascii="宋体" w:eastAsia="宋体" w:hAnsi="宋体" w:cs="宋体" w:hint="eastAsia"/>
                <w:kern w:val="0"/>
                <w:sz w:val="24"/>
                <w:szCs w:val="24"/>
              </w:rPr>
              <w:t>θ</w:t>
            </w:r>
            <w:r w:rsidRPr="008F7DB8">
              <w:rPr>
                <w:rFonts w:ascii="宋体" w:eastAsia="宋体" w:hAnsi="宋体" w:cs="宋体" w:hint="eastAsia"/>
                <w:kern w:val="0"/>
                <w:sz w:val="36"/>
                <w:szCs w:val="36"/>
                <w:vertAlign w:val="subscript"/>
              </w:rPr>
              <w:t>1</w:t>
            </w:r>
            <w:r>
              <w:rPr>
                <w:rFonts w:ascii="宋体" w:eastAsia="宋体" w:hAnsi="宋体" w:cs="宋体"/>
                <w:kern w:val="0"/>
                <w:sz w:val="24"/>
                <w:szCs w:val="24"/>
              </w:rPr>
              <w:t>’</w:t>
            </w:r>
          </w:p>
        </w:tc>
        <w:tc>
          <w:tcPr>
            <w:tcW w:w="1706" w:type="dxa"/>
            <w:shd w:val="clear" w:color="auto" w:fill="auto"/>
            <w:vAlign w:val="center"/>
          </w:tcPr>
          <w:p w14:paraId="2835A071" w14:textId="5C0419AC" w:rsidR="002159B1" w:rsidRPr="002159B1" w:rsidRDefault="008F7DB8" w:rsidP="002159B1">
            <w:pPr>
              <w:widowControl/>
              <w:jc w:val="left"/>
              <w:rPr>
                <w:rFonts w:ascii="宋体" w:eastAsia="宋体" w:hAnsi="宋体" w:cs="宋体"/>
                <w:kern w:val="0"/>
                <w:sz w:val="24"/>
                <w:szCs w:val="24"/>
              </w:rPr>
            </w:pPr>
            <w:r>
              <w:rPr>
                <w:rFonts w:ascii="宋体" w:eastAsia="宋体" w:hAnsi="宋体" w:cs="宋体" w:hint="eastAsia"/>
                <w:kern w:val="0"/>
                <w:sz w:val="24"/>
                <w:szCs w:val="24"/>
              </w:rPr>
              <w:t>θ</w:t>
            </w:r>
            <w:r w:rsidRPr="008F7DB8">
              <w:rPr>
                <w:rFonts w:ascii="宋体" w:eastAsia="宋体" w:hAnsi="宋体" w:cs="宋体" w:hint="eastAsia"/>
                <w:kern w:val="0"/>
                <w:sz w:val="36"/>
                <w:szCs w:val="36"/>
                <w:vertAlign w:val="subscript"/>
              </w:rPr>
              <w:t>2</w:t>
            </w:r>
          </w:p>
        </w:tc>
        <w:tc>
          <w:tcPr>
            <w:tcW w:w="1790" w:type="dxa"/>
            <w:shd w:val="clear" w:color="auto" w:fill="auto"/>
            <w:vAlign w:val="center"/>
          </w:tcPr>
          <w:p w14:paraId="2C58CF91" w14:textId="52A91B6F" w:rsidR="002159B1" w:rsidRPr="002159B1" w:rsidRDefault="008F7DB8" w:rsidP="002159B1">
            <w:pPr>
              <w:widowControl/>
              <w:jc w:val="left"/>
              <w:rPr>
                <w:rFonts w:ascii="宋体" w:eastAsia="宋体" w:hAnsi="宋体" w:cs="宋体"/>
                <w:kern w:val="0"/>
                <w:sz w:val="24"/>
                <w:szCs w:val="24"/>
              </w:rPr>
            </w:pPr>
            <w:r>
              <w:rPr>
                <w:rFonts w:ascii="宋体" w:eastAsia="宋体" w:hAnsi="宋体" w:cs="宋体" w:hint="eastAsia"/>
                <w:kern w:val="0"/>
                <w:sz w:val="24"/>
                <w:szCs w:val="24"/>
              </w:rPr>
              <w:t>θ</w:t>
            </w:r>
            <w:r w:rsidRPr="008F7DB8">
              <w:rPr>
                <w:rFonts w:ascii="宋体" w:eastAsia="宋体" w:hAnsi="宋体" w:cs="宋体" w:hint="eastAsia"/>
                <w:kern w:val="0"/>
                <w:sz w:val="36"/>
                <w:szCs w:val="36"/>
                <w:vertAlign w:val="subscript"/>
              </w:rPr>
              <w:t>2</w:t>
            </w:r>
            <w:r>
              <w:rPr>
                <w:rFonts w:ascii="宋体" w:eastAsia="宋体" w:hAnsi="宋体" w:cs="宋体"/>
                <w:kern w:val="0"/>
                <w:sz w:val="24"/>
                <w:szCs w:val="24"/>
              </w:rPr>
              <w:t>’</w:t>
            </w:r>
          </w:p>
        </w:tc>
        <w:tc>
          <w:tcPr>
            <w:tcW w:w="1508" w:type="dxa"/>
            <w:vMerge/>
            <w:shd w:val="clear" w:color="auto" w:fill="auto"/>
            <w:vAlign w:val="center"/>
          </w:tcPr>
          <w:p w14:paraId="661FB036" w14:textId="77777777" w:rsidR="002159B1" w:rsidRPr="002159B1" w:rsidRDefault="002159B1" w:rsidP="002159B1">
            <w:pPr>
              <w:widowControl/>
              <w:jc w:val="left"/>
              <w:rPr>
                <w:rFonts w:ascii="宋体" w:eastAsia="宋体" w:hAnsi="宋体" w:cs="宋体"/>
                <w:kern w:val="0"/>
                <w:sz w:val="24"/>
                <w:szCs w:val="24"/>
              </w:rPr>
            </w:pPr>
          </w:p>
        </w:tc>
      </w:tr>
      <w:tr w:rsidR="002159B1" w:rsidRPr="002159B1" w14:paraId="3F0B2A8E" w14:textId="77777777" w:rsidTr="002159B1">
        <w:trPr>
          <w:trHeight w:val="689"/>
          <w:jc w:val="center"/>
        </w:trPr>
        <w:tc>
          <w:tcPr>
            <w:tcW w:w="923" w:type="dxa"/>
            <w:shd w:val="clear" w:color="auto" w:fill="auto"/>
            <w:vAlign w:val="center"/>
          </w:tcPr>
          <w:p w14:paraId="73060384" w14:textId="409889B1" w:rsidR="002159B1" w:rsidRPr="002159B1" w:rsidRDefault="002159B1" w:rsidP="002159B1">
            <w:pPr>
              <w:widowControl/>
              <w:jc w:val="left"/>
              <w:rPr>
                <w:rFonts w:ascii="宋体" w:eastAsia="宋体" w:hAnsi="宋体" w:cs="宋体"/>
                <w:kern w:val="0"/>
                <w:sz w:val="24"/>
                <w:szCs w:val="24"/>
              </w:rPr>
            </w:pPr>
            <w:r>
              <w:rPr>
                <w:rFonts w:ascii="宋体" w:eastAsia="宋体" w:hAnsi="宋体" w:cs="宋体" w:hint="eastAsia"/>
                <w:kern w:val="0"/>
                <w:sz w:val="24"/>
                <w:szCs w:val="24"/>
              </w:rPr>
              <w:t>1</w:t>
            </w:r>
          </w:p>
        </w:tc>
        <w:tc>
          <w:tcPr>
            <w:tcW w:w="1551" w:type="dxa"/>
            <w:shd w:val="clear" w:color="auto" w:fill="auto"/>
            <w:vAlign w:val="center"/>
          </w:tcPr>
          <w:p w14:paraId="48C1D21E" w14:textId="1D6A240A" w:rsidR="002159B1" w:rsidRPr="002159B1" w:rsidRDefault="00B71E5B" w:rsidP="002159B1">
            <w:pPr>
              <w:widowControl/>
              <w:jc w:val="left"/>
              <w:rPr>
                <w:rFonts w:ascii="宋体" w:eastAsia="宋体" w:hAnsi="宋体" w:cs="宋体"/>
                <w:kern w:val="0"/>
                <w:sz w:val="24"/>
                <w:szCs w:val="24"/>
              </w:rPr>
            </w:pPr>
            <w:r>
              <w:rPr>
                <w:rFonts w:ascii="宋体" w:eastAsia="宋体" w:hAnsi="宋体" w:cs="宋体" w:hint="eastAsia"/>
                <w:kern w:val="0"/>
                <w:sz w:val="24"/>
                <w:szCs w:val="24"/>
              </w:rPr>
              <w:t>263.5°28′</w:t>
            </w:r>
          </w:p>
        </w:tc>
        <w:tc>
          <w:tcPr>
            <w:tcW w:w="1592" w:type="dxa"/>
            <w:shd w:val="clear" w:color="auto" w:fill="auto"/>
            <w:vAlign w:val="center"/>
          </w:tcPr>
          <w:p w14:paraId="4EA6A9C8" w14:textId="5C8CD3A3" w:rsidR="002159B1" w:rsidRPr="002159B1" w:rsidRDefault="00B71E5B" w:rsidP="002159B1">
            <w:pPr>
              <w:widowControl/>
              <w:jc w:val="left"/>
              <w:rPr>
                <w:rFonts w:ascii="宋体" w:eastAsia="宋体" w:hAnsi="宋体" w:cs="宋体"/>
                <w:kern w:val="0"/>
                <w:sz w:val="24"/>
                <w:szCs w:val="24"/>
              </w:rPr>
            </w:pPr>
            <w:r>
              <w:rPr>
                <w:rFonts w:ascii="宋体" w:eastAsia="宋体" w:hAnsi="宋体" w:cs="宋体" w:hint="eastAsia"/>
                <w:kern w:val="0"/>
                <w:sz w:val="24"/>
                <w:szCs w:val="24"/>
              </w:rPr>
              <w:t>83.5°28′</w:t>
            </w:r>
          </w:p>
        </w:tc>
        <w:tc>
          <w:tcPr>
            <w:tcW w:w="1706" w:type="dxa"/>
            <w:shd w:val="clear" w:color="auto" w:fill="auto"/>
            <w:vAlign w:val="center"/>
          </w:tcPr>
          <w:p w14:paraId="6ACC322C" w14:textId="2BC96C1E" w:rsidR="002159B1" w:rsidRPr="002159B1" w:rsidRDefault="00B71E5B" w:rsidP="002159B1">
            <w:pPr>
              <w:widowControl/>
              <w:jc w:val="left"/>
              <w:rPr>
                <w:rFonts w:ascii="宋体" w:eastAsia="宋体" w:hAnsi="宋体" w:cs="宋体"/>
                <w:kern w:val="0"/>
                <w:sz w:val="24"/>
                <w:szCs w:val="24"/>
              </w:rPr>
            </w:pPr>
            <w:r>
              <w:rPr>
                <w:rFonts w:ascii="宋体" w:eastAsia="宋体" w:hAnsi="宋体" w:cs="宋体" w:hint="eastAsia"/>
                <w:kern w:val="0"/>
                <w:sz w:val="24"/>
                <w:szCs w:val="24"/>
              </w:rPr>
              <w:t>309．5°3′</w:t>
            </w:r>
          </w:p>
        </w:tc>
        <w:tc>
          <w:tcPr>
            <w:tcW w:w="1790" w:type="dxa"/>
            <w:shd w:val="clear" w:color="auto" w:fill="auto"/>
            <w:vAlign w:val="center"/>
          </w:tcPr>
          <w:p w14:paraId="36ADBDFE" w14:textId="5640DCEF" w:rsidR="002159B1" w:rsidRPr="002159B1" w:rsidRDefault="00B71E5B" w:rsidP="002159B1">
            <w:pPr>
              <w:widowControl/>
              <w:jc w:val="left"/>
              <w:rPr>
                <w:rFonts w:ascii="宋体" w:eastAsia="宋体" w:hAnsi="宋体" w:cs="宋体"/>
                <w:kern w:val="0"/>
                <w:sz w:val="24"/>
                <w:szCs w:val="24"/>
              </w:rPr>
            </w:pPr>
            <w:r>
              <w:rPr>
                <w:rFonts w:ascii="宋体" w:eastAsia="宋体" w:hAnsi="宋体" w:cs="宋体" w:hint="eastAsia"/>
                <w:kern w:val="0"/>
                <w:sz w:val="24"/>
                <w:szCs w:val="24"/>
              </w:rPr>
              <w:t>129.5°3′</w:t>
            </w:r>
          </w:p>
        </w:tc>
        <w:tc>
          <w:tcPr>
            <w:tcW w:w="1508" w:type="dxa"/>
            <w:shd w:val="clear" w:color="auto" w:fill="auto"/>
            <w:vAlign w:val="center"/>
          </w:tcPr>
          <w:p w14:paraId="425E846D" w14:textId="5BB797DE" w:rsidR="002159B1" w:rsidRPr="002159B1" w:rsidRDefault="00B71E5B" w:rsidP="002159B1">
            <w:pPr>
              <w:widowControl/>
              <w:jc w:val="left"/>
              <w:rPr>
                <w:rFonts w:ascii="宋体" w:eastAsia="宋体" w:hAnsi="宋体" w:cs="宋体"/>
                <w:kern w:val="0"/>
                <w:sz w:val="24"/>
                <w:szCs w:val="24"/>
              </w:rPr>
            </w:pPr>
            <w:r>
              <w:rPr>
                <w:rFonts w:ascii="宋体" w:eastAsia="宋体" w:hAnsi="宋体" w:cs="宋体" w:hint="eastAsia"/>
                <w:kern w:val="0"/>
                <w:sz w:val="24"/>
                <w:szCs w:val="24"/>
              </w:rPr>
              <w:t>46.25′</w:t>
            </w:r>
          </w:p>
        </w:tc>
      </w:tr>
      <w:tr w:rsidR="002159B1" w:rsidRPr="002159B1" w14:paraId="5527A512" w14:textId="77777777" w:rsidTr="002159B1">
        <w:trPr>
          <w:trHeight w:val="604"/>
          <w:jc w:val="center"/>
        </w:trPr>
        <w:tc>
          <w:tcPr>
            <w:tcW w:w="923" w:type="dxa"/>
            <w:shd w:val="clear" w:color="auto" w:fill="auto"/>
            <w:vAlign w:val="center"/>
          </w:tcPr>
          <w:p w14:paraId="2A6C6513" w14:textId="67F1165E" w:rsidR="002159B1" w:rsidRPr="002159B1" w:rsidRDefault="002159B1" w:rsidP="002159B1">
            <w:pPr>
              <w:widowControl/>
              <w:jc w:val="left"/>
              <w:rPr>
                <w:rFonts w:ascii="宋体" w:eastAsia="宋体" w:hAnsi="宋体" w:cs="宋体"/>
                <w:kern w:val="0"/>
                <w:sz w:val="24"/>
                <w:szCs w:val="24"/>
              </w:rPr>
            </w:pPr>
            <w:r>
              <w:rPr>
                <w:rFonts w:ascii="宋体" w:eastAsia="宋体" w:hAnsi="宋体" w:cs="宋体" w:hint="eastAsia"/>
                <w:kern w:val="0"/>
                <w:sz w:val="24"/>
                <w:szCs w:val="24"/>
              </w:rPr>
              <w:t>2</w:t>
            </w:r>
          </w:p>
        </w:tc>
        <w:tc>
          <w:tcPr>
            <w:tcW w:w="1551" w:type="dxa"/>
            <w:shd w:val="clear" w:color="auto" w:fill="auto"/>
            <w:vAlign w:val="center"/>
          </w:tcPr>
          <w:p w14:paraId="1B6E5B6D" w14:textId="77777777" w:rsidR="002159B1" w:rsidRPr="002159B1" w:rsidRDefault="002159B1" w:rsidP="002159B1">
            <w:pPr>
              <w:widowControl/>
              <w:jc w:val="left"/>
              <w:rPr>
                <w:rFonts w:ascii="宋体" w:eastAsia="宋体" w:hAnsi="宋体" w:cs="宋体"/>
                <w:kern w:val="0"/>
                <w:sz w:val="24"/>
                <w:szCs w:val="24"/>
              </w:rPr>
            </w:pPr>
            <w:r w:rsidRPr="002159B1">
              <w:rPr>
                <w:rFonts w:ascii="宋体" w:eastAsia="宋体" w:hAnsi="宋体" w:cs="宋体"/>
                <w:kern w:val="0"/>
                <w:sz w:val="24"/>
                <w:szCs w:val="24"/>
              </w:rPr>
              <w:object w:dxaOrig="730" w:dyaOrig="358" w14:anchorId="1B68E510">
                <v:shape id="_x0000_i1041" type="#_x0000_t75" style="width:36.5pt;height:18.1pt" o:ole="">
                  <v:imagedata r:id="rId45" o:title=""/>
                </v:shape>
                <o:OLEObject Type="Embed" ProgID="Equation.AxMath" ShapeID="_x0000_i1041" DrawAspect="Content" ObjectID="_1778960819" r:id="rId46"/>
              </w:object>
            </w:r>
          </w:p>
        </w:tc>
        <w:tc>
          <w:tcPr>
            <w:tcW w:w="1592" w:type="dxa"/>
            <w:shd w:val="clear" w:color="auto" w:fill="auto"/>
            <w:vAlign w:val="center"/>
          </w:tcPr>
          <w:p w14:paraId="73B6300C" w14:textId="77777777" w:rsidR="002159B1" w:rsidRPr="002159B1" w:rsidRDefault="002159B1" w:rsidP="002159B1">
            <w:pPr>
              <w:widowControl/>
              <w:jc w:val="left"/>
              <w:rPr>
                <w:rFonts w:ascii="宋体" w:eastAsia="宋体" w:hAnsi="宋体" w:cs="宋体"/>
                <w:kern w:val="0"/>
                <w:sz w:val="24"/>
                <w:szCs w:val="24"/>
              </w:rPr>
            </w:pPr>
            <w:r w:rsidRPr="002159B1">
              <w:rPr>
                <w:rFonts w:ascii="宋体" w:eastAsia="宋体" w:hAnsi="宋体" w:cs="宋体"/>
                <w:kern w:val="0"/>
                <w:sz w:val="24"/>
                <w:szCs w:val="24"/>
              </w:rPr>
              <w:object w:dxaOrig="603" w:dyaOrig="358" w14:anchorId="22284EB6">
                <v:shape id="_x0000_i1042" type="#_x0000_t75" style="width:30.05pt;height:18.1pt" o:ole="">
                  <v:imagedata r:id="rId47" o:title=""/>
                </v:shape>
                <o:OLEObject Type="Embed" ProgID="Equation.AxMath" ShapeID="_x0000_i1042" DrawAspect="Content" ObjectID="_1778960820" r:id="rId48"/>
              </w:object>
            </w:r>
          </w:p>
        </w:tc>
        <w:tc>
          <w:tcPr>
            <w:tcW w:w="1706" w:type="dxa"/>
            <w:shd w:val="clear" w:color="auto" w:fill="auto"/>
            <w:vAlign w:val="center"/>
          </w:tcPr>
          <w:p w14:paraId="2F5E3931" w14:textId="77777777" w:rsidR="002159B1" w:rsidRPr="002159B1" w:rsidRDefault="002159B1" w:rsidP="002159B1">
            <w:pPr>
              <w:widowControl/>
              <w:jc w:val="left"/>
              <w:rPr>
                <w:rFonts w:ascii="宋体" w:eastAsia="宋体" w:hAnsi="宋体" w:cs="宋体"/>
                <w:kern w:val="0"/>
                <w:sz w:val="24"/>
                <w:szCs w:val="24"/>
              </w:rPr>
            </w:pPr>
            <w:r w:rsidRPr="002159B1">
              <w:rPr>
                <w:rFonts w:ascii="宋体" w:eastAsia="宋体" w:hAnsi="宋体" w:cs="宋体"/>
                <w:kern w:val="0"/>
                <w:sz w:val="24"/>
                <w:szCs w:val="24"/>
              </w:rPr>
              <w:object w:dxaOrig="870" w:dyaOrig="358" w14:anchorId="7F6062EC">
                <v:shape id="_x0000_i1043" type="#_x0000_t75" style="width:43.7pt;height:18.1pt" o:ole="">
                  <v:imagedata r:id="rId49" o:title=""/>
                </v:shape>
                <o:OLEObject Type="Embed" ProgID="Equation.AxMath" ShapeID="_x0000_i1043" DrawAspect="Content" ObjectID="_1778960821" r:id="rId50"/>
              </w:object>
            </w:r>
          </w:p>
        </w:tc>
        <w:tc>
          <w:tcPr>
            <w:tcW w:w="1790" w:type="dxa"/>
            <w:shd w:val="clear" w:color="auto" w:fill="auto"/>
            <w:vAlign w:val="center"/>
          </w:tcPr>
          <w:p w14:paraId="4CC4D7F4" w14:textId="77777777" w:rsidR="002159B1" w:rsidRPr="002159B1" w:rsidRDefault="002159B1" w:rsidP="002159B1">
            <w:pPr>
              <w:widowControl/>
              <w:jc w:val="left"/>
              <w:rPr>
                <w:rFonts w:ascii="宋体" w:eastAsia="宋体" w:hAnsi="宋体" w:cs="宋体"/>
                <w:kern w:val="0"/>
                <w:sz w:val="24"/>
                <w:szCs w:val="24"/>
              </w:rPr>
            </w:pPr>
            <w:r w:rsidRPr="002159B1">
              <w:rPr>
                <w:rFonts w:ascii="宋体" w:eastAsia="宋体" w:hAnsi="宋体" w:cs="宋体"/>
                <w:kern w:val="0"/>
                <w:sz w:val="24"/>
                <w:szCs w:val="24"/>
              </w:rPr>
              <w:object w:dxaOrig="746" w:dyaOrig="358" w14:anchorId="2FBFEA87">
                <v:shape id="_x0000_i1044" type="#_x0000_t75" style="width:37.2pt;height:18.1pt" o:ole="">
                  <v:imagedata r:id="rId51" o:title=""/>
                </v:shape>
                <o:OLEObject Type="Embed" ProgID="Equation.AxMath" ShapeID="_x0000_i1044" DrawAspect="Content" ObjectID="_1778960822" r:id="rId52"/>
              </w:object>
            </w:r>
          </w:p>
        </w:tc>
        <w:tc>
          <w:tcPr>
            <w:tcW w:w="1508" w:type="dxa"/>
            <w:shd w:val="clear" w:color="auto" w:fill="auto"/>
            <w:vAlign w:val="center"/>
          </w:tcPr>
          <w:p w14:paraId="369D8C99" w14:textId="77777777" w:rsidR="002159B1" w:rsidRPr="002159B1" w:rsidRDefault="002159B1" w:rsidP="002159B1">
            <w:pPr>
              <w:widowControl/>
              <w:jc w:val="left"/>
              <w:rPr>
                <w:rFonts w:ascii="宋体" w:eastAsia="宋体" w:hAnsi="宋体" w:cs="宋体"/>
                <w:kern w:val="0"/>
                <w:sz w:val="24"/>
                <w:szCs w:val="24"/>
              </w:rPr>
            </w:pPr>
            <w:r w:rsidRPr="002159B1">
              <w:rPr>
                <w:rFonts w:ascii="宋体" w:eastAsia="宋体" w:hAnsi="宋体" w:cs="宋体"/>
                <w:kern w:val="0"/>
                <w:sz w:val="24"/>
                <w:szCs w:val="24"/>
              </w:rPr>
              <w:object w:dxaOrig="749" w:dyaOrig="358" w14:anchorId="7094FB02">
                <v:shape id="_x0000_i1045" type="#_x0000_t75" style="width:37.55pt;height:18.1pt" o:ole="">
                  <v:imagedata r:id="rId53" o:title=""/>
                </v:shape>
                <o:OLEObject Type="Embed" ProgID="Equation.AxMath" ShapeID="_x0000_i1045" DrawAspect="Content" ObjectID="_1778960823" r:id="rId54"/>
              </w:object>
            </w:r>
          </w:p>
        </w:tc>
      </w:tr>
      <w:tr w:rsidR="002159B1" w:rsidRPr="002159B1" w14:paraId="1F851225" w14:textId="77777777" w:rsidTr="002159B1">
        <w:trPr>
          <w:trHeight w:val="607"/>
          <w:jc w:val="center"/>
        </w:trPr>
        <w:tc>
          <w:tcPr>
            <w:tcW w:w="923" w:type="dxa"/>
            <w:shd w:val="clear" w:color="auto" w:fill="auto"/>
            <w:vAlign w:val="center"/>
          </w:tcPr>
          <w:p w14:paraId="6624CB5E" w14:textId="73EEC2A4" w:rsidR="002159B1" w:rsidRPr="002159B1" w:rsidRDefault="002159B1" w:rsidP="002159B1">
            <w:pPr>
              <w:widowControl/>
              <w:jc w:val="left"/>
              <w:rPr>
                <w:rFonts w:ascii="宋体" w:eastAsia="宋体" w:hAnsi="宋体" w:cs="宋体"/>
                <w:kern w:val="0"/>
                <w:sz w:val="24"/>
                <w:szCs w:val="24"/>
              </w:rPr>
            </w:pPr>
            <w:r>
              <w:rPr>
                <w:rFonts w:ascii="宋体" w:eastAsia="宋体" w:hAnsi="宋体" w:cs="宋体" w:hint="eastAsia"/>
                <w:kern w:val="0"/>
                <w:sz w:val="24"/>
                <w:szCs w:val="24"/>
              </w:rPr>
              <w:t>3</w:t>
            </w:r>
          </w:p>
        </w:tc>
        <w:tc>
          <w:tcPr>
            <w:tcW w:w="1551" w:type="dxa"/>
            <w:shd w:val="clear" w:color="auto" w:fill="auto"/>
            <w:vAlign w:val="center"/>
          </w:tcPr>
          <w:p w14:paraId="2C9ABE46" w14:textId="593FDB9F" w:rsidR="002159B1" w:rsidRPr="002159B1" w:rsidRDefault="00AB6DBF" w:rsidP="002159B1">
            <w:pPr>
              <w:widowControl/>
              <w:jc w:val="left"/>
              <w:rPr>
                <w:rFonts w:ascii="宋体" w:eastAsia="宋体" w:hAnsi="宋体" w:cs="宋体"/>
                <w:kern w:val="0"/>
                <w:sz w:val="24"/>
                <w:szCs w:val="24"/>
              </w:rPr>
            </w:pPr>
            <w:r>
              <w:rPr>
                <w:rFonts w:ascii="宋体" w:eastAsia="宋体" w:hAnsi="宋体" w:cs="宋体" w:hint="eastAsia"/>
                <w:kern w:val="0"/>
                <w:sz w:val="24"/>
                <w:szCs w:val="24"/>
              </w:rPr>
              <w:t>5°14′</w:t>
            </w:r>
          </w:p>
        </w:tc>
        <w:tc>
          <w:tcPr>
            <w:tcW w:w="1592" w:type="dxa"/>
            <w:shd w:val="clear" w:color="auto" w:fill="auto"/>
            <w:vAlign w:val="center"/>
          </w:tcPr>
          <w:p w14:paraId="47825733" w14:textId="777395D9" w:rsidR="002159B1" w:rsidRPr="002159B1" w:rsidRDefault="00AB6DBF" w:rsidP="002159B1">
            <w:pPr>
              <w:widowControl/>
              <w:jc w:val="left"/>
              <w:rPr>
                <w:rFonts w:ascii="宋体" w:eastAsia="宋体" w:hAnsi="宋体" w:cs="宋体"/>
                <w:kern w:val="0"/>
                <w:sz w:val="24"/>
                <w:szCs w:val="24"/>
              </w:rPr>
            </w:pPr>
            <w:r>
              <w:rPr>
                <w:rFonts w:ascii="宋体" w:eastAsia="宋体" w:hAnsi="宋体" w:cs="宋体" w:hint="eastAsia"/>
                <w:kern w:val="0"/>
                <w:sz w:val="24"/>
                <w:szCs w:val="24"/>
              </w:rPr>
              <w:t>185°14′</w:t>
            </w:r>
          </w:p>
        </w:tc>
        <w:tc>
          <w:tcPr>
            <w:tcW w:w="1706" w:type="dxa"/>
            <w:shd w:val="clear" w:color="auto" w:fill="auto"/>
            <w:vAlign w:val="center"/>
          </w:tcPr>
          <w:p w14:paraId="6E581C36" w14:textId="242DBA31" w:rsidR="002159B1" w:rsidRPr="002159B1" w:rsidRDefault="00AB6DBF" w:rsidP="002159B1">
            <w:pPr>
              <w:widowControl/>
              <w:jc w:val="left"/>
              <w:rPr>
                <w:rFonts w:ascii="宋体" w:eastAsia="宋体" w:hAnsi="宋体" w:cs="宋体"/>
                <w:kern w:val="0"/>
                <w:sz w:val="24"/>
                <w:szCs w:val="24"/>
              </w:rPr>
            </w:pPr>
            <w:r>
              <w:rPr>
                <w:rFonts w:ascii="宋体" w:eastAsia="宋体" w:hAnsi="宋体" w:cs="宋体" w:hint="eastAsia"/>
                <w:kern w:val="0"/>
                <w:sz w:val="24"/>
                <w:szCs w:val="24"/>
              </w:rPr>
              <w:t>51°18′</w:t>
            </w:r>
          </w:p>
        </w:tc>
        <w:tc>
          <w:tcPr>
            <w:tcW w:w="1790" w:type="dxa"/>
            <w:shd w:val="clear" w:color="auto" w:fill="auto"/>
            <w:vAlign w:val="center"/>
          </w:tcPr>
          <w:p w14:paraId="453F37E8" w14:textId="1A01BAB9" w:rsidR="002159B1" w:rsidRPr="002159B1" w:rsidRDefault="00F41C0B" w:rsidP="002159B1">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sidR="00AB6DBF">
              <w:rPr>
                <w:rFonts w:ascii="宋体" w:eastAsia="宋体" w:hAnsi="宋体" w:cs="宋体" w:hint="eastAsia"/>
                <w:kern w:val="0"/>
                <w:sz w:val="24"/>
                <w:szCs w:val="24"/>
              </w:rPr>
              <w:t>31°18′</w:t>
            </w:r>
          </w:p>
        </w:tc>
        <w:tc>
          <w:tcPr>
            <w:tcW w:w="1508" w:type="dxa"/>
            <w:shd w:val="clear" w:color="auto" w:fill="auto"/>
            <w:vAlign w:val="center"/>
          </w:tcPr>
          <w:p w14:paraId="25509587" w14:textId="3D383F52" w:rsidR="002159B1" w:rsidRPr="002159B1" w:rsidRDefault="00AB6DBF" w:rsidP="002159B1">
            <w:pPr>
              <w:widowControl/>
              <w:jc w:val="left"/>
              <w:rPr>
                <w:rFonts w:ascii="宋体" w:eastAsia="宋体" w:hAnsi="宋体" w:cs="宋体"/>
                <w:kern w:val="0"/>
                <w:sz w:val="24"/>
                <w:szCs w:val="24"/>
              </w:rPr>
            </w:pPr>
            <w:r>
              <w:rPr>
                <w:rFonts w:ascii="宋体" w:eastAsia="宋体" w:hAnsi="宋体" w:cs="宋体" w:hint="eastAsia"/>
                <w:kern w:val="0"/>
                <w:sz w:val="24"/>
                <w:szCs w:val="24"/>
              </w:rPr>
              <w:t>46°4′</w:t>
            </w:r>
          </w:p>
        </w:tc>
      </w:tr>
    </w:tbl>
    <w:bookmarkEnd w:id="1"/>
    <w:p w14:paraId="0EF4907D" w14:textId="32B52A10" w:rsidR="00B71E5B" w:rsidRDefault="00B71E5B" w:rsidP="00B71E5B">
      <w:pPr>
        <w:widowControl/>
        <w:adjustRightInd w:val="0"/>
        <w:snapToGrid w:val="0"/>
        <w:spacing w:beforeLines="50" w:before="156"/>
        <w:ind w:firstLineChars="200" w:firstLine="480"/>
        <w:jc w:val="left"/>
        <w:rPr>
          <w:rFonts w:ascii="宋体" w:eastAsia="宋体" w:hAnsi="宋体" w:cs="Times New Roman"/>
          <w:sz w:val="24"/>
          <w:szCs w:val="24"/>
        </w:rPr>
      </w:pPr>
      <w:r w:rsidRPr="00B71E5B">
        <w:rPr>
          <w:rFonts w:ascii="宋体" w:eastAsia="宋体" w:hAnsi="宋体" w:cs="Times New Roman" w:hint="eastAsia"/>
          <w:sz w:val="24"/>
          <w:szCs w:val="24"/>
        </w:rPr>
        <w:t>已知棱镜的顶角</w:t>
      </w:r>
      <w:r w:rsidRPr="00B71E5B">
        <w:rPr>
          <w:rFonts w:ascii="宋体" w:eastAsia="宋体" w:hAnsi="宋体" w:cs="Times New Roman"/>
          <w:position w:val="-12"/>
          <w:sz w:val="24"/>
          <w:szCs w:val="24"/>
        </w:rPr>
        <w:object w:dxaOrig="857" w:dyaOrig="358" w14:anchorId="79DD9351">
          <v:shape id="_x0000_i1046" type="#_x0000_t75" style="width:42.65pt;height:18.1pt" o:ole="">
            <v:imagedata r:id="rId55" o:title=""/>
          </v:shape>
          <o:OLEObject Type="Embed" ProgID="Equation.AxMath" ShapeID="_x0000_i1046" DrawAspect="Content" ObjectID="_1778960824" r:id="rId56"/>
        </w:object>
      </w:r>
      <w:r w:rsidRPr="00B71E5B">
        <w:rPr>
          <w:rFonts w:ascii="宋体" w:eastAsia="宋体" w:hAnsi="宋体" w:cs="Times New Roman" w:hint="eastAsia"/>
          <w:sz w:val="24"/>
          <w:szCs w:val="24"/>
        </w:rPr>
        <w:t>。（</w:t>
      </w:r>
      <w:r w:rsidRPr="00B71E5B">
        <w:rPr>
          <w:rFonts w:hint="eastAsia"/>
          <w:noProof/>
          <w:sz w:val="24"/>
          <w:szCs w:val="24"/>
        </w:rPr>
        <w:drawing>
          <wp:inline distT="0" distB="0" distL="0" distR="0" wp14:anchorId="74F302B9" wp14:editId="2B40139C">
            <wp:extent cx="745325" cy="198288"/>
            <wp:effectExtent l="0" t="0" r="0" b="0"/>
            <wp:docPr id="67755070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26797"/>
                    <a:stretch/>
                  </pic:blipFill>
                  <pic:spPr bwMode="auto">
                    <a:xfrm>
                      <a:off x="0" y="0"/>
                      <a:ext cx="767111" cy="204084"/>
                    </a:xfrm>
                    <a:prstGeom prst="rect">
                      <a:avLst/>
                    </a:prstGeom>
                    <a:noFill/>
                    <a:ln>
                      <a:noFill/>
                    </a:ln>
                    <a:extLst>
                      <a:ext uri="{53640926-AAD7-44D8-BBD7-CCE9431645EC}">
                        <a14:shadowObscured xmlns:a14="http://schemas.microsoft.com/office/drawing/2010/main"/>
                      </a:ext>
                    </a:extLst>
                  </pic:spPr>
                </pic:pic>
              </a:graphicData>
            </a:graphic>
          </wp:inline>
        </w:drawing>
      </w:r>
      <w:r w:rsidRPr="00B71E5B">
        <w:rPr>
          <w:rFonts w:ascii="宋体" w:eastAsia="宋体" w:hAnsi="宋体" w:cs="Times New Roman" w:hint="eastAsia"/>
          <w:sz w:val="24"/>
          <w:szCs w:val="24"/>
        </w:rPr>
        <w:t>）</w:t>
      </w:r>
    </w:p>
    <w:p w14:paraId="65B75C80" w14:textId="0E3FD617" w:rsidR="00FE71A6" w:rsidRPr="00FE71A6" w:rsidRDefault="00FE71A6" w:rsidP="00FE71A6">
      <w:pPr>
        <w:widowControl/>
        <w:adjustRightInd w:val="0"/>
        <w:snapToGrid w:val="0"/>
        <w:spacing w:beforeLines="50" w:before="156"/>
        <w:ind w:firstLineChars="200" w:firstLine="420"/>
        <w:jc w:val="left"/>
        <w:rPr>
          <w:rFonts w:ascii="宋体" w:eastAsia="宋体" w:hAnsi="宋体" w:cs="Times New Roman"/>
          <w:sz w:val="24"/>
          <w:szCs w:val="24"/>
        </w:rPr>
      </w:pPr>
      <w:r w:rsidRPr="00FE71A6">
        <w:rPr>
          <w:noProof/>
        </w:rPr>
        <w:drawing>
          <wp:inline distT="0" distB="0" distL="0" distR="0" wp14:anchorId="2D3A22C4" wp14:editId="06F59F96">
            <wp:extent cx="1384250" cy="433909"/>
            <wp:effectExtent l="0" t="0" r="6985" b="4445"/>
            <wp:docPr id="2033557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396627" cy="437789"/>
                    </a:xfrm>
                    <a:prstGeom prst="rect">
                      <a:avLst/>
                    </a:prstGeom>
                    <a:noFill/>
                    <a:ln>
                      <a:noFill/>
                    </a:ln>
                  </pic:spPr>
                </pic:pic>
              </a:graphicData>
            </a:graphic>
          </wp:inline>
        </w:drawing>
      </w:r>
      <w:r>
        <w:rPr>
          <w:rFonts w:ascii="宋体" w:eastAsia="宋体" w:hAnsi="宋体" w:cs="Times New Roman" w:hint="eastAsia"/>
          <w:sz w:val="24"/>
          <w:szCs w:val="24"/>
        </w:rPr>
        <w:t xml:space="preserve">        </w:t>
      </w:r>
      <w:r w:rsidRPr="00FE71A6">
        <w:rPr>
          <w:rFonts w:hint="eastAsia"/>
          <w:noProof/>
        </w:rPr>
        <w:drawing>
          <wp:inline distT="0" distB="0" distL="0" distR="0" wp14:anchorId="726D6240" wp14:editId="573A2393">
            <wp:extent cx="957771" cy="599558"/>
            <wp:effectExtent l="0" t="0" r="0" b="0"/>
            <wp:docPr id="6098423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973379" cy="609329"/>
                    </a:xfrm>
                    <a:prstGeom prst="rect">
                      <a:avLst/>
                    </a:prstGeom>
                    <a:noFill/>
                    <a:ln>
                      <a:noFill/>
                    </a:ln>
                  </pic:spPr>
                </pic:pic>
              </a:graphicData>
            </a:graphic>
          </wp:inline>
        </w:drawing>
      </w:r>
    </w:p>
    <w:p w14:paraId="5757B764" w14:textId="251B1397" w:rsidR="00B71E5B" w:rsidRPr="00B71E5B" w:rsidRDefault="00B71E5B" w:rsidP="00B71E5B">
      <w:pPr>
        <w:widowControl/>
        <w:numPr>
          <w:ilvl w:val="0"/>
          <w:numId w:val="7"/>
        </w:numPr>
        <w:adjustRightInd w:val="0"/>
        <w:snapToGrid w:val="0"/>
        <w:jc w:val="left"/>
        <w:rPr>
          <w:rFonts w:ascii="宋体" w:eastAsia="宋体" w:hAnsi="宋体" w:cs="Times New Roman"/>
          <w:sz w:val="24"/>
          <w:szCs w:val="24"/>
        </w:rPr>
      </w:pPr>
      <w:r w:rsidRPr="00B71E5B">
        <w:rPr>
          <w:rFonts w:ascii="宋体" w:eastAsia="宋体" w:hAnsi="宋体" w:cs="Times New Roman" w:hint="eastAsia"/>
          <w:sz w:val="24"/>
          <w:szCs w:val="24"/>
        </w:rPr>
        <w:t>第一次测量，最小偏向角</w:t>
      </w:r>
      <w:r w:rsidRPr="00B71E5B">
        <w:rPr>
          <w:rFonts w:ascii="Calibri" w:eastAsia="宋体" w:hAnsi="Calibri" w:cs="Times New Roman"/>
          <w:position w:val="-12"/>
          <w:sz w:val="24"/>
          <w:szCs w:val="24"/>
        </w:rPr>
        <w:object w:dxaOrig="1412" w:dyaOrig="360" w14:anchorId="44698409">
          <v:shape id="_x0000_i1047" type="#_x0000_t75" style="width:70.65pt;height:18.1pt" o:ole="">
            <v:imagedata r:id="rId60" o:title=""/>
          </v:shape>
          <o:OLEObject Type="Embed" ProgID="Equation.AxMath" ShapeID="_x0000_i1047" DrawAspect="Content" ObjectID="_1778960825" r:id="rId61"/>
        </w:object>
      </w:r>
      <w:r w:rsidRPr="00B71E5B">
        <w:rPr>
          <w:rFonts w:ascii="宋体" w:eastAsia="宋体" w:hAnsi="宋体" w:cs="Times New Roman" w:hint="eastAsia"/>
          <w:sz w:val="24"/>
          <w:szCs w:val="24"/>
        </w:rPr>
        <w:t>，由</w:t>
      </w:r>
      <w:r w:rsidRPr="00B71E5B">
        <w:rPr>
          <w:rFonts w:ascii="Calibri" w:eastAsia="宋体" w:hAnsi="Calibri" w:cs="Times New Roman" w:hint="eastAsia"/>
          <w:noProof/>
          <w:sz w:val="24"/>
          <w:szCs w:val="24"/>
        </w:rPr>
        <w:t>折射率</w:t>
      </w:r>
      <w:r>
        <w:rPr>
          <w:rFonts w:ascii="Calibri" w:eastAsia="宋体" w:hAnsi="Calibri" w:cs="Times New Roman" w:hint="eastAsia"/>
          <w:noProof/>
          <w:sz w:val="24"/>
          <w:szCs w:val="24"/>
        </w:rPr>
        <w:t>n</w:t>
      </w:r>
      <w:r w:rsidRPr="00B71E5B">
        <w:rPr>
          <w:rFonts w:ascii="Calibri" w:eastAsia="宋体" w:hAnsi="Calibri" w:cs="Times New Roman" w:hint="eastAsia"/>
          <w:noProof/>
          <w:sz w:val="24"/>
          <w:szCs w:val="24"/>
        </w:rPr>
        <w:t>计算公式</w:t>
      </w:r>
      <w:r w:rsidRPr="00B71E5B">
        <w:rPr>
          <w:rFonts w:ascii="宋体" w:eastAsia="宋体" w:hAnsi="宋体" w:cs="Times New Roman" w:hint="eastAsia"/>
          <w:sz w:val="24"/>
          <w:szCs w:val="24"/>
        </w:rPr>
        <w:t>得</w:t>
      </w:r>
      <w:r w:rsidRPr="00B71E5B">
        <w:rPr>
          <w:rFonts w:ascii="Calibri" w:eastAsia="宋体" w:hAnsi="Calibri" w:cs="Times New Roman"/>
          <w:position w:val="-12"/>
          <w:sz w:val="24"/>
          <w:szCs w:val="24"/>
        </w:rPr>
        <w:object w:dxaOrig="977" w:dyaOrig="358" w14:anchorId="1EFB1F9E">
          <v:shape id="_x0000_i1048" type="#_x0000_t75" style="width:48.8pt;height:18.1pt" o:ole="">
            <v:imagedata r:id="rId62" o:title=""/>
          </v:shape>
          <o:OLEObject Type="Embed" ProgID="Equation.AxMath" ShapeID="_x0000_i1048" DrawAspect="Content" ObjectID="_1778960826" r:id="rId63"/>
        </w:object>
      </w:r>
      <w:r w:rsidRPr="00B71E5B">
        <w:rPr>
          <w:rFonts w:ascii="宋体" w:eastAsia="宋体" w:hAnsi="宋体" w:cs="Times New Roman" w:hint="eastAsia"/>
          <w:sz w:val="24"/>
          <w:szCs w:val="24"/>
        </w:rPr>
        <w:t>；</w:t>
      </w:r>
    </w:p>
    <w:p w14:paraId="5B236911" w14:textId="42632275" w:rsidR="00B71E5B" w:rsidRPr="00B71E5B" w:rsidRDefault="00B71E5B" w:rsidP="00B71E5B">
      <w:pPr>
        <w:widowControl/>
        <w:numPr>
          <w:ilvl w:val="0"/>
          <w:numId w:val="7"/>
        </w:numPr>
        <w:adjustRightInd w:val="0"/>
        <w:snapToGrid w:val="0"/>
        <w:jc w:val="left"/>
        <w:rPr>
          <w:rFonts w:ascii="宋体" w:eastAsia="宋体" w:hAnsi="宋体" w:cs="Times New Roman"/>
          <w:sz w:val="24"/>
          <w:szCs w:val="24"/>
        </w:rPr>
      </w:pPr>
      <w:r w:rsidRPr="00B71E5B">
        <w:rPr>
          <w:rFonts w:ascii="宋体" w:eastAsia="宋体" w:hAnsi="宋体" w:cs="Times New Roman" w:hint="eastAsia"/>
          <w:sz w:val="24"/>
          <w:szCs w:val="24"/>
        </w:rPr>
        <w:t>第二次测量，最小偏向角</w:t>
      </w:r>
      <w:r w:rsidRPr="00B71E5B">
        <w:rPr>
          <w:rFonts w:ascii="Calibri" w:eastAsia="宋体" w:hAnsi="Calibri" w:cs="Times New Roman"/>
          <w:position w:val="-12"/>
          <w:sz w:val="24"/>
          <w:szCs w:val="24"/>
        </w:rPr>
        <w:object w:dxaOrig="1417" w:dyaOrig="360" w14:anchorId="22F8BBC7">
          <v:shape id="_x0000_i1049" type="#_x0000_t75" style="width:71pt;height:18.1pt" o:ole="">
            <v:imagedata r:id="rId64" o:title=""/>
          </v:shape>
          <o:OLEObject Type="Embed" ProgID="Equation.AxMath" ShapeID="_x0000_i1049" DrawAspect="Content" ObjectID="_1778960827" r:id="rId65"/>
        </w:object>
      </w:r>
      <w:r w:rsidRPr="00B71E5B">
        <w:rPr>
          <w:rFonts w:ascii="宋体" w:eastAsia="宋体" w:hAnsi="宋体" w:cs="Times New Roman" w:hint="eastAsia"/>
          <w:sz w:val="24"/>
          <w:szCs w:val="24"/>
        </w:rPr>
        <w:t>，由折射率</w:t>
      </w:r>
      <w:r w:rsidRPr="00B71E5B">
        <w:rPr>
          <w:rFonts w:ascii="宋体" w:eastAsia="宋体" w:hAnsi="宋体" w:cs="Times New Roman" w:hint="eastAsia"/>
          <w:b/>
          <w:bCs/>
          <w:sz w:val="24"/>
          <w:szCs w:val="24"/>
        </w:rPr>
        <w:t>n</w:t>
      </w:r>
      <w:r w:rsidRPr="00B71E5B">
        <w:rPr>
          <w:rFonts w:ascii="宋体" w:eastAsia="宋体" w:hAnsi="宋体" w:cs="Times New Roman" w:hint="eastAsia"/>
          <w:sz w:val="24"/>
          <w:szCs w:val="24"/>
        </w:rPr>
        <w:t>计算公式得</w:t>
      </w:r>
      <w:r w:rsidRPr="00B71E5B">
        <w:rPr>
          <w:rFonts w:ascii="Calibri" w:eastAsia="宋体" w:hAnsi="Calibri" w:cs="Times New Roman"/>
          <w:position w:val="-12"/>
          <w:sz w:val="24"/>
          <w:szCs w:val="24"/>
        </w:rPr>
        <w:object w:dxaOrig="977" w:dyaOrig="358" w14:anchorId="3B4890CB">
          <v:shape id="_x0000_i1050" type="#_x0000_t75" style="width:48.8pt;height:18.1pt" o:ole="">
            <v:imagedata r:id="rId62" o:title=""/>
          </v:shape>
          <o:OLEObject Type="Embed" ProgID="Equation.AxMath" ShapeID="_x0000_i1050" DrawAspect="Content" ObjectID="_1778960828" r:id="rId66"/>
        </w:object>
      </w:r>
      <w:r w:rsidRPr="00B71E5B">
        <w:rPr>
          <w:rFonts w:ascii="宋体" w:eastAsia="宋体" w:hAnsi="宋体" w:cs="Times New Roman" w:hint="eastAsia"/>
          <w:sz w:val="24"/>
          <w:szCs w:val="24"/>
        </w:rPr>
        <w:t>；</w:t>
      </w:r>
    </w:p>
    <w:p w14:paraId="474EF9C2" w14:textId="2CD5C99C" w:rsidR="00B71E5B" w:rsidRPr="00B71E5B" w:rsidRDefault="00B71E5B" w:rsidP="00B71E5B">
      <w:pPr>
        <w:widowControl/>
        <w:numPr>
          <w:ilvl w:val="0"/>
          <w:numId w:val="7"/>
        </w:numPr>
        <w:adjustRightInd w:val="0"/>
        <w:snapToGrid w:val="0"/>
        <w:jc w:val="left"/>
        <w:rPr>
          <w:rFonts w:ascii="宋体" w:eastAsia="宋体" w:hAnsi="宋体" w:cs="Times New Roman"/>
          <w:sz w:val="24"/>
          <w:szCs w:val="24"/>
        </w:rPr>
      </w:pPr>
      <w:r w:rsidRPr="00B71E5B">
        <w:rPr>
          <w:rFonts w:ascii="宋体" w:eastAsia="宋体" w:hAnsi="宋体" w:cs="Times New Roman" w:hint="eastAsia"/>
          <w:sz w:val="24"/>
          <w:szCs w:val="24"/>
        </w:rPr>
        <w:t>第三次测量，最小偏向角</w:t>
      </w:r>
      <w:r w:rsidRPr="00B71E5B">
        <w:rPr>
          <w:rFonts w:ascii="Calibri" w:eastAsia="宋体" w:hAnsi="Calibri" w:cs="Times New Roman"/>
          <w:position w:val="-12"/>
          <w:sz w:val="24"/>
          <w:szCs w:val="24"/>
        </w:rPr>
        <w:object w:dxaOrig="1291" w:dyaOrig="360" w14:anchorId="65AD9748">
          <v:shape id="_x0000_i1051" type="#_x0000_t75" style="width:64.5pt;height:18.1pt" o:ole="">
            <v:imagedata r:id="rId67" o:title=""/>
          </v:shape>
          <o:OLEObject Type="Embed" ProgID="Equation.AxMath" ShapeID="_x0000_i1051" DrawAspect="Content" ObjectID="_1778960829" r:id="rId68"/>
        </w:object>
      </w:r>
      <w:r w:rsidRPr="00B71E5B">
        <w:rPr>
          <w:rFonts w:ascii="宋体" w:eastAsia="宋体" w:hAnsi="宋体" w:cs="Times New Roman" w:hint="eastAsia"/>
          <w:sz w:val="24"/>
          <w:szCs w:val="24"/>
        </w:rPr>
        <w:t>，由</w:t>
      </w:r>
      <w:r w:rsidR="008F7DB8" w:rsidRPr="008F7DB8">
        <w:rPr>
          <w:rFonts w:ascii="宋体" w:eastAsia="宋体" w:hAnsi="宋体" w:cs="Times New Roman" w:hint="eastAsia"/>
          <w:sz w:val="24"/>
          <w:szCs w:val="24"/>
        </w:rPr>
        <w:t>折射率</w:t>
      </w:r>
      <w:r w:rsidR="008F7DB8" w:rsidRPr="008F7DB8">
        <w:rPr>
          <w:rFonts w:ascii="宋体" w:eastAsia="宋体" w:hAnsi="宋体" w:cs="Times New Roman" w:hint="eastAsia"/>
          <w:b/>
          <w:bCs/>
          <w:sz w:val="24"/>
          <w:szCs w:val="24"/>
        </w:rPr>
        <w:t>n</w:t>
      </w:r>
      <w:r w:rsidR="008F7DB8" w:rsidRPr="008F7DB8">
        <w:rPr>
          <w:rFonts w:ascii="宋体" w:eastAsia="宋体" w:hAnsi="宋体" w:cs="Times New Roman" w:hint="eastAsia"/>
          <w:sz w:val="24"/>
          <w:szCs w:val="24"/>
        </w:rPr>
        <w:t>计算公式得</w:t>
      </w:r>
      <w:r w:rsidRPr="00B71E5B">
        <w:rPr>
          <w:rFonts w:ascii="Calibri" w:eastAsia="宋体" w:hAnsi="Calibri" w:cs="Times New Roman"/>
          <w:position w:val="-12"/>
          <w:sz w:val="24"/>
          <w:szCs w:val="24"/>
        </w:rPr>
        <w:object w:dxaOrig="977" w:dyaOrig="358" w14:anchorId="4F918AAF">
          <v:shape id="_x0000_i1052" type="#_x0000_t75" style="width:48.8pt;height:18.1pt" o:ole="">
            <v:imagedata r:id="rId62" o:title=""/>
          </v:shape>
          <o:OLEObject Type="Embed" ProgID="Equation.AxMath" ShapeID="_x0000_i1052" DrawAspect="Content" ObjectID="_1778960830" r:id="rId69"/>
        </w:object>
      </w:r>
      <w:r w:rsidRPr="00B71E5B">
        <w:rPr>
          <w:rFonts w:ascii="宋体" w:eastAsia="宋体" w:hAnsi="宋体" w:cs="Times New Roman" w:hint="eastAsia"/>
          <w:sz w:val="24"/>
          <w:szCs w:val="24"/>
        </w:rPr>
        <w:t>；</w:t>
      </w:r>
    </w:p>
    <w:p w14:paraId="2B0ECAC9" w14:textId="137019BF" w:rsidR="0061394B" w:rsidRDefault="00B71E5B" w:rsidP="008F7DB8">
      <w:pPr>
        <w:widowControl/>
        <w:spacing w:line="120" w:lineRule="auto"/>
        <w:jc w:val="left"/>
        <w:rPr>
          <w:rFonts w:ascii="宋体" w:eastAsia="宋体" w:hAnsi="宋体" w:cs="Times New Roman"/>
          <w:sz w:val="24"/>
          <w:szCs w:val="24"/>
        </w:rPr>
      </w:pPr>
      <w:r w:rsidRPr="00B71E5B">
        <w:rPr>
          <w:rFonts w:ascii="宋体" w:eastAsia="宋体" w:hAnsi="宋体" w:cs="Times New Roman" w:hint="eastAsia"/>
          <w:sz w:val="24"/>
          <w:szCs w:val="24"/>
        </w:rPr>
        <w:t>接着，对四次测量得到的棱镜折射率</w:t>
      </w:r>
      <w:r w:rsidRPr="00B71E5B">
        <w:rPr>
          <w:rFonts w:ascii="宋体" w:eastAsia="宋体" w:hAnsi="宋体" w:cs="Times New Roman"/>
          <w:position w:val="-12"/>
          <w:sz w:val="24"/>
          <w:szCs w:val="24"/>
        </w:rPr>
        <w:object w:dxaOrig="198" w:dyaOrig="358" w14:anchorId="1D823A23">
          <v:shape id="_x0000_i1053" type="#_x0000_t75" style="width:9.55pt;height:18.1pt" o:ole="">
            <v:imagedata r:id="rId70" o:title=""/>
          </v:shape>
          <o:OLEObject Type="Embed" ProgID="Equation.AxMath" ShapeID="_x0000_i1053" DrawAspect="Content" ObjectID="_1778960831" r:id="rId71"/>
        </w:object>
      </w:r>
      <w:r w:rsidRPr="00B71E5B">
        <w:rPr>
          <w:rFonts w:ascii="宋体" w:eastAsia="宋体" w:hAnsi="宋体" w:cs="Times New Roman" w:hint="eastAsia"/>
          <w:sz w:val="24"/>
          <w:szCs w:val="24"/>
        </w:rPr>
        <w:t>取平均值，我们得到</w:t>
      </w:r>
      <w:r w:rsidRPr="00B71E5B">
        <w:rPr>
          <w:rFonts w:ascii="宋体" w:eastAsia="宋体" w:hAnsi="宋体" w:cs="Times New Roman"/>
          <w:position w:val="-12"/>
          <w:sz w:val="24"/>
          <w:szCs w:val="24"/>
        </w:rPr>
        <w:object w:dxaOrig="1198" w:dyaOrig="360" w14:anchorId="27FD0D09">
          <v:shape id="_x0000_i1054" type="#_x0000_t75" style="width:60.05pt;height:18.1pt" o:ole="">
            <v:imagedata r:id="rId72" o:title=""/>
          </v:shape>
          <o:OLEObject Type="Embed" ProgID="Equation.AxMath" ShapeID="_x0000_i1054" DrawAspect="Content" ObjectID="_1778960832" r:id="rId73"/>
        </w:object>
      </w:r>
      <w:r w:rsidRPr="00B71E5B">
        <w:rPr>
          <w:rFonts w:ascii="宋体" w:eastAsia="宋体" w:hAnsi="宋体" w:cs="Times New Roman" w:hint="eastAsia"/>
          <w:sz w:val="24"/>
          <w:szCs w:val="24"/>
        </w:rPr>
        <w:t>;对四次测量得到的最小偏向角</w:t>
      </w:r>
      <w:r w:rsidR="008F7DB8">
        <w:rPr>
          <w:rFonts w:ascii="宋体" w:eastAsia="宋体" w:hAnsi="宋体" w:cs="Times New Roman" w:hint="eastAsia"/>
          <w:sz w:val="24"/>
          <w:szCs w:val="24"/>
        </w:rPr>
        <w:t>θ</w:t>
      </w:r>
      <w:r w:rsidR="008F7DB8" w:rsidRPr="008F7DB8">
        <w:rPr>
          <w:rFonts w:ascii="宋体" w:eastAsia="宋体" w:hAnsi="宋体" w:cs="Times New Roman" w:hint="eastAsia"/>
          <w:sz w:val="36"/>
          <w:szCs w:val="36"/>
          <w:vertAlign w:val="subscript"/>
        </w:rPr>
        <w:t>0</w:t>
      </w:r>
      <w:r w:rsidRPr="00B71E5B">
        <w:rPr>
          <w:rFonts w:ascii="宋体" w:eastAsia="宋体" w:hAnsi="宋体" w:cs="Times New Roman" w:hint="eastAsia"/>
          <w:sz w:val="24"/>
          <w:szCs w:val="24"/>
        </w:rPr>
        <w:t>取平均值，得</w:t>
      </w:r>
      <w:r w:rsidR="008F7DB8">
        <w:rPr>
          <w:rFonts w:ascii="宋体" w:eastAsia="宋体" w:hAnsi="宋体" w:cs="Times New Roman" w:hint="eastAsia"/>
          <w:sz w:val="24"/>
          <w:szCs w:val="24"/>
        </w:rPr>
        <w:t>θ</w:t>
      </w:r>
      <w:r w:rsidR="008F7DB8">
        <w:rPr>
          <w:rFonts w:ascii="宋体" w:eastAsia="宋体" w:hAnsi="宋体" w:cs="Times New Roman" w:hint="eastAsia"/>
          <w:sz w:val="24"/>
          <w:szCs w:val="24"/>
          <w:vertAlign w:val="subscript"/>
        </w:rPr>
        <w:t>0-avg</w:t>
      </w:r>
      <w:r w:rsidR="008F7DB8">
        <w:rPr>
          <w:rFonts w:ascii="宋体" w:eastAsia="宋体" w:hAnsi="宋体" w:cs="Times New Roman" w:hint="eastAsia"/>
          <w:sz w:val="24"/>
          <w:szCs w:val="24"/>
        </w:rPr>
        <w:t>=46°17.7′</w:t>
      </w:r>
    </w:p>
    <w:p w14:paraId="18362A06" w14:textId="77777777" w:rsidR="00F41C0B" w:rsidRDefault="00F41C0B" w:rsidP="008F7DB8">
      <w:pPr>
        <w:widowControl/>
        <w:spacing w:line="120" w:lineRule="auto"/>
        <w:jc w:val="left"/>
        <w:rPr>
          <w:rFonts w:ascii="宋体" w:eastAsia="宋体" w:hAnsi="宋体" w:cs="Times New Roman"/>
          <w:sz w:val="24"/>
          <w:szCs w:val="24"/>
        </w:rPr>
      </w:pPr>
    </w:p>
    <w:p w14:paraId="4D43A070" w14:textId="77777777" w:rsidR="00F41C0B" w:rsidRPr="00FE71A6" w:rsidRDefault="00F41C0B" w:rsidP="008F7DB8">
      <w:pPr>
        <w:widowControl/>
        <w:spacing w:line="120" w:lineRule="auto"/>
        <w:jc w:val="left"/>
        <w:rPr>
          <w:rFonts w:ascii="宋体" w:eastAsia="宋体" w:hAnsi="宋体" w:cs="Times New Roman"/>
          <w:sz w:val="24"/>
          <w:szCs w:val="24"/>
        </w:rPr>
      </w:pPr>
    </w:p>
    <w:p w14:paraId="7EEB907E" w14:textId="3918C8A1" w:rsidR="008F7DB8" w:rsidRPr="008F7DB8" w:rsidRDefault="0061394B" w:rsidP="008F7DB8">
      <w:pPr>
        <w:adjustRightInd w:val="0"/>
        <w:snapToGrid w:val="0"/>
        <w:spacing w:beforeLines="50" w:before="156" w:line="360" w:lineRule="auto"/>
        <w:rPr>
          <w:rFonts w:ascii="宋体" w:eastAsia="宋体" w:hAnsi="宋体" w:cs="Times New Roman"/>
          <w:sz w:val="24"/>
          <w:szCs w:val="24"/>
        </w:rPr>
      </w:pPr>
      <w:r>
        <w:rPr>
          <w:rFonts w:ascii="宋体" w:eastAsia="宋体" w:hAnsi="宋体" w:cs="Times New Roman" w:hint="eastAsia"/>
          <w:sz w:val="24"/>
          <w:szCs w:val="24"/>
        </w:rPr>
        <w:lastRenderedPageBreak/>
        <w:t>实验数据</w:t>
      </w:r>
      <w:r w:rsidR="008F7DB8" w:rsidRPr="008F7DB8">
        <w:rPr>
          <w:rFonts w:ascii="宋体" w:eastAsia="宋体" w:hAnsi="宋体" w:cs="Times New Roman" w:hint="eastAsia"/>
          <w:sz w:val="24"/>
          <w:szCs w:val="24"/>
        </w:rPr>
        <w:t>分析：</w:t>
      </w:r>
    </w:p>
    <w:p w14:paraId="2E13258A" w14:textId="560C3A22" w:rsidR="008F7DB8" w:rsidRPr="008F7DB8" w:rsidRDefault="008F7DB8" w:rsidP="008F7DB8">
      <w:pPr>
        <w:numPr>
          <w:ilvl w:val="0"/>
          <w:numId w:val="8"/>
        </w:numPr>
        <w:adjustRightInd w:val="0"/>
        <w:snapToGrid w:val="0"/>
        <w:spacing w:line="360" w:lineRule="auto"/>
        <w:rPr>
          <w:rFonts w:ascii="宋体" w:eastAsia="宋体" w:hAnsi="宋体" w:cs="Times New Roman"/>
          <w:sz w:val="24"/>
          <w:szCs w:val="24"/>
        </w:rPr>
      </w:pPr>
      <w:r w:rsidRPr="008F7DB8">
        <w:rPr>
          <w:rFonts w:ascii="宋体" w:eastAsia="宋体" w:hAnsi="宋体" w:cs="Times New Roman" w:hint="eastAsia"/>
          <w:sz w:val="24"/>
          <w:szCs w:val="24"/>
        </w:rPr>
        <w:t>第一次测量</w:t>
      </w:r>
      <w:r w:rsidRPr="008F7DB8">
        <w:rPr>
          <w:rFonts w:ascii="Calibri" w:eastAsia="宋体" w:hAnsi="Calibri" w:cs="Times New Roman" w:hint="eastAsia"/>
          <w:sz w:val="24"/>
          <w:szCs w:val="24"/>
        </w:rPr>
        <w:t>的</w:t>
      </w:r>
      <w:r w:rsidRPr="008F7DB8">
        <w:rPr>
          <w:rFonts w:ascii="宋体" w:eastAsia="宋体" w:hAnsi="宋体" w:cs="Times New Roman" w:hint="eastAsia"/>
          <w:sz w:val="24"/>
          <w:szCs w:val="24"/>
        </w:rPr>
        <w:t>最小偏向角</w:t>
      </w:r>
      <w:r w:rsidRPr="008F7DB8">
        <w:rPr>
          <w:rFonts w:ascii="Calibri" w:eastAsia="宋体" w:hAnsi="Calibri" w:cs="Times New Roman"/>
          <w:position w:val="-12"/>
        </w:rPr>
        <w:object w:dxaOrig="1412" w:dyaOrig="360" w14:anchorId="692BFAC1">
          <v:shape id="_x0000_i1055" type="#_x0000_t75" style="width:70.65pt;height:18.1pt" o:ole="">
            <v:imagedata r:id="rId60" o:title=""/>
          </v:shape>
          <o:OLEObject Type="Embed" ProgID="Equation.AxMath" ShapeID="_x0000_i1055" DrawAspect="Content" ObjectID="_1778960833" r:id="rId74"/>
        </w:object>
      </w:r>
      <w:r w:rsidRPr="008F7DB8">
        <w:rPr>
          <w:rFonts w:ascii="Calibri" w:eastAsia="宋体" w:hAnsi="Calibri" w:cs="Times New Roman" w:hint="eastAsia"/>
          <w:sz w:val="24"/>
          <w:szCs w:val="24"/>
        </w:rPr>
        <w:t>；</w:t>
      </w:r>
      <w:r w:rsidRPr="008F7DB8">
        <w:rPr>
          <w:rFonts w:ascii="宋体" w:eastAsia="宋体" w:hAnsi="宋体" w:cs="Times New Roman" w:hint="eastAsia"/>
          <w:sz w:val="24"/>
          <w:szCs w:val="24"/>
        </w:rPr>
        <w:t>第二次测量</w:t>
      </w:r>
      <w:r w:rsidRPr="008F7DB8">
        <w:rPr>
          <w:rFonts w:ascii="Calibri" w:eastAsia="宋体" w:hAnsi="Calibri" w:cs="Times New Roman" w:hint="eastAsia"/>
          <w:sz w:val="24"/>
          <w:szCs w:val="24"/>
        </w:rPr>
        <w:t>的</w:t>
      </w:r>
      <w:r w:rsidRPr="008F7DB8">
        <w:rPr>
          <w:rFonts w:ascii="宋体" w:eastAsia="宋体" w:hAnsi="宋体" w:cs="Times New Roman" w:hint="eastAsia"/>
          <w:sz w:val="24"/>
          <w:szCs w:val="24"/>
        </w:rPr>
        <w:t>最小偏向角</w:t>
      </w:r>
      <w:r w:rsidRPr="008F7DB8">
        <w:rPr>
          <w:rFonts w:ascii="Calibri" w:eastAsia="宋体" w:hAnsi="Calibri" w:cs="Times New Roman"/>
          <w:position w:val="-12"/>
        </w:rPr>
        <w:object w:dxaOrig="1417" w:dyaOrig="360" w14:anchorId="573F9E05">
          <v:shape id="_x0000_i1056" type="#_x0000_t75" style="width:71pt;height:18.1pt" o:ole="">
            <v:imagedata r:id="rId64" o:title=""/>
          </v:shape>
          <o:OLEObject Type="Embed" ProgID="Equation.AxMath" ShapeID="_x0000_i1056" DrawAspect="Content" ObjectID="_1778960834" r:id="rId75"/>
        </w:object>
      </w:r>
      <w:r w:rsidRPr="008F7DB8">
        <w:rPr>
          <w:rFonts w:ascii="Calibri" w:eastAsia="宋体" w:hAnsi="Calibri" w:cs="Times New Roman" w:hint="eastAsia"/>
          <w:sz w:val="24"/>
          <w:szCs w:val="24"/>
        </w:rPr>
        <w:t>；</w:t>
      </w:r>
      <w:r w:rsidRPr="008F7DB8">
        <w:rPr>
          <w:rFonts w:ascii="宋体" w:eastAsia="宋体" w:hAnsi="宋体" w:cs="Times New Roman" w:hint="eastAsia"/>
          <w:sz w:val="24"/>
          <w:szCs w:val="24"/>
        </w:rPr>
        <w:t>第三次测量的最小偏向角</w:t>
      </w:r>
      <w:r w:rsidRPr="008F7DB8">
        <w:rPr>
          <w:rFonts w:ascii="Calibri" w:eastAsia="宋体" w:hAnsi="Calibri" w:cs="Times New Roman"/>
          <w:position w:val="-12"/>
        </w:rPr>
        <w:object w:dxaOrig="1291" w:dyaOrig="360" w14:anchorId="51458098">
          <v:shape id="_x0000_i1057" type="#_x0000_t75" style="width:64.5pt;height:18.1pt" o:ole="">
            <v:imagedata r:id="rId67" o:title=""/>
          </v:shape>
          <o:OLEObject Type="Embed" ProgID="Equation.AxMath" ShapeID="_x0000_i1057" DrawAspect="Content" ObjectID="_1778960835" r:id="rId76"/>
        </w:object>
      </w:r>
      <w:r w:rsidRPr="008F7DB8">
        <w:rPr>
          <w:rFonts w:ascii="宋体" w:eastAsia="宋体" w:hAnsi="宋体" w:cs="Times New Roman" w:hint="eastAsia"/>
          <w:sz w:val="24"/>
          <w:szCs w:val="24"/>
        </w:rPr>
        <w:t>；对四次测量得到的最小偏向角</w:t>
      </w:r>
      <w:r w:rsidR="0061394B" w:rsidRPr="0061394B">
        <w:rPr>
          <w:rFonts w:ascii="宋体" w:eastAsia="宋体" w:hAnsi="宋体" w:cs="Times New Roman" w:hint="eastAsia"/>
          <w:sz w:val="24"/>
          <w:szCs w:val="24"/>
        </w:rPr>
        <w:t>θ</w:t>
      </w:r>
      <w:r w:rsidR="0061394B" w:rsidRPr="0061394B">
        <w:rPr>
          <w:rFonts w:ascii="宋体" w:eastAsia="宋体" w:hAnsi="宋体" w:cs="Times New Roman"/>
          <w:sz w:val="24"/>
          <w:szCs w:val="24"/>
          <w:vertAlign w:val="subscript"/>
        </w:rPr>
        <w:t>0</w:t>
      </w:r>
      <w:r w:rsidRPr="008F7DB8">
        <w:rPr>
          <w:rFonts w:ascii="宋体" w:eastAsia="宋体" w:hAnsi="宋体" w:cs="Times New Roman" w:hint="eastAsia"/>
          <w:sz w:val="24"/>
          <w:szCs w:val="24"/>
        </w:rPr>
        <w:t>取平均值，得到</w:t>
      </w:r>
      <w:r w:rsidR="0061394B">
        <w:rPr>
          <w:rFonts w:ascii="宋体" w:eastAsia="宋体" w:hAnsi="宋体" w:cs="Times New Roman" w:hint="eastAsia"/>
          <w:sz w:val="24"/>
          <w:szCs w:val="24"/>
        </w:rPr>
        <w:t>θ</w:t>
      </w:r>
      <w:r w:rsidR="0061394B">
        <w:rPr>
          <w:rFonts w:ascii="宋体" w:eastAsia="宋体" w:hAnsi="宋体" w:cs="Times New Roman" w:hint="eastAsia"/>
          <w:sz w:val="24"/>
          <w:szCs w:val="24"/>
          <w:vertAlign w:val="subscript"/>
        </w:rPr>
        <w:t>0-avg</w:t>
      </w:r>
      <w:r w:rsidR="0061394B">
        <w:rPr>
          <w:rFonts w:ascii="宋体" w:eastAsia="宋体" w:hAnsi="宋体" w:cs="Times New Roman" w:hint="eastAsia"/>
          <w:sz w:val="24"/>
          <w:szCs w:val="24"/>
        </w:rPr>
        <w:t>=46°17.7′</w:t>
      </w:r>
      <w:r w:rsidRPr="008F7DB8">
        <w:rPr>
          <w:rFonts w:ascii="宋体" w:eastAsia="宋体" w:hAnsi="宋体" w:cs="Times New Roman" w:hint="eastAsia"/>
          <w:sz w:val="24"/>
          <w:szCs w:val="24"/>
        </w:rPr>
        <w:t>。</w:t>
      </w:r>
    </w:p>
    <w:p w14:paraId="2F93EB09" w14:textId="3D049988" w:rsidR="008F7DB8" w:rsidRPr="008F7DB8" w:rsidRDefault="008F7DB8" w:rsidP="008F7DB8">
      <w:pPr>
        <w:numPr>
          <w:ilvl w:val="0"/>
          <w:numId w:val="8"/>
        </w:numPr>
        <w:adjustRightInd w:val="0"/>
        <w:snapToGrid w:val="0"/>
        <w:spacing w:line="360" w:lineRule="auto"/>
        <w:rPr>
          <w:rFonts w:ascii="Calibri" w:eastAsia="宋体" w:hAnsi="Calibri" w:cs="Times New Roman"/>
          <w:sz w:val="24"/>
          <w:szCs w:val="24"/>
        </w:rPr>
      </w:pPr>
      <w:r w:rsidRPr="008F7DB8">
        <w:rPr>
          <w:rFonts w:ascii="Calibri" w:eastAsia="宋体" w:hAnsi="Calibri" w:cs="Times New Roman" w:hint="eastAsia"/>
          <w:sz w:val="24"/>
          <w:szCs w:val="24"/>
        </w:rPr>
        <w:t>第一次测量得到</w:t>
      </w:r>
      <w:r w:rsidRPr="008F7DB8">
        <w:rPr>
          <w:rFonts w:ascii="Calibri" w:eastAsia="宋体" w:hAnsi="Calibri" w:cs="Times New Roman"/>
          <w:position w:val="-12"/>
        </w:rPr>
        <w:object w:dxaOrig="977" w:dyaOrig="358" w14:anchorId="7B05FD50">
          <v:shape id="_x0000_i1058" type="#_x0000_t75" style="width:48.8pt;height:18.1pt" o:ole="">
            <v:imagedata r:id="rId62" o:title=""/>
          </v:shape>
          <o:OLEObject Type="Embed" ProgID="Equation.AxMath" ShapeID="_x0000_i1058" DrawAspect="Content" ObjectID="_1778960836" r:id="rId77"/>
        </w:object>
      </w:r>
      <w:r w:rsidRPr="008F7DB8">
        <w:rPr>
          <w:rFonts w:ascii="宋体" w:eastAsia="宋体" w:hAnsi="宋体" w:cs="Times New Roman" w:hint="eastAsia"/>
          <w:sz w:val="24"/>
          <w:szCs w:val="24"/>
        </w:rPr>
        <w:t>；</w:t>
      </w:r>
      <w:r w:rsidRPr="008F7DB8">
        <w:rPr>
          <w:rFonts w:ascii="Calibri" w:eastAsia="宋体" w:hAnsi="Calibri" w:cs="Times New Roman" w:hint="eastAsia"/>
          <w:sz w:val="24"/>
          <w:szCs w:val="24"/>
        </w:rPr>
        <w:t>第二次测量得到</w:t>
      </w:r>
      <w:r w:rsidRPr="008F7DB8">
        <w:rPr>
          <w:rFonts w:ascii="Calibri" w:eastAsia="宋体" w:hAnsi="Calibri" w:cs="Times New Roman"/>
          <w:position w:val="-12"/>
        </w:rPr>
        <w:object w:dxaOrig="977" w:dyaOrig="358" w14:anchorId="2FD3EB96">
          <v:shape id="_x0000_i1059" type="#_x0000_t75" style="width:48.8pt;height:18.1pt" o:ole="">
            <v:imagedata r:id="rId62" o:title=""/>
          </v:shape>
          <o:OLEObject Type="Embed" ProgID="Equation.AxMath" ShapeID="_x0000_i1059" DrawAspect="Content" ObjectID="_1778960837" r:id="rId78"/>
        </w:object>
      </w:r>
      <w:r w:rsidRPr="008F7DB8">
        <w:rPr>
          <w:rFonts w:ascii="宋体" w:eastAsia="宋体" w:hAnsi="宋体" w:cs="Times New Roman" w:hint="eastAsia"/>
          <w:sz w:val="24"/>
          <w:szCs w:val="24"/>
        </w:rPr>
        <w:t>；</w:t>
      </w:r>
      <w:r w:rsidRPr="008F7DB8">
        <w:rPr>
          <w:rFonts w:ascii="Calibri" w:eastAsia="宋体" w:hAnsi="Calibri" w:cs="Times New Roman" w:hint="eastAsia"/>
          <w:sz w:val="24"/>
          <w:szCs w:val="24"/>
        </w:rPr>
        <w:t>第三次测量得到</w:t>
      </w:r>
      <w:r w:rsidRPr="008F7DB8">
        <w:rPr>
          <w:rFonts w:ascii="Calibri" w:eastAsia="宋体" w:hAnsi="Calibri" w:cs="Times New Roman"/>
          <w:position w:val="-12"/>
        </w:rPr>
        <w:object w:dxaOrig="977" w:dyaOrig="358" w14:anchorId="7001A757">
          <v:shape id="_x0000_i1060" type="#_x0000_t75" style="width:48.8pt;height:18.1pt" o:ole="">
            <v:imagedata r:id="rId62" o:title=""/>
          </v:shape>
          <o:OLEObject Type="Embed" ProgID="Equation.AxMath" ShapeID="_x0000_i1060" DrawAspect="Content" ObjectID="_1778960838" r:id="rId79"/>
        </w:object>
      </w:r>
      <w:r w:rsidR="0061394B">
        <w:rPr>
          <w:rFonts w:ascii="宋体" w:eastAsia="宋体" w:hAnsi="宋体" w:cs="Times New Roman" w:hint="eastAsia"/>
          <w:sz w:val="24"/>
          <w:szCs w:val="24"/>
        </w:rPr>
        <w:t>。</w:t>
      </w:r>
      <w:r w:rsidRPr="008F7DB8">
        <w:rPr>
          <w:rFonts w:ascii="宋体" w:eastAsia="宋体" w:hAnsi="宋体" w:cs="Times New Roman" w:hint="eastAsia"/>
          <w:sz w:val="24"/>
          <w:szCs w:val="24"/>
        </w:rPr>
        <w:t>对四次测量得到的棱镜折射率</w:t>
      </w:r>
      <w:r w:rsidRPr="008F7DB8">
        <w:rPr>
          <w:rFonts w:ascii="宋体" w:eastAsia="宋体" w:hAnsi="宋体" w:cs="Times New Roman"/>
          <w:position w:val="-12"/>
          <w:sz w:val="24"/>
          <w:szCs w:val="24"/>
        </w:rPr>
        <w:object w:dxaOrig="198" w:dyaOrig="358" w14:anchorId="11F8ED42">
          <v:shape id="_x0000_i1061" type="#_x0000_t75" style="width:9.55pt;height:18.1pt" o:ole="">
            <v:imagedata r:id="rId70" o:title=""/>
          </v:shape>
          <o:OLEObject Type="Embed" ProgID="Equation.AxMath" ShapeID="_x0000_i1061" DrawAspect="Content" ObjectID="_1778960839" r:id="rId80"/>
        </w:object>
      </w:r>
      <w:r w:rsidRPr="008F7DB8">
        <w:rPr>
          <w:rFonts w:ascii="宋体" w:eastAsia="宋体" w:hAnsi="宋体" w:cs="Times New Roman" w:hint="eastAsia"/>
          <w:sz w:val="24"/>
          <w:szCs w:val="24"/>
        </w:rPr>
        <w:t>取平均值，得到</w:t>
      </w:r>
      <w:r w:rsidRPr="008F7DB8">
        <w:rPr>
          <w:rFonts w:ascii="宋体" w:eastAsia="宋体" w:hAnsi="宋体" w:cs="Times New Roman"/>
          <w:position w:val="-12"/>
          <w:sz w:val="24"/>
          <w:szCs w:val="24"/>
        </w:rPr>
        <w:object w:dxaOrig="1198" w:dyaOrig="360" w14:anchorId="15B2C390">
          <v:shape id="_x0000_i1062" type="#_x0000_t75" style="width:60.05pt;height:18.1pt" o:ole="">
            <v:imagedata r:id="rId72" o:title=""/>
          </v:shape>
          <o:OLEObject Type="Embed" ProgID="Equation.AxMath" ShapeID="_x0000_i1062" DrawAspect="Content" ObjectID="_1778960840" r:id="rId81"/>
        </w:object>
      </w:r>
      <w:r w:rsidRPr="008F7DB8">
        <w:rPr>
          <w:rFonts w:ascii="宋体" w:eastAsia="宋体" w:hAnsi="宋体" w:cs="Times New Roman" w:hint="eastAsia"/>
          <w:sz w:val="24"/>
          <w:szCs w:val="24"/>
        </w:rPr>
        <w:t>。</w:t>
      </w:r>
    </w:p>
    <w:p w14:paraId="58AC922F" w14:textId="3685EECF" w:rsidR="008F7DB8" w:rsidRPr="008F7DB8" w:rsidRDefault="008F7DB8" w:rsidP="008F7DB8">
      <w:pPr>
        <w:numPr>
          <w:ilvl w:val="0"/>
          <w:numId w:val="8"/>
        </w:numPr>
        <w:adjustRightInd w:val="0"/>
        <w:snapToGrid w:val="0"/>
        <w:spacing w:line="360" w:lineRule="auto"/>
        <w:rPr>
          <w:rFonts w:ascii="宋体" w:eastAsia="宋体" w:hAnsi="宋体" w:cs="Times New Roman"/>
          <w:sz w:val="24"/>
          <w:szCs w:val="24"/>
        </w:rPr>
      </w:pPr>
      <w:r w:rsidRPr="008F7DB8">
        <w:rPr>
          <w:rFonts w:ascii="宋体" w:eastAsia="宋体" w:hAnsi="宋体" w:cs="Times New Roman" w:hint="eastAsia"/>
          <w:sz w:val="24"/>
          <w:szCs w:val="24"/>
        </w:rPr>
        <w:t>四次测量得到的最小偏向角</w:t>
      </w:r>
      <w:r w:rsidR="0061394B">
        <w:rPr>
          <w:rFonts w:ascii="宋体" w:eastAsia="宋体" w:hAnsi="宋体" w:cs="Times New Roman" w:hint="eastAsia"/>
          <w:sz w:val="24"/>
          <w:szCs w:val="24"/>
        </w:rPr>
        <w:t>θ</w:t>
      </w:r>
      <w:r w:rsidR="0061394B" w:rsidRPr="0061394B">
        <w:rPr>
          <w:rFonts w:ascii="宋体" w:eastAsia="宋体" w:hAnsi="宋体" w:cs="Times New Roman" w:hint="eastAsia"/>
          <w:sz w:val="36"/>
          <w:szCs w:val="36"/>
          <w:vertAlign w:val="subscript"/>
        </w:rPr>
        <w:t>0</w:t>
      </w:r>
      <w:r w:rsidRPr="008F7DB8">
        <w:rPr>
          <w:rFonts w:ascii="宋体" w:eastAsia="宋体" w:hAnsi="宋体" w:cs="Times New Roman" w:hint="eastAsia"/>
          <w:sz w:val="24"/>
          <w:szCs w:val="24"/>
        </w:rPr>
        <w:t>都相差非常小，都在</w:t>
      </w:r>
      <w:r w:rsidRPr="008F7DB8">
        <w:rPr>
          <w:rFonts w:ascii="Calibri" w:eastAsia="宋体" w:hAnsi="Calibri" w:cs="Times New Roman"/>
          <w:position w:val="-12"/>
        </w:rPr>
        <w:object w:dxaOrig="410" w:dyaOrig="358" w14:anchorId="0E163613">
          <v:shape id="_x0000_i1063" type="#_x0000_t75" style="width:20.8pt;height:18.1pt" o:ole="">
            <v:imagedata r:id="rId82" o:title=""/>
          </v:shape>
          <o:OLEObject Type="Embed" ProgID="Equation.AxMath" ShapeID="_x0000_i1063" DrawAspect="Content" ObjectID="_1778960841" r:id="rId83"/>
        </w:object>
      </w:r>
      <w:r w:rsidRPr="008F7DB8">
        <w:rPr>
          <w:rFonts w:ascii="Calibri" w:eastAsia="宋体" w:hAnsi="Calibri" w:cs="Times New Roman" w:hint="eastAsia"/>
          <w:sz w:val="24"/>
          <w:szCs w:val="24"/>
        </w:rPr>
        <w:t>附近，说明该实验测定的最小</w:t>
      </w:r>
      <w:r w:rsidRPr="008F7DB8">
        <w:rPr>
          <w:rFonts w:ascii="宋体" w:eastAsia="宋体" w:hAnsi="宋体" w:cs="Times New Roman" w:hint="eastAsia"/>
          <w:sz w:val="24"/>
          <w:szCs w:val="24"/>
        </w:rPr>
        <w:t>偏向角</w:t>
      </w:r>
      <w:r w:rsidR="0061394B">
        <w:rPr>
          <w:rFonts w:ascii="宋体" w:eastAsia="宋体" w:hAnsi="宋体" w:cs="Times New Roman" w:hint="eastAsia"/>
          <w:sz w:val="24"/>
          <w:szCs w:val="24"/>
        </w:rPr>
        <w:t>θ</w:t>
      </w:r>
      <w:r w:rsidR="0061394B" w:rsidRPr="0061394B">
        <w:rPr>
          <w:rFonts w:ascii="宋体" w:eastAsia="宋体" w:hAnsi="宋体" w:cs="Times New Roman" w:hint="eastAsia"/>
          <w:sz w:val="36"/>
          <w:szCs w:val="36"/>
          <w:vertAlign w:val="subscript"/>
        </w:rPr>
        <w:t>0</w:t>
      </w:r>
      <w:r w:rsidRPr="008F7DB8">
        <w:rPr>
          <w:rFonts w:ascii="宋体" w:eastAsia="宋体" w:hAnsi="宋体" w:cs="Times New Roman" w:hint="eastAsia"/>
          <w:sz w:val="24"/>
          <w:szCs w:val="24"/>
        </w:rPr>
        <w:t>误差很小，该光学实验的精度非常高，数据准确性很高。</w:t>
      </w:r>
    </w:p>
    <w:p w14:paraId="346132C4" w14:textId="55FE035E" w:rsidR="0061394B" w:rsidRPr="0061394B" w:rsidRDefault="0061394B" w:rsidP="0061394B">
      <w:pPr>
        <w:widowControl/>
        <w:jc w:val="left"/>
        <w:rPr>
          <w:rFonts w:ascii="宋体" w:eastAsia="宋体" w:hAnsi="宋体" w:cs="宋体"/>
          <w:kern w:val="0"/>
          <w:sz w:val="24"/>
          <w:szCs w:val="24"/>
        </w:rPr>
      </w:pPr>
      <w:r>
        <w:rPr>
          <w:rFonts w:ascii="宋体" w:eastAsia="宋体" w:hAnsi="宋体" w:cs="宋体" w:hint="eastAsia"/>
          <w:kern w:val="0"/>
          <w:sz w:val="24"/>
          <w:szCs w:val="24"/>
        </w:rPr>
        <w:t>结论：</w:t>
      </w:r>
    </w:p>
    <w:p w14:paraId="0FE56106" w14:textId="3751C26B" w:rsidR="0061394B" w:rsidRPr="0061394B" w:rsidRDefault="0061394B" w:rsidP="0061394B">
      <w:pPr>
        <w:numPr>
          <w:ilvl w:val="0"/>
          <w:numId w:val="9"/>
        </w:numPr>
        <w:adjustRightInd w:val="0"/>
        <w:snapToGrid w:val="0"/>
        <w:spacing w:line="360" w:lineRule="auto"/>
        <w:rPr>
          <w:rFonts w:ascii="宋体" w:eastAsia="宋体" w:hAnsi="宋体" w:cs="Times New Roman"/>
          <w:sz w:val="24"/>
          <w:szCs w:val="24"/>
        </w:rPr>
      </w:pPr>
      <w:r w:rsidRPr="0061394B">
        <w:rPr>
          <w:rFonts w:ascii="宋体" w:eastAsia="宋体" w:hAnsi="宋体" w:cs="Times New Roman" w:hint="eastAsia"/>
          <w:sz w:val="24"/>
          <w:szCs w:val="24"/>
        </w:rPr>
        <w:t>在“分光计的调整与使用”实验中，得出通过三棱镜折射出的绿光的最小偏向角</w:t>
      </w:r>
      <w:r>
        <w:rPr>
          <w:rFonts w:ascii="宋体" w:eastAsia="宋体" w:hAnsi="宋体" w:cs="Times New Roman" w:hint="eastAsia"/>
          <w:sz w:val="24"/>
          <w:szCs w:val="24"/>
        </w:rPr>
        <w:t>平均值θ</w:t>
      </w:r>
      <w:r>
        <w:rPr>
          <w:rFonts w:ascii="宋体" w:eastAsia="宋体" w:hAnsi="宋体" w:cs="Times New Roman" w:hint="eastAsia"/>
          <w:sz w:val="24"/>
          <w:szCs w:val="24"/>
          <w:vertAlign w:val="subscript"/>
        </w:rPr>
        <w:t>0-avg</w:t>
      </w:r>
      <w:r>
        <w:rPr>
          <w:rFonts w:ascii="宋体" w:eastAsia="宋体" w:hAnsi="宋体" w:cs="Times New Roman" w:hint="eastAsia"/>
          <w:sz w:val="24"/>
          <w:szCs w:val="24"/>
        </w:rPr>
        <w:t>=46°17.7′</w:t>
      </w:r>
      <w:r w:rsidRPr="0061394B">
        <w:rPr>
          <w:rFonts w:ascii="宋体" w:eastAsia="宋体" w:hAnsi="宋体" w:cs="Times New Roman" w:hint="eastAsia"/>
          <w:sz w:val="24"/>
          <w:szCs w:val="24"/>
        </w:rPr>
        <w:t>。</w:t>
      </w:r>
    </w:p>
    <w:p w14:paraId="6DC7D228" w14:textId="00762080" w:rsidR="0061394B" w:rsidRPr="0061394B" w:rsidRDefault="0061394B" w:rsidP="0061394B">
      <w:pPr>
        <w:numPr>
          <w:ilvl w:val="0"/>
          <w:numId w:val="9"/>
        </w:numPr>
        <w:adjustRightInd w:val="0"/>
        <w:snapToGrid w:val="0"/>
        <w:spacing w:line="360" w:lineRule="auto"/>
        <w:rPr>
          <w:rFonts w:ascii="宋体" w:eastAsia="宋体" w:hAnsi="宋体" w:cs="Times New Roman"/>
          <w:sz w:val="24"/>
          <w:szCs w:val="24"/>
        </w:rPr>
      </w:pPr>
      <w:r w:rsidRPr="0061394B">
        <w:rPr>
          <w:rFonts w:ascii="宋体" w:eastAsia="宋体" w:hAnsi="宋体" w:cs="Times New Roman" w:hint="eastAsia"/>
          <w:sz w:val="24"/>
          <w:szCs w:val="24"/>
        </w:rPr>
        <w:t>在“分光计的调整与使用”实验中，当三棱柱顶角为</w:t>
      </w:r>
      <w:r w:rsidRPr="0061394B">
        <w:rPr>
          <w:rFonts w:ascii="宋体" w:eastAsia="宋体" w:hAnsi="宋体" w:cs="Times New Roman"/>
          <w:position w:val="-12"/>
          <w:sz w:val="24"/>
          <w:szCs w:val="24"/>
        </w:rPr>
        <w:object w:dxaOrig="407" w:dyaOrig="358" w14:anchorId="205753E3">
          <v:shape id="_x0000_i1064" type="#_x0000_t75" style="width:20.15pt;height:18.1pt" o:ole="">
            <v:imagedata r:id="rId84" o:title=""/>
          </v:shape>
          <o:OLEObject Type="Embed" ProgID="Equation.AxMath" ShapeID="_x0000_i1064" DrawAspect="Content" ObjectID="_1778960842" r:id="rId85"/>
        </w:object>
      </w:r>
      <w:r w:rsidRPr="0061394B">
        <w:rPr>
          <w:rFonts w:ascii="宋体" w:eastAsia="宋体" w:hAnsi="宋体" w:cs="Times New Roman" w:hint="eastAsia"/>
          <w:sz w:val="24"/>
          <w:szCs w:val="24"/>
        </w:rPr>
        <w:t>时，得出三棱镜的折射率</w:t>
      </w:r>
      <w:r w:rsidRPr="0061394B">
        <w:rPr>
          <w:rFonts w:ascii="宋体" w:eastAsia="宋体" w:hAnsi="宋体" w:cs="Times New Roman"/>
          <w:position w:val="-12"/>
          <w:sz w:val="24"/>
          <w:szCs w:val="24"/>
        </w:rPr>
        <w:object w:dxaOrig="1198" w:dyaOrig="360" w14:anchorId="5139E05D">
          <v:shape id="_x0000_i1065" type="#_x0000_t75" style="width:60.05pt;height:18.1pt" o:ole="">
            <v:imagedata r:id="rId72" o:title=""/>
          </v:shape>
          <o:OLEObject Type="Embed" ProgID="Equation.AxMath" ShapeID="_x0000_i1065" DrawAspect="Content" ObjectID="_1778960843" r:id="rId86"/>
        </w:object>
      </w:r>
      <w:r w:rsidRPr="0061394B">
        <w:rPr>
          <w:rFonts w:ascii="宋体" w:eastAsia="宋体" w:hAnsi="宋体" w:cs="Times New Roman" w:hint="eastAsia"/>
          <w:sz w:val="24"/>
          <w:szCs w:val="24"/>
        </w:rPr>
        <w:t>。</w:t>
      </w:r>
    </w:p>
    <w:p w14:paraId="02AC1FBE" w14:textId="7612E0FD" w:rsidR="00EE39E3" w:rsidRPr="0068299E" w:rsidRDefault="0061394B" w:rsidP="0068299E">
      <w:pPr>
        <w:numPr>
          <w:ilvl w:val="0"/>
          <w:numId w:val="9"/>
        </w:numPr>
        <w:adjustRightInd w:val="0"/>
        <w:snapToGrid w:val="0"/>
        <w:spacing w:line="360" w:lineRule="auto"/>
        <w:rPr>
          <w:rFonts w:ascii="宋体" w:eastAsia="宋体" w:hAnsi="宋体" w:cs="Times New Roman"/>
          <w:sz w:val="24"/>
          <w:szCs w:val="24"/>
        </w:rPr>
      </w:pPr>
      <w:r w:rsidRPr="0061394B">
        <w:rPr>
          <w:rFonts w:ascii="宋体" w:eastAsia="宋体" w:hAnsi="宋体" w:cs="Times New Roman" w:hint="eastAsia"/>
          <w:sz w:val="24"/>
          <w:szCs w:val="24"/>
        </w:rPr>
        <w:t>该光学实验的精度非常高，数据准确性很高。</w:t>
      </w:r>
    </w:p>
    <w:p w14:paraId="204A6A42" w14:textId="670FA9A7" w:rsidR="00EE39E3" w:rsidRDefault="001D2B98" w:rsidP="001D2B98">
      <w:pPr>
        <w:widowControl/>
        <w:jc w:val="left"/>
        <w:rPr>
          <w:rFonts w:ascii="宋体" w:eastAsia="宋体" w:hAnsi="宋体" w:cs="宋体"/>
          <w:kern w:val="0"/>
          <w:sz w:val="24"/>
          <w:szCs w:val="24"/>
        </w:rPr>
      </w:pPr>
      <w:r>
        <w:rPr>
          <w:rFonts w:ascii="宋体" w:eastAsia="宋体" w:hAnsi="宋体" w:cs="宋体" w:hint="eastAsia"/>
          <w:kern w:val="0"/>
          <w:sz w:val="24"/>
          <w:szCs w:val="24"/>
        </w:rPr>
        <w:t>六、</w:t>
      </w:r>
      <w:r w:rsidR="00EE39E3">
        <w:rPr>
          <w:rFonts w:ascii="宋体" w:eastAsia="宋体" w:hAnsi="宋体" w:cs="宋体" w:hint="eastAsia"/>
          <w:kern w:val="0"/>
          <w:sz w:val="24"/>
          <w:szCs w:val="24"/>
        </w:rPr>
        <w:t>对实验误差形成的原因进行分析并提出改进办法，或</w:t>
      </w:r>
      <w:r w:rsidR="00E57AD3">
        <w:rPr>
          <w:rFonts w:ascii="宋体" w:eastAsia="宋体" w:hAnsi="宋体" w:cs="宋体" w:hint="eastAsia"/>
          <w:kern w:val="0"/>
          <w:sz w:val="24"/>
          <w:szCs w:val="24"/>
        </w:rPr>
        <w:t>谈谈对</w:t>
      </w:r>
      <w:r w:rsidR="00EE39E3">
        <w:rPr>
          <w:rFonts w:ascii="宋体" w:eastAsia="宋体" w:hAnsi="宋体" w:cs="宋体" w:hint="eastAsia"/>
          <w:kern w:val="0"/>
          <w:sz w:val="24"/>
          <w:szCs w:val="24"/>
        </w:rPr>
        <w:t>该实验的感想</w:t>
      </w:r>
    </w:p>
    <w:p w14:paraId="27EFBB9D" w14:textId="38675325" w:rsidR="0068299E" w:rsidRPr="00E57AD3" w:rsidRDefault="0068299E" w:rsidP="00EE39E3">
      <w:pPr>
        <w:widowControl/>
        <w:jc w:val="left"/>
        <w:rPr>
          <w:rFonts w:ascii="宋体" w:eastAsia="宋体" w:hAnsi="宋体" w:cs="宋体"/>
          <w:kern w:val="0"/>
          <w:sz w:val="24"/>
          <w:szCs w:val="24"/>
        </w:rPr>
      </w:pPr>
      <w:r>
        <w:rPr>
          <w:rFonts w:ascii="宋体" w:eastAsia="宋体" w:hAnsi="宋体" w:cs="宋体" w:hint="eastAsia"/>
          <w:kern w:val="0"/>
          <w:sz w:val="24"/>
          <w:szCs w:val="24"/>
        </w:rPr>
        <w:t>误差分析：</w:t>
      </w:r>
    </w:p>
    <w:p w14:paraId="3FB63453" w14:textId="2F79985C" w:rsidR="000952E0" w:rsidRDefault="007F52E1" w:rsidP="0068299E">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sidR="0068299E" w:rsidRPr="0068299E">
        <w:rPr>
          <w:rFonts w:ascii="宋体" w:eastAsia="宋体" w:hAnsi="宋体" w:cs="宋体" w:hint="eastAsia"/>
          <w:kern w:val="0"/>
          <w:sz w:val="24"/>
          <w:szCs w:val="24"/>
        </w:rPr>
        <w:t>、</w:t>
      </w:r>
      <w:r w:rsidR="000952E0">
        <w:rPr>
          <w:rFonts w:ascii="宋体" w:eastAsia="宋体" w:hAnsi="宋体" w:cs="宋体" w:hint="eastAsia"/>
          <w:kern w:val="0"/>
          <w:sz w:val="24"/>
          <w:szCs w:val="24"/>
        </w:rPr>
        <w:t>系统误差</w:t>
      </w:r>
    </w:p>
    <w:p w14:paraId="15C73A76" w14:textId="277FD77E" w:rsidR="0068299E" w:rsidRPr="0068299E" w:rsidRDefault="000952E0" w:rsidP="0068299E">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sidR="0068299E" w:rsidRPr="0068299E">
        <w:rPr>
          <w:rFonts w:ascii="宋体" w:eastAsia="宋体" w:hAnsi="宋体" w:cs="宋体" w:hint="eastAsia"/>
          <w:kern w:val="0"/>
          <w:sz w:val="24"/>
          <w:szCs w:val="24"/>
        </w:rPr>
        <w:t>仪器误差</w:t>
      </w:r>
    </w:p>
    <w:p w14:paraId="5B18FE2B" w14:textId="54686CD9" w:rsidR="0068299E" w:rsidRPr="0068299E" w:rsidRDefault="0068299E" w:rsidP="00F41C0B">
      <w:pPr>
        <w:widowControl/>
        <w:ind w:firstLineChars="200" w:firstLine="480"/>
        <w:jc w:val="left"/>
        <w:rPr>
          <w:rFonts w:ascii="宋体" w:eastAsia="宋体" w:hAnsi="宋体" w:cs="宋体"/>
          <w:kern w:val="0"/>
          <w:sz w:val="24"/>
          <w:szCs w:val="24"/>
        </w:rPr>
      </w:pPr>
      <w:r w:rsidRPr="0068299E">
        <w:rPr>
          <w:rFonts w:ascii="宋体" w:eastAsia="宋体" w:hAnsi="宋体" w:cs="宋体" w:hint="eastAsia"/>
          <w:kern w:val="0"/>
          <w:sz w:val="24"/>
          <w:szCs w:val="24"/>
        </w:rPr>
        <w:t>分光计误差：望远镜调焦误差：望远镜的调焦不准确可能导致观察不清晰，影响角度测量。望远镜与分光计主轴不垂直：这会导致测量角度时产生系统误差。</w:t>
      </w:r>
    </w:p>
    <w:p w14:paraId="497F5804" w14:textId="4524AE01" w:rsidR="0068299E" w:rsidRPr="0068299E" w:rsidRDefault="0068299E" w:rsidP="00F41C0B">
      <w:pPr>
        <w:widowControl/>
        <w:ind w:firstLineChars="200" w:firstLine="480"/>
        <w:jc w:val="left"/>
        <w:rPr>
          <w:rFonts w:ascii="宋体" w:eastAsia="宋体" w:hAnsi="宋体" w:cs="宋体"/>
          <w:kern w:val="0"/>
          <w:sz w:val="24"/>
          <w:szCs w:val="24"/>
        </w:rPr>
      </w:pPr>
      <w:r w:rsidRPr="0068299E">
        <w:rPr>
          <w:rFonts w:ascii="宋体" w:eastAsia="宋体" w:hAnsi="宋体" w:cs="宋体" w:hint="eastAsia"/>
          <w:kern w:val="0"/>
          <w:sz w:val="24"/>
          <w:szCs w:val="24"/>
        </w:rPr>
        <w:t>平面反射镜误差：反射镜表面不平整：不平整的反射镜表面会导致光线反射时产生散射，影响角度测量。</w:t>
      </w:r>
    </w:p>
    <w:p w14:paraId="05CCE41B" w14:textId="77777777" w:rsidR="00F41C0B" w:rsidRDefault="0068299E" w:rsidP="00F41C0B">
      <w:pPr>
        <w:widowControl/>
        <w:jc w:val="left"/>
        <w:rPr>
          <w:rFonts w:ascii="宋体" w:eastAsia="宋体" w:hAnsi="宋体" w:cs="宋体"/>
          <w:kern w:val="0"/>
          <w:sz w:val="24"/>
          <w:szCs w:val="24"/>
        </w:rPr>
      </w:pPr>
      <w:r w:rsidRPr="0068299E">
        <w:rPr>
          <w:rFonts w:ascii="宋体" w:eastAsia="宋体" w:hAnsi="宋体" w:cs="宋体" w:hint="eastAsia"/>
          <w:kern w:val="0"/>
          <w:sz w:val="24"/>
          <w:szCs w:val="24"/>
        </w:rPr>
        <w:t>钠光灯误差：</w:t>
      </w:r>
    </w:p>
    <w:p w14:paraId="73F86524" w14:textId="470AD652" w:rsidR="0068299E" w:rsidRPr="0068299E" w:rsidRDefault="0068299E" w:rsidP="00F41C0B">
      <w:pPr>
        <w:widowControl/>
        <w:ind w:firstLineChars="200" w:firstLine="480"/>
        <w:jc w:val="left"/>
        <w:rPr>
          <w:rFonts w:ascii="宋体" w:eastAsia="宋体" w:hAnsi="宋体" w:cs="宋体"/>
          <w:kern w:val="0"/>
          <w:sz w:val="24"/>
          <w:szCs w:val="24"/>
        </w:rPr>
      </w:pPr>
      <w:r w:rsidRPr="0068299E">
        <w:rPr>
          <w:rFonts w:ascii="宋体" w:eastAsia="宋体" w:hAnsi="宋体" w:cs="宋体" w:hint="eastAsia"/>
          <w:kern w:val="0"/>
          <w:sz w:val="24"/>
          <w:szCs w:val="24"/>
        </w:rPr>
        <w:t>光源不稳定：钠光灯的亮度波动可能导致观察时产生误差。</w:t>
      </w:r>
    </w:p>
    <w:p w14:paraId="1B4D1BD4" w14:textId="77777777" w:rsidR="0068299E" w:rsidRPr="0068299E" w:rsidRDefault="0068299E" w:rsidP="00F41C0B">
      <w:pPr>
        <w:widowControl/>
        <w:ind w:firstLineChars="200" w:firstLine="480"/>
        <w:jc w:val="left"/>
        <w:rPr>
          <w:rFonts w:ascii="宋体" w:eastAsia="宋体" w:hAnsi="宋体" w:cs="宋体"/>
          <w:kern w:val="0"/>
          <w:sz w:val="24"/>
          <w:szCs w:val="24"/>
        </w:rPr>
      </w:pPr>
      <w:r w:rsidRPr="0068299E">
        <w:rPr>
          <w:rFonts w:ascii="宋体" w:eastAsia="宋体" w:hAnsi="宋体" w:cs="宋体" w:hint="eastAsia"/>
          <w:kern w:val="0"/>
          <w:sz w:val="24"/>
          <w:szCs w:val="24"/>
        </w:rPr>
        <w:t>光谱线宽度：钠光灯的光谱线具有一定的宽度，这会影响测量精度。</w:t>
      </w:r>
    </w:p>
    <w:p w14:paraId="78315054" w14:textId="77777777" w:rsidR="0068299E" w:rsidRPr="0068299E" w:rsidRDefault="0068299E" w:rsidP="00F41C0B">
      <w:pPr>
        <w:widowControl/>
        <w:jc w:val="left"/>
        <w:rPr>
          <w:rFonts w:ascii="宋体" w:eastAsia="宋体" w:hAnsi="宋体" w:cs="宋体"/>
          <w:kern w:val="0"/>
          <w:sz w:val="24"/>
          <w:szCs w:val="24"/>
        </w:rPr>
      </w:pPr>
      <w:r w:rsidRPr="0068299E">
        <w:rPr>
          <w:rFonts w:ascii="宋体" w:eastAsia="宋体" w:hAnsi="宋体" w:cs="宋体" w:hint="eastAsia"/>
          <w:kern w:val="0"/>
          <w:sz w:val="24"/>
          <w:szCs w:val="24"/>
        </w:rPr>
        <w:t>三棱镜误差：</w:t>
      </w:r>
    </w:p>
    <w:p w14:paraId="16E3AF30" w14:textId="77777777" w:rsidR="0068299E" w:rsidRPr="0068299E" w:rsidRDefault="0068299E" w:rsidP="00F41C0B">
      <w:pPr>
        <w:widowControl/>
        <w:ind w:firstLineChars="200" w:firstLine="480"/>
        <w:jc w:val="left"/>
        <w:rPr>
          <w:rFonts w:ascii="宋体" w:eastAsia="宋体" w:hAnsi="宋体" w:cs="宋体"/>
          <w:kern w:val="0"/>
          <w:sz w:val="24"/>
          <w:szCs w:val="24"/>
        </w:rPr>
      </w:pPr>
      <w:r w:rsidRPr="0068299E">
        <w:rPr>
          <w:rFonts w:ascii="宋体" w:eastAsia="宋体" w:hAnsi="宋体" w:cs="宋体" w:hint="eastAsia"/>
          <w:kern w:val="0"/>
          <w:sz w:val="24"/>
          <w:szCs w:val="24"/>
        </w:rPr>
        <w:t>三棱镜表面不平整：不平整的表面会导致光线折射时产生散射，影响角度测量。</w:t>
      </w:r>
    </w:p>
    <w:p w14:paraId="37C483E7" w14:textId="77777777" w:rsidR="0068299E" w:rsidRPr="0068299E" w:rsidRDefault="0068299E" w:rsidP="00F41C0B">
      <w:pPr>
        <w:widowControl/>
        <w:ind w:firstLineChars="200" w:firstLine="480"/>
        <w:jc w:val="left"/>
        <w:rPr>
          <w:rFonts w:ascii="宋体" w:eastAsia="宋体" w:hAnsi="宋体" w:cs="宋体"/>
          <w:kern w:val="0"/>
          <w:sz w:val="24"/>
          <w:szCs w:val="24"/>
        </w:rPr>
      </w:pPr>
      <w:r w:rsidRPr="0068299E">
        <w:rPr>
          <w:rFonts w:ascii="宋体" w:eastAsia="宋体" w:hAnsi="宋体" w:cs="宋体" w:hint="eastAsia"/>
          <w:kern w:val="0"/>
          <w:sz w:val="24"/>
          <w:szCs w:val="24"/>
        </w:rPr>
        <w:t>三棱镜折射率不均匀：折射率的不均匀性可能导致测量结果的偏差。</w:t>
      </w:r>
    </w:p>
    <w:p w14:paraId="090508FE" w14:textId="43A302F1" w:rsidR="0068299E" w:rsidRPr="0068299E" w:rsidRDefault="007F52E1" w:rsidP="0068299E">
      <w:pPr>
        <w:widowControl/>
        <w:jc w:val="left"/>
        <w:rPr>
          <w:rFonts w:ascii="宋体" w:eastAsia="宋体" w:hAnsi="宋体" w:cs="宋体"/>
          <w:kern w:val="0"/>
          <w:sz w:val="24"/>
          <w:szCs w:val="24"/>
        </w:rPr>
      </w:pPr>
      <w:r>
        <w:rPr>
          <w:rFonts w:ascii="宋体" w:eastAsia="宋体" w:hAnsi="宋体" w:cs="宋体" w:hint="eastAsia"/>
          <w:kern w:val="0"/>
          <w:sz w:val="24"/>
          <w:szCs w:val="24"/>
        </w:rPr>
        <w:t>2</w:t>
      </w:r>
      <w:r w:rsidR="0068299E" w:rsidRPr="0068299E">
        <w:rPr>
          <w:rFonts w:ascii="宋体" w:eastAsia="宋体" w:hAnsi="宋体" w:cs="宋体" w:hint="eastAsia"/>
          <w:kern w:val="0"/>
          <w:sz w:val="24"/>
          <w:szCs w:val="24"/>
        </w:rPr>
        <w:t>、</w:t>
      </w:r>
      <w:r w:rsidR="000952E0">
        <w:rPr>
          <w:rFonts w:ascii="宋体" w:eastAsia="宋体" w:hAnsi="宋体" w:cs="宋体" w:hint="eastAsia"/>
          <w:kern w:val="0"/>
          <w:sz w:val="24"/>
          <w:szCs w:val="24"/>
        </w:rPr>
        <w:t>偶然</w:t>
      </w:r>
      <w:r w:rsidR="0068299E" w:rsidRPr="0068299E">
        <w:rPr>
          <w:rFonts w:ascii="宋体" w:eastAsia="宋体" w:hAnsi="宋体" w:cs="宋体" w:hint="eastAsia"/>
          <w:kern w:val="0"/>
          <w:sz w:val="24"/>
          <w:szCs w:val="24"/>
        </w:rPr>
        <w:t>误差</w:t>
      </w:r>
    </w:p>
    <w:p w14:paraId="2136A41C" w14:textId="76E1F753" w:rsidR="0068299E" w:rsidRPr="0068299E" w:rsidRDefault="000952E0" w:rsidP="0068299E">
      <w:pPr>
        <w:widowControl/>
        <w:jc w:val="left"/>
        <w:rPr>
          <w:rFonts w:ascii="宋体" w:eastAsia="宋体" w:hAnsi="宋体" w:cs="宋体"/>
          <w:kern w:val="0"/>
          <w:sz w:val="24"/>
          <w:szCs w:val="24"/>
        </w:rPr>
      </w:pPr>
      <w:r>
        <w:rPr>
          <w:rFonts w:ascii="宋体" w:eastAsia="宋体" w:hAnsi="宋体" w:cs="宋体" w:hint="eastAsia"/>
          <w:kern w:val="0"/>
          <w:sz w:val="24"/>
          <w:szCs w:val="24"/>
        </w:rPr>
        <w:t>（1）操作误差</w:t>
      </w:r>
    </w:p>
    <w:p w14:paraId="4842839D" w14:textId="5EF6465B" w:rsidR="0068299E" w:rsidRPr="0068299E" w:rsidRDefault="0068299E" w:rsidP="0068299E">
      <w:pPr>
        <w:widowControl/>
        <w:jc w:val="left"/>
        <w:rPr>
          <w:rFonts w:ascii="宋体" w:eastAsia="宋体" w:hAnsi="宋体" w:cs="宋体"/>
          <w:kern w:val="0"/>
          <w:sz w:val="24"/>
          <w:szCs w:val="24"/>
        </w:rPr>
      </w:pPr>
      <w:r w:rsidRPr="0068299E">
        <w:rPr>
          <w:rFonts w:ascii="宋体" w:eastAsia="宋体" w:hAnsi="宋体" w:cs="宋体" w:hint="eastAsia"/>
          <w:kern w:val="0"/>
          <w:sz w:val="24"/>
          <w:szCs w:val="24"/>
        </w:rPr>
        <w:t>望远镜调节误差：望远镜的调节不准确，如望远镜未</w:t>
      </w:r>
      <w:r w:rsidR="000952E0">
        <w:rPr>
          <w:rFonts w:ascii="宋体" w:eastAsia="宋体" w:hAnsi="宋体" w:cs="宋体" w:hint="eastAsia"/>
          <w:kern w:val="0"/>
          <w:sz w:val="24"/>
          <w:szCs w:val="24"/>
        </w:rPr>
        <w:t>完全</w:t>
      </w:r>
      <w:r w:rsidRPr="0068299E">
        <w:rPr>
          <w:rFonts w:ascii="宋体" w:eastAsia="宋体" w:hAnsi="宋体" w:cs="宋体" w:hint="eastAsia"/>
          <w:kern w:val="0"/>
          <w:sz w:val="24"/>
          <w:szCs w:val="24"/>
        </w:rPr>
        <w:t>垂直于分光计主轴等，都会导致测量误差。</w:t>
      </w:r>
    </w:p>
    <w:p w14:paraId="3ABFF5C7" w14:textId="0C182C61" w:rsidR="0068299E" w:rsidRPr="0068299E" w:rsidRDefault="0068299E" w:rsidP="0068299E">
      <w:pPr>
        <w:widowControl/>
        <w:jc w:val="left"/>
        <w:rPr>
          <w:rFonts w:ascii="宋体" w:eastAsia="宋体" w:hAnsi="宋体" w:cs="宋体"/>
          <w:kern w:val="0"/>
          <w:sz w:val="24"/>
          <w:szCs w:val="24"/>
        </w:rPr>
      </w:pPr>
      <w:r w:rsidRPr="0068299E">
        <w:rPr>
          <w:rFonts w:ascii="宋体" w:eastAsia="宋体" w:hAnsi="宋体" w:cs="宋体" w:hint="eastAsia"/>
          <w:kern w:val="0"/>
          <w:sz w:val="24"/>
          <w:szCs w:val="24"/>
        </w:rPr>
        <w:t>读数误差：在读取刻度盘数据时，由于</w:t>
      </w:r>
      <w:r w:rsidR="000952E0">
        <w:rPr>
          <w:rFonts w:ascii="宋体" w:eastAsia="宋体" w:hAnsi="宋体" w:cs="宋体" w:hint="eastAsia"/>
          <w:kern w:val="0"/>
          <w:sz w:val="24"/>
          <w:szCs w:val="24"/>
        </w:rPr>
        <w:t>主观</w:t>
      </w:r>
      <w:r w:rsidRPr="0068299E">
        <w:rPr>
          <w:rFonts w:ascii="宋体" w:eastAsia="宋体" w:hAnsi="宋体" w:cs="宋体" w:hint="eastAsia"/>
          <w:kern w:val="0"/>
          <w:sz w:val="24"/>
          <w:szCs w:val="24"/>
        </w:rPr>
        <w:t>因素（如视觉误差、读数习惯等）可能导致读数不准确。</w:t>
      </w:r>
      <w:r w:rsidR="000952E0">
        <w:rPr>
          <w:rFonts w:ascii="宋体" w:eastAsia="宋体" w:hAnsi="宋体" w:cs="宋体" w:hint="eastAsia"/>
          <w:kern w:val="0"/>
          <w:sz w:val="24"/>
          <w:szCs w:val="24"/>
        </w:rPr>
        <w:t>抑或在使绿光对准平行光管中心线不能保证完全对齐，会引起测量</w:t>
      </w:r>
      <w:r w:rsidR="000952E0" w:rsidRPr="000952E0">
        <w:rPr>
          <w:rFonts w:ascii="宋体" w:eastAsia="宋体" w:hAnsi="宋体" w:cs="宋体" w:hint="eastAsia"/>
          <w:kern w:val="0"/>
          <w:sz w:val="24"/>
          <w:szCs w:val="24"/>
        </w:rPr>
        <w:t>最小偏向角</w:t>
      </w:r>
      <w:r w:rsidR="000952E0">
        <w:rPr>
          <w:rFonts w:ascii="宋体" w:eastAsia="宋体" w:hAnsi="宋体" w:cs="宋体" w:hint="eastAsia"/>
          <w:kern w:val="0"/>
          <w:sz w:val="24"/>
          <w:szCs w:val="24"/>
        </w:rPr>
        <w:t>的误差</w:t>
      </w:r>
    </w:p>
    <w:p w14:paraId="7144A1AA" w14:textId="0E62DD8F" w:rsidR="0068299E" w:rsidRPr="0068299E" w:rsidRDefault="000952E0" w:rsidP="0068299E">
      <w:pPr>
        <w:widowControl/>
        <w:jc w:val="left"/>
        <w:rPr>
          <w:rFonts w:ascii="宋体" w:eastAsia="宋体" w:hAnsi="宋体" w:cs="宋体"/>
          <w:kern w:val="0"/>
          <w:sz w:val="24"/>
          <w:szCs w:val="24"/>
        </w:rPr>
      </w:pPr>
      <w:r>
        <w:rPr>
          <w:rFonts w:ascii="宋体" w:eastAsia="宋体" w:hAnsi="宋体" w:cs="宋体" w:hint="eastAsia"/>
          <w:kern w:val="0"/>
          <w:sz w:val="24"/>
          <w:szCs w:val="24"/>
        </w:rPr>
        <w:t>载物台调节</w:t>
      </w:r>
      <w:r w:rsidR="0068299E" w:rsidRPr="0068299E">
        <w:rPr>
          <w:rFonts w:ascii="宋体" w:eastAsia="宋体" w:hAnsi="宋体" w:cs="宋体" w:hint="eastAsia"/>
          <w:kern w:val="0"/>
          <w:sz w:val="24"/>
          <w:szCs w:val="24"/>
        </w:rPr>
        <w:t>误差：</w:t>
      </w:r>
      <w:r>
        <w:rPr>
          <w:rFonts w:ascii="宋体" w:eastAsia="宋体" w:hAnsi="宋体" w:cs="宋体" w:hint="eastAsia"/>
          <w:kern w:val="0"/>
          <w:sz w:val="24"/>
          <w:szCs w:val="24"/>
        </w:rPr>
        <w:t>载物台无法调节至完全水平，使得</w:t>
      </w:r>
      <w:r w:rsidR="0068299E" w:rsidRPr="0068299E">
        <w:rPr>
          <w:rFonts w:ascii="宋体" w:eastAsia="宋体" w:hAnsi="宋体" w:cs="宋体" w:hint="eastAsia"/>
          <w:kern w:val="0"/>
          <w:sz w:val="24"/>
          <w:szCs w:val="24"/>
        </w:rPr>
        <w:t>三棱镜的放置位置不准确，未完全垂直于分光计主轴，会导致测量结果的偏差。</w:t>
      </w:r>
    </w:p>
    <w:p w14:paraId="66DB4D5F" w14:textId="01064E3B" w:rsidR="0068299E" w:rsidRPr="0068299E" w:rsidRDefault="007F52E1" w:rsidP="0068299E">
      <w:pPr>
        <w:widowControl/>
        <w:jc w:val="left"/>
        <w:rPr>
          <w:rFonts w:ascii="宋体" w:eastAsia="宋体" w:hAnsi="宋体" w:cs="宋体"/>
          <w:kern w:val="0"/>
          <w:sz w:val="24"/>
          <w:szCs w:val="24"/>
        </w:rPr>
      </w:pPr>
      <w:r>
        <w:rPr>
          <w:rFonts w:ascii="宋体" w:eastAsia="宋体" w:hAnsi="宋体" w:cs="宋体" w:hint="eastAsia"/>
          <w:kern w:val="0"/>
          <w:sz w:val="24"/>
          <w:szCs w:val="24"/>
        </w:rPr>
        <w:lastRenderedPageBreak/>
        <w:t>（2）</w:t>
      </w:r>
      <w:r w:rsidR="0068299E" w:rsidRPr="0068299E">
        <w:rPr>
          <w:rFonts w:ascii="宋体" w:eastAsia="宋体" w:hAnsi="宋体" w:cs="宋体" w:hint="eastAsia"/>
          <w:kern w:val="0"/>
          <w:sz w:val="24"/>
          <w:szCs w:val="24"/>
        </w:rPr>
        <w:t>环境误差</w:t>
      </w:r>
    </w:p>
    <w:p w14:paraId="06341E31" w14:textId="77777777" w:rsidR="0068299E" w:rsidRPr="0068299E" w:rsidRDefault="0068299E" w:rsidP="0068299E">
      <w:pPr>
        <w:widowControl/>
        <w:jc w:val="left"/>
        <w:rPr>
          <w:rFonts w:ascii="宋体" w:eastAsia="宋体" w:hAnsi="宋体" w:cs="宋体"/>
          <w:kern w:val="0"/>
          <w:sz w:val="24"/>
          <w:szCs w:val="24"/>
        </w:rPr>
      </w:pPr>
      <w:r w:rsidRPr="0068299E">
        <w:rPr>
          <w:rFonts w:ascii="宋体" w:eastAsia="宋体" w:hAnsi="宋体" w:cs="宋体" w:hint="eastAsia"/>
          <w:kern w:val="0"/>
          <w:sz w:val="24"/>
          <w:szCs w:val="24"/>
        </w:rPr>
        <w:t>温度变化：实验过程中温度的变化可能导致三棱镜的折射率发生变化，从而影响测量结果。</w:t>
      </w:r>
    </w:p>
    <w:p w14:paraId="1876E7C3" w14:textId="77777777" w:rsidR="0068299E" w:rsidRPr="0068299E" w:rsidRDefault="0068299E" w:rsidP="0068299E">
      <w:pPr>
        <w:widowControl/>
        <w:jc w:val="left"/>
        <w:rPr>
          <w:rFonts w:ascii="宋体" w:eastAsia="宋体" w:hAnsi="宋体" w:cs="宋体"/>
          <w:kern w:val="0"/>
          <w:sz w:val="24"/>
          <w:szCs w:val="24"/>
        </w:rPr>
      </w:pPr>
      <w:r w:rsidRPr="0068299E">
        <w:rPr>
          <w:rFonts w:ascii="宋体" w:eastAsia="宋体" w:hAnsi="宋体" w:cs="宋体" w:hint="eastAsia"/>
          <w:kern w:val="0"/>
          <w:sz w:val="24"/>
          <w:szCs w:val="24"/>
        </w:rPr>
        <w:t>空气湿度：空气湿度的变化可能影响光线的传播和测量精度。</w:t>
      </w:r>
    </w:p>
    <w:p w14:paraId="24A5F2E4" w14:textId="77777777" w:rsidR="0068299E" w:rsidRPr="0068299E" w:rsidRDefault="0068299E" w:rsidP="0068299E">
      <w:pPr>
        <w:widowControl/>
        <w:jc w:val="left"/>
        <w:rPr>
          <w:rFonts w:ascii="宋体" w:eastAsia="宋体" w:hAnsi="宋体" w:cs="宋体"/>
          <w:kern w:val="0"/>
          <w:sz w:val="24"/>
          <w:szCs w:val="24"/>
        </w:rPr>
      </w:pPr>
      <w:r w:rsidRPr="0068299E">
        <w:rPr>
          <w:rFonts w:ascii="宋体" w:eastAsia="宋体" w:hAnsi="宋体" w:cs="宋体" w:hint="eastAsia"/>
          <w:kern w:val="0"/>
          <w:sz w:val="24"/>
          <w:szCs w:val="24"/>
        </w:rPr>
        <w:t>震动与气流：实验环境中的震动和气流也可能对实验结果产生影响。</w:t>
      </w:r>
    </w:p>
    <w:p w14:paraId="7EC222D1" w14:textId="77777777" w:rsidR="0068299E" w:rsidRDefault="0068299E" w:rsidP="0068299E">
      <w:pPr>
        <w:widowControl/>
        <w:jc w:val="left"/>
        <w:rPr>
          <w:rFonts w:ascii="宋体" w:eastAsia="宋体" w:hAnsi="宋体" w:cs="宋体"/>
          <w:kern w:val="0"/>
          <w:sz w:val="24"/>
          <w:szCs w:val="24"/>
        </w:rPr>
      </w:pPr>
    </w:p>
    <w:p w14:paraId="4BA8A03C" w14:textId="00A8251F" w:rsidR="0068299E" w:rsidRPr="0068299E" w:rsidRDefault="0068299E" w:rsidP="0068299E">
      <w:pPr>
        <w:widowControl/>
        <w:jc w:val="left"/>
        <w:rPr>
          <w:rFonts w:ascii="宋体" w:eastAsia="宋体" w:hAnsi="宋体" w:cs="宋体"/>
          <w:kern w:val="0"/>
          <w:sz w:val="24"/>
          <w:szCs w:val="24"/>
        </w:rPr>
      </w:pPr>
      <w:r>
        <w:rPr>
          <w:rFonts w:ascii="宋体" w:eastAsia="宋体" w:hAnsi="宋体" w:cs="宋体" w:hint="eastAsia"/>
          <w:kern w:val="0"/>
          <w:sz w:val="24"/>
          <w:szCs w:val="24"/>
        </w:rPr>
        <w:t>改进办</w:t>
      </w:r>
      <w:r w:rsidRPr="0068299E">
        <w:rPr>
          <w:rFonts w:ascii="宋体" w:eastAsia="宋体" w:hAnsi="宋体" w:cs="宋体" w:hint="eastAsia"/>
          <w:kern w:val="0"/>
          <w:sz w:val="24"/>
          <w:szCs w:val="24"/>
        </w:rPr>
        <w:t>法</w:t>
      </w:r>
      <w:r w:rsidR="007F52E1">
        <w:rPr>
          <w:rFonts w:ascii="宋体" w:eastAsia="宋体" w:hAnsi="宋体" w:cs="宋体" w:hint="eastAsia"/>
          <w:kern w:val="0"/>
          <w:sz w:val="24"/>
          <w:szCs w:val="24"/>
        </w:rPr>
        <w:t>：</w:t>
      </w:r>
    </w:p>
    <w:p w14:paraId="1F1802CD" w14:textId="4BBA7FCF" w:rsidR="0068299E" w:rsidRPr="0068299E" w:rsidRDefault="0068299E" w:rsidP="0068299E">
      <w:pPr>
        <w:widowControl/>
        <w:jc w:val="left"/>
        <w:rPr>
          <w:rFonts w:ascii="宋体" w:eastAsia="宋体" w:hAnsi="宋体" w:cs="宋体"/>
          <w:kern w:val="0"/>
          <w:sz w:val="24"/>
          <w:szCs w:val="24"/>
        </w:rPr>
      </w:pPr>
      <w:r w:rsidRPr="0068299E">
        <w:rPr>
          <w:rFonts w:ascii="宋体" w:eastAsia="宋体" w:hAnsi="宋体" w:cs="宋体" w:hint="eastAsia"/>
          <w:kern w:val="0"/>
          <w:sz w:val="24"/>
          <w:szCs w:val="24"/>
        </w:rPr>
        <w:t>仪器校准：对分光计进行校准，确保仪器处于最佳工作状态。</w:t>
      </w:r>
    </w:p>
    <w:p w14:paraId="7730469D" w14:textId="77777777" w:rsidR="0068299E" w:rsidRPr="0068299E" w:rsidRDefault="0068299E" w:rsidP="0068299E">
      <w:pPr>
        <w:widowControl/>
        <w:jc w:val="left"/>
        <w:rPr>
          <w:rFonts w:ascii="宋体" w:eastAsia="宋体" w:hAnsi="宋体" w:cs="宋体"/>
          <w:kern w:val="0"/>
          <w:sz w:val="24"/>
          <w:szCs w:val="24"/>
        </w:rPr>
      </w:pPr>
      <w:r w:rsidRPr="0068299E">
        <w:rPr>
          <w:rFonts w:ascii="宋体" w:eastAsia="宋体" w:hAnsi="宋体" w:cs="宋体" w:hint="eastAsia"/>
          <w:kern w:val="0"/>
          <w:sz w:val="24"/>
          <w:szCs w:val="24"/>
        </w:rPr>
        <w:t>规范操作：严格按照实验步骤进行操作，避免操作不当导致的误差。</w:t>
      </w:r>
    </w:p>
    <w:p w14:paraId="1211F491" w14:textId="77777777" w:rsidR="0068299E" w:rsidRPr="0068299E" w:rsidRDefault="0068299E" w:rsidP="0068299E">
      <w:pPr>
        <w:widowControl/>
        <w:jc w:val="left"/>
        <w:rPr>
          <w:rFonts w:ascii="宋体" w:eastAsia="宋体" w:hAnsi="宋体" w:cs="宋体"/>
          <w:kern w:val="0"/>
          <w:sz w:val="24"/>
          <w:szCs w:val="24"/>
        </w:rPr>
      </w:pPr>
      <w:r w:rsidRPr="0068299E">
        <w:rPr>
          <w:rFonts w:ascii="宋体" w:eastAsia="宋体" w:hAnsi="宋体" w:cs="宋体" w:hint="eastAsia"/>
          <w:kern w:val="0"/>
          <w:sz w:val="24"/>
          <w:szCs w:val="24"/>
        </w:rPr>
        <w:t>控制环境：保持实验环境稳定，如控制温度、湿度等参数在合理范围内。</w:t>
      </w:r>
    </w:p>
    <w:p w14:paraId="07620A62" w14:textId="426D92DE" w:rsidR="00FE71A6" w:rsidRDefault="0068299E" w:rsidP="00EE39E3">
      <w:pPr>
        <w:widowControl/>
        <w:jc w:val="left"/>
        <w:rPr>
          <w:rFonts w:ascii="宋体" w:eastAsia="宋体" w:hAnsi="宋体" w:cs="宋体"/>
          <w:kern w:val="0"/>
          <w:sz w:val="24"/>
          <w:szCs w:val="24"/>
        </w:rPr>
      </w:pPr>
      <w:r w:rsidRPr="0068299E">
        <w:rPr>
          <w:rFonts w:ascii="宋体" w:eastAsia="宋体" w:hAnsi="宋体" w:cs="宋体" w:hint="eastAsia"/>
          <w:kern w:val="0"/>
          <w:sz w:val="24"/>
          <w:szCs w:val="24"/>
        </w:rPr>
        <w:t>多次测量取平均：对同一实验进行多次测量，并取平均值以减小误差。</w:t>
      </w:r>
      <w:r w:rsidR="007F52E1">
        <w:rPr>
          <w:rFonts w:ascii="宋体" w:eastAsia="宋体" w:hAnsi="宋体" w:cs="宋体" w:hint="eastAsia"/>
          <w:kern w:val="0"/>
          <w:sz w:val="24"/>
          <w:szCs w:val="24"/>
        </w:rPr>
        <w:t>如本实验三次测量折射率n并取其平均值，得相对准确的n测量值。</w:t>
      </w:r>
    </w:p>
    <w:p w14:paraId="79BA3D94" w14:textId="77777777" w:rsidR="007F52E1" w:rsidRDefault="007F52E1" w:rsidP="00EE39E3">
      <w:pPr>
        <w:widowControl/>
        <w:jc w:val="left"/>
        <w:rPr>
          <w:rFonts w:ascii="宋体" w:eastAsia="宋体" w:hAnsi="宋体" w:cs="宋体"/>
          <w:kern w:val="0"/>
          <w:sz w:val="24"/>
          <w:szCs w:val="24"/>
        </w:rPr>
      </w:pPr>
    </w:p>
    <w:p w14:paraId="21D1F335" w14:textId="3E7EEA04" w:rsidR="00EE39E3" w:rsidRDefault="0061394B" w:rsidP="00EE39E3">
      <w:pPr>
        <w:widowControl/>
        <w:jc w:val="left"/>
        <w:rPr>
          <w:rFonts w:ascii="宋体" w:eastAsia="宋体" w:hAnsi="宋体" w:cs="宋体"/>
          <w:kern w:val="0"/>
          <w:sz w:val="24"/>
          <w:szCs w:val="24"/>
        </w:rPr>
      </w:pPr>
      <w:r>
        <w:rPr>
          <w:rFonts w:ascii="宋体" w:eastAsia="宋体" w:hAnsi="宋体" w:cs="宋体" w:hint="eastAsia"/>
          <w:kern w:val="0"/>
          <w:sz w:val="24"/>
          <w:szCs w:val="24"/>
        </w:rPr>
        <w:t>思考题</w:t>
      </w:r>
    </w:p>
    <w:p w14:paraId="49536DD2" w14:textId="77777777" w:rsidR="0061394B" w:rsidRPr="0061394B" w:rsidRDefault="0061394B" w:rsidP="0061394B">
      <w:pPr>
        <w:widowControl/>
        <w:jc w:val="left"/>
        <w:rPr>
          <w:rFonts w:ascii="宋体" w:eastAsia="宋体" w:hAnsi="宋体" w:cs="宋体"/>
          <w:kern w:val="0"/>
          <w:sz w:val="24"/>
          <w:szCs w:val="24"/>
        </w:rPr>
      </w:pPr>
      <w:r w:rsidRPr="0061394B">
        <w:rPr>
          <w:rFonts w:ascii="宋体" w:eastAsia="宋体" w:hAnsi="宋体" w:cs="宋体" w:hint="eastAsia"/>
          <w:kern w:val="0"/>
          <w:sz w:val="24"/>
          <w:szCs w:val="24"/>
        </w:rPr>
        <w:t>1.调节分光计时，若反射像不清晰，能否调节目镜视度调节手轮使反射像清晰？若狭缝像不清晰，能否调节目镜视度调节手轮，或将望远镜的B筒拉出、推进使狭缝像清晰？若狭缝像偏高或偏低，能否调节望远镜的高低倾斜度调节螺钉？这些问题如何解决？</w:t>
      </w:r>
    </w:p>
    <w:p w14:paraId="57596C09" w14:textId="77777777" w:rsidR="0061394B" w:rsidRDefault="0061394B" w:rsidP="0061394B">
      <w:pPr>
        <w:widowControl/>
        <w:jc w:val="left"/>
        <w:rPr>
          <w:rFonts w:ascii="宋体" w:eastAsia="宋体" w:hAnsi="宋体" w:cs="宋体"/>
          <w:kern w:val="0"/>
          <w:sz w:val="24"/>
          <w:szCs w:val="24"/>
        </w:rPr>
      </w:pPr>
      <w:r w:rsidRPr="0061394B">
        <w:rPr>
          <w:rFonts w:ascii="宋体" w:eastAsia="宋体" w:hAnsi="宋体" w:cs="宋体" w:hint="eastAsia"/>
          <w:kern w:val="0"/>
          <w:sz w:val="24"/>
          <w:szCs w:val="24"/>
        </w:rPr>
        <w:t>答：不能。</w:t>
      </w:r>
    </w:p>
    <w:p w14:paraId="044CC290" w14:textId="0FD0C670" w:rsidR="0061394B" w:rsidRDefault="0061394B" w:rsidP="0061394B">
      <w:pPr>
        <w:widowControl/>
        <w:jc w:val="left"/>
        <w:rPr>
          <w:rFonts w:ascii="宋体" w:eastAsia="宋体" w:hAnsi="宋体" w:cs="宋体"/>
          <w:kern w:val="0"/>
          <w:sz w:val="24"/>
          <w:szCs w:val="24"/>
        </w:rPr>
      </w:pPr>
      <w:r w:rsidRPr="0061394B">
        <w:rPr>
          <w:rFonts w:ascii="宋体" w:eastAsia="宋体" w:hAnsi="宋体" w:cs="宋体" w:hint="eastAsia"/>
          <w:kern w:val="0"/>
          <w:sz w:val="24"/>
          <w:szCs w:val="24"/>
        </w:rPr>
        <w:t>①调节好目镜后分划板已经成像在观察者明视距离处，不能再调节目镜。应前后缓慢套筒B（即调节物镜与分划板的距离），直至出现清晰反射像。</w:t>
      </w:r>
    </w:p>
    <w:p w14:paraId="3AA0411E" w14:textId="77777777" w:rsidR="0061394B" w:rsidRDefault="0061394B" w:rsidP="0061394B">
      <w:pPr>
        <w:widowControl/>
        <w:jc w:val="left"/>
        <w:rPr>
          <w:rFonts w:ascii="宋体" w:eastAsia="宋体" w:hAnsi="宋体" w:cs="宋体"/>
          <w:kern w:val="0"/>
          <w:sz w:val="24"/>
          <w:szCs w:val="24"/>
        </w:rPr>
      </w:pPr>
      <w:r w:rsidRPr="0061394B">
        <w:rPr>
          <w:rFonts w:ascii="宋体" w:eastAsia="宋体" w:hAnsi="宋体" w:cs="宋体" w:hint="eastAsia"/>
          <w:kern w:val="0"/>
          <w:sz w:val="24"/>
          <w:szCs w:val="24"/>
        </w:rPr>
        <w:t>②因为望远镜已经调好焦距，不能再调节望远镜的镜片。应前后伸缩狭缝套筒直至得到最清晰像。</w:t>
      </w:r>
    </w:p>
    <w:p w14:paraId="4A297C43" w14:textId="49A29E8C" w:rsidR="0061394B" w:rsidRPr="00EE39E3" w:rsidRDefault="0061394B" w:rsidP="0061394B">
      <w:pPr>
        <w:widowControl/>
        <w:jc w:val="left"/>
        <w:rPr>
          <w:rFonts w:ascii="宋体" w:eastAsia="宋体" w:hAnsi="宋体" w:cs="宋体"/>
          <w:kern w:val="0"/>
          <w:sz w:val="24"/>
          <w:szCs w:val="24"/>
        </w:rPr>
      </w:pPr>
      <w:r w:rsidRPr="0061394B">
        <w:rPr>
          <w:rFonts w:ascii="宋体" w:eastAsia="宋体" w:hAnsi="宋体" w:cs="宋体" w:hint="eastAsia"/>
          <w:kern w:val="0"/>
          <w:sz w:val="24"/>
          <w:szCs w:val="24"/>
        </w:rPr>
        <w:t>③望远镜光轴已经垂直于分光计旋转主轴，不能再调节望远镜的倾斜度。应调节平行光管的倾斜度。</w:t>
      </w:r>
    </w:p>
    <w:p w14:paraId="0E6BEECE" w14:textId="77777777" w:rsidR="009F36C9" w:rsidRDefault="009F36C9" w:rsidP="009F36C9">
      <w:pPr>
        <w:widowControl/>
        <w:jc w:val="left"/>
        <w:rPr>
          <w:rFonts w:ascii="宋体" w:eastAsia="宋体" w:hAnsi="宋体" w:cs="宋体"/>
          <w:kern w:val="0"/>
          <w:sz w:val="24"/>
          <w:szCs w:val="24"/>
        </w:rPr>
      </w:pPr>
    </w:p>
    <w:p w14:paraId="5DB5114D" w14:textId="117B3E66" w:rsidR="009F36C9" w:rsidRPr="005E7B5A" w:rsidRDefault="009F36C9" w:rsidP="009F36C9">
      <w:pPr>
        <w:widowControl/>
        <w:jc w:val="left"/>
        <w:rPr>
          <w:rFonts w:ascii="宋体" w:eastAsia="宋体" w:hAnsi="宋体" w:cs="宋体"/>
          <w:b/>
          <w:color w:val="FF0000"/>
          <w:kern w:val="0"/>
          <w:sz w:val="28"/>
          <w:szCs w:val="28"/>
        </w:rPr>
      </w:pPr>
    </w:p>
    <w:sectPr w:rsidR="009F36C9" w:rsidRPr="005E7B5A" w:rsidSect="00DC36A7">
      <w:pgSz w:w="11906" w:h="16838"/>
      <w:pgMar w:top="1134" w:right="1418" w:bottom="1134"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983EC3" w14:textId="77777777" w:rsidR="00DA32E5" w:rsidRDefault="00DA32E5" w:rsidP="009F36C9">
      <w:r>
        <w:separator/>
      </w:r>
    </w:p>
  </w:endnote>
  <w:endnote w:type="continuationSeparator" w:id="0">
    <w:p w14:paraId="5FB30A36" w14:textId="77777777" w:rsidR="00DA32E5" w:rsidRDefault="00DA32E5" w:rsidP="009F36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81E9AF" w14:textId="77777777" w:rsidR="00DA32E5" w:rsidRDefault="00DA32E5" w:rsidP="009F36C9">
      <w:r>
        <w:separator/>
      </w:r>
    </w:p>
  </w:footnote>
  <w:footnote w:type="continuationSeparator" w:id="0">
    <w:p w14:paraId="18E0BACC" w14:textId="77777777" w:rsidR="00DA32E5" w:rsidRDefault="00DA32E5" w:rsidP="009F36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D284C"/>
    <w:multiLevelType w:val="hybridMultilevel"/>
    <w:tmpl w:val="54048CDA"/>
    <w:lvl w:ilvl="0" w:tplc="BDA29590">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E127C58"/>
    <w:multiLevelType w:val="hybridMultilevel"/>
    <w:tmpl w:val="CC2406F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9F34481"/>
    <w:multiLevelType w:val="hybridMultilevel"/>
    <w:tmpl w:val="D4820898"/>
    <w:lvl w:ilvl="0" w:tplc="819487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0E534C9"/>
    <w:multiLevelType w:val="hybridMultilevel"/>
    <w:tmpl w:val="72CEECE0"/>
    <w:lvl w:ilvl="0" w:tplc="D81E856E">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72E4A14"/>
    <w:multiLevelType w:val="hybridMultilevel"/>
    <w:tmpl w:val="D1BCD542"/>
    <w:lvl w:ilvl="0" w:tplc="FD241C52">
      <w:start w:val="1"/>
      <w:numFmt w:val="decimal"/>
      <w:lvlText w:val="(%1)"/>
      <w:lvlJc w:val="left"/>
      <w:pPr>
        <w:ind w:left="360" w:hanging="360"/>
      </w:pPr>
      <w:rPr>
        <w:rFonts w:ascii="宋体" w:eastAsia="宋体" w:hAnsi="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69F21B3"/>
    <w:multiLevelType w:val="hybridMultilevel"/>
    <w:tmpl w:val="FF6C952C"/>
    <w:lvl w:ilvl="0" w:tplc="875424D8">
      <w:start w:val="1"/>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6" w15:restartNumberingAfterBreak="0">
    <w:nsid w:val="47AF58EF"/>
    <w:multiLevelType w:val="hybridMultilevel"/>
    <w:tmpl w:val="423EDA44"/>
    <w:lvl w:ilvl="0" w:tplc="F272BD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8D37C28"/>
    <w:multiLevelType w:val="hybridMultilevel"/>
    <w:tmpl w:val="50121A30"/>
    <w:lvl w:ilvl="0" w:tplc="BDA29590">
      <w:start w:val="1"/>
      <w:numFmt w:val="japaneseCounting"/>
      <w:lvlText w:val="%1、"/>
      <w:lvlJc w:val="left"/>
      <w:pPr>
        <w:ind w:left="480" w:hanging="480"/>
      </w:pPr>
      <w:rPr>
        <w:rFonts w:hint="default"/>
      </w:rPr>
    </w:lvl>
    <w:lvl w:ilvl="1" w:tplc="EEC48500">
      <w:start w:val="3"/>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DA73ED4"/>
    <w:multiLevelType w:val="hybridMultilevel"/>
    <w:tmpl w:val="7DEAF666"/>
    <w:lvl w:ilvl="0" w:tplc="B5C25092">
      <w:start w:val="1"/>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num w:numId="1" w16cid:durableId="1413309395">
    <w:abstractNumId w:val="7"/>
  </w:num>
  <w:num w:numId="2" w16cid:durableId="60639974">
    <w:abstractNumId w:val="0"/>
  </w:num>
  <w:num w:numId="3" w16cid:durableId="1421486287">
    <w:abstractNumId w:val="3"/>
  </w:num>
  <w:num w:numId="4" w16cid:durableId="440077441">
    <w:abstractNumId w:val="8"/>
  </w:num>
  <w:num w:numId="5" w16cid:durableId="702629353">
    <w:abstractNumId w:val="5"/>
  </w:num>
  <w:num w:numId="6" w16cid:durableId="489832878">
    <w:abstractNumId w:val="6"/>
  </w:num>
  <w:num w:numId="7" w16cid:durableId="1977685159">
    <w:abstractNumId w:val="1"/>
  </w:num>
  <w:num w:numId="8" w16cid:durableId="1562476046">
    <w:abstractNumId w:val="4"/>
  </w:num>
  <w:num w:numId="9" w16cid:durableId="1967806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164"/>
    <w:rsid w:val="00046107"/>
    <w:rsid w:val="00093305"/>
    <w:rsid w:val="000952E0"/>
    <w:rsid w:val="000A380B"/>
    <w:rsid w:val="00130234"/>
    <w:rsid w:val="00186EC0"/>
    <w:rsid w:val="001A29C8"/>
    <w:rsid w:val="001C1DF9"/>
    <w:rsid w:val="001D2B98"/>
    <w:rsid w:val="001E02EC"/>
    <w:rsid w:val="001E41CB"/>
    <w:rsid w:val="002159B1"/>
    <w:rsid w:val="00216380"/>
    <w:rsid w:val="00226B21"/>
    <w:rsid w:val="002C2EF4"/>
    <w:rsid w:val="0039705D"/>
    <w:rsid w:val="003E013F"/>
    <w:rsid w:val="004472A2"/>
    <w:rsid w:val="004534F8"/>
    <w:rsid w:val="004A392C"/>
    <w:rsid w:val="004D39D6"/>
    <w:rsid w:val="004D5A10"/>
    <w:rsid w:val="00513540"/>
    <w:rsid w:val="005216CA"/>
    <w:rsid w:val="005510F0"/>
    <w:rsid w:val="0058296A"/>
    <w:rsid w:val="00590E26"/>
    <w:rsid w:val="00591F62"/>
    <w:rsid w:val="005958AB"/>
    <w:rsid w:val="005A3CA1"/>
    <w:rsid w:val="005E7B5A"/>
    <w:rsid w:val="005F3281"/>
    <w:rsid w:val="0061394B"/>
    <w:rsid w:val="006249C6"/>
    <w:rsid w:val="00624AC2"/>
    <w:rsid w:val="00660838"/>
    <w:rsid w:val="0068299E"/>
    <w:rsid w:val="006875D8"/>
    <w:rsid w:val="006A3164"/>
    <w:rsid w:val="00752837"/>
    <w:rsid w:val="0076386E"/>
    <w:rsid w:val="00784F21"/>
    <w:rsid w:val="007860A7"/>
    <w:rsid w:val="00791E27"/>
    <w:rsid w:val="007921B4"/>
    <w:rsid w:val="007C0402"/>
    <w:rsid w:val="007C6504"/>
    <w:rsid w:val="007E2750"/>
    <w:rsid w:val="007F52E1"/>
    <w:rsid w:val="00802B20"/>
    <w:rsid w:val="00834A8C"/>
    <w:rsid w:val="008C07F8"/>
    <w:rsid w:val="008D1246"/>
    <w:rsid w:val="008D1D5C"/>
    <w:rsid w:val="008F7DB8"/>
    <w:rsid w:val="0095208E"/>
    <w:rsid w:val="00987061"/>
    <w:rsid w:val="00990EAC"/>
    <w:rsid w:val="009B16C8"/>
    <w:rsid w:val="009C1AAF"/>
    <w:rsid w:val="009F36C9"/>
    <w:rsid w:val="009F6103"/>
    <w:rsid w:val="00A11074"/>
    <w:rsid w:val="00A46FA1"/>
    <w:rsid w:val="00A748A1"/>
    <w:rsid w:val="00A91B5B"/>
    <w:rsid w:val="00AB6DBF"/>
    <w:rsid w:val="00AD690A"/>
    <w:rsid w:val="00B71E5B"/>
    <w:rsid w:val="00BB40C5"/>
    <w:rsid w:val="00BB6926"/>
    <w:rsid w:val="00BC7AA4"/>
    <w:rsid w:val="00BE4030"/>
    <w:rsid w:val="00BE5A53"/>
    <w:rsid w:val="00BF3FBA"/>
    <w:rsid w:val="00C90EC5"/>
    <w:rsid w:val="00CD3065"/>
    <w:rsid w:val="00CE7780"/>
    <w:rsid w:val="00D15F45"/>
    <w:rsid w:val="00D73208"/>
    <w:rsid w:val="00DA32E5"/>
    <w:rsid w:val="00DC36A7"/>
    <w:rsid w:val="00DD5907"/>
    <w:rsid w:val="00DE7744"/>
    <w:rsid w:val="00E57AD3"/>
    <w:rsid w:val="00E7273A"/>
    <w:rsid w:val="00EE39E3"/>
    <w:rsid w:val="00EF587B"/>
    <w:rsid w:val="00F13820"/>
    <w:rsid w:val="00F41C0B"/>
    <w:rsid w:val="00F4444D"/>
    <w:rsid w:val="00F628B9"/>
    <w:rsid w:val="00FB1F0A"/>
    <w:rsid w:val="00FE0AD8"/>
    <w:rsid w:val="00FE71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A2E2E"/>
  <w15:docId w15:val="{316806FC-1000-47F3-B917-205758C85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58AB"/>
    <w:pPr>
      <w:widowControl w:val="0"/>
      <w:jc w:val="both"/>
    </w:pPr>
  </w:style>
  <w:style w:type="paragraph" w:styleId="2">
    <w:name w:val="heading 2"/>
    <w:basedOn w:val="a"/>
    <w:next w:val="a"/>
    <w:link w:val="20"/>
    <w:qFormat/>
    <w:rsid w:val="0039705D"/>
    <w:pPr>
      <w:keepNext/>
      <w:widowControl/>
      <w:spacing w:before="240" w:after="60"/>
      <w:jc w:val="left"/>
      <w:outlineLvl w:val="1"/>
    </w:pPr>
    <w:rPr>
      <w:rFonts w:ascii="Arial" w:hAnsi="Arial" w:cs="Arial"/>
      <w:b/>
      <w:bCs/>
      <w:i/>
      <w:iCs/>
      <w:kern w:val="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F36C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F36C9"/>
    <w:rPr>
      <w:sz w:val="18"/>
      <w:szCs w:val="18"/>
    </w:rPr>
  </w:style>
  <w:style w:type="paragraph" w:styleId="a5">
    <w:name w:val="footer"/>
    <w:basedOn w:val="a"/>
    <w:link w:val="a6"/>
    <w:uiPriority w:val="99"/>
    <w:unhideWhenUsed/>
    <w:rsid w:val="009F36C9"/>
    <w:pPr>
      <w:tabs>
        <w:tab w:val="center" w:pos="4153"/>
        <w:tab w:val="right" w:pos="8306"/>
      </w:tabs>
      <w:snapToGrid w:val="0"/>
      <w:jc w:val="left"/>
    </w:pPr>
    <w:rPr>
      <w:sz w:val="18"/>
      <w:szCs w:val="18"/>
    </w:rPr>
  </w:style>
  <w:style w:type="character" w:customStyle="1" w:styleId="a6">
    <w:name w:val="页脚 字符"/>
    <w:basedOn w:val="a0"/>
    <w:link w:val="a5"/>
    <w:uiPriority w:val="99"/>
    <w:rsid w:val="009F36C9"/>
    <w:rPr>
      <w:sz w:val="18"/>
      <w:szCs w:val="18"/>
    </w:rPr>
  </w:style>
  <w:style w:type="paragraph" w:styleId="a7">
    <w:name w:val="Balloon Text"/>
    <w:basedOn w:val="a"/>
    <w:link w:val="a8"/>
    <w:uiPriority w:val="99"/>
    <w:semiHidden/>
    <w:unhideWhenUsed/>
    <w:rsid w:val="008D1D5C"/>
    <w:rPr>
      <w:sz w:val="18"/>
      <w:szCs w:val="18"/>
    </w:rPr>
  </w:style>
  <w:style w:type="character" w:customStyle="1" w:styleId="a8">
    <w:name w:val="批注框文本 字符"/>
    <w:basedOn w:val="a0"/>
    <w:link w:val="a7"/>
    <w:uiPriority w:val="99"/>
    <w:semiHidden/>
    <w:rsid w:val="008D1D5C"/>
    <w:rPr>
      <w:sz w:val="18"/>
      <w:szCs w:val="18"/>
    </w:rPr>
  </w:style>
  <w:style w:type="paragraph" w:styleId="a9">
    <w:name w:val="List Paragraph"/>
    <w:basedOn w:val="a"/>
    <w:uiPriority w:val="34"/>
    <w:qFormat/>
    <w:rsid w:val="00EE39E3"/>
    <w:pPr>
      <w:ind w:firstLineChars="200" w:firstLine="420"/>
    </w:pPr>
  </w:style>
  <w:style w:type="character" w:customStyle="1" w:styleId="20">
    <w:name w:val="标题 2 字符"/>
    <w:basedOn w:val="a0"/>
    <w:link w:val="2"/>
    <w:rsid w:val="0039705D"/>
    <w:rPr>
      <w:rFonts w:ascii="Arial" w:hAnsi="Arial" w:cs="Arial"/>
      <w:b/>
      <w:bCs/>
      <w:i/>
      <w:iCs/>
      <w:kern w:val="0"/>
      <w:sz w:val="28"/>
      <w:szCs w:val="28"/>
    </w:rPr>
  </w:style>
  <w:style w:type="character" w:customStyle="1" w:styleId="col-md-7text-left">
    <w:name w:val="col-md-7 text-left"/>
    <w:basedOn w:val="a0"/>
    <w:rsid w:val="0039705D"/>
  </w:style>
  <w:style w:type="character" w:customStyle="1" w:styleId="col-md-6text-left">
    <w:name w:val="col-md-6 text-left"/>
    <w:basedOn w:val="a0"/>
    <w:rsid w:val="0039705D"/>
  </w:style>
  <w:style w:type="character" w:customStyle="1" w:styleId="col-md-8text-left">
    <w:name w:val="col-md-8 text-left"/>
    <w:basedOn w:val="a0"/>
    <w:rsid w:val="0039705D"/>
  </w:style>
  <w:style w:type="character" w:customStyle="1" w:styleId="col-md-4text-right">
    <w:name w:val="col-md-4 text-right"/>
    <w:basedOn w:val="a0"/>
    <w:rsid w:val="0039705D"/>
  </w:style>
  <w:style w:type="character" w:customStyle="1" w:styleId="red">
    <w:name w:val="red"/>
    <w:basedOn w:val="a0"/>
    <w:rsid w:val="0039705D"/>
  </w:style>
  <w:style w:type="table" w:customStyle="1" w:styleId="TList">
    <w:name w:val="TList"/>
    <w:basedOn w:val="a1"/>
    <w:rsid w:val="0039705D"/>
    <w:rPr>
      <w:rFonts w:ascii="Times New Roman" w:hAnsi="Times New Roman" w:cs="Times New Roman"/>
      <w:kern w:val="0"/>
      <w:sz w:val="20"/>
      <w:szCs w:val="20"/>
    </w:rPr>
    <w:tblPr/>
  </w:style>
  <w:style w:type="character" w:customStyle="1" w:styleId="col-md-6text-right">
    <w:name w:val="col-md-6 text-right"/>
    <w:basedOn w:val="a0"/>
    <w:rsid w:val="0039705D"/>
  </w:style>
  <w:style w:type="paragraph" w:customStyle="1" w:styleId="21">
    <w:name w:val="正文2"/>
    <w:basedOn w:val="a"/>
    <w:link w:val="22"/>
    <w:qFormat/>
    <w:rsid w:val="007860A7"/>
    <w:pPr>
      <w:adjustRightInd w:val="0"/>
      <w:snapToGrid w:val="0"/>
      <w:spacing w:beforeLines="50" w:before="50" w:afterLines="50" w:after="50" w:line="360" w:lineRule="auto"/>
    </w:pPr>
    <w:rPr>
      <w:rFonts w:ascii="宋体" w:eastAsia="宋体" w:hAnsi="宋体" w:cs="Times New Roman"/>
      <w:sz w:val="24"/>
      <w:szCs w:val="24"/>
    </w:rPr>
  </w:style>
  <w:style w:type="character" w:customStyle="1" w:styleId="22">
    <w:name w:val="正文2 字符"/>
    <w:basedOn w:val="a0"/>
    <w:link w:val="21"/>
    <w:rsid w:val="007860A7"/>
    <w:rPr>
      <w:rFonts w:ascii="宋体" w:eastAsia="宋体" w:hAnsi="宋体" w:cs="Times New Roman"/>
      <w:sz w:val="24"/>
      <w:szCs w:val="24"/>
    </w:rPr>
  </w:style>
  <w:style w:type="character" w:styleId="aa">
    <w:name w:val="Placeholder Text"/>
    <w:basedOn w:val="a0"/>
    <w:uiPriority w:val="99"/>
    <w:semiHidden/>
    <w:rsid w:val="002159B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9587402">
      <w:bodyDiv w:val="1"/>
      <w:marLeft w:val="0"/>
      <w:marRight w:val="0"/>
      <w:marTop w:val="0"/>
      <w:marBottom w:val="0"/>
      <w:divBdr>
        <w:top w:val="none" w:sz="0" w:space="0" w:color="auto"/>
        <w:left w:val="none" w:sz="0" w:space="0" w:color="auto"/>
        <w:bottom w:val="none" w:sz="0" w:space="0" w:color="auto"/>
        <w:right w:val="none" w:sz="0" w:space="0" w:color="auto"/>
      </w:divBdr>
    </w:div>
    <w:div w:id="465049694">
      <w:bodyDiv w:val="1"/>
      <w:marLeft w:val="0"/>
      <w:marRight w:val="0"/>
      <w:marTop w:val="0"/>
      <w:marBottom w:val="0"/>
      <w:divBdr>
        <w:top w:val="none" w:sz="0" w:space="0" w:color="auto"/>
        <w:left w:val="none" w:sz="0" w:space="0" w:color="auto"/>
        <w:bottom w:val="none" w:sz="0" w:space="0" w:color="auto"/>
        <w:right w:val="none" w:sz="0" w:space="0" w:color="auto"/>
      </w:divBdr>
      <w:divsChild>
        <w:div w:id="1567253971">
          <w:marLeft w:val="0"/>
          <w:marRight w:val="0"/>
          <w:marTop w:val="0"/>
          <w:marBottom w:val="300"/>
          <w:divBdr>
            <w:top w:val="none" w:sz="0" w:space="0" w:color="auto"/>
            <w:left w:val="none" w:sz="0" w:space="0" w:color="auto"/>
            <w:bottom w:val="none" w:sz="0" w:space="0" w:color="auto"/>
            <w:right w:val="none" w:sz="0" w:space="0" w:color="auto"/>
          </w:divBdr>
          <w:divsChild>
            <w:div w:id="197401254">
              <w:marLeft w:val="0"/>
              <w:marRight w:val="0"/>
              <w:marTop w:val="0"/>
              <w:marBottom w:val="0"/>
              <w:divBdr>
                <w:top w:val="none" w:sz="0" w:space="0" w:color="auto"/>
                <w:left w:val="none" w:sz="0" w:space="0" w:color="auto"/>
                <w:bottom w:val="none" w:sz="0" w:space="0" w:color="auto"/>
                <w:right w:val="none" w:sz="0" w:space="0" w:color="auto"/>
              </w:divBdr>
            </w:div>
            <w:div w:id="1562398975">
              <w:marLeft w:val="0"/>
              <w:marRight w:val="0"/>
              <w:marTop w:val="0"/>
              <w:marBottom w:val="0"/>
              <w:divBdr>
                <w:top w:val="none" w:sz="0" w:space="0" w:color="auto"/>
                <w:left w:val="none" w:sz="0" w:space="0" w:color="auto"/>
                <w:bottom w:val="none" w:sz="0" w:space="0" w:color="auto"/>
                <w:right w:val="none" w:sz="0" w:space="0" w:color="auto"/>
              </w:divBdr>
              <w:divsChild>
                <w:div w:id="155962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728011">
          <w:marLeft w:val="0"/>
          <w:marRight w:val="0"/>
          <w:marTop w:val="0"/>
          <w:marBottom w:val="300"/>
          <w:divBdr>
            <w:top w:val="none" w:sz="0" w:space="0" w:color="auto"/>
            <w:left w:val="none" w:sz="0" w:space="0" w:color="auto"/>
            <w:bottom w:val="none" w:sz="0" w:space="0" w:color="auto"/>
            <w:right w:val="none" w:sz="0" w:space="0" w:color="auto"/>
          </w:divBdr>
          <w:divsChild>
            <w:div w:id="1674338274">
              <w:marLeft w:val="0"/>
              <w:marRight w:val="0"/>
              <w:marTop w:val="0"/>
              <w:marBottom w:val="0"/>
              <w:divBdr>
                <w:top w:val="none" w:sz="0" w:space="0" w:color="auto"/>
                <w:left w:val="none" w:sz="0" w:space="0" w:color="auto"/>
                <w:bottom w:val="none" w:sz="0" w:space="0" w:color="auto"/>
                <w:right w:val="none" w:sz="0" w:space="0" w:color="auto"/>
              </w:divBdr>
            </w:div>
            <w:div w:id="1976835305">
              <w:marLeft w:val="0"/>
              <w:marRight w:val="0"/>
              <w:marTop w:val="0"/>
              <w:marBottom w:val="0"/>
              <w:divBdr>
                <w:top w:val="none" w:sz="0" w:space="0" w:color="auto"/>
                <w:left w:val="none" w:sz="0" w:space="0" w:color="auto"/>
                <w:bottom w:val="none" w:sz="0" w:space="0" w:color="auto"/>
                <w:right w:val="none" w:sz="0" w:space="0" w:color="auto"/>
              </w:divBdr>
              <w:divsChild>
                <w:div w:id="32833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556957">
          <w:marLeft w:val="0"/>
          <w:marRight w:val="0"/>
          <w:marTop w:val="0"/>
          <w:marBottom w:val="300"/>
          <w:divBdr>
            <w:top w:val="none" w:sz="0" w:space="0" w:color="auto"/>
            <w:left w:val="none" w:sz="0" w:space="0" w:color="auto"/>
            <w:bottom w:val="none" w:sz="0" w:space="0" w:color="auto"/>
            <w:right w:val="none" w:sz="0" w:space="0" w:color="auto"/>
          </w:divBdr>
          <w:divsChild>
            <w:div w:id="599723577">
              <w:marLeft w:val="0"/>
              <w:marRight w:val="0"/>
              <w:marTop w:val="0"/>
              <w:marBottom w:val="0"/>
              <w:divBdr>
                <w:top w:val="none" w:sz="0" w:space="0" w:color="auto"/>
                <w:left w:val="none" w:sz="0" w:space="0" w:color="auto"/>
                <w:bottom w:val="none" w:sz="0" w:space="0" w:color="auto"/>
                <w:right w:val="none" w:sz="0" w:space="0" w:color="auto"/>
              </w:divBdr>
            </w:div>
            <w:div w:id="619995474">
              <w:marLeft w:val="0"/>
              <w:marRight w:val="0"/>
              <w:marTop w:val="0"/>
              <w:marBottom w:val="0"/>
              <w:divBdr>
                <w:top w:val="none" w:sz="0" w:space="0" w:color="auto"/>
                <w:left w:val="none" w:sz="0" w:space="0" w:color="auto"/>
                <w:bottom w:val="none" w:sz="0" w:space="0" w:color="auto"/>
                <w:right w:val="none" w:sz="0" w:space="0" w:color="auto"/>
              </w:divBdr>
              <w:divsChild>
                <w:div w:id="65398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772814">
          <w:marLeft w:val="0"/>
          <w:marRight w:val="0"/>
          <w:marTop w:val="0"/>
          <w:marBottom w:val="300"/>
          <w:divBdr>
            <w:top w:val="none" w:sz="0" w:space="0" w:color="auto"/>
            <w:left w:val="none" w:sz="0" w:space="0" w:color="auto"/>
            <w:bottom w:val="none" w:sz="0" w:space="0" w:color="auto"/>
            <w:right w:val="none" w:sz="0" w:space="0" w:color="auto"/>
          </w:divBdr>
          <w:divsChild>
            <w:div w:id="1981213">
              <w:marLeft w:val="0"/>
              <w:marRight w:val="0"/>
              <w:marTop w:val="0"/>
              <w:marBottom w:val="0"/>
              <w:divBdr>
                <w:top w:val="none" w:sz="0" w:space="0" w:color="auto"/>
                <w:left w:val="none" w:sz="0" w:space="0" w:color="auto"/>
                <w:bottom w:val="none" w:sz="0" w:space="0" w:color="auto"/>
                <w:right w:val="none" w:sz="0" w:space="0" w:color="auto"/>
              </w:divBdr>
            </w:div>
            <w:div w:id="1779645140">
              <w:marLeft w:val="0"/>
              <w:marRight w:val="0"/>
              <w:marTop w:val="0"/>
              <w:marBottom w:val="0"/>
              <w:divBdr>
                <w:top w:val="none" w:sz="0" w:space="0" w:color="auto"/>
                <w:left w:val="none" w:sz="0" w:space="0" w:color="auto"/>
                <w:bottom w:val="none" w:sz="0" w:space="0" w:color="auto"/>
                <w:right w:val="none" w:sz="0" w:space="0" w:color="auto"/>
              </w:divBdr>
              <w:divsChild>
                <w:div w:id="699403684">
                  <w:marLeft w:val="0"/>
                  <w:marRight w:val="0"/>
                  <w:marTop w:val="0"/>
                  <w:marBottom w:val="0"/>
                  <w:divBdr>
                    <w:top w:val="none" w:sz="0" w:space="0" w:color="auto"/>
                    <w:left w:val="none" w:sz="0" w:space="0" w:color="auto"/>
                    <w:bottom w:val="none" w:sz="0" w:space="0" w:color="auto"/>
                    <w:right w:val="none" w:sz="0" w:space="0" w:color="auto"/>
                  </w:divBdr>
                  <w:divsChild>
                    <w:div w:id="1434785162">
                      <w:marLeft w:val="0"/>
                      <w:marRight w:val="0"/>
                      <w:marTop w:val="0"/>
                      <w:marBottom w:val="0"/>
                      <w:divBdr>
                        <w:top w:val="none" w:sz="0" w:space="0" w:color="auto"/>
                        <w:left w:val="none" w:sz="0" w:space="0" w:color="auto"/>
                        <w:bottom w:val="none" w:sz="0" w:space="0" w:color="auto"/>
                        <w:right w:val="none" w:sz="0" w:space="0" w:color="auto"/>
                      </w:divBdr>
                    </w:div>
                    <w:div w:id="350225319">
                      <w:marLeft w:val="0"/>
                      <w:marRight w:val="0"/>
                      <w:marTop w:val="0"/>
                      <w:marBottom w:val="0"/>
                      <w:divBdr>
                        <w:top w:val="none" w:sz="0" w:space="0" w:color="auto"/>
                        <w:left w:val="none" w:sz="0" w:space="0" w:color="auto"/>
                        <w:bottom w:val="none" w:sz="0" w:space="0" w:color="auto"/>
                        <w:right w:val="none" w:sz="0" w:space="0" w:color="auto"/>
                      </w:divBdr>
                      <w:divsChild>
                        <w:div w:id="1665938232">
                          <w:marLeft w:val="0"/>
                          <w:marRight w:val="0"/>
                          <w:marTop w:val="0"/>
                          <w:marBottom w:val="0"/>
                          <w:divBdr>
                            <w:top w:val="none" w:sz="0" w:space="0" w:color="auto"/>
                            <w:left w:val="none" w:sz="0" w:space="0" w:color="auto"/>
                            <w:bottom w:val="none" w:sz="0" w:space="0" w:color="auto"/>
                            <w:right w:val="none" w:sz="0" w:space="0" w:color="auto"/>
                          </w:divBdr>
                          <w:divsChild>
                            <w:div w:id="1737049032">
                              <w:marLeft w:val="0"/>
                              <w:marRight w:val="0"/>
                              <w:marTop w:val="0"/>
                              <w:marBottom w:val="0"/>
                              <w:divBdr>
                                <w:top w:val="none" w:sz="0" w:space="0" w:color="auto"/>
                                <w:left w:val="none" w:sz="0" w:space="0" w:color="auto"/>
                                <w:bottom w:val="none" w:sz="0" w:space="0" w:color="auto"/>
                                <w:right w:val="none" w:sz="0" w:space="0" w:color="auto"/>
                              </w:divBdr>
                            </w:div>
                            <w:div w:id="1732264815">
                              <w:marLeft w:val="0"/>
                              <w:marRight w:val="0"/>
                              <w:marTop w:val="0"/>
                              <w:marBottom w:val="0"/>
                              <w:divBdr>
                                <w:top w:val="none" w:sz="0" w:space="0" w:color="auto"/>
                                <w:left w:val="none" w:sz="0" w:space="0" w:color="auto"/>
                                <w:bottom w:val="none" w:sz="0" w:space="0" w:color="auto"/>
                                <w:right w:val="none" w:sz="0" w:space="0" w:color="auto"/>
                              </w:divBdr>
                            </w:div>
                            <w:div w:id="1240024826">
                              <w:marLeft w:val="0"/>
                              <w:marRight w:val="0"/>
                              <w:marTop w:val="0"/>
                              <w:marBottom w:val="0"/>
                              <w:divBdr>
                                <w:top w:val="none" w:sz="0" w:space="0" w:color="auto"/>
                                <w:left w:val="none" w:sz="0" w:space="0" w:color="auto"/>
                                <w:bottom w:val="none" w:sz="0" w:space="0" w:color="auto"/>
                                <w:right w:val="none" w:sz="0" w:space="0" w:color="auto"/>
                              </w:divBdr>
                              <w:divsChild>
                                <w:div w:id="118576519">
                                  <w:marLeft w:val="0"/>
                                  <w:marRight w:val="0"/>
                                  <w:marTop w:val="0"/>
                                  <w:marBottom w:val="0"/>
                                  <w:divBdr>
                                    <w:top w:val="none" w:sz="0" w:space="0" w:color="auto"/>
                                    <w:left w:val="none" w:sz="0" w:space="0" w:color="auto"/>
                                    <w:bottom w:val="none" w:sz="0" w:space="0" w:color="auto"/>
                                    <w:right w:val="none" w:sz="0" w:space="0" w:color="auto"/>
                                  </w:divBdr>
                                </w:div>
                              </w:divsChild>
                            </w:div>
                            <w:div w:id="339741162">
                              <w:marLeft w:val="0"/>
                              <w:marRight w:val="0"/>
                              <w:marTop w:val="0"/>
                              <w:marBottom w:val="0"/>
                              <w:divBdr>
                                <w:top w:val="none" w:sz="0" w:space="0" w:color="auto"/>
                                <w:left w:val="none" w:sz="0" w:space="0" w:color="auto"/>
                                <w:bottom w:val="none" w:sz="0" w:space="0" w:color="auto"/>
                                <w:right w:val="none" w:sz="0" w:space="0" w:color="auto"/>
                              </w:divBdr>
                            </w:div>
                            <w:div w:id="1258364688">
                              <w:marLeft w:val="0"/>
                              <w:marRight w:val="0"/>
                              <w:marTop w:val="0"/>
                              <w:marBottom w:val="0"/>
                              <w:divBdr>
                                <w:top w:val="none" w:sz="0" w:space="0" w:color="auto"/>
                                <w:left w:val="none" w:sz="0" w:space="0" w:color="auto"/>
                                <w:bottom w:val="none" w:sz="0" w:space="0" w:color="auto"/>
                                <w:right w:val="none" w:sz="0" w:space="0" w:color="auto"/>
                              </w:divBdr>
                              <w:divsChild>
                                <w:div w:id="1712027091">
                                  <w:marLeft w:val="0"/>
                                  <w:marRight w:val="0"/>
                                  <w:marTop w:val="0"/>
                                  <w:marBottom w:val="0"/>
                                  <w:divBdr>
                                    <w:top w:val="none" w:sz="0" w:space="0" w:color="auto"/>
                                    <w:left w:val="none" w:sz="0" w:space="0" w:color="auto"/>
                                    <w:bottom w:val="none" w:sz="0" w:space="0" w:color="auto"/>
                                    <w:right w:val="none" w:sz="0" w:space="0" w:color="auto"/>
                                  </w:divBdr>
                                </w:div>
                              </w:divsChild>
                            </w:div>
                            <w:div w:id="917053812">
                              <w:marLeft w:val="0"/>
                              <w:marRight w:val="0"/>
                              <w:marTop w:val="0"/>
                              <w:marBottom w:val="0"/>
                              <w:divBdr>
                                <w:top w:val="none" w:sz="0" w:space="0" w:color="auto"/>
                                <w:left w:val="none" w:sz="0" w:space="0" w:color="auto"/>
                                <w:bottom w:val="none" w:sz="0" w:space="0" w:color="auto"/>
                                <w:right w:val="none" w:sz="0" w:space="0" w:color="auto"/>
                              </w:divBdr>
                            </w:div>
                            <w:div w:id="614824288">
                              <w:marLeft w:val="0"/>
                              <w:marRight w:val="0"/>
                              <w:marTop w:val="0"/>
                              <w:marBottom w:val="0"/>
                              <w:divBdr>
                                <w:top w:val="none" w:sz="0" w:space="0" w:color="auto"/>
                                <w:left w:val="none" w:sz="0" w:space="0" w:color="auto"/>
                                <w:bottom w:val="none" w:sz="0" w:space="0" w:color="auto"/>
                                <w:right w:val="none" w:sz="0" w:space="0" w:color="auto"/>
                              </w:divBdr>
                              <w:divsChild>
                                <w:div w:id="1829202165">
                                  <w:marLeft w:val="0"/>
                                  <w:marRight w:val="0"/>
                                  <w:marTop w:val="0"/>
                                  <w:marBottom w:val="0"/>
                                  <w:divBdr>
                                    <w:top w:val="none" w:sz="0" w:space="0" w:color="auto"/>
                                    <w:left w:val="none" w:sz="0" w:space="0" w:color="auto"/>
                                    <w:bottom w:val="none" w:sz="0" w:space="0" w:color="auto"/>
                                    <w:right w:val="none" w:sz="0" w:space="0" w:color="auto"/>
                                  </w:divBdr>
                                </w:div>
                              </w:divsChild>
                            </w:div>
                            <w:div w:id="2058356990">
                              <w:marLeft w:val="0"/>
                              <w:marRight w:val="0"/>
                              <w:marTop w:val="0"/>
                              <w:marBottom w:val="0"/>
                              <w:divBdr>
                                <w:top w:val="none" w:sz="0" w:space="0" w:color="auto"/>
                                <w:left w:val="none" w:sz="0" w:space="0" w:color="auto"/>
                                <w:bottom w:val="none" w:sz="0" w:space="0" w:color="auto"/>
                                <w:right w:val="none" w:sz="0" w:space="0" w:color="auto"/>
                              </w:divBdr>
                            </w:div>
                            <w:div w:id="84808440">
                              <w:marLeft w:val="0"/>
                              <w:marRight w:val="0"/>
                              <w:marTop w:val="0"/>
                              <w:marBottom w:val="0"/>
                              <w:divBdr>
                                <w:top w:val="none" w:sz="0" w:space="0" w:color="auto"/>
                                <w:left w:val="none" w:sz="0" w:space="0" w:color="auto"/>
                                <w:bottom w:val="none" w:sz="0" w:space="0" w:color="auto"/>
                                <w:right w:val="none" w:sz="0" w:space="0" w:color="auto"/>
                              </w:divBdr>
                              <w:divsChild>
                                <w:div w:id="73750758">
                                  <w:marLeft w:val="0"/>
                                  <w:marRight w:val="0"/>
                                  <w:marTop w:val="0"/>
                                  <w:marBottom w:val="0"/>
                                  <w:divBdr>
                                    <w:top w:val="none" w:sz="0" w:space="0" w:color="auto"/>
                                    <w:left w:val="none" w:sz="0" w:space="0" w:color="auto"/>
                                    <w:bottom w:val="none" w:sz="0" w:space="0" w:color="auto"/>
                                    <w:right w:val="none" w:sz="0" w:space="0" w:color="auto"/>
                                  </w:divBdr>
                                </w:div>
                              </w:divsChild>
                            </w:div>
                            <w:div w:id="1089620532">
                              <w:marLeft w:val="0"/>
                              <w:marRight w:val="0"/>
                              <w:marTop w:val="0"/>
                              <w:marBottom w:val="0"/>
                              <w:divBdr>
                                <w:top w:val="none" w:sz="0" w:space="0" w:color="auto"/>
                                <w:left w:val="none" w:sz="0" w:space="0" w:color="auto"/>
                                <w:bottom w:val="none" w:sz="0" w:space="0" w:color="auto"/>
                                <w:right w:val="none" w:sz="0" w:space="0" w:color="auto"/>
                              </w:divBdr>
                            </w:div>
                            <w:div w:id="1488127130">
                              <w:marLeft w:val="0"/>
                              <w:marRight w:val="0"/>
                              <w:marTop w:val="0"/>
                              <w:marBottom w:val="0"/>
                              <w:divBdr>
                                <w:top w:val="none" w:sz="0" w:space="0" w:color="auto"/>
                                <w:left w:val="none" w:sz="0" w:space="0" w:color="auto"/>
                                <w:bottom w:val="none" w:sz="0" w:space="0" w:color="auto"/>
                                <w:right w:val="none" w:sz="0" w:space="0" w:color="auto"/>
                              </w:divBdr>
                              <w:divsChild>
                                <w:div w:id="1471094551">
                                  <w:marLeft w:val="0"/>
                                  <w:marRight w:val="0"/>
                                  <w:marTop w:val="0"/>
                                  <w:marBottom w:val="0"/>
                                  <w:divBdr>
                                    <w:top w:val="none" w:sz="0" w:space="0" w:color="auto"/>
                                    <w:left w:val="none" w:sz="0" w:space="0" w:color="auto"/>
                                    <w:bottom w:val="none" w:sz="0" w:space="0" w:color="auto"/>
                                    <w:right w:val="none" w:sz="0" w:space="0" w:color="auto"/>
                                  </w:divBdr>
                                </w:div>
                              </w:divsChild>
                            </w:div>
                            <w:div w:id="73287986">
                              <w:marLeft w:val="0"/>
                              <w:marRight w:val="0"/>
                              <w:marTop w:val="0"/>
                              <w:marBottom w:val="0"/>
                              <w:divBdr>
                                <w:top w:val="none" w:sz="0" w:space="0" w:color="auto"/>
                                <w:left w:val="none" w:sz="0" w:space="0" w:color="auto"/>
                                <w:bottom w:val="none" w:sz="0" w:space="0" w:color="auto"/>
                                <w:right w:val="none" w:sz="0" w:space="0" w:color="auto"/>
                              </w:divBdr>
                            </w:div>
                            <w:div w:id="1038162462">
                              <w:marLeft w:val="0"/>
                              <w:marRight w:val="0"/>
                              <w:marTop w:val="0"/>
                              <w:marBottom w:val="0"/>
                              <w:divBdr>
                                <w:top w:val="none" w:sz="0" w:space="0" w:color="auto"/>
                                <w:left w:val="none" w:sz="0" w:space="0" w:color="auto"/>
                                <w:bottom w:val="none" w:sz="0" w:space="0" w:color="auto"/>
                                <w:right w:val="none" w:sz="0" w:space="0" w:color="auto"/>
                              </w:divBdr>
                              <w:divsChild>
                                <w:div w:id="843209339">
                                  <w:marLeft w:val="0"/>
                                  <w:marRight w:val="0"/>
                                  <w:marTop w:val="0"/>
                                  <w:marBottom w:val="0"/>
                                  <w:divBdr>
                                    <w:top w:val="none" w:sz="0" w:space="0" w:color="auto"/>
                                    <w:left w:val="none" w:sz="0" w:space="0" w:color="auto"/>
                                    <w:bottom w:val="none" w:sz="0" w:space="0" w:color="auto"/>
                                    <w:right w:val="none" w:sz="0" w:space="0" w:color="auto"/>
                                  </w:divBdr>
                                </w:div>
                              </w:divsChild>
                            </w:div>
                            <w:div w:id="314339385">
                              <w:marLeft w:val="0"/>
                              <w:marRight w:val="0"/>
                              <w:marTop w:val="0"/>
                              <w:marBottom w:val="0"/>
                              <w:divBdr>
                                <w:top w:val="none" w:sz="0" w:space="0" w:color="auto"/>
                                <w:left w:val="none" w:sz="0" w:space="0" w:color="auto"/>
                                <w:bottom w:val="none" w:sz="0" w:space="0" w:color="auto"/>
                                <w:right w:val="none" w:sz="0" w:space="0" w:color="auto"/>
                              </w:divBdr>
                            </w:div>
                            <w:div w:id="1390768198">
                              <w:marLeft w:val="0"/>
                              <w:marRight w:val="0"/>
                              <w:marTop w:val="0"/>
                              <w:marBottom w:val="0"/>
                              <w:divBdr>
                                <w:top w:val="none" w:sz="0" w:space="0" w:color="auto"/>
                                <w:left w:val="none" w:sz="0" w:space="0" w:color="auto"/>
                                <w:bottom w:val="none" w:sz="0" w:space="0" w:color="auto"/>
                                <w:right w:val="none" w:sz="0" w:space="0" w:color="auto"/>
                              </w:divBdr>
                              <w:divsChild>
                                <w:div w:id="1708948831">
                                  <w:marLeft w:val="0"/>
                                  <w:marRight w:val="0"/>
                                  <w:marTop w:val="0"/>
                                  <w:marBottom w:val="0"/>
                                  <w:divBdr>
                                    <w:top w:val="none" w:sz="0" w:space="0" w:color="auto"/>
                                    <w:left w:val="none" w:sz="0" w:space="0" w:color="auto"/>
                                    <w:bottom w:val="none" w:sz="0" w:space="0" w:color="auto"/>
                                    <w:right w:val="none" w:sz="0" w:space="0" w:color="auto"/>
                                  </w:divBdr>
                                </w:div>
                              </w:divsChild>
                            </w:div>
                            <w:div w:id="1236282611">
                              <w:marLeft w:val="0"/>
                              <w:marRight w:val="0"/>
                              <w:marTop w:val="0"/>
                              <w:marBottom w:val="0"/>
                              <w:divBdr>
                                <w:top w:val="none" w:sz="0" w:space="0" w:color="auto"/>
                                <w:left w:val="none" w:sz="0" w:space="0" w:color="auto"/>
                                <w:bottom w:val="none" w:sz="0" w:space="0" w:color="auto"/>
                                <w:right w:val="none" w:sz="0" w:space="0" w:color="auto"/>
                              </w:divBdr>
                            </w:div>
                            <w:div w:id="425467508">
                              <w:marLeft w:val="0"/>
                              <w:marRight w:val="0"/>
                              <w:marTop w:val="0"/>
                              <w:marBottom w:val="0"/>
                              <w:divBdr>
                                <w:top w:val="none" w:sz="0" w:space="0" w:color="auto"/>
                                <w:left w:val="none" w:sz="0" w:space="0" w:color="auto"/>
                                <w:bottom w:val="none" w:sz="0" w:space="0" w:color="auto"/>
                                <w:right w:val="none" w:sz="0" w:space="0" w:color="auto"/>
                              </w:divBdr>
                              <w:divsChild>
                                <w:div w:id="2094467503">
                                  <w:marLeft w:val="0"/>
                                  <w:marRight w:val="0"/>
                                  <w:marTop w:val="0"/>
                                  <w:marBottom w:val="0"/>
                                  <w:divBdr>
                                    <w:top w:val="none" w:sz="0" w:space="0" w:color="auto"/>
                                    <w:left w:val="none" w:sz="0" w:space="0" w:color="auto"/>
                                    <w:bottom w:val="none" w:sz="0" w:space="0" w:color="auto"/>
                                    <w:right w:val="none" w:sz="0" w:space="0" w:color="auto"/>
                                  </w:divBdr>
                                </w:div>
                              </w:divsChild>
                            </w:div>
                            <w:div w:id="1707094878">
                              <w:marLeft w:val="0"/>
                              <w:marRight w:val="0"/>
                              <w:marTop w:val="0"/>
                              <w:marBottom w:val="0"/>
                              <w:divBdr>
                                <w:top w:val="none" w:sz="0" w:space="0" w:color="auto"/>
                                <w:left w:val="none" w:sz="0" w:space="0" w:color="auto"/>
                                <w:bottom w:val="none" w:sz="0" w:space="0" w:color="auto"/>
                                <w:right w:val="none" w:sz="0" w:space="0" w:color="auto"/>
                              </w:divBdr>
                            </w:div>
                            <w:div w:id="410812311">
                              <w:marLeft w:val="0"/>
                              <w:marRight w:val="0"/>
                              <w:marTop w:val="0"/>
                              <w:marBottom w:val="0"/>
                              <w:divBdr>
                                <w:top w:val="none" w:sz="0" w:space="0" w:color="auto"/>
                                <w:left w:val="none" w:sz="0" w:space="0" w:color="auto"/>
                                <w:bottom w:val="none" w:sz="0" w:space="0" w:color="auto"/>
                                <w:right w:val="none" w:sz="0" w:space="0" w:color="auto"/>
                              </w:divBdr>
                              <w:divsChild>
                                <w:div w:id="991566547">
                                  <w:marLeft w:val="0"/>
                                  <w:marRight w:val="0"/>
                                  <w:marTop w:val="0"/>
                                  <w:marBottom w:val="0"/>
                                  <w:divBdr>
                                    <w:top w:val="none" w:sz="0" w:space="0" w:color="auto"/>
                                    <w:left w:val="none" w:sz="0" w:space="0" w:color="auto"/>
                                    <w:bottom w:val="none" w:sz="0" w:space="0" w:color="auto"/>
                                    <w:right w:val="none" w:sz="0" w:space="0" w:color="auto"/>
                                  </w:divBdr>
                                </w:div>
                              </w:divsChild>
                            </w:div>
                            <w:div w:id="1883667235">
                              <w:marLeft w:val="0"/>
                              <w:marRight w:val="0"/>
                              <w:marTop w:val="0"/>
                              <w:marBottom w:val="0"/>
                              <w:divBdr>
                                <w:top w:val="none" w:sz="0" w:space="0" w:color="auto"/>
                                <w:left w:val="none" w:sz="0" w:space="0" w:color="auto"/>
                                <w:bottom w:val="none" w:sz="0" w:space="0" w:color="auto"/>
                                <w:right w:val="none" w:sz="0" w:space="0" w:color="auto"/>
                              </w:divBdr>
                            </w:div>
                            <w:div w:id="135680550">
                              <w:marLeft w:val="0"/>
                              <w:marRight w:val="0"/>
                              <w:marTop w:val="0"/>
                              <w:marBottom w:val="0"/>
                              <w:divBdr>
                                <w:top w:val="none" w:sz="0" w:space="0" w:color="auto"/>
                                <w:left w:val="none" w:sz="0" w:space="0" w:color="auto"/>
                                <w:bottom w:val="none" w:sz="0" w:space="0" w:color="auto"/>
                                <w:right w:val="none" w:sz="0" w:space="0" w:color="auto"/>
                              </w:divBdr>
                              <w:divsChild>
                                <w:div w:id="345865722">
                                  <w:marLeft w:val="0"/>
                                  <w:marRight w:val="0"/>
                                  <w:marTop w:val="0"/>
                                  <w:marBottom w:val="0"/>
                                  <w:divBdr>
                                    <w:top w:val="none" w:sz="0" w:space="0" w:color="auto"/>
                                    <w:left w:val="none" w:sz="0" w:space="0" w:color="auto"/>
                                    <w:bottom w:val="none" w:sz="0" w:space="0" w:color="auto"/>
                                    <w:right w:val="none" w:sz="0" w:space="0" w:color="auto"/>
                                  </w:divBdr>
                                </w:div>
                              </w:divsChild>
                            </w:div>
                            <w:div w:id="580335909">
                              <w:marLeft w:val="0"/>
                              <w:marRight w:val="0"/>
                              <w:marTop w:val="0"/>
                              <w:marBottom w:val="0"/>
                              <w:divBdr>
                                <w:top w:val="none" w:sz="0" w:space="0" w:color="auto"/>
                                <w:left w:val="none" w:sz="0" w:space="0" w:color="auto"/>
                                <w:bottom w:val="none" w:sz="0" w:space="0" w:color="auto"/>
                                <w:right w:val="none" w:sz="0" w:space="0" w:color="auto"/>
                              </w:divBdr>
                            </w:div>
                            <w:div w:id="644358790">
                              <w:marLeft w:val="0"/>
                              <w:marRight w:val="0"/>
                              <w:marTop w:val="0"/>
                              <w:marBottom w:val="0"/>
                              <w:divBdr>
                                <w:top w:val="none" w:sz="0" w:space="0" w:color="auto"/>
                                <w:left w:val="none" w:sz="0" w:space="0" w:color="auto"/>
                                <w:bottom w:val="none" w:sz="0" w:space="0" w:color="auto"/>
                                <w:right w:val="none" w:sz="0" w:space="0" w:color="auto"/>
                              </w:divBdr>
                              <w:divsChild>
                                <w:div w:id="1382099578">
                                  <w:marLeft w:val="0"/>
                                  <w:marRight w:val="0"/>
                                  <w:marTop w:val="0"/>
                                  <w:marBottom w:val="0"/>
                                  <w:divBdr>
                                    <w:top w:val="none" w:sz="0" w:space="0" w:color="auto"/>
                                    <w:left w:val="none" w:sz="0" w:space="0" w:color="auto"/>
                                    <w:bottom w:val="none" w:sz="0" w:space="0" w:color="auto"/>
                                    <w:right w:val="none" w:sz="0" w:space="0" w:color="auto"/>
                                  </w:divBdr>
                                </w:div>
                              </w:divsChild>
                            </w:div>
                            <w:div w:id="2145467946">
                              <w:marLeft w:val="0"/>
                              <w:marRight w:val="0"/>
                              <w:marTop w:val="0"/>
                              <w:marBottom w:val="0"/>
                              <w:divBdr>
                                <w:top w:val="none" w:sz="0" w:space="0" w:color="auto"/>
                                <w:left w:val="none" w:sz="0" w:space="0" w:color="auto"/>
                                <w:bottom w:val="none" w:sz="0" w:space="0" w:color="auto"/>
                                <w:right w:val="none" w:sz="0" w:space="0" w:color="auto"/>
                              </w:divBdr>
                            </w:div>
                            <w:div w:id="251008076">
                              <w:marLeft w:val="0"/>
                              <w:marRight w:val="0"/>
                              <w:marTop w:val="0"/>
                              <w:marBottom w:val="0"/>
                              <w:divBdr>
                                <w:top w:val="none" w:sz="0" w:space="0" w:color="auto"/>
                                <w:left w:val="none" w:sz="0" w:space="0" w:color="auto"/>
                                <w:bottom w:val="none" w:sz="0" w:space="0" w:color="auto"/>
                                <w:right w:val="none" w:sz="0" w:space="0" w:color="auto"/>
                              </w:divBdr>
                              <w:divsChild>
                                <w:div w:id="1940521918">
                                  <w:marLeft w:val="0"/>
                                  <w:marRight w:val="0"/>
                                  <w:marTop w:val="0"/>
                                  <w:marBottom w:val="0"/>
                                  <w:divBdr>
                                    <w:top w:val="none" w:sz="0" w:space="0" w:color="auto"/>
                                    <w:left w:val="none" w:sz="0" w:space="0" w:color="auto"/>
                                    <w:bottom w:val="none" w:sz="0" w:space="0" w:color="auto"/>
                                    <w:right w:val="none" w:sz="0" w:space="0" w:color="auto"/>
                                  </w:divBdr>
                                </w:div>
                              </w:divsChild>
                            </w:div>
                            <w:div w:id="691493676">
                              <w:marLeft w:val="0"/>
                              <w:marRight w:val="0"/>
                              <w:marTop w:val="0"/>
                              <w:marBottom w:val="0"/>
                              <w:divBdr>
                                <w:top w:val="none" w:sz="0" w:space="0" w:color="auto"/>
                                <w:left w:val="none" w:sz="0" w:space="0" w:color="auto"/>
                                <w:bottom w:val="none" w:sz="0" w:space="0" w:color="auto"/>
                                <w:right w:val="none" w:sz="0" w:space="0" w:color="auto"/>
                              </w:divBdr>
                            </w:div>
                            <w:div w:id="1749770895">
                              <w:marLeft w:val="0"/>
                              <w:marRight w:val="0"/>
                              <w:marTop w:val="0"/>
                              <w:marBottom w:val="0"/>
                              <w:divBdr>
                                <w:top w:val="none" w:sz="0" w:space="0" w:color="auto"/>
                                <w:left w:val="none" w:sz="0" w:space="0" w:color="auto"/>
                                <w:bottom w:val="none" w:sz="0" w:space="0" w:color="auto"/>
                                <w:right w:val="none" w:sz="0" w:space="0" w:color="auto"/>
                              </w:divBdr>
                              <w:divsChild>
                                <w:div w:id="1227104674">
                                  <w:marLeft w:val="0"/>
                                  <w:marRight w:val="0"/>
                                  <w:marTop w:val="0"/>
                                  <w:marBottom w:val="0"/>
                                  <w:divBdr>
                                    <w:top w:val="none" w:sz="0" w:space="0" w:color="auto"/>
                                    <w:left w:val="none" w:sz="0" w:space="0" w:color="auto"/>
                                    <w:bottom w:val="none" w:sz="0" w:space="0" w:color="auto"/>
                                    <w:right w:val="none" w:sz="0" w:space="0" w:color="auto"/>
                                  </w:divBdr>
                                </w:div>
                              </w:divsChild>
                            </w:div>
                            <w:div w:id="966131904">
                              <w:marLeft w:val="0"/>
                              <w:marRight w:val="0"/>
                              <w:marTop w:val="0"/>
                              <w:marBottom w:val="0"/>
                              <w:divBdr>
                                <w:top w:val="none" w:sz="0" w:space="0" w:color="auto"/>
                                <w:left w:val="none" w:sz="0" w:space="0" w:color="auto"/>
                                <w:bottom w:val="none" w:sz="0" w:space="0" w:color="auto"/>
                                <w:right w:val="none" w:sz="0" w:space="0" w:color="auto"/>
                              </w:divBdr>
                            </w:div>
                            <w:div w:id="1716613936">
                              <w:marLeft w:val="0"/>
                              <w:marRight w:val="0"/>
                              <w:marTop w:val="0"/>
                              <w:marBottom w:val="0"/>
                              <w:divBdr>
                                <w:top w:val="none" w:sz="0" w:space="0" w:color="auto"/>
                                <w:left w:val="none" w:sz="0" w:space="0" w:color="auto"/>
                                <w:bottom w:val="none" w:sz="0" w:space="0" w:color="auto"/>
                                <w:right w:val="none" w:sz="0" w:space="0" w:color="auto"/>
                              </w:divBdr>
                              <w:divsChild>
                                <w:div w:id="1282347922">
                                  <w:marLeft w:val="0"/>
                                  <w:marRight w:val="0"/>
                                  <w:marTop w:val="0"/>
                                  <w:marBottom w:val="0"/>
                                  <w:divBdr>
                                    <w:top w:val="none" w:sz="0" w:space="0" w:color="auto"/>
                                    <w:left w:val="none" w:sz="0" w:space="0" w:color="auto"/>
                                    <w:bottom w:val="none" w:sz="0" w:space="0" w:color="auto"/>
                                    <w:right w:val="none" w:sz="0" w:space="0" w:color="auto"/>
                                  </w:divBdr>
                                </w:div>
                              </w:divsChild>
                            </w:div>
                            <w:div w:id="696389322">
                              <w:marLeft w:val="0"/>
                              <w:marRight w:val="0"/>
                              <w:marTop w:val="0"/>
                              <w:marBottom w:val="0"/>
                              <w:divBdr>
                                <w:top w:val="none" w:sz="0" w:space="0" w:color="auto"/>
                                <w:left w:val="none" w:sz="0" w:space="0" w:color="auto"/>
                                <w:bottom w:val="none" w:sz="0" w:space="0" w:color="auto"/>
                                <w:right w:val="none" w:sz="0" w:space="0" w:color="auto"/>
                              </w:divBdr>
                            </w:div>
                            <w:div w:id="1616907829">
                              <w:marLeft w:val="0"/>
                              <w:marRight w:val="0"/>
                              <w:marTop w:val="0"/>
                              <w:marBottom w:val="0"/>
                              <w:divBdr>
                                <w:top w:val="none" w:sz="0" w:space="0" w:color="auto"/>
                                <w:left w:val="none" w:sz="0" w:space="0" w:color="auto"/>
                                <w:bottom w:val="none" w:sz="0" w:space="0" w:color="auto"/>
                                <w:right w:val="none" w:sz="0" w:space="0" w:color="auto"/>
                              </w:divBdr>
                            </w:div>
                            <w:div w:id="1287393908">
                              <w:marLeft w:val="0"/>
                              <w:marRight w:val="0"/>
                              <w:marTop w:val="0"/>
                              <w:marBottom w:val="0"/>
                              <w:divBdr>
                                <w:top w:val="none" w:sz="0" w:space="0" w:color="auto"/>
                                <w:left w:val="none" w:sz="0" w:space="0" w:color="auto"/>
                                <w:bottom w:val="none" w:sz="0" w:space="0" w:color="auto"/>
                                <w:right w:val="none" w:sz="0" w:space="0" w:color="auto"/>
                              </w:divBdr>
                              <w:divsChild>
                                <w:div w:id="421875106">
                                  <w:marLeft w:val="0"/>
                                  <w:marRight w:val="0"/>
                                  <w:marTop w:val="0"/>
                                  <w:marBottom w:val="0"/>
                                  <w:divBdr>
                                    <w:top w:val="none" w:sz="0" w:space="0" w:color="auto"/>
                                    <w:left w:val="none" w:sz="0" w:space="0" w:color="auto"/>
                                    <w:bottom w:val="none" w:sz="0" w:space="0" w:color="auto"/>
                                    <w:right w:val="none" w:sz="0" w:space="0" w:color="auto"/>
                                  </w:divBdr>
                                </w:div>
                              </w:divsChild>
                            </w:div>
                            <w:div w:id="2141682524">
                              <w:marLeft w:val="0"/>
                              <w:marRight w:val="0"/>
                              <w:marTop w:val="0"/>
                              <w:marBottom w:val="0"/>
                              <w:divBdr>
                                <w:top w:val="none" w:sz="0" w:space="0" w:color="auto"/>
                                <w:left w:val="none" w:sz="0" w:space="0" w:color="auto"/>
                                <w:bottom w:val="none" w:sz="0" w:space="0" w:color="auto"/>
                                <w:right w:val="none" w:sz="0" w:space="0" w:color="auto"/>
                              </w:divBdr>
                            </w:div>
                            <w:div w:id="1795370346">
                              <w:marLeft w:val="0"/>
                              <w:marRight w:val="0"/>
                              <w:marTop w:val="0"/>
                              <w:marBottom w:val="0"/>
                              <w:divBdr>
                                <w:top w:val="none" w:sz="0" w:space="0" w:color="auto"/>
                                <w:left w:val="none" w:sz="0" w:space="0" w:color="auto"/>
                                <w:bottom w:val="none" w:sz="0" w:space="0" w:color="auto"/>
                                <w:right w:val="none" w:sz="0" w:space="0" w:color="auto"/>
                              </w:divBdr>
                              <w:divsChild>
                                <w:div w:id="455685894">
                                  <w:marLeft w:val="0"/>
                                  <w:marRight w:val="0"/>
                                  <w:marTop w:val="0"/>
                                  <w:marBottom w:val="0"/>
                                  <w:divBdr>
                                    <w:top w:val="none" w:sz="0" w:space="0" w:color="auto"/>
                                    <w:left w:val="none" w:sz="0" w:space="0" w:color="auto"/>
                                    <w:bottom w:val="none" w:sz="0" w:space="0" w:color="auto"/>
                                    <w:right w:val="none" w:sz="0" w:space="0" w:color="auto"/>
                                  </w:divBdr>
                                </w:div>
                              </w:divsChild>
                            </w:div>
                            <w:div w:id="1152016744">
                              <w:marLeft w:val="0"/>
                              <w:marRight w:val="0"/>
                              <w:marTop w:val="0"/>
                              <w:marBottom w:val="0"/>
                              <w:divBdr>
                                <w:top w:val="none" w:sz="0" w:space="0" w:color="auto"/>
                                <w:left w:val="none" w:sz="0" w:space="0" w:color="auto"/>
                                <w:bottom w:val="none" w:sz="0" w:space="0" w:color="auto"/>
                                <w:right w:val="none" w:sz="0" w:space="0" w:color="auto"/>
                              </w:divBdr>
                            </w:div>
                            <w:div w:id="1119301505">
                              <w:marLeft w:val="0"/>
                              <w:marRight w:val="0"/>
                              <w:marTop w:val="0"/>
                              <w:marBottom w:val="0"/>
                              <w:divBdr>
                                <w:top w:val="none" w:sz="0" w:space="0" w:color="auto"/>
                                <w:left w:val="none" w:sz="0" w:space="0" w:color="auto"/>
                                <w:bottom w:val="none" w:sz="0" w:space="0" w:color="auto"/>
                                <w:right w:val="none" w:sz="0" w:space="0" w:color="auto"/>
                              </w:divBdr>
                              <w:divsChild>
                                <w:div w:id="43145984">
                                  <w:marLeft w:val="0"/>
                                  <w:marRight w:val="0"/>
                                  <w:marTop w:val="0"/>
                                  <w:marBottom w:val="0"/>
                                  <w:divBdr>
                                    <w:top w:val="none" w:sz="0" w:space="0" w:color="auto"/>
                                    <w:left w:val="none" w:sz="0" w:space="0" w:color="auto"/>
                                    <w:bottom w:val="none" w:sz="0" w:space="0" w:color="auto"/>
                                    <w:right w:val="none" w:sz="0" w:space="0" w:color="auto"/>
                                  </w:divBdr>
                                </w:div>
                              </w:divsChild>
                            </w:div>
                            <w:div w:id="1842352736">
                              <w:marLeft w:val="0"/>
                              <w:marRight w:val="0"/>
                              <w:marTop w:val="0"/>
                              <w:marBottom w:val="0"/>
                              <w:divBdr>
                                <w:top w:val="none" w:sz="0" w:space="0" w:color="auto"/>
                                <w:left w:val="none" w:sz="0" w:space="0" w:color="auto"/>
                                <w:bottom w:val="none" w:sz="0" w:space="0" w:color="auto"/>
                                <w:right w:val="none" w:sz="0" w:space="0" w:color="auto"/>
                              </w:divBdr>
                            </w:div>
                            <w:div w:id="1090270555">
                              <w:marLeft w:val="0"/>
                              <w:marRight w:val="0"/>
                              <w:marTop w:val="0"/>
                              <w:marBottom w:val="0"/>
                              <w:divBdr>
                                <w:top w:val="none" w:sz="0" w:space="0" w:color="auto"/>
                                <w:left w:val="none" w:sz="0" w:space="0" w:color="auto"/>
                                <w:bottom w:val="none" w:sz="0" w:space="0" w:color="auto"/>
                                <w:right w:val="none" w:sz="0" w:space="0" w:color="auto"/>
                              </w:divBdr>
                              <w:divsChild>
                                <w:div w:id="2139297432">
                                  <w:marLeft w:val="0"/>
                                  <w:marRight w:val="0"/>
                                  <w:marTop w:val="0"/>
                                  <w:marBottom w:val="0"/>
                                  <w:divBdr>
                                    <w:top w:val="none" w:sz="0" w:space="0" w:color="auto"/>
                                    <w:left w:val="none" w:sz="0" w:space="0" w:color="auto"/>
                                    <w:bottom w:val="none" w:sz="0" w:space="0" w:color="auto"/>
                                    <w:right w:val="none" w:sz="0" w:space="0" w:color="auto"/>
                                  </w:divBdr>
                                </w:div>
                              </w:divsChild>
                            </w:div>
                            <w:div w:id="40057846">
                              <w:marLeft w:val="0"/>
                              <w:marRight w:val="0"/>
                              <w:marTop w:val="0"/>
                              <w:marBottom w:val="0"/>
                              <w:divBdr>
                                <w:top w:val="none" w:sz="0" w:space="0" w:color="auto"/>
                                <w:left w:val="none" w:sz="0" w:space="0" w:color="auto"/>
                                <w:bottom w:val="none" w:sz="0" w:space="0" w:color="auto"/>
                                <w:right w:val="none" w:sz="0" w:space="0" w:color="auto"/>
                              </w:divBdr>
                            </w:div>
                            <w:div w:id="345668741">
                              <w:marLeft w:val="0"/>
                              <w:marRight w:val="0"/>
                              <w:marTop w:val="0"/>
                              <w:marBottom w:val="0"/>
                              <w:divBdr>
                                <w:top w:val="none" w:sz="0" w:space="0" w:color="auto"/>
                                <w:left w:val="none" w:sz="0" w:space="0" w:color="auto"/>
                                <w:bottom w:val="none" w:sz="0" w:space="0" w:color="auto"/>
                                <w:right w:val="none" w:sz="0" w:space="0" w:color="auto"/>
                              </w:divBdr>
                              <w:divsChild>
                                <w:div w:id="1407074362">
                                  <w:marLeft w:val="0"/>
                                  <w:marRight w:val="0"/>
                                  <w:marTop w:val="0"/>
                                  <w:marBottom w:val="0"/>
                                  <w:divBdr>
                                    <w:top w:val="none" w:sz="0" w:space="0" w:color="auto"/>
                                    <w:left w:val="none" w:sz="0" w:space="0" w:color="auto"/>
                                    <w:bottom w:val="none" w:sz="0" w:space="0" w:color="auto"/>
                                    <w:right w:val="none" w:sz="0" w:space="0" w:color="auto"/>
                                  </w:divBdr>
                                </w:div>
                              </w:divsChild>
                            </w:div>
                            <w:div w:id="631055011">
                              <w:marLeft w:val="0"/>
                              <w:marRight w:val="0"/>
                              <w:marTop w:val="0"/>
                              <w:marBottom w:val="0"/>
                              <w:divBdr>
                                <w:top w:val="none" w:sz="0" w:space="0" w:color="auto"/>
                                <w:left w:val="none" w:sz="0" w:space="0" w:color="auto"/>
                                <w:bottom w:val="none" w:sz="0" w:space="0" w:color="auto"/>
                                <w:right w:val="none" w:sz="0" w:space="0" w:color="auto"/>
                              </w:divBdr>
                            </w:div>
                            <w:div w:id="333607629">
                              <w:marLeft w:val="0"/>
                              <w:marRight w:val="0"/>
                              <w:marTop w:val="0"/>
                              <w:marBottom w:val="0"/>
                              <w:divBdr>
                                <w:top w:val="none" w:sz="0" w:space="0" w:color="auto"/>
                                <w:left w:val="none" w:sz="0" w:space="0" w:color="auto"/>
                                <w:bottom w:val="none" w:sz="0" w:space="0" w:color="auto"/>
                                <w:right w:val="none" w:sz="0" w:space="0" w:color="auto"/>
                              </w:divBdr>
                              <w:divsChild>
                                <w:div w:id="1406801522">
                                  <w:marLeft w:val="0"/>
                                  <w:marRight w:val="0"/>
                                  <w:marTop w:val="0"/>
                                  <w:marBottom w:val="0"/>
                                  <w:divBdr>
                                    <w:top w:val="none" w:sz="0" w:space="0" w:color="auto"/>
                                    <w:left w:val="none" w:sz="0" w:space="0" w:color="auto"/>
                                    <w:bottom w:val="none" w:sz="0" w:space="0" w:color="auto"/>
                                    <w:right w:val="none" w:sz="0" w:space="0" w:color="auto"/>
                                  </w:divBdr>
                                </w:div>
                              </w:divsChild>
                            </w:div>
                            <w:div w:id="1384137771">
                              <w:marLeft w:val="0"/>
                              <w:marRight w:val="0"/>
                              <w:marTop w:val="0"/>
                              <w:marBottom w:val="0"/>
                              <w:divBdr>
                                <w:top w:val="none" w:sz="0" w:space="0" w:color="auto"/>
                                <w:left w:val="none" w:sz="0" w:space="0" w:color="auto"/>
                                <w:bottom w:val="none" w:sz="0" w:space="0" w:color="auto"/>
                                <w:right w:val="none" w:sz="0" w:space="0" w:color="auto"/>
                              </w:divBdr>
                            </w:div>
                            <w:div w:id="1056855499">
                              <w:marLeft w:val="0"/>
                              <w:marRight w:val="0"/>
                              <w:marTop w:val="0"/>
                              <w:marBottom w:val="0"/>
                              <w:divBdr>
                                <w:top w:val="none" w:sz="0" w:space="0" w:color="auto"/>
                                <w:left w:val="none" w:sz="0" w:space="0" w:color="auto"/>
                                <w:bottom w:val="none" w:sz="0" w:space="0" w:color="auto"/>
                                <w:right w:val="none" w:sz="0" w:space="0" w:color="auto"/>
                              </w:divBdr>
                            </w:div>
                            <w:div w:id="451092685">
                              <w:marLeft w:val="0"/>
                              <w:marRight w:val="0"/>
                              <w:marTop w:val="0"/>
                              <w:marBottom w:val="0"/>
                              <w:divBdr>
                                <w:top w:val="none" w:sz="0" w:space="0" w:color="auto"/>
                                <w:left w:val="none" w:sz="0" w:space="0" w:color="auto"/>
                                <w:bottom w:val="none" w:sz="0" w:space="0" w:color="auto"/>
                                <w:right w:val="none" w:sz="0" w:space="0" w:color="auto"/>
                              </w:divBdr>
                              <w:divsChild>
                                <w:div w:id="1596666013">
                                  <w:marLeft w:val="0"/>
                                  <w:marRight w:val="0"/>
                                  <w:marTop w:val="0"/>
                                  <w:marBottom w:val="0"/>
                                  <w:divBdr>
                                    <w:top w:val="none" w:sz="0" w:space="0" w:color="auto"/>
                                    <w:left w:val="none" w:sz="0" w:space="0" w:color="auto"/>
                                    <w:bottom w:val="none" w:sz="0" w:space="0" w:color="auto"/>
                                    <w:right w:val="none" w:sz="0" w:space="0" w:color="auto"/>
                                  </w:divBdr>
                                </w:div>
                              </w:divsChild>
                            </w:div>
                            <w:div w:id="1540895499">
                              <w:marLeft w:val="0"/>
                              <w:marRight w:val="0"/>
                              <w:marTop w:val="0"/>
                              <w:marBottom w:val="0"/>
                              <w:divBdr>
                                <w:top w:val="none" w:sz="0" w:space="0" w:color="auto"/>
                                <w:left w:val="none" w:sz="0" w:space="0" w:color="auto"/>
                                <w:bottom w:val="none" w:sz="0" w:space="0" w:color="auto"/>
                                <w:right w:val="none" w:sz="0" w:space="0" w:color="auto"/>
                              </w:divBdr>
                            </w:div>
                            <w:div w:id="1191408674">
                              <w:marLeft w:val="0"/>
                              <w:marRight w:val="0"/>
                              <w:marTop w:val="0"/>
                              <w:marBottom w:val="0"/>
                              <w:divBdr>
                                <w:top w:val="none" w:sz="0" w:space="0" w:color="auto"/>
                                <w:left w:val="none" w:sz="0" w:space="0" w:color="auto"/>
                                <w:bottom w:val="none" w:sz="0" w:space="0" w:color="auto"/>
                                <w:right w:val="none" w:sz="0" w:space="0" w:color="auto"/>
                              </w:divBdr>
                              <w:divsChild>
                                <w:div w:id="924461351">
                                  <w:marLeft w:val="0"/>
                                  <w:marRight w:val="0"/>
                                  <w:marTop w:val="0"/>
                                  <w:marBottom w:val="0"/>
                                  <w:divBdr>
                                    <w:top w:val="none" w:sz="0" w:space="0" w:color="auto"/>
                                    <w:left w:val="none" w:sz="0" w:space="0" w:color="auto"/>
                                    <w:bottom w:val="none" w:sz="0" w:space="0" w:color="auto"/>
                                    <w:right w:val="none" w:sz="0" w:space="0" w:color="auto"/>
                                  </w:divBdr>
                                </w:div>
                              </w:divsChild>
                            </w:div>
                            <w:div w:id="1970085162">
                              <w:marLeft w:val="0"/>
                              <w:marRight w:val="0"/>
                              <w:marTop w:val="0"/>
                              <w:marBottom w:val="0"/>
                              <w:divBdr>
                                <w:top w:val="none" w:sz="0" w:space="0" w:color="auto"/>
                                <w:left w:val="none" w:sz="0" w:space="0" w:color="auto"/>
                                <w:bottom w:val="none" w:sz="0" w:space="0" w:color="auto"/>
                                <w:right w:val="none" w:sz="0" w:space="0" w:color="auto"/>
                              </w:divBdr>
                            </w:div>
                            <w:div w:id="342099137">
                              <w:marLeft w:val="0"/>
                              <w:marRight w:val="0"/>
                              <w:marTop w:val="0"/>
                              <w:marBottom w:val="0"/>
                              <w:divBdr>
                                <w:top w:val="none" w:sz="0" w:space="0" w:color="auto"/>
                                <w:left w:val="none" w:sz="0" w:space="0" w:color="auto"/>
                                <w:bottom w:val="none" w:sz="0" w:space="0" w:color="auto"/>
                                <w:right w:val="none" w:sz="0" w:space="0" w:color="auto"/>
                              </w:divBdr>
                              <w:divsChild>
                                <w:div w:id="1726220733">
                                  <w:marLeft w:val="0"/>
                                  <w:marRight w:val="0"/>
                                  <w:marTop w:val="0"/>
                                  <w:marBottom w:val="0"/>
                                  <w:divBdr>
                                    <w:top w:val="none" w:sz="0" w:space="0" w:color="auto"/>
                                    <w:left w:val="none" w:sz="0" w:space="0" w:color="auto"/>
                                    <w:bottom w:val="none" w:sz="0" w:space="0" w:color="auto"/>
                                    <w:right w:val="none" w:sz="0" w:space="0" w:color="auto"/>
                                  </w:divBdr>
                                </w:div>
                              </w:divsChild>
                            </w:div>
                            <w:div w:id="1536695805">
                              <w:marLeft w:val="0"/>
                              <w:marRight w:val="0"/>
                              <w:marTop w:val="0"/>
                              <w:marBottom w:val="0"/>
                              <w:divBdr>
                                <w:top w:val="none" w:sz="0" w:space="0" w:color="auto"/>
                                <w:left w:val="none" w:sz="0" w:space="0" w:color="auto"/>
                                <w:bottom w:val="none" w:sz="0" w:space="0" w:color="auto"/>
                                <w:right w:val="none" w:sz="0" w:space="0" w:color="auto"/>
                              </w:divBdr>
                            </w:div>
                            <w:div w:id="1520316890">
                              <w:marLeft w:val="0"/>
                              <w:marRight w:val="0"/>
                              <w:marTop w:val="0"/>
                              <w:marBottom w:val="0"/>
                              <w:divBdr>
                                <w:top w:val="none" w:sz="0" w:space="0" w:color="auto"/>
                                <w:left w:val="none" w:sz="0" w:space="0" w:color="auto"/>
                                <w:bottom w:val="none" w:sz="0" w:space="0" w:color="auto"/>
                                <w:right w:val="none" w:sz="0" w:space="0" w:color="auto"/>
                              </w:divBdr>
                              <w:divsChild>
                                <w:div w:id="295379993">
                                  <w:marLeft w:val="0"/>
                                  <w:marRight w:val="0"/>
                                  <w:marTop w:val="0"/>
                                  <w:marBottom w:val="0"/>
                                  <w:divBdr>
                                    <w:top w:val="none" w:sz="0" w:space="0" w:color="auto"/>
                                    <w:left w:val="none" w:sz="0" w:space="0" w:color="auto"/>
                                    <w:bottom w:val="none" w:sz="0" w:space="0" w:color="auto"/>
                                    <w:right w:val="none" w:sz="0" w:space="0" w:color="auto"/>
                                  </w:divBdr>
                                </w:div>
                              </w:divsChild>
                            </w:div>
                            <w:div w:id="125242766">
                              <w:marLeft w:val="0"/>
                              <w:marRight w:val="0"/>
                              <w:marTop w:val="0"/>
                              <w:marBottom w:val="0"/>
                              <w:divBdr>
                                <w:top w:val="none" w:sz="0" w:space="0" w:color="auto"/>
                                <w:left w:val="none" w:sz="0" w:space="0" w:color="auto"/>
                                <w:bottom w:val="none" w:sz="0" w:space="0" w:color="auto"/>
                                <w:right w:val="none" w:sz="0" w:space="0" w:color="auto"/>
                              </w:divBdr>
                            </w:div>
                            <w:div w:id="640423240">
                              <w:marLeft w:val="0"/>
                              <w:marRight w:val="0"/>
                              <w:marTop w:val="0"/>
                              <w:marBottom w:val="0"/>
                              <w:divBdr>
                                <w:top w:val="none" w:sz="0" w:space="0" w:color="auto"/>
                                <w:left w:val="none" w:sz="0" w:space="0" w:color="auto"/>
                                <w:bottom w:val="none" w:sz="0" w:space="0" w:color="auto"/>
                                <w:right w:val="none" w:sz="0" w:space="0" w:color="auto"/>
                              </w:divBdr>
                              <w:divsChild>
                                <w:div w:id="233667230">
                                  <w:marLeft w:val="0"/>
                                  <w:marRight w:val="0"/>
                                  <w:marTop w:val="0"/>
                                  <w:marBottom w:val="0"/>
                                  <w:divBdr>
                                    <w:top w:val="none" w:sz="0" w:space="0" w:color="auto"/>
                                    <w:left w:val="none" w:sz="0" w:space="0" w:color="auto"/>
                                    <w:bottom w:val="none" w:sz="0" w:space="0" w:color="auto"/>
                                    <w:right w:val="none" w:sz="0" w:space="0" w:color="auto"/>
                                  </w:divBdr>
                                </w:div>
                              </w:divsChild>
                            </w:div>
                            <w:div w:id="2084448831">
                              <w:marLeft w:val="0"/>
                              <w:marRight w:val="0"/>
                              <w:marTop w:val="0"/>
                              <w:marBottom w:val="0"/>
                              <w:divBdr>
                                <w:top w:val="none" w:sz="0" w:space="0" w:color="auto"/>
                                <w:left w:val="none" w:sz="0" w:space="0" w:color="auto"/>
                                <w:bottom w:val="none" w:sz="0" w:space="0" w:color="auto"/>
                                <w:right w:val="none" w:sz="0" w:space="0" w:color="auto"/>
                              </w:divBdr>
                            </w:div>
                            <w:div w:id="710614947">
                              <w:marLeft w:val="0"/>
                              <w:marRight w:val="0"/>
                              <w:marTop w:val="0"/>
                              <w:marBottom w:val="0"/>
                              <w:divBdr>
                                <w:top w:val="none" w:sz="0" w:space="0" w:color="auto"/>
                                <w:left w:val="none" w:sz="0" w:space="0" w:color="auto"/>
                                <w:bottom w:val="none" w:sz="0" w:space="0" w:color="auto"/>
                                <w:right w:val="none" w:sz="0" w:space="0" w:color="auto"/>
                              </w:divBdr>
                              <w:divsChild>
                                <w:div w:id="1276789032">
                                  <w:marLeft w:val="0"/>
                                  <w:marRight w:val="0"/>
                                  <w:marTop w:val="0"/>
                                  <w:marBottom w:val="0"/>
                                  <w:divBdr>
                                    <w:top w:val="none" w:sz="0" w:space="0" w:color="auto"/>
                                    <w:left w:val="none" w:sz="0" w:space="0" w:color="auto"/>
                                    <w:bottom w:val="none" w:sz="0" w:space="0" w:color="auto"/>
                                    <w:right w:val="none" w:sz="0" w:space="0" w:color="auto"/>
                                  </w:divBdr>
                                </w:div>
                              </w:divsChild>
                            </w:div>
                            <w:div w:id="1140271093">
                              <w:marLeft w:val="0"/>
                              <w:marRight w:val="0"/>
                              <w:marTop w:val="0"/>
                              <w:marBottom w:val="0"/>
                              <w:divBdr>
                                <w:top w:val="none" w:sz="0" w:space="0" w:color="auto"/>
                                <w:left w:val="none" w:sz="0" w:space="0" w:color="auto"/>
                                <w:bottom w:val="none" w:sz="0" w:space="0" w:color="auto"/>
                                <w:right w:val="none" w:sz="0" w:space="0" w:color="auto"/>
                              </w:divBdr>
                            </w:div>
                            <w:div w:id="105466215">
                              <w:marLeft w:val="0"/>
                              <w:marRight w:val="0"/>
                              <w:marTop w:val="0"/>
                              <w:marBottom w:val="0"/>
                              <w:divBdr>
                                <w:top w:val="none" w:sz="0" w:space="0" w:color="auto"/>
                                <w:left w:val="none" w:sz="0" w:space="0" w:color="auto"/>
                                <w:bottom w:val="none" w:sz="0" w:space="0" w:color="auto"/>
                                <w:right w:val="none" w:sz="0" w:space="0" w:color="auto"/>
                              </w:divBdr>
                            </w:div>
                            <w:div w:id="1655450413">
                              <w:marLeft w:val="0"/>
                              <w:marRight w:val="0"/>
                              <w:marTop w:val="0"/>
                              <w:marBottom w:val="0"/>
                              <w:divBdr>
                                <w:top w:val="none" w:sz="0" w:space="0" w:color="auto"/>
                                <w:left w:val="none" w:sz="0" w:space="0" w:color="auto"/>
                                <w:bottom w:val="none" w:sz="0" w:space="0" w:color="auto"/>
                                <w:right w:val="none" w:sz="0" w:space="0" w:color="auto"/>
                              </w:divBdr>
                              <w:divsChild>
                                <w:div w:id="339083974">
                                  <w:marLeft w:val="0"/>
                                  <w:marRight w:val="0"/>
                                  <w:marTop w:val="0"/>
                                  <w:marBottom w:val="0"/>
                                  <w:divBdr>
                                    <w:top w:val="none" w:sz="0" w:space="0" w:color="auto"/>
                                    <w:left w:val="none" w:sz="0" w:space="0" w:color="auto"/>
                                    <w:bottom w:val="none" w:sz="0" w:space="0" w:color="auto"/>
                                    <w:right w:val="none" w:sz="0" w:space="0" w:color="auto"/>
                                  </w:divBdr>
                                </w:div>
                              </w:divsChild>
                            </w:div>
                            <w:div w:id="1837846179">
                              <w:marLeft w:val="0"/>
                              <w:marRight w:val="0"/>
                              <w:marTop w:val="0"/>
                              <w:marBottom w:val="0"/>
                              <w:divBdr>
                                <w:top w:val="none" w:sz="0" w:space="0" w:color="auto"/>
                                <w:left w:val="none" w:sz="0" w:space="0" w:color="auto"/>
                                <w:bottom w:val="none" w:sz="0" w:space="0" w:color="auto"/>
                                <w:right w:val="none" w:sz="0" w:space="0" w:color="auto"/>
                              </w:divBdr>
                            </w:div>
                            <w:div w:id="1150630974">
                              <w:marLeft w:val="0"/>
                              <w:marRight w:val="0"/>
                              <w:marTop w:val="0"/>
                              <w:marBottom w:val="0"/>
                              <w:divBdr>
                                <w:top w:val="none" w:sz="0" w:space="0" w:color="auto"/>
                                <w:left w:val="none" w:sz="0" w:space="0" w:color="auto"/>
                                <w:bottom w:val="none" w:sz="0" w:space="0" w:color="auto"/>
                                <w:right w:val="none" w:sz="0" w:space="0" w:color="auto"/>
                              </w:divBdr>
                              <w:divsChild>
                                <w:div w:id="1340430297">
                                  <w:marLeft w:val="0"/>
                                  <w:marRight w:val="0"/>
                                  <w:marTop w:val="0"/>
                                  <w:marBottom w:val="0"/>
                                  <w:divBdr>
                                    <w:top w:val="none" w:sz="0" w:space="0" w:color="auto"/>
                                    <w:left w:val="none" w:sz="0" w:space="0" w:color="auto"/>
                                    <w:bottom w:val="none" w:sz="0" w:space="0" w:color="auto"/>
                                    <w:right w:val="none" w:sz="0" w:space="0" w:color="auto"/>
                                  </w:divBdr>
                                </w:div>
                              </w:divsChild>
                            </w:div>
                            <w:div w:id="728068370">
                              <w:marLeft w:val="0"/>
                              <w:marRight w:val="0"/>
                              <w:marTop w:val="0"/>
                              <w:marBottom w:val="0"/>
                              <w:divBdr>
                                <w:top w:val="none" w:sz="0" w:space="0" w:color="auto"/>
                                <w:left w:val="none" w:sz="0" w:space="0" w:color="auto"/>
                                <w:bottom w:val="none" w:sz="0" w:space="0" w:color="auto"/>
                                <w:right w:val="none" w:sz="0" w:space="0" w:color="auto"/>
                              </w:divBdr>
                            </w:div>
                            <w:div w:id="346105078">
                              <w:marLeft w:val="0"/>
                              <w:marRight w:val="0"/>
                              <w:marTop w:val="0"/>
                              <w:marBottom w:val="0"/>
                              <w:divBdr>
                                <w:top w:val="none" w:sz="0" w:space="0" w:color="auto"/>
                                <w:left w:val="none" w:sz="0" w:space="0" w:color="auto"/>
                                <w:bottom w:val="none" w:sz="0" w:space="0" w:color="auto"/>
                                <w:right w:val="none" w:sz="0" w:space="0" w:color="auto"/>
                              </w:divBdr>
                              <w:divsChild>
                                <w:div w:id="1502351245">
                                  <w:marLeft w:val="0"/>
                                  <w:marRight w:val="0"/>
                                  <w:marTop w:val="0"/>
                                  <w:marBottom w:val="0"/>
                                  <w:divBdr>
                                    <w:top w:val="none" w:sz="0" w:space="0" w:color="auto"/>
                                    <w:left w:val="none" w:sz="0" w:space="0" w:color="auto"/>
                                    <w:bottom w:val="none" w:sz="0" w:space="0" w:color="auto"/>
                                    <w:right w:val="none" w:sz="0" w:space="0" w:color="auto"/>
                                  </w:divBdr>
                                </w:div>
                              </w:divsChild>
                            </w:div>
                            <w:div w:id="2077967555">
                              <w:marLeft w:val="0"/>
                              <w:marRight w:val="0"/>
                              <w:marTop w:val="0"/>
                              <w:marBottom w:val="0"/>
                              <w:divBdr>
                                <w:top w:val="none" w:sz="0" w:space="0" w:color="auto"/>
                                <w:left w:val="none" w:sz="0" w:space="0" w:color="auto"/>
                                <w:bottom w:val="none" w:sz="0" w:space="0" w:color="auto"/>
                                <w:right w:val="none" w:sz="0" w:space="0" w:color="auto"/>
                              </w:divBdr>
                            </w:div>
                            <w:div w:id="1300649392">
                              <w:marLeft w:val="0"/>
                              <w:marRight w:val="0"/>
                              <w:marTop w:val="0"/>
                              <w:marBottom w:val="0"/>
                              <w:divBdr>
                                <w:top w:val="none" w:sz="0" w:space="0" w:color="auto"/>
                                <w:left w:val="none" w:sz="0" w:space="0" w:color="auto"/>
                                <w:bottom w:val="none" w:sz="0" w:space="0" w:color="auto"/>
                                <w:right w:val="none" w:sz="0" w:space="0" w:color="auto"/>
                              </w:divBdr>
                              <w:divsChild>
                                <w:div w:id="361790461">
                                  <w:marLeft w:val="0"/>
                                  <w:marRight w:val="0"/>
                                  <w:marTop w:val="0"/>
                                  <w:marBottom w:val="0"/>
                                  <w:divBdr>
                                    <w:top w:val="none" w:sz="0" w:space="0" w:color="auto"/>
                                    <w:left w:val="none" w:sz="0" w:space="0" w:color="auto"/>
                                    <w:bottom w:val="none" w:sz="0" w:space="0" w:color="auto"/>
                                    <w:right w:val="none" w:sz="0" w:space="0" w:color="auto"/>
                                  </w:divBdr>
                                </w:div>
                              </w:divsChild>
                            </w:div>
                            <w:div w:id="1818111061">
                              <w:marLeft w:val="0"/>
                              <w:marRight w:val="0"/>
                              <w:marTop w:val="0"/>
                              <w:marBottom w:val="0"/>
                              <w:divBdr>
                                <w:top w:val="none" w:sz="0" w:space="0" w:color="auto"/>
                                <w:left w:val="none" w:sz="0" w:space="0" w:color="auto"/>
                                <w:bottom w:val="none" w:sz="0" w:space="0" w:color="auto"/>
                                <w:right w:val="none" w:sz="0" w:space="0" w:color="auto"/>
                              </w:divBdr>
                            </w:div>
                            <w:div w:id="122387874">
                              <w:marLeft w:val="0"/>
                              <w:marRight w:val="0"/>
                              <w:marTop w:val="0"/>
                              <w:marBottom w:val="0"/>
                              <w:divBdr>
                                <w:top w:val="none" w:sz="0" w:space="0" w:color="auto"/>
                                <w:left w:val="none" w:sz="0" w:space="0" w:color="auto"/>
                                <w:bottom w:val="none" w:sz="0" w:space="0" w:color="auto"/>
                                <w:right w:val="none" w:sz="0" w:space="0" w:color="auto"/>
                              </w:divBdr>
                              <w:divsChild>
                                <w:div w:id="111794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759729">
          <w:marLeft w:val="0"/>
          <w:marRight w:val="0"/>
          <w:marTop w:val="0"/>
          <w:marBottom w:val="300"/>
          <w:divBdr>
            <w:top w:val="none" w:sz="0" w:space="0" w:color="auto"/>
            <w:left w:val="none" w:sz="0" w:space="0" w:color="auto"/>
            <w:bottom w:val="none" w:sz="0" w:space="0" w:color="auto"/>
            <w:right w:val="none" w:sz="0" w:space="0" w:color="auto"/>
          </w:divBdr>
          <w:divsChild>
            <w:div w:id="1308975216">
              <w:marLeft w:val="0"/>
              <w:marRight w:val="0"/>
              <w:marTop w:val="0"/>
              <w:marBottom w:val="0"/>
              <w:divBdr>
                <w:top w:val="none" w:sz="0" w:space="0" w:color="auto"/>
                <w:left w:val="none" w:sz="0" w:space="0" w:color="auto"/>
                <w:bottom w:val="none" w:sz="0" w:space="0" w:color="auto"/>
                <w:right w:val="none" w:sz="0" w:space="0" w:color="auto"/>
              </w:divBdr>
            </w:div>
            <w:div w:id="1924948738">
              <w:marLeft w:val="0"/>
              <w:marRight w:val="0"/>
              <w:marTop w:val="0"/>
              <w:marBottom w:val="0"/>
              <w:divBdr>
                <w:top w:val="none" w:sz="0" w:space="0" w:color="auto"/>
                <w:left w:val="none" w:sz="0" w:space="0" w:color="auto"/>
                <w:bottom w:val="none" w:sz="0" w:space="0" w:color="auto"/>
                <w:right w:val="none" w:sz="0" w:space="0" w:color="auto"/>
              </w:divBdr>
              <w:divsChild>
                <w:div w:id="40129835">
                  <w:marLeft w:val="0"/>
                  <w:marRight w:val="0"/>
                  <w:marTop w:val="0"/>
                  <w:marBottom w:val="0"/>
                  <w:divBdr>
                    <w:top w:val="none" w:sz="0" w:space="0" w:color="auto"/>
                    <w:left w:val="none" w:sz="0" w:space="0" w:color="auto"/>
                    <w:bottom w:val="none" w:sz="0" w:space="0" w:color="auto"/>
                    <w:right w:val="none" w:sz="0" w:space="0" w:color="auto"/>
                  </w:divBdr>
                  <w:divsChild>
                    <w:div w:id="1138256608">
                      <w:marLeft w:val="0"/>
                      <w:marRight w:val="0"/>
                      <w:marTop w:val="0"/>
                      <w:marBottom w:val="0"/>
                      <w:divBdr>
                        <w:top w:val="none" w:sz="0" w:space="0" w:color="auto"/>
                        <w:left w:val="none" w:sz="0" w:space="0" w:color="auto"/>
                        <w:bottom w:val="none" w:sz="0" w:space="0" w:color="auto"/>
                        <w:right w:val="none" w:sz="0" w:space="0" w:color="auto"/>
                      </w:divBdr>
                    </w:div>
                    <w:div w:id="1501307370">
                      <w:marLeft w:val="0"/>
                      <w:marRight w:val="0"/>
                      <w:marTop w:val="0"/>
                      <w:marBottom w:val="0"/>
                      <w:divBdr>
                        <w:top w:val="none" w:sz="0" w:space="0" w:color="auto"/>
                        <w:left w:val="none" w:sz="0" w:space="0" w:color="auto"/>
                        <w:bottom w:val="none" w:sz="0" w:space="0" w:color="auto"/>
                        <w:right w:val="none" w:sz="0" w:space="0" w:color="auto"/>
                      </w:divBdr>
                      <w:divsChild>
                        <w:div w:id="649557336">
                          <w:marLeft w:val="0"/>
                          <w:marRight w:val="0"/>
                          <w:marTop w:val="0"/>
                          <w:marBottom w:val="0"/>
                          <w:divBdr>
                            <w:top w:val="none" w:sz="0" w:space="0" w:color="auto"/>
                            <w:left w:val="none" w:sz="0" w:space="0" w:color="auto"/>
                            <w:bottom w:val="none" w:sz="0" w:space="0" w:color="auto"/>
                            <w:right w:val="none" w:sz="0" w:space="0" w:color="auto"/>
                          </w:divBdr>
                          <w:divsChild>
                            <w:div w:id="122946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77930">
                      <w:marLeft w:val="0"/>
                      <w:marRight w:val="0"/>
                      <w:marTop w:val="0"/>
                      <w:marBottom w:val="0"/>
                      <w:divBdr>
                        <w:top w:val="none" w:sz="0" w:space="0" w:color="auto"/>
                        <w:left w:val="none" w:sz="0" w:space="0" w:color="auto"/>
                        <w:bottom w:val="none" w:sz="0" w:space="0" w:color="auto"/>
                        <w:right w:val="none" w:sz="0" w:space="0" w:color="auto"/>
                      </w:divBdr>
                    </w:div>
                    <w:div w:id="204030117">
                      <w:marLeft w:val="0"/>
                      <w:marRight w:val="0"/>
                      <w:marTop w:val="0"/>
                      <w:marBottom w:val="0"/>
                      <w:divBdr>
                        <w:top w:val="none" w:sz="0" w:space="0" w:color="auto"/>
                        <w:left w:val="none" w:sz="0" w:space="0" w:color="auto"/>
                        <w:bottom w:val="none" w:sz="0" w:space="0" w:color="auto"/>
                        <w:right w:val="none" w:sz="0" w:space="0" w:color="auto"/>
                      </w:divBdr>
                      <w:divsChild>
                        <w:div w:id="1893033484">
                          <w:marLeft w:val="0"/>
                          <w:marRight w:val="0"/>
                          <w:marTop w:val="0"/>
                          <w:marBottom w:val="0"/>
                          <w:divBdr>
                            <w:top w:val="none" w:sz="0" w:space="0" w:color="auto"/>
                            <w:left w:val="none" w:sz="0" w:space="0" w:color="auto"/>
                            <w:bottom w:val="none" w:sz="0" w:space="0" w:color="auto"/>
                            <w:right w:val="none" w:sz="0" w:space="0" w:color="auto"/>
                          </w:divBdr>
                          <w:divsChild>
                            <w:div w:id="83068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755687">
      <w:bodyDiv w:val="1"/>
      <w:marLeft w:val="0"/>
      <w:marRight w:val="0"/>
      <w:marTop w:val="0"/>
      <w:marBottom w:val="0"/>
      <w:divBdr>
        <w:top w:val="none" w:sz="0" w:space="0" w:color="auto"/>
        <w:left w:val="none" w:sz="0" w:space="0" w:color="auto"/>
        <w:bottom w:val="none" w:sz="0" w:space="0" w:color="auto"/>
        <w:right w:val="none" w:sz="0" w:space="0" w:color="auto"/>
      </w:divBdr>
      <w:divsChild>
        <w:div w:id="327447051">
          <w:marLeft w:val="0"/>
          <w:marRight w:val="0"/>
          <w:marTop w:val="0"/>
          <w:marBottom w:val="0"/>
          <w:divBdr>
            <w:top w:val="none" w:sz="0" w:space="0" w:color="auto"/>
            <w:left w:val="none" w:sz="0" w:space="0" w:color="auto"/>
            <w:bottom w:val="none" w:sz="0" w:space="0" w:color="auto"/>
            <w:right w:val="none" w:sz="0" w:space="0" w:color="auto"/>
          </w:divBdr>
        </w:div>
      </w:divsChild>
    </w:div>
    <w:div w:id="1464040762">
      <w:bodyDiv w:val="1"/>
      <w:marLeft w:val="0"/>
      <w:marRight w:val="0"/>
      <w:marTop w:val="0"/>
      <w:marBottom w:val="0"/>
      <w:divBdr>
        <w:top w:val="none" w:sz="0" w:space="0" w:color="auto"/>
        <w:left w:val="none" w:sz="0" w:space="0" w:color="auto"/>
        <w:bottom w:val="none" w:sz="0" w:space="0" w:color="auto"/>
        <w:right w:val="none" w:sz="0" w:space="0" w:color="auto"/>
      </w:divBdr>
      <w:divsChild>
        <w:div w:id="754126772">
          <w:marLeft w:val="0"/>
          <w:marRight w:val="0"/>
          <w:marTop w:val="0"/>
          <w:marBottom w:val="300"/>
          <w:divBdr>
            <w:top w:val="none" w:sz="0" w:space="0" w:color="auto"/>
            <w:left w:val="none" w:sz="0" w:space="0" w:color="auto"/>
            <w:bottom w:val="none" w:sz="0" w:space="0" w:color="auto"/>
            <w:right w:val="none" w:sz="0" w:space="0" w:color="auto"/>
          </w:divBdr>
          <w:divsChild>
            <w:div w:id="2035187228">
              <w:marLeft w:val="0"/>
              <w:marRight w:val="0"/>
              <w:marTop w:val="0"/>
              <w:marBottom w:val="0"/>
              <w:divBdr>
                <w:top w:val="none" w:sz="0" w:space="0" w:color="auto"/>
                <w:left w:val="none" w:sz="0" w:space="0" w:color="auto"/>
                <w:bottom w:val="none" w:sz="0" w:space="0" w:color="auto"/>
                <w:right w:val="none" w:sz="0" w:space="0" w:color="auto"/>
              </w:divBdr>
            </w:div>
            <w:div w:id="1597134835">
              <w:marLeft w:val="0"/>
              <w:marRight w:val="0"/>
              <w:marTop w:val="0"/>
              <w:marBottom w:val="0"/>
              <w:divBdr>
                <w:top w:val="none" w:sz="0" w:space="0" w:color="auto"/>
                <w:left w:val="none" w:sz="0" w:space="0" w:color="auto"/>
                <w:bottom w:val="none" w:sz="0" w:space="0" w:color="auto"/>
                <w:right w:val="none" w:sz="0" w:space="0" w:color="auto"/>
              </w:divBdr>
              <w:divsChild>
                <w:div w:id="34428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238937">
          <w:marLeft w:val="0"/>
          <w:marRight w:val="0"/>
          <w:marTop w:val="0"/>
          <w:marBottom w:val="300"/>
          <w:divBdr>
            <w:top w:val="none" w:sz="0" w:space="0" w:color="auto"/>
            <w:left w:val="none" w:sz="0" w:space="0" w:color="auto"/>
            <w:bottom w:val="none" w:sz="0" w:space="0" w:color="auto"/>
            <w:right w:val="none" w:sz="0" w:space="0" w:color="auto"/>
          </w:divBdr>
          <w:divsChild>
            <w:div w:id="1725447644">
              <w:marLeft w:val="0"/>
              <w:marRight w:val="0"/>
              <w:marTop w:val="0"/>
              <w:marBottom w:val="0"/>
              <w:divBdr>
                <w:top w:val="none" w:sz="0" w:space="0" w:color="auto"/>
                <w:left w:val="none" w:sz="0" w:space="0" w:color="auto"/>
                <w:bottom w:val="none" w:sz="0" w:space="0" w:color="auto"/>
                <w:right w:val="none" w:sz="0" w:space="0" w:color="auto"/>
              </w:divBdr>
            </w:div>
            <w:div w:id="827868715">
              <w:marLeft w:val="0"/>
              <w:marRight w:val="0"/>
              <w:marTop w:val="0"/>
              <w:marBottom w:val="0"/>
              <w:divBdr>
                <w:top w:val="none" w:sz="0" w:space="0" w:color="auto"/>
                <w:left w:val="none" w:sz="0" w:space="0" w:color="auto"/>
                <w:bottom w:val="none" w:sz="0" w:space="0" w:color="auto"/>
                <w:right w:val="none" w:sz="0" w:space="0" w:color="auto"/>
              </w:divBdr>
              <w:divsChild>
                <w:div w:id="115031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80177">
          <w:marLeft w:val="0"/>
          <w:marRight w:val="0"/>
          <w:marTop w:val="0"/>
          <w:marBottom w:val="300"/>
          <w:divBdr>
            <w:top w:val="none" w:sz="0" w:space="0" w:color="auto"/>
            <w:left w:val="none" w:sz="0" w:space="0" w:color="auto"/>
            <w:bottom w:val="none" w:sz="0" w:space="0" w:color="auto"/>
            <w:right w:val="none" w:sz="0" w:space="0" w:color="auto"/>
          </w:divBdr>
          <w:divsChild>
            <w:div w:id="2067676327">
              <w:marLeft w:val="0"/>
              <w:marRight w:val="0"/>
              <w:marTop w:val="0"/>
              <w:marBottom w:val="0"/>
              <w:divBdr>
                <w:top w:val="none" w:sz="0" w:space="0" w:color="auto"/>
                <w:left w:val="none" w:sz="0" w:space="0" w:color="auto"/>
                <w:bottom w:val="none" w:sz="0" w:space="0" w:color="auto"/>
                <w:right w:val="none" w:sz="0" w:space="0" w:color="auto"/>
              </w:divBdr>
            </w:div>
            <w:div w:id="651761384">
              <w:marLeft w:val="0"/>
              <w:marRight w:val="0"/>
              <w:marTop w:val="0"/>
              <w:marBottom w:val="0"/>
              <w:divBdr>
                <w:top w:val="none" w:sz="0" w:space="0" w:color="auto"/>
                <w:left w:val="none" w:sz="0" w:space="0" w:color="auto"/>
                <w:bottom w:val="none" w:sz="0" w:space="0" w:color="auto"/>
                <w:right w:val="none" w:sz="0" w:space="0" w:color="auto"/>
              </w:divBdr>
              <w:divsChild>
                <w:div w:id="185260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391225">
          <w:marLeft w:val="0"/>
          <w:marRight w:val="0"/>
          <w:marTop w:val="0"/>
          <w:marBottom w:val="300"/>
          <w:divBdr>
            <w:top w:val="none" w:sz="0" w:space="0" w:color="auto"/>
            <w:left w:val="none" w:sz="0" w:space="0" w:color="auto"/>
            <w:bottom w:val="none" w:sz="0" w:space="0" w:color="auto"/>
            <w:right w:val="none" w:sz="0" w:space="0" w:color="auto"/>
          </w:divBdr>
          <w:divsChild>
            <w:div w:id="1655181057">
              <w:marLeft w:val="0"/>
              <w:marRight w:val="0"/>
              <w:marTop w:val="0"/>
              <w:marBottom w:val="0"/>
              <w:divBdr>
                <w:top w:val="none" w:sz="0" w:space="0" w:color="auto"/>
                <w:left w:val="none" w:sz="0" w:space="0" w:color="auto"/>
                <w:bottom w:val="none" w:sz="0" w:space="0" w:color="auto"/>
                <w:right w:val="none" w:sz="0" w:space="0" w:color="auto"/>
              </w:divBdr>
            </w:div>
            <w:div w:id="269237433">
              <w:marLeft w:val="0"/>
              <w:marRight w:val="0"/>
              <w:marTop w:val="0"/>
              <w:marBottom w:val="0"/>
              <w:divBdr>
                <w:top w:val="none" w:sz="0" w:space="0" w:color="auto"/>
                <w:left w:val="none" w:sz="0" w:space="0" w:color="auto"/>
                <w:bottom w:val="none" w:sz="0" w:space="0" w:color="auto"/>
                <w:right w:val="none" w:sz="0" w:space="0" w:color="auto"/>
              </w:divBdr>
              <w:divsChild>
                <w:div w:id="38017350">
                  <w:marLeft w:val="0"/>
                  <w:marRight w:val="0"/>
                  <w:marTop w:val="0"/>
                  <w:marBottom w:val="0"/>
                  <w:divBdr>
                    <w:top w:val="none" w:sz="0" w:space="0" w:color="auto"/>
                    <w:left w:val="none" w:sz="0" w:space="0" w:color="auto"/>
                    <w:bottom w:val="none" w:sz="0" w:space="0" w:color="auto"/>
                    <w:right w:val="none" w:sz="0" w:space="0" w:color="auto"/>
                  </w:divBdr>
                  <w:divsChild>
                    <w:div w:id="740443159">
                      <w:marLeft w:val="0"/>
                      <w:marRight w:val="0"/>
                      <w:marTop w:val="0"/>
                      <w:marBottom w:val="0"/>
                      <w:divBdr>
                        <w:top w:val="none" w:sz="0" w:space="0" w:color="auto"/>
                        <w:left w:val="none" w:sz="0" w:space="0" w:color="auto"/>
                        <w:bottom w:val="none" w:sz="0" w:space="0" w:color="auto"/>
                        <w:right w:val="none" w:sz="0" w:space="0" w:color="auto"/>
                      </w:divBdr>
                    </w:div>
                    <w:div w:id="1149204739">
                      <w:marLeft w:val="0"/>
                      <w:marRight w:val="0"/>
                      <w:marTop w:val="0"/>
                      <w:marBottom w:val="0"/>
                      <w:divBdr>
                        <w:top w:val="none" w:sz="0" w:space="0" w:color="auto"/>
                        <w:left w:val="none" w:sz="0" w:space="0" w:color="auto"/>
                        <w:bottom w:val="none" w:sz="0" w:space="0" w:color="auto"/>
                        <w:right w:val="none" w:sz="0" w:space="0" w:color="auto"/>
                      </w:divBdr>
                      <w:divsChild>
                        <w:div w:id="618412962">
                          <w:marLeft w:val="0"/>
                          <w:marRight w:val="0"/>
                          <w:marTop w:val="0"/>
                          <w:marBottom w:val="0"/>
                          <w:divBdr>
                            <w:top w:val="none" w:sz="0" w:space="0" w:color="auto"/>
                            <w:left w:val="none" w:sz="0" w:space="0" w:color="auto"/>
                            <w:bottom w:val="none" w:sz="0" w:space="0" w:color="auto"/>
                            <w:right w:val="none" w:sz="0" w:space="0" w:color="auto"/>
                          </w:divBdr>
                          <w:divsChild>
                            <w:div w:id="1044020645">
                              <w:marLeft w:val="0"/>
                              <w:marRight w:val="0"/>
                              <w:marTop w:val="0"/>
                              <w:marBottom w:val="0"/>
                              <w:divBdr>
                                <w:top w:val="none" w:sz="0" w:space="0" w:color="auto"/>
                                <w:left w:val="none" w:sz="0" w:space="0" w:color="auto"/>
                                <w:bottom w:val="none" w:sz="0" w:space="0" w:color="auto"/>
                                <w:right w:val="none" w:sz="0" w:space="0" w:color="auto"/>
                              </w:divBdr>
                            </w:div>
                            <w:div w:id="1355300767">
                              <w:marLeft w:val="0"/>
                              <w:marRight w:val="0"/>
                              <w:marTop w:val="0"/>
                              <w:marBottom w:val="0"/>
                              <w:divBdr>
                                <w:top w:val="none" w:sz="0" w:space="0" w:color="auto"/>
                                <w:left w:val="none" w:sz="0" w:space="0" w:color="auto"/>
                                <w:bottom w:val="none" w:sz="0" w:space="0" w:color="auto"/>
                                <w:right w:val="none" w:sz="0" w:space="0" w:color="auto"/>
                              </w:divBdr>
                            </w:div>
                            <w:div w:id="955794669">
                              <w:marLeft w:val="0"/>
                              <w:marRight w:val="0"/>
                              <w:marTop w:val="0"/>
                              <w:marBottom w:val="0"/>
                              <w:divBdr>
                                <w:top w:val="none" w:sz="0" w:space="0" w:color="auto"/>
                                <w:left w:val="none" w:sz="0" w:space="0" w:color="auto"/>
                                <w:bottom w:val="none" w:sz="0" w:space="0" w:color="auto"/>
                                <w:right w:val="none" w:sz="0" w:space="0" w:color="auto"/>
                              </w:divBdr>
                              <w:divsChild>
                                <w:div w:id="1337227060">
                                  <w:marLeft w:val="0"/>
                                  <w:marRight w:val="0"/>
                                  <w:marTop w:val="0"/>
                                  <w:marBottom w:val="0"/>
                                  <w:divBdr>
                                    <w:top w:val="none" w:sz="0" w:space="0" w:color="auto"/>
                                    <w:left w:val="none" w:sz="0" w:space="0" w:color="auto"/>
                                    <w:bottom w:val="none" w:sz="0" w:space="0" w:color="auto"/>
                                    <w:right w:val="none" w:sz="0" w:space="0" w:color="auto"/>
                                  </w:divBdr>
                                </w:div>
                              </w:divsChild>
                            </w:div>
                            <w:div w:id="1459909152">
                              <w:marLeft w:val="0"/>
                              <w:marRight w:val="0"/>
                              <w:marTop w:val="0"/>
                              <w:marBottom w:val="0"/>
                              <w:divBdr>
                                <w:top w:val="none" w:sz="0" w:space="0" w:color="auto"/>
                                <w:left w:val="none" w:sz="0" w:space="0" w:color="auto"/>
                                <w:bottom w:val="none" w:sz="0" w:space="0" w:color="auto"/>
                                <w:right w:val="none" w:sz="0" w:space="0" w:color="auto"/>
                              </w:divBdr>
                            </w:div>
                            <w:div w:id="797336442">
                              <w:marLeft w:val="0"/>
                              <w:marRight w:val="0"/>
                              <w:marTop w:val="0"/>
                              <w:marBottom w:val="0"/>
                              <w:divBdr>
                                <w:top w:val="none" w:sz="0" w:space="0" w:color="auto"/>
                                <w:left w:val="none" w:sz="0" w:space="0" w:color="auto"/>
                                <w:bottom w:val="none" w:sz="0" w:space="0" w:color="auto"/>
                                <w:right w:val="none" w:sz="0" w:space="0" w:color="auto"/>
                              </w:divBdr>
                              <w:divsChild>
                                <w:div w:id="1317995491">
                                  <w:marLeft w:val="0"/>
                                  <w:marRight w:val="0"/>
                                  <w:marTop w:val="0"/>
                                  <w:marBottom w:val="0"/>
                                  <w:divBdr>
                                    <w:top w:val="none" w:sz="0" w:space="0" w:color="auto"/>
                                    <w:left w:val="none" w:sz="0" w:space="0" w:color="auto"/>
                                    <w:bottom w:val="none" w:sz="0" w:space="0" w:color="auto"/>
                                    <w:right w:val="none" w:sz="0" w:space="0" w:color="auto"/>
                                  </w:divBdr>
                                </w:div>
                              </w:divsChild>
                            </w:div>
                            <w:div w:id="1384985638">
                              <w:marLeft w:val="0"/>
                              <w:marRight w:val="0"/>
                              <w:marTop w:val="0"/>
                              <w:marBottom w:val="0"/>
                              <w:divBdr>
                                <w:top w:val="none" w:sz="0" w:space="0" w:color="auto"/>
                                <w:left w:val="none" w:sz="0" w:space="0" w:color="auto"/>
                                <w:bottom w:val="none" w:sz="0" w:space="0" w:color="auto"/>
                                <w:right w:val="none" w:sz="0" w:space="0" w:color="auto"/>
                              </w:divBdr>
                            </w:div>
                            <w:div w:id="1901016237">
                              <w:marLeft w:val="0"/>
                              <w:marRight w:val="0"/>
                              <w:marTop w:val="0"/>
                              <w:marBottom w:val="0"/>
                              <w:divBdr>
                                <w:top w:val="none" w:sz="0" w:space="0" w:color="auto"/>
                                <w:left w:val="none" w:sz="0" w:space="0" w:color="auto"/>
                                <w:bottom w:val="none" w:sz="0" w:space="0" w:color="auto"/>
                                <w:right w:val="none" w:sz="0" w:space="0" w:color="auto"/>
                              </w:divBdr>
                              <w:divsChild>
                                <w:div w:id="733741896">
                                  <w:marLeft w:val="0"/>
                                  <w:marRight w:val="0"/>
                                  <w:marTop w:val="0"/>
                                  <w:marBottom w:val="0"/>
                                  <w:divBdr>
                                    <w:top w:val="none" w:sz="0" w:space="0" w:color="auto"/>
                                    <w:left w:val="none" w:sz="0" w:space="0" w:color="auto"/>
                                    <w:bottom w:val="none" w:sz="0" w:space="0" w:color="auto"/>
                                    <w:right w:val="none" w:sz="0" w:space="0" w:color="auto"/>
                                  </w:divBdr>
                                </w:div>
                              </w:divsChild>
                            </w:div>
                            <w:div w:id="1867213802">
                              <w:marLeft w:val="0"/>
                              <w:marRight w:val="0"/>
                              <w:marTop w:val="0"/>
                              <w:marBottom w:val="0"/>
                              <w:divBdr>
                                <w:top w:val="none" w:sz="0" w:space="0" w:color="auto"/>
                                <w:left w:val="none" w:sz="0" w:space="0" w:color="auto"/>
                                <w:bottom w:val="none" w:sz="0" w:space="0" w:color="auto"/>
                                <w:right w:val="none" w:sz="0" w:space="0" w:color="auto"/>
                              </w:divBdr>
                            </w:div>
                            <w:div w:id="1910311719">
                              <w:marLeft w:val="0"/>
                              <w:marRight w:val="0"/>
                              <w:marTop w:val="0"/>
                              <w:marBottom w:val="0"/>
                              <w:divBdr>
                                <w:top w:val="none" w:sz="0" w:space="0" w:color="auto"/>
                                <w:left w:val="none" w:sz="0" w:space="0" w:color="auto"/>
                                <w:bottom w:val="none" w:sz="0" w:space="0" w:color="auto"/>
                                <w:right w:val="none" w:sz="0" w:space="0" w:color="auto"/>
                              </w:divBdr>
                              <w:divsChild>
                                <w:div w:id="549610606">
                                  <w:marLeft w:val="0"/>
                                  <w:marRight w:val="0"/>
                                  <w:marTop w:val="0"/>
                                  <w:marBottom w:val="0"/>
                                  <w:divBdr>
                                    <w:top w:val="none" w:sz="0" w:space="0" w:color="auto"/>
                                    <w:left w:val="none" w:sz="0" w:space="0" w:color="auto"/>
                                    <w:bottom w:val="none" w:sz="0" w:space="0" w:color="auto"/>
                                    <w:right w:val="none" w:sz="0" w:space="0" w:color="auto"/>
                                  </w:divBdr>
                                </w:div>
                              </w:divsChild>
                            </w:div>
                            <w:div w:id="1752770854">
                              <w:marLeft w:val="0"/>
                              <w:marRight w:val="0"/>
                              <w:marTop w:val="0"/>
                              <w:marBottom w:val="0"/>
                              <w:divBdr>
                                <w:top w:val="none" w:sz="0" w:space="0" w:color="auto"/>
                                <w:left w:val="none" w:sz="0" w:space="0" w:color="auto"/>
                                <w:bottom w:val="none" w:sz="0" w:space="0" w:color="auto"/>
                                <w:right w:val="none" w:sz="0" w:space="0" w:color="auto"/>
                              </w:divBdr>
                            </w:div>
                            <w:div w:id="577251554">
                              <w:marLeft w:val="0"/>
                              <w:marRight w:val="0"/>
                              <w:marTop w:val="0"/>
                              <w:marBottom w:val="0"/>
                              <w:divBdr>
                                <w:top w:val="none" w:sz="0" w:space="0" w:color="auto"/>
                                <w:left w:val="none" w:sz="0" w:space="0" w:color="auto"/>
                                <w:bottom w:val="none" w:sz="0" w:space="0" w:color="auto"/>
                                <w:right w:val="none" w:sz="0" w:space="0" w:color="auto"/>
                              </w:divBdr>
                              <w:divsChild>
                                <w:div w:id="575936057">
                                  <w:marLeft w:val="0"/>
                                  <w:marRight w:val="0"/>
                                  <w:marTop w:val="0"/>
                                  <w:marBottom w:val="0"/>
                                  <w:divBdr>
                                    <w:top w:val="none" w:sz="0" w:space="0" w:color="auto"/>
                                    <w:left w:val="none" w:sz="0" w:space="0" w:color="auto"/>
                                    <w:bottom w:val="none" w:sz="0" w:space="0" w:color="auto"/>
                                    <w:right w:val="none" w:sz="0" w:space="0" w:color="auto"/>
                                  </w:divBdr>
                                </w:div>
                              </w:divsChild>
                            </w:div>
                            <w:div w:id="151411557">
                              <w:marLeft w:val="0"/>
                              <w:marRight w:val="0"/>
                              <w:marTop w:val="0"/>
                              <w:marBottom w:val="0"/>
                              <w:divBdr>
                                <w:top w:val="none" w:sz="0" w:space="0" w:color="auto"/>
                                <w:left w:val="none" w:sz="0" w:space="0" w:color="auto"/>
                                <w:bottom w:val="none" w:sz="0" w:space="0" w:color="auto"/>
                                <w:right w:val="none" w:sz="0" w:space="0" w:color="auto"/>
                              </w:divBdr>
                            </w:div>
                            <w:div w:id="1721244979">
                              <w:marLeft w:val="0"/>
                              <w:marRight w:val="0"/>
                              <w:marTop w:val="0"/>
                              <w:marBottom w:val="0"/>
                              <w:divBdr>
                                <w:top w:val="none" w:sz="0" w:space="0" w:color="auto"/>
                                <w:left w:val="none" w:sz="0" w:space="0" w:color="auto"/>
                                <w:bottom w:val="none" w:sz="0" w:space="0" w:color="auto"/>
                                <w:right w:val="none" w:sz="0" w:space="0" w:color="auto"/>
                              </w:divBdr>
                              <w:divsChild>
                                <w:div w:id="1467771454">
                                  <w:marLeft w:val="0"/>
                                  <w:marRight w:val="0"/>
                                  <w:marTop w:val="0"/>
                                  <w:marBottom w:val="0"/>
                                  <w:divBdr>
                                    <w:top w:val="none" w:sz="0" w:space="0" w:color="auto"/>
                                    <w:left w:val="none" w:sz="0" w:space="0" w:color="auto"/>
                                    <w:bottom w:val="none" w:sz="0" w:space="0" w:color="auto"/>
                                    <w:right w:val="none" w:sz="0" w:space="0" w:color="auto"/>
                                  </w:divBdr>
                                </w:div>
                              </w:divsChild>
                            </w:div>
                            <w:div w:id="1099374457">
                              <w:marLeft w:val="0"/>
                              <w:marRight w:val="0"/>
                              <w:marTop w:val="0"/>
                              <w:marBottom w:val="0"/>
                              <w:divBdr>
                                <w:top w:val="none" w:sz="0" w:space="0" w:color="auto"/>
                                <w:left w:val="none" w:sz="0" w:space="0" w:color="auto"/>
                                <w:bottom w:val="none" w:sz="0" w:space="0" w:color="auto"/>
                                <w:right w:val="none" w:sz="0" w:space="0" w:color="auto"/>
                              </w:divBdr>
                            </w:div>
                            <w:div w:id="1084766748">
                              <w:marLeft w:val="0"/>
                              <w:marRight w:val="0"/>
                              <w:marTop w:val="0"/>
                              <w:marBottom w:val="0"/>
                              <w:divBdr>
                                <w:top w:val="none" w:sz="0" w:space="0" w:color="auto"/>
                                <w:left w:val="none" w:sz="0" w:space="0" w:color="auto"/>
                                <w:bottom w:val="none" w:sz="0" w:space="0" w:color="auto"/>
                                <w:right w:val="none" w:sz="0" w:space="0" w:color="auto"/>
                              </w:divBdr>
                              <w:divsChild>
                                <w:div w:id="2010982151">
                                  <w:marLeft w:val="0"/>
                                  <w:marRight w:val="0"/>
                                  <w:marTop w:val="0"/>
                                  <w:marBottom w:val="0"/>
                                  <w:divBdr>
                                    <w:top w:val="none" w:sz="0" w:space="0" w:color="auto"/>
                                    <w:left w:val="none" w:sz="0" w:space="0" w:color="auto"/>
                                    <w:bottom w:val="none" w:sz="0" w:space="0" w:color="auto"/>
                                    <w:right w:val="none" w:sz="0" w:space="0" w:color="auto"/>
                                  </w:divBdr>
                                </w:div>
                              </w:divsChild>
                            </w:div>
                            <w:div w:id="1682853101">
                              <w:marLeft w:val="0"/>
                              <w:marRight w:val="0"/>
                              <w:marTop w:val="0"/>
                              <w:marBottom w:val="0"/>
                              <w:divBdr>
                                <w:top w:val="none" w:sz="0" w:space="0" w:color="auto"/>
                                <w:left w:val="none" w:sz="0" w:space="0" w:color="auto"/>
                                <w:bottom w:val="none" w:sz="0" w:space="0" w:color="auto"/>
                                <w:right w:val="none" w:sz="0" w:space="0" w:color="auto"/>
                              </w:divBdr>
                            </w:div>
                            <w:div w:id="1987658513">
                              <w:marLeft w:val="0"/>
                              <w:marRight w:val="0"/>
                              <w:marTop w:val="0"/>
                              <w:marBottom w:val="0"/>
                              <w:divBdr>
                                <w:top w:val="none" w:sz="0" w:space="0" w:color="auto"/>
                                <w:left w:val="none" w:sz="0" w:space="0" w:color="auto"/>
                                <w:bottom w:val="none" w:sz="0" w:space="0" w:color="auto"/>
                                <w:right w:val="none" w:sz="0" w:space="0" w:color="auto"/>
                              </w:divBdr>
                              <w:divsChild>
                                <w:div w:id="859853763">
                                  <w:marLeft w:val="0"/>
                                  <w:marRight w:val="0"/>
                                  <w:marTop w:val="0"/>
                                  <w:marBottom w:val="0"/>
                                  <w:divBdr>
                                    <w:top w:val="none" w:sz="0" w:space="0" w:color="auto"/>
                                    <w:left w:val="none" w:sz="0" w:space="0" w:color="auto"/>
                                    <w:bottom w:val="none" w:sz="0" w:space="0" w:color="auto"/>
                                    <w:right w:val="none" w:sz="0" w:space="0" w:color="auto"/>
                                  </w:divBdr>
                                </w:div>
                              </w:divsChild>
                            </w:div>
                            <w:div w:id="74086003">
                              <w:marLeft w:val="0"/>
                              <w:marRight w:val="0"/>
                              <w:marTop w:val="0"/>
                              <w:marBottom w:val="0"/>
                              <w:divBdr>
                                <w:top w:val="none" w:sz="0" w:space="0" w:color="auto"/>
                                <w:left w:val="none" w:sz="0" w:space="0" w:color="auto"/>
                                <w:bottom w:val="none" w:sz="0" w:space="0" w:color="auto"/>
                                <w:right w:val="none" w:sz="0" w:space="0" w:color="auto"/>
                              </w:divBdr>
                            </w:div>
                            <w:div w:id="530917061">
                              <w:marLeft w:val="0"/>
                              <w:marRight w:val="0"/>
                              <w:marTop w:val="0"/>
                              <w:marBottom w:val="0"/>
                              <w:divBdr>
                                <w:top w:val="none" w:sz="0" w:space="0" w:color="auto"/>
                                <w:left w:val="none" w:sz="0" w:space="0" w:color="auto"/>
                                <w:bottom w:val="none" w:sz="0" w:space="0" w:color="auto"/>
                                <w:right w:val="none" w:sz="0" w:space="0" w:color="auto"/>
                              </w:divBdr>
                              <w:divsChild>
                                <w:div w:id="1154175179">
                                  <w:marLeft w:val="0"/>
                                  <w:marRight w:val="0"/>
                                  <w:marTop w:val="0"/>
                                  <w:marBottom w:val="0"/>
                                  <w:divBdr>
                                    <w:top w:val="none" w:sz="0" w:space="0" w:color="auto"/>
                                    <w:left w:val="none" w:sz="0" w:space="0" w:color="auto"/>
                                    <w:bottom w:val="none" w:sz="0" w:space="0" w:color="auto"/>
                                    <w:right w:val="none" w:sz="0" w:space="0" w:color="auto"/>
                                  </w:divBdr>
                                </w:div>
                              </w:divsChild>
                            </w:div>
                            <w:div w:id="1497766127">
                              <w:marLeft w:val="0"/>
                              <w:marRight w:val="0"/>
                              <w:marTop w:val="0"/>
                              <w:marBottom w:val="0"/>
                              <w:divBdr>
                                <w:top w:val="none" w:sz="0" w:space="0" w:color="auto"/>
                                <w:left w:val="none" w:sz="0" w:space="0" w:color="auto"/>
                                <w:bottom w:val="none" w:sz="0" w:space="0" w:color="auto"/>
                                <w:right w:val="none" w:sz="0" w:space="0" w:color="auto"/>
                              </w:divBdr>
                            </w:div>
                            <w:div w:id="845482695">
                              <w:marLeft w:val="0"/>
                              <w:marRight w:val="0"/>
                              <w:marTop w:val="0"/>
                              <w:marBottom w:val="0"/>
                              <w:divBdr>
                                <w:top w:val="none" w:sz="0" w:space="0" w:color="auto"/>
                                <w:left w:val="none" w:sz="0" w:space="0" w:color="auto"/>
                                <w:bottom w:val="none" w:sz="0" w:space="0" w:color="auto"/>
                                <w:right w:val="none" w:sz="0" w:space="0" w:color="auto"/>
                              </w:divBdr>
                              <w:divsChild>
                                <w:div w:id="679896336">
                                  <w:marLeft w:val="0"/>
                                  <w:marRight w:val="0"/>
                                  <w:marTop w:val="0"/>
                                  <w:marBottom w:val="0"/>
                                  <w:divBdr>
                                    <w:top w:val="none" w:sz="0" w:space="0" w:color="auto"/>
                                    <w:left w:val="none" w:sz="0" w:space="0" w:color="auto"/>
                                    <w:bottom w:val="none" w:sz="0" w:space="0" w:color="auto"/>
                                    <w:right w:val="none" w:sz="0" w:space="0" w:color="auto"/>
                                  </w:divBdr>
                                </w:div>
                              </w:divsChild>
                            </w:div>
                            <w:div w:id="2035614382">
                              <w:marLeft w:val="0"/>
                              <w:marRight w:val="0"/>
                              <w:marTop w:val="0"/>
                              <w:marBottom w:val="0"/>
                              <w:divBdr>
                                <w:top w:val="none" w:sz="0" w:space="0" w:color="auto"/>
                                <w:left w:val="none" w:sz="0" w:space="0" w:color="auto"/>
                                <w:bottom w:val="none" w:sz="0" w:space="0" w:color="auto"/>
                                <w:right w:val="none" w:sz="0" w:space="0" w:color="auto"/>
                              </w:divBdr>
                            </w:div>
                            <w:div w:id="1968271574">
                              <w:marLeft w:val="0"/>
                              <w:marRight w:val="0"/>
                              <w:marTop w:val="0"/>
                              <w:marBottom w:val="0"/>
                              <w:divBdr>
                                <w:top w:val="none" w:sz="0" w:space="0" w:color="auto"/>
                                <w:left w:val="none" w:sz="0" w:space="0" w:color="auto"/>
                                <w:bottom w:val="none" w:sz="0" w:space="0" w:color="auto"/>
                                <w:right w:val="none" w:sz="0" w:space="0" w:color="auto"/>
                              </w:divBdr>
                              <w:divsChild>
                                <w:div w:id="1139952415">
                                  <w:marLeft w:val="0"/>
                                  <w:marRight w:val="0"/>
                                  <w:marTop w:val="0"/>
                                  <w:marBottom w:val="0"/>
                                  <w:divBdr>
                                    <w:top w:val="none" w:sz="0" w:space="0" w:color="auto"/>
                                    <w:left w:val="none" w:sz="0" w:space="0" w:color="auto"/>
                                    <w:bottom w:val="none" w:sz="0" w:space="0" w:color="auto"/>
                                    <w:right w:val="none" w:sz="0" w:space="0" w:color="auto"/>
                                  </w:divBdr>
                                </w:div>
                              </w:divsChild>
                            </w:div>
                            <w:div w:id="1614164144">
                              <w:marLeft w:val="0"/>
                              <w:marRight w:val="0"/>
                              <w:marTop w:val="0"/>
                              <w:marBottom w:val="0"/>
                              <w:divBdr>
                                <w:top w:val="none" w:sz="0" w:space="0" w:color="auto"/>
                                <w:left w:val="none" w:sz="0" w:space="0" w:color="auto"/>
                                <w:bottom w:val="none" w:sz="0" w:space="0" w:color="auto"/>
                                <w:right w:val="none" w:sz="0" w:space="0" w:color="auto"/>
                              </w:divBdr>
                            </w:div>
                            <w:div w:id="1050300742">
                              <w:marLeft w:val="0"/>
                              <w:marRight w:val="0"/>
                              <w:marTop w:val="0"/>
                              <w:marBottom w:val="0"/>
                              <w:divBdr>
                                <w:top w:val="none" w:sz="0" w:space="0" w:color="auto"/>
                                <w:left w:val="none" w:sz="0" w:space="0" w:color="auto"/>
                                <w:bottom w:val="none" w:sz="0" w:space="0" w:color="auto"/>
                                <w:right w:val="none" w:sz="0" w:space="0" w:color="auto"/>
                              </w:divBdr>
                              <w:divsChild>
                                <w:div w:id="1483887990">
                                  <w:marLeft w:val="0"/>
                                  <w:marRight w:val="0"/>
                                  <w:marTop w:val="0"/>
                                  <w:marBottom w:val="0"/>
                                  <w:divBdr>
                                    <w:top w:val="none" w:sz="0" w:space="0" w:color="auto"/>
                                    <w:left w:val="none" w:sz="0" w:space="0" w:color="auto"/>
                                    <w:bottom w:val="none" w:sz="0" w:space="0" w:color="auto"/>
                                    <w:right w:val="none" w:sz="0" w:space="0" w:color="auto"/>
                                  </w:divBdr>
                                </w:div>
                              </w:divsChild>
                            </w:div>
                            <w:div w:id="365569003">
                              <w:marLeft w:val="0"/>
                              <w:marRight w:val="0"/>
                              <w:marTop w:val="0"/>
                              <w:marBottom w:val="0"/>
                              <w:divBdr>
                                <w:top w:val="none" w:sz="0" w:space="0" w:color="auto"/>
                                <w:left w:val="none" w:sz="0" w:space="0" w:color="auto"/>
                                <w:bottom w:val="none" w:sz="0" w:space="0" w:color="auto"/>
                                <w:right w:val="none" w:sz="0" w:space="0" w:color="auto"/>
                              </w:divBdr>
                            </w:div>
                            <w:div w:id="1294363308">
                              <w:marLeft w:val="0"/>
                              <w:marRight w:val="0"/>
                              <w:marTop w:val="0"/>
                              <w:marBottom w:val="0"/>
                              <w:divBdr>
                                <w:top w:val="none" w:sz="0" w:space="0" w:color="auto"/>
                                <w:left w:val="none" w:sz="0" w:space="0" w:color="auto"/>
                                <w:bottom w:val="none" w:sz="0" w:space="0" w:color="auto"/>
                                <w:right w:val="none" w:sz="0" w:space="0" w:color="auto"/>
                              </w:divBdr>
                              <w:divsChild>
                                <w:div w:id="258412780">
                                  <w:marLeft w:val="0"/>
                                  <w:marRight w:val="0"/>
                                  <w:marTop w:val="0"/>
                                  <w:marBottom w:val="0"/>
                                  <w:divBdr>
                                    <w:top w:val="none" w:sz="0" w:space="0" w:color="auto"/>
                                    <w:left w:val="none" w:sz="0" w:space="0" w:color="auto"/>
                                    <w:bottom w:val="none" w:sz="0" w:space="0" w:color="auto"/>
                                    <w:right w:val="none" w:sz="0" w:space="0" w:color="auto"/>
                                  </w:divBdr>
                                </w:div>
                              </w:divsChild>
                            </w:div>
                            <w:div w:id="2084720115">
                              <w:marLeft w:val="0"/>
                              <w:marRight w:val="0"/>
                              <w:marTop w:val="0"/>
                              <w:marBottom w:val="0"/>
                              <w:divBdr>
                                <w:top w:val="none" w:sz="0" w:space="0" w:color="auto"/>
                                <w:left w:val="none" w:sz="0" w:space="0" w:color="auto"/>
                                <w:bottom w:val="none" w:sz="0" w:space="0" w:color="auto"/>
                                <w:right w:val="none" w:sz="0" w:space="0" w:color="auto"/>
                              </w:divBdr>
                            </w:div>
                            <w:div w:id="149907462">
                              <w:marLeft w:val="0"/>
                              <w:marRight w:val="0"/>
                              <w:marTop w:val="0"/>
                              <w:marBottom w:val="0"/>
                              <w:divBdr>
                                <w:top w:val="none" w:sz="0" w:space="0" w:color="auto"/>
                                <w:left w:val="none" w:sz="0" w:space="0" w:color="auto"/>
                                <w:bottom w:val="none" w:sz="0" w:space="0" w:color="auto"/>
                                <w:right w:val="none" w:sz="0" w:space="0" w:color="auto"/>
                              </w:divBdr>
                              <w:divsChild>
                                <w:div w:id="70196706">
                                  <w:marLeft w:val="0"/>
                                  <w:marRight w:val="0"/>
                                  <w:marTop w:val="0"/>
                                  <w:marBottom w:val="0"/>
                                  <w:divBdr>
                                    <w:top w:val="none" w:sz="0" w:space="0" w:color="auto"/>
                                    <w:left w:val="none" w:sz="0" w:space="0" w:color="auto"/>
                                    <w:bottom w:val="none" w:sz="0" w:space="0" w:color="auto"/>
                                    <w:right w:val="none" w:sz="0" w:space="0" w:color="auto"/>
                                  </w:divBdr>
                                </w:div>
                              </w:divsChild>
                            </w:div>
                            <w:div w:id="1311250714">
                              <w:marLeft w:val="0"/>
                              <w:marRight w:val="0"/>
                              <w:marTop w:val="0"/>
                              <w:marBottom w:val="0"/>
                              <w:divBdr>
                                <w:top w:val="none" w:sz="0" w:space="0" w:color="auto"/>
                                <w:left w:val="none" w:sz="0" w:space="0" w:color="auto"/>
                                <w:bottom w:val="none" w:sz="0" w:space="0" w:color="auto"/>
                                <w:right w:val="none" w:sz="0" w:space="0" w:color="auto"/>
                              </w:divBdr>
                            </w:div>
                            <w:div w:id="209268149">
                              <w:marLeft w:val="0"/>
                              <w:marRight w:val="0"/>
                              <w:marTop w:val="0"/>
                              <w:marBottom w:val="0"/>
                              <w:divBdr>
                                <w:top w:val="none" w:sz="0" w:space="0" w:color="auto"/>
                                <w:left w:val="none" w:sz="0" w:space="0" w:color="auto"/>
                                <w:bottom w:val="none" w:sz="0" w:space="0" w:color="auto"/>
                                <w:right w:val="none" w:sz="0" w:space="0" w:color="auto"/>
                              </w:divBdr>
                            </w:div>
                            <w:div w:id="1375884912">
                              <w:marLeft w:val="0"/>
                              <w:marRight w:val="0"/>
                              <w:marTop w:val="0"/>
                              <w:marBottom w:val="0"/>
                              <w:divBdr>
                                <w:top w:val="none" w:sz="0" w:space="0" w:color="auto"/>
                                <w:left w:val="none" w:sz="0" w:space="0" w:color="auto"/>
                                <w:bottom w:val="none" w:sz="0" w:space="0" w:color="auto"/>
                                <w:right w:val="none" w:sz="0" w:space="0" w:color="auto"/>
                              </w:divBdr>
                              <w:divsChild>
                                <w:div w:id="319889492">
                                  <w:marLeft w:val="0"/>
                                  <w:marRight w:val="0"/>
                                  <w:marTop w:val="0"/>
                                  <w:marBottom w:val="0"/>
                                  <w:divBdr>
                                    <w:top w:val="none" w:sz="0" w:space="0" w:color="auto"/>
                                    <w:left w:val="none" w:sz="0" w:space="0" w:color="auto"/>
                                    <w:bottom w:val="none" w:sz="0" w:space="0" w:color="auto"/>
                                    <w:right w:val="none" w:sz="0" w:space="0" w:color="auto"/>
                                  </w:divBdr>
                                </w:div>
                              </w:divsChild>
                            </w:div>
                            <w:div w:id="357514295">
                              <w:marLeft w:val="0"/>
                              <w:marRight w:val="0"/>
                              <w:marTop w:val="0"/>
                              <w:marBottom w:val="0"/>
                              <w:divBdr>
                                <w:top w:val="none" w:sz="0" w:space="0" w:color="auto"/>
                                <w:left w:val="none" w:sz="0" w:space="0" w:color="auto"/>
                                <w:bottom w:val="none" w:sz="0" w:space="0" w:color="auto"/>
                                <w:right w:val="none" w:sz="0" w:space="0" w:color="auto"/>
                              </w:divBdr>
                            </w:div>
                            <w:div w:id="46151162">
                              <w:marLeft w:val="0"/>
                              <w:marRight w:val="0"/>
                              <w:marTop w:val="0"/>
                              <w:marBottom w:val="0"/>
                              <w:divBdr>
                                <w:top w:val="none" w:sz="0" w:space="0" w:color="auto"/>
                                <w:left w:val="none" w:sz="0" w:space="0" w:color="auto"/>
                                <w:bottom w:val="none" w:sz="0" w:space="0" w:color="auto"/>
                                <w:right w:val="none" w:sz="0" w:space="0" w:color="auto"/>
                              </w:divBdr>
                              <w:divsChild>
                                <w:div w:id="855771247">
                                  <w:marLeft w:val="0"/>
                                  <w:marRight w:val="0"/>
                                  <w:marTop w:val="0"/>
                                  <w:marBottom w:val="0"/>
                                  <w:divBdr>
                                    <w:top w:val="none" w:sz="0" w:space="0" w:color="auto"/>
                                    <w:left w:val="none" w:sz="0" w:space="0" w:color="auto"/>
                                    <w:bottom w:val="none" w:sz="0" w:space="0" w:color="auto"/>
                                    <w:right w:val="none" w:sz="0" w:space="0" w:color="auto"/>
                                  </w:divBdr>
                                </w:div>
                              </w:divsChild>
                            </w:div>
                            <w:div w:id="1141075589">
                              <w:marLeft w:val="0"/>
                              <w:marRight w:val="0"/>
                              <w:marTop w:val="0"/>
                              <w:marBottom w:val="0"/>
                              <w:divBdr>
                                <w:top w:val="none" w:sz="0" w:space="0" w:color="auto"/>
                                <w:left w:val="none" w:sz="0" w:space="0" w:color="auto"/>
                                <w:bottom w:val="none" w:sz="0" w:space="0" w:color="auto"/>
                                <w:right w:val="none" w:sz="0" w:space="0" w:color="auto"/>
                              </w:divBdr>
                            </w:div>
                            <w:div w:id="1172917834">
                              <w:marLeft w:val="0"/>
                              <w:marRight w:val="0"/>
                              <w:marTop w:val="0"/>
                              <w:marBottom w:val="0"/>
                              <w:divBdr>
                                <w:top w:val="none" w:sz="0" w:space="0" w:color="auto"/>
                                <w:left w:val="none" w:sz="0" w:space="0" w:color="auto"/>
                                <w:bottom w:val="none" w:sz="0" w:space="0" w:color="auto"/>
                                <w:right w:val="none" w:sz="0" w:space="0" w:color="auto"/>
                              </w:divBdr>
                              <w:divsChild>
                                <w:div w:id="80951945">
                                  <w:marLeft w:val="0"/>
                                  <w:marRight w:val="0"/>
                                  <w:marTop w:val="0"/>
                                  <w:marBottom w:val="0"/>
                                  <w:divBdr>
                                    <w:top w:val="none" w:sz="0" w:space="0" w:color="auto"/>
                                    <w:left w:val="none" w:sz="0" w:space="0" w:color="auto"/>
                                    <w:bottom w:val="none" w:sz="0" w:space="0" w:color="auto"/>
                                    <w:right w:val="none" w:sz="0" w:space="0" w:color="auto"/>
                                  </w:divBdr>
                                </w:div>
                              </w:divsChild>
                            </w:div>
                            <w:div w:id="137692907">
                              <w:marLeft w:val="0"/>
                              <w:marRight w:val="0"/>
                              <w:marTop w:val="0"/>
                              <w:marBottom w:val="0"/>
                              <w:divBdr>
                                <w:top w:val="none" w:sz="0" w:space="0" w:color="auto"/>
                                <w:left w:val="none" w:sz="0" w:space="0" w:color="auto"/>
                                <w:bottom w:val="none" w:sz="0" w:space="0" w:color="auto"/>
                                <w:right w:val="none" w:sz="0" w:space="0" w:color="auto"/>
                              </w:divBdr>
                            </w:div>
                            <w:div w:id="1879776641">
                              <w:marLeft w:val="0"/>
                              <w:marRight w:val="0"/>
                              <w:marTop w:val="0"/>
                              <w:marBottom w:val="0"/>
                              <w:divBdr>
                                <w:top w:val="none" w:sz="0" w:space="0" w:color="auto"/>
                                <w:left w:val="none" w:sz="0" w:space="0" w:color="auto"/>
                                <w:bottom w:val="none" w:sz="0" w:space="0" w:color="auto"/>
                                <w:right w:val="none" w:sz="0" w:space="0" w:color="auto"/>
                              </w:divBdr>
                              <w:divsChild>
                                <w:div w:id="2045595423">
                                  <w:marLeft w:val="0"/>
                                  <w:marRight w:val="0"/>
                                  <w:marTop w:val="0"/>
                                  <w:marBottom w:val="0"/>
                                  <w:divBdr>
                                    <w:top w:val="none" w:sz="0" w:space="0" w:color="auto"/>
                                    <w:left w:val="none" w:sz="0" w:space="0" w:color="auto"/>
                                    <w:bottom w:val="none" w:sz="0" w:space="0" w:color="auto"/>
                                    <w:right w:val="none" w:sz="0" w:space="0" w:color="auto"/>
                                  </w:divBdr>
                                </w:div>
                              </w:divsChild>
                            </w:div>
                            <w:div w:id="1720133554">
                              <w:marLeft w:val="0"/>
                              <w:marRight w:val="0"/>
                              <w:marTop w:val="0"/>
                              <w:marBottom w:val="0"/>
                              <w:divBdr>
                                <w:top w:val="none" w:sz="0" w:space="0" w:color="auto"/>
                                <w:left w:val="none" w:sz="0" w:space="0" w:color="auto"/>
                                <w:bottom w:val="none" w:sz="0" w:space="0" w:color="auto"/>
                                <w:right w:val="none" w:sz="0" w:space="0" w:color="auto"/>
                              </w:divBdr>
                            </w:div>
                            <w:div w:id="1713528838">
                              <w:marLeft w:val="0"/>
                              <w:marRight w:val="0"/>
                              <w:marTop w:val="0"/>
                              <w:marBottom w:val="0"/>
                              <w:divBdr>
                                <w:top w:val="none" w:sz="0" w:space="0" w:color="auto"/>
                                <w:left w:val="none" w:sz="0" w:space="0" w:color="auto"/>
                                <w:bottom w:val="none" w:sz="0" w:space="0" w:color="auto"/>
                                <w:right w:val="none" w:sz="0" w:space="0" w:color="auto"/>
                              </w:divBdr>
                              <w:divsChild>
                                <w:div w:id="1816025434">
                                  <w:marLeft w:val="0"/>
                                  <w:marRight w:val="0"/>
                                  <w:marTop w:val="0"/>
                                  <w:marBottom w:val="0"/>
                                  <w:divBdr>
                                    <w:top w:val="none" w:sz="0" w:space="0" w:color="auto"/>
                                    <w:left w:val="none" w:sz="0" w:space="0" w:color="auto"/>
                                    <w:bottom w:val="none" w:sz="0" w:space="0" w:color="auto"/>
                                    <w:right w:val="none" w:sz="0" w:space="0" w:color="auto"/>
                                  </w:divBdr>
                                </w:div>
                              </w:divsChild>
                            </w:div>
                            <w:div w:id="1531644642">
                              <w:marLeft w:val="0"/>
                              <w:marRight w:val="0"/>
                              <w:marTop w:val="0"/>
                              <w:marBottom w:val="0"/>
                              <w:divBdr>
                                <w:top w:val="none" w:sz="0" w:space="0" w:color="auto"/>
                                <w:left w:val="none" w:sz="0" w:space="0" w:color="auto"/>
                                <w:bottom w:val="none" w:sz="0" w:space="0" w:color="auto"/>
                                <w:right w:val="none" w:sz="0" w:space="0" w:color="auto"/>
                              </w:divBdr>
                            </w:div>
                            <w:div w:id="1675525364">
                              <w:marLeft w:val="0"/>
                              <w:marRight w:val="0"/>
                              <w:marTop w:val="0"/>
                              <w:marBottom w:val="0"/>
                              <w:divBdr>
                                <w:top w:val="none" w:sz="0" w:space="0" w:color="auto"/>
                                <w:left w:val="none" w:sz="0" w:space="0" w:color="auto"/>
                                <w:bottom w:val="none" w:sz="0" w:space="0" w:color="auto"/>
                                <w:right w:val="none" w:sz="0" w:space="0" w:color="auto"/>
                              </w:divBdr>
                              <w:divsChild>
                                <w:div w:id="310528234">
                                  <w:marLeft w:val="0"/>
                                  <w:marRight w:val="0"/>
                                  <w:marTop w:val="0"/>
                                  <w:marBottom w:val="0"/>
                                  <w:divBdr>
                                    <w:top w:val="none" w:sz="0" w:space="0" w:color="auto"/>
                                    <w:left w:val="none" w:sz="0" w:space="0" w:color="auto"/>
                                    <w:bottom w:val="none" w:sz="0" w:space="0" w:color="auto"/>
                                    <w:right w:val="none" w:sz="0" w:space="0" w:color="auto"/>
                                  </w:divBdr>
                                </w:div>
                              </w:divsChild>
                            </w:div>
                            <w:div w:id="1280993515">
                              <w:marLeft w:val="0"/>
                              <w:marRight w:val="0"/>
                              <w:marTop w:val="0"/>
                              <w:marBottom w:val="0"/>
                              <w:divBdr>
                                <w:top w:val="none" w:sz="0" w:space="0" w:color="auto"/>
                                <w:left w:val="none" w:sz="0" w:space="0" w:color="auto"/>
                                <w:bottom w:val="none" w:sz="0" w:space="0" w:color="auto"/>
                                <w:right w:val="none" w:sz="0" w:space="0" w:color="auto"/>
                              </w:divBdr>
                            </w:div>
                            <w:div w:id="399327497">
                              <w:marLeft w:val="0"/>
                              <w:marRight w:val="0"/>
                              <w:marTop w:val="0"/>
                              <w:marBottom w:val="0"/>
                              <w:divBdr>
                                <w:top w:val="none" w:sz="0" w:space="0" w:color="auto"/>
                                <w:left w:val="none" w:sz="0" w:space="0" w:color="auto"/>
                                <w:bottom w:val="none" w:sz="0" w:space="0" w:color="auto"/>
                                <w:right w:val="none" w:sz="0" w:space="0" w:color="auto"/>
                              </w:divBdr>
                            </w:div>
                            <w:div w:id="1886791263">
                              <w:marLeft w:val="0"/>
                              <w:marRight w:val="0"/>
                              <w:marTop w:val="0"/>
                              <w:marBottom w:val="0"/>
                              <w:divBdr>
                                <w:top w:val="none" w:sz="0" w:space="0" w:color="auto"/>
                                <w:left w:val="none" w:sz="0" w:space="0" w:color="auto"/>
                                <w:bottom w:val="none" w:sz="0" w:space="0" w:color="auto"/>
                                <w:right w:val="none" w:sz="0" w:space="0" w:color="auto"/>
                              </w:divBdr>
                              <w:divsChild>
                                <w:div w:id="2147044827">
                                  <w:marLeft w:val="0"/>
                                  <w:marRight w:val="0"/>
                                  <w:marTop w:val="0"/>
                                  <w:marBottom w:val="0"/>
                                  <w:divBdr>
                                    <w:top w:val="none" w:sz="0" w:space="0" w:color="auto"/>
                                    <w:left w:val="none" w:sz="0" w:space="0" w:color="auto"/>
                                    <w:bottom w:val="none" w:sz="0" w:space="0" w:color="auto"/>
                                    <w:right w:val="none" w:sz="0" w:space="0" w:color="auto"/>
                                  </w:divBdr>
                                </w:div>
                              </w:divsChild>
                            </w:div>
                            <w:div w:id="500123245">
                              <w:marLeft w:val="0"/>
                              <w:marRight w:val="0"/>
                              <w:marTop w:val="0"/>
                              <w:marBottom w:val="0"/>
                              <w:divBdr>
                                <w:top w:val="none" w:sz="0" w:space="0" w:color="auto"/>
                                <w:left w:val="none" w:sz="0" w:space="0" w:color="auto"/>
                                <w:bottom w:val="none" w:sz="0" w:space="0" w:color="auto"/>
                                <w:right w:val="none" w:sz="0" w:space="0" w:color="auto"/>
                              </w:divBdr>
                            </w:div>
                            <w:div w:id="1663923299">
                              <w:marLeft w:val="0"/>
                              <w:marRight w:val="0"/>
                              <w:marTop w:val="0"/>
                              <w:marBottom w:val="0"/>
                              <w:divBdr>
                                <w:top w:val="none" w:sz="0" w:space="0" w:color="auto"/>
                                <w:left w:val="none" w:sz="0" w:space="0" w:color="auto"/>
                                <w:bottom w:val="none" w:sz="0" w:space="0" w:color="auto"/>
                                <w:right w:val="none" w:sz="0" w:space="0" w:color="auto"/>
                              </w:divBdr>
                              <w:divsChild>
                                <w:div w:id="1524130595">
                                  <w:marLeft w:val="0"/>
                                  <w:marRight w:val="0"/>
                                  <w:marTop w:val="0"/>
                                  <w:marBottom w:val="0"/>
                                  <w:divBdr>
                                    <w:top w:val="none" w:sz="0" w:space="0" w:color="auto"/>
                                    <w:left w:val="none" w:sz="0" w:space="0" w:color="auto"/>
                                    <w:bottom w:val="none" w:sz="0" w:space="0" w:color="auto"/>
                                    <w:right w:val="none" w:sz="0" w:space="0" w:color="auto"/>
                                  </w:divBdr>
                                </w:div>
                              </w:divsChild>
                            </w:div>
                            <w:div w:id="595676399">
                              <w:marLeft w:val="0"/>
                              <w:marRight w:val="0"/>
                              <w:marTop w:val="0"/>
                              <w:marBottom w:val="0"/>
                              <w:divBdr>
                                <w:top w:val="none" w:sz="0" w:space="0" w:color="auto"/>
                                <w:left w:val="none" w:sz="0" w:space="0" w:color="auto"/>
                                <w:bottom w:val="none" w:sz="0" w:space="0" w:color="auto"/>
                                <w:right w:val="none" w:sz="0" w:space="0" w:color="auto"/>
                              </w:divBdr>
                            </w:div>
                            <w:div w:id="419720408">
                              <w:marLeft w:val="0"/>
                              <w:marRight w:val="0"/>
                              <w:marTop w:val="0"/>
                              <w:marBottom w:val="0"/>
                              <w:divBdr>
                                <w:top w:val="none" w:sz="0" w:space="0" w:color="auto"/>
                                <w:left w:val="none" w:sz="0" w:space="0" w:color="auto"/>
                                <w:bottom w:val="none" w:sz="0" w:space="0" w:color="auto"/>
                                <w:right w:val="none" w:sz="0" w:space="0" w:color="auto"/>
                              </w:divBdr>
                              <w:divsChild>
                                <w:div w:id="90904051">
                                  <w:marLeft w:val="0"/>
                                  <w:marRight w:val="0"/>
                                  <w:marTop w:val="0"/>
                                  <w:marBottom w:val="0"/>
                                  <w:divBdr>
                                    <w:top w:val="none" w:sz="0" w:space="0" w:color="auto"/>
                                    <w:left w:val="none" w:sz="0" w:space="0" w:color="auto"/>
                                    <w:bottom w:val="none" w:sz="0" w:space="0" w:color="auto"/>
                                    <w:right w:val="none" w:sz="0" w:space="0" w:color="auto"/>
                                  </w:divBdr>
                                </w:div>
                              </w:divsChild>
                            </w:div>
                            <w:div w:id="1438402645">
                              <w:marLeft w:val="0"/>
                              <w:marRight w:val="0"/>
                              <w:marTop w:val="0"/>
                              <w:marBottom w:val="0"/>
                              <w:divBdr>
                                <w:top w:val="none" w:sz="0" w:space="0" w:color="auto"/>
                                <w:left w:val="none" w:sz="0" w:space="0" w:color="auto"/>
                                <w:bottom w:val="none" w:sz="0" w:space="0" w:color="auto"/>
                                <w:right w:val="none" w:sz="0" w:space="0" w:color="auto"/>
                              </w:divBdr>
                            </w:div>
                            <w:div w:id="2067333851">
                              <w:marLeft w:val="0"/>
                              <w:marRight w:val="0"/>
                              <w:marTop w:val="0"/>
                              <w:marBottom w:val="0"/>
                              <w:divBdr>
                                <w:top w:val="none" w:sz="0" w:space="0" w:color="auto"/>
                                <w:left w:val="none" w:sz="0" w:space="0" w:color="auto"/>
                                <w:bottom w:val="none" w:sz="0" w:space="0" w:color="auto"/>
                                <w:right w:val="none" w:sz="0" w:space="0" w:color="auto"/>
                              </w:divBdr>
                              <w:divsChild>
                                <w:div w:id="169680244">
                                  <w:marLeft w:val="0"/>
                                  <w:marRight w:val="0"/>
                                  <w:marTop w:val="0"/>
                                  <w:marBottom w:val="0"/>
                                  <w:divBdr>
                                    <w:top w:val="none" w:sz="0" w:space="0" w:color="auto"/>
                                    <w:left w:val="none" w:sz="0" w:space="0" w:color="auto"/>
                                    <w:bottom w:val="none" w:sz="0" w:space="0" w:color="auto"/>
                                    <w:right w:val="none" w:sz="0" w:space="0" w:color="auto"/>
                                  </w:divBdr>
                                </w:div>
                              </w:divsChild>
                            </w:div>
                            <w:div w:id="653341146">
                              <w:marLeft w:val="0"/>
                              <w:marRight w:val="0"/>
                              <w:marTop w:val="0"/>
                              <w:marBottom w:val="0"/>
                              <w:divBdr>
                                <w:top w:val="none" w:sz="0" w:space="0" w:color="auto"/>
                                <w:left w:val="none" w:sz="0" w:space="0" w:color="auto"/>
                                <w:bottom w:val="none" w:sz="0" w:space="0" w:color="auto"/>
                                <w:right w:val="none" w:sz="0" w:space="0" w:color="auto"/>
                              </w:divBdr>
                            </w:div>
                            <w:div w:id="272253039">
                              <w:marLeft w:val="0"/>
                              <w:marRight w:val="0"/>
                              <w:marTop w:val="0"/>
                              <w:marBottom w:val="0"/>
                              <w:divBdr>
                                <w:top w:val="none" w:sz="0" w:space="0" w:color="auto"/>
                                <w:left w:val="none" w:sz="0" w:space="0" w:color="auto"/>
                                <w:bottom w:val="none" w:sz="0" w:space="0" w:color="auto"/>
                                <w:right w:val="none" w:sz="0" w:space="0" w:color="auto"/>
                              </w:divBdr>
                              <w:divsChild>
                                <w:div w:id="2121144382">
                                  <w:marLeft w:val="0"/>
                                  <w:marRight w:val="0"/>
                                  <w:marTop w:val="0"/>
                                  <w:marBottom w:val="0"/>
                                  <w:divBdr>
                                    <w:top w:val="none" w:sz="0" w:space="0" w:color="auto"/>
                                    <w:left w:val="none" w:sz="0" w:space="0" w:color="auto"/>
                                    <w:bottom w:val="none" w:sz="0" w:space="0" w:color="auto"/>
                                    <w:right w:val="none" w:sz="0" w:space="0" w:color="auto"/>
                                  </w:divBdr>
                                </w:div>
                              </w:divsChild>
                            </w:div>
                            <w:div w:id="87968502">
                              <w:marLeft w:val="0"/>
                              <w:marRight w:val="0"/>
                              <w:marTop w:val="0"/>
                              <w:marBottom w:val="0"/>
                              <w:divBdr>
                                <w:top w:val="none" w:sz="0" w:space="0" w:color="auto"/>
                                <w:left w:val="none" w:sz="0" w:space="0" w:color="auto"/>
                                <w:bottom w:val="none" w:sz="0" w:space="0" w:color="auto"/>
                                <w:right w:val="none" w:sz="0" w:space="0" w:color="auto"/>
                              </w:divBdr>
                            </w:div>
                            <w:div w:id="2112625013">
                              <w:marLeft w:val="0"/>
                              <w:marRight w:val="0"/>
                              <w:marTop w:val="0"/>
                              <w:marBottom w:val="0"/>
                              <w:divBdr>
                                <w:top w:val="none" w:sz="0" w:space="0" w:color="auto"/>
                                <w:left w:val="none" w:sz="0" w:space="0" w:color="auto"/>
                                <w:bottom w:val="none" w:sz="0" w:space="0" w:color="auto"/>
                                <w:right w:val="none" w:sz="0" w:space="0" w:color="auto"/>
                              </w:divBdr>
                              <w:divsChild>
                                <w:div w:id="1382512174">
                                  <w:marLeft w:val="0"/>
                                  <w:marRight w:val="0"/>
                                  <w:marTop w:val="0"/>
                                  <w:marBottom w:val="0"/>
                                  <w:divBdr>
                                    <w:top w:val="none" w:sz="0" w:space="0" w:color="auto"/>
                                    <w:left w:val="none" w:sz="0" w:space="0" w:color="auto"/>
                                    <w:bottom w:val="none" w:sz="0" w:space="0" w:color="auto"/>
                                    <w:right w:val="none" w:sz="0" w:space="0" w:color="auto"/>
                                  </w:divBdr>
                                </w:div>
                              </w:divsChild>
                            </w:div>
                            <w:div w:id="780875258">
                              <w:marLeft w:val="0"/>
                              <w:marRight w:val="0"/>
                              <w:marTop w:val="0"/>
                              <w:marBottom w:val="0"/>
                              <w:divBdr>
                                <w:top w:val="none" w:sz="0" w:space="0" w:color="auto"/>
                                <w:left w:val="none" w:sz="0" w:space="0" w:color="auto"/>
                                <w:bottom w:val="none" w:sz="0" w:space="0" w:color="auto"/>
                                <w:right w:val="none" w:sz="0" w:space="0" w:color="auto"/>
                              </w:divBdr>
                            </w:div>
                            <w:div w:id="1615357374">
                              <w:marLeft w:val="0"/>
                              <w:marRight w:val="0"/>
                              <w:marTop w:val="0"/>
                              <w:marBottom w:val="0"/>
                              <w:divBdr>
                                <w:top w:val="none" w:sz="0" w:space="0" w:color="auto"/>
                                <w:left w:val="none" w:sz="0" w:space="0" w:color="auto"/>
                                <w:bottom w:val="none" w:sz="0" w:space="0" w:color="auto"/>
                                <w:right w:val="none" w:sz="0" w:space="0" w:color="auto"/>
                              </w:divBdr>
                            </w:div>
                            <w:div w:id="491020528">
                              <w:marLeft w:val="0"/>
                              <w:marRight w:val="0"/>
                              <w:marTop w:val="0"/>
                              <w:marBottom w:val="0"/>
                              <w:divBdr>
                                <w:top w:val="none" w:sz="0" w:space="0" w:color="auto"/>
                                <w:left w:val="none" w:sz="0" w:space="0" w:color="auto"/>
                                <w:bottom w:val="none" w:sz="0" w:space="0" w:color="auto"/>
                                <w:right w:val="none" w:sz="0" w:space="0" w:color="auto"/>
                              </w:divBdr>
                              <w:divsChild>
                                <w:div w:id="1356467118">
                                  <w:marLeft w:val="0"/>
                                  <w:marRight w:val="0"/>
                                  <w:marTop w:val="0"/>
                                  <w:marBottom w:val="0"/>
                                  <w:divBdr>
                                    <w:top w:val="none" w:sz="0" w:space="0" w:color="auto"/>
                                    <w:left w:val="none" w:sz="0" w:space="0" w:color="auto"/>
                                    <w:bottom w:val="none" w:sz="0" w:space="0" w:color="auto"/>
                                    <w:right w:val="none" w:sz="0" w:space="0" w:color="auto"/>
                                  </w:divBdr>
                                </w:div>
                              </w:divsChild>
                            </w:div>
                            <w:div w:id="1926500438">
                              <w:marLeft w:val="0"/>
                              <w:marRight w:val="0"/>
                              <w:marTop w:val="0"/>
                              <w:marBottom w:val="0"/>
                              <w:divBdr>
                                <w:top w:val="none" w:sz="0" w:space="0" w:color="auto"/>
                                <w:left w:val="none" w:sz="0" w:space="0" w:color="auto"/>
                                <w:bottom w:val="none" w:sz="0" w:space="0" w:color="auto"/>
                                <w:right w:val="none" w:sz="0" w:space="0" w:color="auto"/>
                              </w:divBdr>
                            </w:div>
                            <w:div w:id="518854996">
                              <w:marLeft w:val="0"/>
                              <w:marRight w:val="0"/>
                              <w:marTop w:val="0"/>
                              <w:marBottom w:val="0"/>
                              <w:divBdr>
                                <w:top w:val="none" w:sz="0" w:space="0" w:color="auto"/>
                                <w:left w:val="none" w:sz="0" w:space="0" w:color="auto"/>
                                <w:bottom w:val="none" w:sz="0" w:space="0" w:color="auto"/>
                                <w:right w:val="none" w:sz="0" w:space="0" w:color="auto"/>
                              </w:divBdr>
                              <w:divsChild>
                                <w:div w:id="1040740928">
                                  <w:marLeft w:val="0"/>
                                  <w:marRight w:val="0"/>
                                  <w:marTop w:val="0"/>
                                  <w:marBottom w:val="0"/>
                                  <w:divBdr>
                                    <w:top w:val="none" w:sz="0" w:space="0" w:color="auto"/>
                                    <w:left w:val="none" w:sz="0" w:space="0" w:color="auto"/>
                                    <w:bottom w:val="none" w:sz="0" w:space="0" w:color="auto"/>
                                    <w:right w:val="none" w:sz="0" w:space="0" w:color="auto"/>
                                  </w:divBdr>
                                </w:div>
                              </w:divsChild>
                            </w:div>
                            <w:div w:id="1239511932">
                              <w:marLeft w:val="0"/>
                              <w:marRight w:val="0"/>
                              <w:marTop w:val="0"/>
                              <w:marBottom w:val="0"/>
                              <w:divBdr>
                                <w:top w:val="none" w:sz="0" w:space="0" w:color="auto"/>
                                <w:left w:val="none" w:sz="0" w:space="0" w:color="auto"/>
                                <w:bottom w:val="none" w:sz="0" w:space="0" w:color="auto"/>
                                <w:right w:val="none" w:sz="0" w:space="0" w:color="auto"/>
                              </w:divBdr>
                            </w:div>
                            <w:div w:id="1841577878">
                              <w:marLeft w:val="0"/>
                              <w:marRight w:val="0"/>
                              <w:marTop w:val="0"/>
                              <w:marBottom w:val="0"/>
                              <w:divBdr>
                                <w:top w:val="none" w:sz="0" w:space="0" w:color="auto"/>
                                <w:left w:val="none" w:sz="0" w:space="0" w:color="auto"/>
                                <w:bottom w:val="none" w:sz="0" w:space="0" w:color="auto"/>
                                <w:right w:val="none" w:sz="0" w:space="0" w:color="auto"/>
                              </w:divBdr>
                              <w:divsChild>
                                <w:div w:id="2060978773">
                                  <w:marLeft w:val="0"/>
                                  <w:marRight w:val="0"/>
                                  <w:marTop w:val="0"/>
                                  <w:marBottom w:val="0"/>
                                  <w:divBdr>
                                    <w:top w:val="none" w:sz="0" w:space="0" w:color="auto"/>
                                    <w:left w:val="none" w:sz="0" w:space="0" w:color="auto"/>
                                    <w:bottom w:val="none" w:sz="0" w:space="0" w:color="auto"/>
                                    <w:right w:val="none" w:sz="0" w:space="0" w:color="auto"/>
                                  </w:divBdr>
                                </w:div>
                              </w:divsChild>
                            </w:div>
                            <w:div w:id="1937208939">
                              <w:marLeft w:val="0"/>
                              <w:marRight w:val="0"/>
                              <w:marTop w:val="0"/>
                              <w:marBottom w:val="0"/>
                              <w:divBdr>
                                <w:top w:val="none" w:sz="0" w:space="0" w:color="auto"/>
                                <w:left w:val="none" w:sz="0" w:space="0" w:color="auto"/>
                                <w:bottom w:val="none" w:sz="0" w:space="0" w:color="auto"/>
                                <w:right w:val="none" w:sz="0" w:space="0" w:color="auto"/>
                              </w:divBdr>
                            </w:div>
                            <w:div w:id="389040352">
                              <w:marLeft w:val="0"/>
                              <w:marRight w:val="0"/>
                              <w:marTop w:val="0"/>
                              <w:marBottom w:val="0"/>
                              <w:divBdr>
                                <w:top w:val="none" w:sz="0" w:space="0" w:color="auto"/>
                                <w:left w:val="none" w:sz="0" w:space="0" w:color="auto"/>
                                <w:bottom w:val="none" w:sz="0" w:space="0" w:color="auto"/>
                                <w:right w:val="none" w:sz="0" w:space="0" w:color="auto"/>
                              </w:divBdr>
                              <w:divsChild>
                                <w:div w:id="396560792">
                                  <w:marLeft w:val="0"/>
                                  <w:marRight w:val="0"/>
                                  <w:marTop w:val="0"/>
                                  <w:marBottom w:val="0"/>
                                  <w:divBdr>
                                    <w:top w:val="none" w:sz="0" w:space="0" w:color="auto"/>
                                    <w:left w:val="none" w:sz="0" w:space="0" w:color="auto"/>
                                    <w:bottom w:val="none" w:sz="0" w:space="0" w:color="auto"/>
                                    <w:right w:val="none" w:sz="0" w:space="0" w:color="auto"/>
                                  </w:divBdr>
                                </w:div>
                              </w:divsChild>
                            </w:div>
                            <w:div w:id="1196652438">
                              <w:marLeft w:val="0"/>
                              <w:marRight w:val="0"/>
                              <w:marTop w:val="0"/>
                              <w:marBottom w:val="0"/>
                              <w:divBdr>
                                <w:top w:val="none" w:sz="0" w:space="0" w:color="auto"/>
                                <w:left w:val="none" w:sz="0" w:space="0" w:color="auto"/>
                                <w:bottom w:val="none" w:sz="0" w:space="0" w:color="auto"/>
                                <w:right w:val="none" w:sz="0" w:space="0" w:color="auto"/>
                              </w:divBdr>
                            </w:div>
                            <w:div w:id="646393887">
                              <w:marLeft w:val="0"/>
                              <w:marRight w:val="0"/>
                              <w:marTop w:val="0"/>
                              <w:marBottom w:val="0"/>
                              <w:divBdr>
                                <w:top w:val="none" w:sz="0" w:space="0" w:color="auto"/>
                                <w:left w:val="none" w:sz="0" w:space="0" w:color="auto"/>
                                <w:bottom w:val="none" w:sz="0" w:space="0" w:color="auto"/>
                                <w:right w:val="none" w:sz="0" w:space="0" w:color="auto"/>
                              </w:divBdr>
                              <w:divsChild>
                                <w:div w:id="165644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6036993">
          <w:marLeft w:val="0"/>
          <w:marRight w:val="0"/>
          <w:marTop w:val="0"/>
          <w:marBottom w:val="300"/>
          <w:divBdr>
            <w:top w:val="none" w:sz="0" w:space="0" w:color="auto"/>
            <w:left w:val="none" w:sz="0" w:space="0" w:color="auto"/>
            <w:bottom w:val="none" w:sz="0" w:space="0" w:color="auto"/>
            <w:right w:val="none" w:sz="0" w:space="0" w:color="auto"/>
          </w:divBdr>
          <w:divsChild>
            <w:div w:id="792821723">
              <w:marLeft w:val="0"/>
              <w:marRight w:val="0"/>
              <w:marTop w:val="0"/>
              <w:marBottom w:val="0"/>
              <w:divBdr>
                <w:top w:val="none" w:sz="0" w:space="0" w:color="auto"/>
                <w:left w:val="none" w:sz="0" w:space="0" w:color="auto"/>
                <w:bottom w:val="none" w:sz="0" w:space="0" w:color="auto"/>
                <w:right w:val="none" w:sz="0" w:space="0" w:color="auto"/>
              </w:divBdr>
            </w:div>
            <w:div w:id="2147043364">
              <w:marLeft w:val="0"/>
              <w:marRight w:val="0"/>
              <w:marTop w:val="0"/>
              <w:marBottom w:val="0"/>
              <w:divBdr>
                <w:top w:val="none" w:sz="0" w:space="0" w:color="auto"/>
                <w:left w:val="none" w:sz="0" w:space="0" w:color="auto"/>
                <w:bottom w:val="none" w:sz="0" w:space="0" w:color="auto"/>
                <w:right w:val="none" w:sz="0" w:space="0" w:color="auto"/>
              </w:divBdr>
              <w:divsChild>
                <w:div w:id="1020207209">
                  <w:marLeft w:val="0"/>
                  <w:marRight w:val="0"/>
                  <w:marTop w:val="0"/>
                  <w:marBottom w:val="0"/>
                  <w:divBdr>
                    <w:top w:val="none" w:sz="0" w:space="0" w:color="auto"/>
                    <w:left w:val="none" w:sz="0" w:space="0" w:color="auto"/>
                    <w:bottom w:val="none" w:sz="0" w:space="0" w:color="auto"/>
                    <w:right w:val="none" w:sz="0" w:space="0" w:color="auto"/>
                  </w:divBdr>
                  <w:divsChild>
                    <w:div w:id="779640096">
                      <w:marLeft w:val="0"/>
                      <w:marRight w:val="0"/>
                      <w:marTop w:val="0"/>
                      <w:marBottom w:val="0"/>
                      <w:divBdr>
                        <w:top w:val="none" w:sz="0" w:space="0" w:color="auto"/>
                        <w:left w:val="none" w:sz="0" w:space="0" w:color="auto"/>
                        <w:bottom w:val="none" w:sz="0" w:space="0" w:color="auto"/>
                        <w:right w:val="none" w:sz="0" w:space="0" w:color="auto"/>
                      </w:divBdr>
                    </w:div>
                    <w:div w:id="178856864">
                      <w:marLeft w:val="0"/>
                      <w:marRight w:val="0"/>
                      <w:marTop w:val="0"/>
                      <w:marBottom w:val="0"/>
                      <w:divBdr>
                        <w:top w:val="none" w:sz="0" w:space="0" w:color="auto"/>
                        <w:left w:val="none" w:sz="0" w:space="0" w:color="auto"/>
                        <w:bottom w:val="none" w:sz="0" w:space="0" w:color="auto"/>
                        <w:right w:val="none" w:sz="0" w:space="0" w:color="auto"/>
                      </w:divBdr>
                      <w:divsChild>
                        <w:div w:id="1402017590">
                          <w:marLeft w:val="0"/>
                          <w:marRight w:val="0"/>
                          <w:marTop w:val="0"/>
                          <w:marBottom w:val="0"/>
                          <w:divBdr>
                            <w:top w:val="none" w:sz="0" w:space="0" w:color="auto"/>
                            <w:left w:val="none" w:sz="0" w:space="0" w:color="auto"/>
                            <w:bottom w:val="none" w:sz="0" w:space="0" w:color="auto"/>
                            <w:right w:val="none" w:sz="0" w:space="0" w:color="auto"/>
                          </w:divBdr>
                          <w:divsChild>
                            <w:div w:id="112716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33912">
                      <w:marLeft w:val="0"/>
                      <w:marRight w:val="0"/>
                      <w:marTop w:val="0"/>
                      <w:marBottom w:val="0"/>
                      <w:divBdr>
                        <w:top w:val="none" w:sz="0" w:space="0" w:color="auto"/>
                        <w:left w:val="none" w:sz="0" w:space="0" w:color="auto"/>
                        <w:bottom w:val="none" w:sz="0" w:space="0" w:color="auto"/>
                        <w:right w:val="none" w:sz="0" w:space="0" w:color="auto"/>
                      </w:divBdr>
                    </w:div>
                    <w:div w:id="2039967977">
                      <w:marLeft w:val="0"/>
                      <w:marRight w:val="0"/>
                      <w:marTop w:val="0"/>
                      <w:marBottom w:val="0"/>
                      <w:divBdr>
                        <w:top w:val="none" w:sz="0" w:space="0" w:color="auto"/>
                        <w:left w:val="none" w:sz="0" w:space="0" w:color="auto"/>
                        <w:bottom w:val="none" w:sz="0" w:space="0" w:color="auto"/>
                        <w:right w:val="none" w:sz="0" w:space="0" w:color="auto"/>
                      </w:divBdr>
                      <w:divsChild>
                        <w:div w:id="880635001">
                          <w:marLeft w:val="0"/>
                          <w:marRight w:val="0"/>
                          <w:marTop w:val="0"/>
                          <w:marBottom w:val="0"/>
                          <w:divBdr>
                            <w:top w:val="none" w:sz="0" w:space="0" w:color="auto"/>
                            <w:left w:val="none" w:sz="0" w:space="0" w:color="auto"/>
                            <w:bottom w:val="none" w:sz="0" w:space="0" w:color="auto"/>
                            <w:right w:val="none" w:sz="0" w:space="0" w:color="auto"/>
                          </w:divBdr>
                          <w:divsChild>
                            <w:div w:id="86456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095718">
      <w:bodyDiv w:val="1"/>
      <w:marLeft w:val="0"/>
      <w:marRight w:val="0"/>
      <w:marTop w:val="0"/>
      <w:marBottom w:val="0"/>
      <w:divBdr>
        <w:top w:val="none" w:sz="0" w:space="0" w:color="auto"/>
        <w:left w:val="none" w:sz="0" w:space="0" w:color="auto"/>
        <w:bottom w:val="none" w:sz="0" w:space="0" w:color="auto"/>
        <w:right w:val="none" w:sz="0" w:space="0" w:color="auto"/>
      </w:divBdr>
      <w:divsChild>
        <w:div w:id="12150417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8.wmf"/><Relationship Id="rId42" Type="http://schemas.openxmlformats.org/officeDocument/2006/relationships/oleObject" Target="embeddings/oleObject16.bin"/><Relationship Id="rId47" Type="http://schemas.openxmlformats.org/officeDocument/2006/relationships/image" Target="media/image24.wmf"/><Relationship Id="rId63" Type="http://schemas.openxmlformats.org/officeDocument/2006/relationships/oleObject" Target="embeddings/oleObject24.bin"/><Relationship Id="rId68" Type="http://schemas.openxmlformats.org/officeDocument/2006/relationships/oleObject" Target="embeddings/oleObject27.bin"/><Relationship Id="rId84" Type="http://schemas.openxmlformats.org/officeDocument/2006/relationships/image" Target="media/image39.wmf"/><Relationship Id="rId16" Type="http://schemas.openxmlformats.org/officeDocument/2006/relationships/oleObject" Target="embeddings/oleObject4.bin"/><Relationship Id="rId11" Type="http://schemas.openxmlformats.org/officeDocument/2006/relationships/oleObject" Target="embeddings/oleObject1.bin"/><Relationship Id="rId32" Type="http://schemas.openxmlformats.org/officeDocument/2006/relationships/image" Target="media/image18.png"/><Relationship Id="rId37" Type="http://schemas.openxmlformats.org/officeDocument/2006/relationships/oleObject" Target="embeddings/oleObject12.bin"/><Relationship Id="rId53" Type="http://schemas.openxmlformats.org/officeDocument/2006/relationships/image" Target="media/image27.wmf"/><Relationship Id="rId58" Type="http://schemas.openxmlformats.org/officeDocument/2006/relationships/image" Target="media/image30.emf"/><Relationship Id="rId74" Type="http://schemas.openxmlformats.org/officeDocument/2006/relationships/oleObject" Target="embeddings/oleObject31.bin"/><Relationship Id="rId79" Type="http://schemas.openxmlformats.org/officeDocument/2006/relationships/oleObject" Target="embeddings/oleObject36.bin"/><Relationship Id="rId5" Type="http://schemas.openxmlformats.org/officeDocument/2006/relationships/footnotes" Target="footnotes.xml"/><Relationship Id="rId19" Type="http://schemas.openxmlformats.org/officeDocument/2006/relationships/oleObject" Target="embeddings/oleObject6.bin"/><Relationship Id="rId14" Type="http://schemas.openxmlformats.org/officeDocument/2006/relationships/image" Target="media/image6.wmf"/><Relationship Id="rId22" Type="http://schemas.openxmlformats.org/officeDocument/2006/relationships/oleObject" Target="embeddings/oleObject8.bin"/><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oleObject" Target="embeddings/oleObject10.bin"/><Relationship Id="rId43" Type="http://schemas.openxmlformats.org/officeDocument/2006/relationships/image" Target="media/image21.png"/><Relationship Id="rId48" Type="http://schemas.openxmlformats.org/officeDocument/2006/relationships/oleObject" Target="embeddings/oleObject18.bin"/><Relationship Id="rId56" Type="http://schemas.openxmlformats.org/officeDocument/2006/relationships/oleObject" Target="embeddings/oleObject22.bin"/><Relationship Id="rId64" Type="http://schemas.openxmlformats.org/officeDocument/2006/relationships/image" Target="media/image34.wmf"/><Relationship Id="rId69" Type="http://schemas.openxmlformats.org/officeDocument/2006/relationships/oleObject" Target="embeddings/oleObject28.bin"/><Relationship Id="rId77" Type="http://schemas.openxmlformats.org/officeDocument/2006/relationships/oleObject" Target="embeddings/oleObject34.bin"/><Relationship Id="rId8" Type="http://schemas.openxmlformats.org/officeDocument/2006/relationships/image" Target="media/image2.png"/><Relationship Id="rId51" Type="http://schemas.openxmlformats.org/officeDocument/2006/relationships/image" Target="media/image26.wmf"/><Relationship Id="rId72" Type="http://schemas.openxmlformats.org/officeDocument/2006/relationships/image" Target="media/image37.wmf"/><Relationship Id="rId80" Type="http://schemas.openxmlformats.org/officeDocument/2006/relationships/oleObject" Target="embeddings/oleObject37.bin"/><Relationship Id="rId85" Type="http://schemas.openxmlformats.org/officeDocument/2006/relationships/oleObject" Target="embeddings/oleObject40.bin"/><Relationship Id="rId3" Type="http://schemas.openxmlformats.org/officeDocument/2006/relationships/settings" Target="settings.xml"/><Relationship Id="rId12" Type="http://schemas.openxmlformats.org/officeDocument/2006/relationships/image" Target="media/image5.wmf"/><Relationship Id="rId17" Type="http://schemas.openxmlformats.org/officeDocument/2006/relationships/oleObject" Target="embeddings/oleObject5.bin"/><Relationship Id="rId25" Type="http://schemas.openxmlformats.org/officeDocument/2006/relationships/image" Target="media/image11.png"/><Relationship Id="rId33" Type="http://schemas.openxmlformats.org/officeDocument/2006/relationships/oleObject" Target="embeddings/oleObject9.bin"/><Relationship Id="rId38" Type="http://schemas.openxmlformats.org/officeDocument/2006/relationships/image" Target="media/image20.wmf"/><Relationship Id="rId46" Type="http://schemas.openxmlformats.org/officeDocument/2006/relationships/oleObject" Target="embeddings/oleObject17.bin"/><Relationship Id="rId59" Type="http://schemas.openxmlformats.org/officeDocument/2006/relationships/image" Target="media/image31.emf"/><Relationship Id="rId67" Type="http://schemas.openxmlformats.org/officeDocument/2006/relationships/image" Target="media/image35.wmf"/><Relationship Id="rId20" Type="http://schemas.openxmlformats.org/officeDocument/2006/relationships/oleObject" Target="embeddings/oleObject7.bin"/><Relationship Id="rId41" Type="http://schemas.openxmlformats.org/officeDocument/2006/relationships/oleObject" Target="embeddings/oleObject15.bin"/><Relationship Id="rId54" Type="http://schemas.openxmlformats.org/officeDocument/2006/relationships/oleObject" Target="embeddings/oleObject21.bin"/><Relationship Id="rId62" Type="http://schemas.openxmlformats.org/officeDocument/2006/relationships/image" Target="media/image33.wmf"/><Relationship Id="rId70" Type="http://schemas.openxmlformats.org/officeDocument/2006/relationships/image" Target="media/image36.wmf"/><Relationship Id="rId75" Type="http://schemas.openxmlformats.org/officeDocument/2006/relationships/oleObject" Target="embeddings/oleObject32.bin"/><Relationship Id="rId83" Type="http://schemas.openxmlformats.org/officeDocument/2006/relationships/oleObject" Target="embeddings/oleObject39.bin"/><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3.bin"/><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oleObject" Target="embeddings/oleObject11.bin"/><Relationship Id="rId49" Type="http://schemas.openxmlformats.org/officeDocument/2006/relationships/image" Target="media/image25.wmf"/><Relationship Id="rId57" Type="http://schemas.openxmlformats.org/officeDocument/2006/relationships/image" Target="media/image29.emf"/><Relationship Id="rId10" Type="http://schemas.openxmlformats.org/officeDocument/2006/relationships/image" Target="media/image4.wmf"/><Relationship Id="rId31" Type="http://schemas.openxmlformats.org/officeDocument/2006/relationships/image" Target="media/image17.png"/><Relationship Id="rId44" Type="http://schemas.openxmlformats.org/officeDocument/2006/relationships/image" Target="media/image22.emf"/><Relationship Id="rId52" Type="http://schemas.openxmlformats.org/officeDocument/2006/relationships/oleObject" Target="embeddings/oleObject20.bin"/><Relationship Id="rId60" Type="http://schemas.openxmlformats.org/officeDocument/2006/relationships/image" Target="media/image32.wmf"/><Relationship Id="rId65" Type="http://schemas.openxmlformats.org/officeDocument/2006/relationships/oleObject" Target="embeddings/oleObject25.bin"/><Relationship Id="rId73" Type="http://schemas.openxmlformats.org/officeDocument/2006/relationships/oleObject" Target="embeddings/oleObject30.bin"/><Relationship Id="rId78" Type="http://schemas.openxmlformats.org/officeDocument/2006/relationships/oleObject" Target="embeddings/oleObject35.bin"/><Relationship Id="rId81" Type="http://schemas.openxmlformats.org/officeDocument/2006/relationships/oleObject" Target="embeddings/oleObject38.bin"/><Relationship Id="rId86" Type="http://schemas.openxmlformats.org/officeDocument/2006/relationships/oleObject" Target="embeddings/oleObject41.bin"/><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oleObject" Target="embeddings/oleObject13.bin"/><Relationship Id="rId34" Type="http://schemas.openxmlformats.org/officeDocument/2006/relationships/image" Target="media/image19.wmf"/><Relationship Id="rId50" Type="http://schemas.openxmlformats.org/officeDocument/2006/relationships/oleObject" Target="embeddings/oleObject19.bin"/><Relationship Id="rId55" Type="http://schemas.openxmlformats.org/officeDocument/2006/relationships/image" Target="media/image28.wmf"/><Relationship Id="rId76" Type="http://schemas.openxmlformats.org/officeDocument/2006/relationships/oleObject" Target="embeddings/oleObject33.bin"/><Relationship Id="rId7" Type="http://schemas.openxmlformats.org/officeDocument/2006/relationships/image" Target="media/image1.png"/><Relationship Id="rId71" Type="http://schemas.openxmlformats.org/officeDocument/2006/relationships/oleObject" Target="embeddings/oleObject29.bin"/><Relationship Id="rId2" Type="http://schemas.openxmlformats.org/officeDocument/2006/relationships/styles" Target="styles.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oleObject" Target="embeddings/oleObject14.bin"/><Relationship Id="rId45" Type="http://schemas.openxmlformats.org/officeDocument/2006/relationships/image" Target="media/image23.wmf"/><Relationship Id="rId66" Type="http://schemas.openxmlformats.org/officeDocument/2006/relationships/oleObject" Target="embeddings/oleObject26.bin"/><Relationship Id="rId87" Type="http://schemas.openxmlformats.org/officeDocument/2006/relationships/fontTable" Target="fontTable.xml"/><Relationship Id="rId61" Type="http://schemas.openxmlformats.org/officeDocument/2006/relationships/oleObject" Target="embeddings/oleObject23.bin"/><Relationship Id="rId82" Type="http://schemas.openxmlformats.org/officeDocument/2006/relationships/image" Target="media/image38.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8</Pages>
  <Words>926</Words>
  <Characters>5282</Characters>
  <Application>Microsoft Office Word</Application>
  <DocSecurity>0</DocSecurity>
  <Lines>44</Lines>
  <Paragraphs>12</Paragraphs>
  <ScaleCrop>false</ScaleCrop>
  <Company/>
  <LinksUpToDate>false</LinksUpToDate>
  <CharactersWithSpaces>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Summer</dc:creator>
  <cp:lastModifiedBy>Haoyuan Xia</cp:lastModifiedBy>
  <cp:revision>8</cp:revision>
  <dcterms:created xsi:type="dcterms:W3CDTF">2024-05-24T05:52:00Z</dcterms:created>
  <dcterms:modified xsi:type="dcterms:W3CDTF">2024-06-03T14:55:00Z</dcterms:modified>
</cp:coreProperties>
</file>