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4: The Challenge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Background: Smart Parking Barrier System.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local university wants to implement a smart parking barrier system at its main gate. The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should: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Automatically open the barrier for registered staff and students.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Count the number of cars in the parking lot.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Display the number of available spots.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Trigger an alert if someone tries to enter when the parking lot is full.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to simulate and implement the logic using the Integrated Problem-Solving Process.</w:t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  <w:rtl w:val="0"/>
        </w:rPr>
        <w:t xml:space="preserve">Step 1: Understand and Define the Problem (Analyse)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university needs a smart parking system that allows only registered staff and students to enter, counts cars, shows available parking spaces, and gives an alert when the parking lot is full.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  <w:rtl w:val="0"/>
        </w:rPr>
        <w:t xml:space="preserve">Step 2: Organise and Describe the Data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Vehicle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the vehicle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Checks if the vehicle is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Registered/Unregistered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cars currently in the parking 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Parking Capacity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number of cars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 Spots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Spaces still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whether the gate is open or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Open/Closed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when unregistered or parking is full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Denied/Parking Full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  <w:rtl w:val="0"/>
        </w:rPr>
        <w:t xml:space="preserve">Step 3: Plan the Solution (Design the Algorithm)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</w:rPr>
        <w:drawing>
          <wp:inline distB="114300" distT="114300" distL="114300" distR="114300">
            <wp:extent cx="3700463" cy="61718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617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  <w:rtl w:val="0"/>
        </w:rPr>
        <w:t xml:space="preserve">Step 4: Implement the Solution (Word Coding)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upon a time…</w:t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vehicle ID.</w:t>
        <w:br w:type="textWrapping"/>
        <w:t xml:space="preserve">Check the registration and current parking count from the “Registrations” database.</w:t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vehicle is unregistered, keep the gate closed, trigger an alert and display a message to the driver.</w:t>
      </w:r>
    </w:p>
    <w:p w:rsidR="00000000" w:rsidDel="00000000" w:rsidP="00000000" w:rsidRDefault="00000000" w:rsidRPr="00000000" w14:paraId="0000002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vehicle is registered but the parking lot is full, keep the gate closed, trigger an alert and display “Parking Full”.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vehicle is registered and parking is available, update the parking count, display the available parking spaces and open the gate.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transactions are stored in the “Registrations” database.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d85c6"/>
          <w:sz w:val="24"/>
          <w:szCs w:val="24"/>
          <w:rtl w:val="0"/>
        </w:rPr>
        <w:t xml:space="preserve">Step 5: Test and Refine the Solution (Debug and Verify)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Assumptions: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number of cars allowed: 100</w:t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Registrations database is up to date(actual car park spots availability)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user with 95 cars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entry, update count to 96 and open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user with 100 cars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+ gate remains closed + “Parking Full”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Registered user with 101 cars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Error/invalid count because parking should never exceed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Unregistered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+ gate remains closed + access denied message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