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4E" w:rsidRDefault="000F3B89">
      <w:pPr>
        <w:pStyle w:val="Title"/>
      </w:pPr>
      <w:r>
        <w:t>关于HY1C_COCTS_L2A可执行文件的说明</w:t>
      </w:r>
    </w:p>
    <w:p w:rsidR="00463820" w:rsidRDefault="00463820">
      <w:pPr>
        <w:pStyle w:val="Title"/>
      </w:pPr>
      <w:r>
        <w:rPr>
          <w:rFonts w:hint="eastAsia"/>
        </w:rPr>
        <w:t>（</w:t>
      </w:r>
      <w:r w:rsidRPr="00463820">
        <w:rPr>
          <w:rFonts w:hint="eastAsia"/>
          <w:color w:val="FF0000"/>
        </w:rPr>
        <w:t>请先看第二部分，由李文凯编辑，其主要目的是将校正程序添加到linux环境变量</w:t>
      </w:r>
      <w:r>
        <w:rPr>
          <w:rFonts w:hint="eastAsia"/>
        </w:rPr>
        <w:t>）</w:t>
      </w:r>
    </w:p>
    <w:p w:rsidR="00401C4E" w:rsidRDefault="000F3B89">
      <w:pPr>
        <w:pStyle w:val="ListParagraph"/>
        <w:numPr>
          <w:ilvl w:val="0"/>
          <w:numId w:val="1"/>
        </w:numPr>
        <w:ind w:left="0" w:firstLine="0"/>
        <w:jc w:val="left"/>
      </w:pPr>
      <w:r>
        <w:t>关于库和工作目录</w:t>
      </w:r>
      <w:r>
        <w:br/>
      </w:r>
      <w:r>
        <w:t>运行时要求</w:t>
      </w:r>
      <w:r>
        <w:t>HY1C_COCTS_L2A</w:t>
      </w:r>
      <w:r>
        <w:t>和对应的库</w:t>
      </w:r>
      <w:r>
        <w:t>libHY1C_OCT_L2A.so</w:t>
      </w:r>
      <w:r>
        <w:t>在同一目录下。</w:t>
      </w:r>
    </w:p>
    <w:p w:rsidR="00401C4E" w:rsidRDefault="000F3B89">
      <w:pPr>
        <w:ind w:firstLine="480"/>
        <w:jc w:val="left"/>
      </w:pPr>
      <w:r>
        <w:t>第一次使用前要配置当前工作目录，即在</w:t>
      </w:r>
      <w:r>
        <w:t>.so</w:t>
      </w:r>
      <w:r>
        <w:t>所在的目录下进入命令行，输入命令</w:t>
      </w:r>
    </w:p>
    <w:p w:rsidR="00401C4E" w:rsidRDefault="000F3B89">
      <w:pPr>
        <w:ind w:firstLine="480"/>
        <w:jc w:val="left"/>
      </w:pPr>
      <w:r>
        <w:t>export LD_LIBRARY_PATH=`pwd`</w:t>
      </w:r>
    </w:p>
    <w:p w:rsidR="00401C4E" w:rsidRDefault="00401C4E">
      <w:pPr>
        <w:ind w:firstLine="480"/>
        <w:jc w:val="left"/>
      </w:pPr>
    </w:p>
    <w:p w:rsidR="00401C4E" w:rsidRDefault="000F3B89">
      <w:pPr>
        <w:ind w:firstLine="480"/>
        <w:jc w:val="left"/>
        <w:rPr>
          <w:color w:val="CE181E"/>
          <w:sz w:val="22"/>
        </w:rPr>
      </w:pPr>
      <w:r>
        <w:rPr>
          <w:rFonts w:ascii="HelveticaNeue" w:hAnsi="HelveticaNeue"/>
          <w:color w:val="CE181E"/>
          <w:sz w:val="22"/>
        </w:rPr>
        <w:t>export HY1CDATAROOT=/home/song/HY1C_L2A_batch_run/hy1cdata</w:t>
      </w:r>
    </w:p>
    <w:p w:rsidR="00401C4E" w:rsidRDefault="000F3B89">
      <w:pPr>
        <w:ind w:firstLine="480"/>
        <w:jc w:val="left"/>
      </w:pPr>
      <w:r>
        <w:t>然后可以运行该</w:t>
      </w:r>
      <w:r>
        <w:t>exe</w:t>
      </w:r>
      <w:r>
        <w:t>。</w:t>
      </w:r>
    </w:p>
    <w:p w:rsidR="00401C4E" w:rsidRDefault="000F3B89">
      <w:pPr>
        <w:pStyle w:val="ListParagraph"/>
        <w:numPr>
          <w:ilvl w:val="0"/>
          <w:numId w:val="1"/>
        </w:numPr>
        <w:ind w:left="0" w:firstLine="0"/>
      </w:pPr>
      <w:r>
        <w:t>关于可执行文件的输入参数</w:t>
      </w:r>
    </w:p>
    <w:p w:rsidR="00401C4E" w:rsidRDefault="000F3B89">
      <w:pPr>
        <w:ind w:firstLine="420"/>
        <w:jc w:val="left"/>
      </w:pPr>
      <w:r>
        <w:t>目前设置</w:t>
      </w:r>
      <w:r>
        <w:t>3</w:t>
      </w:r>
      <w:r>
        <w:t>个命令行参数，依次为输入文件、输出文件和配置路径。若只运行</w:t>
      </w:r>
      <w:r>
        <w:t>exe</w:t>
      </w:r>
      <w:r>
        <w:t>，即命令行中</w:t>
      </w:r>
      <w:r>
        <w:t xml:space="preserve"> ./HY1C_COCTS_L2A</w:t>
      </w:r>
      <w:r>
        <w:t>，会看到提示，</w:t>
      </w:r>
    </w:p>
    <w:p w:rsidR="00401C4E" w:rsidRDefault="000F3B89">
      <w:pPr>
        <w:ind w:firstLine="420"/>
        <w:jc w:val="left"/>
      </w:pPr>
      <w:r>
        <w:t xml:space="preserve">lisc@lisc-virtual-machine:/mnt/hgfs/share/OCC$ ./HY1C_COCTS_L2A </w:t>
      </w:r>
    </w:p>
    <w:p w:rsidR="00401C4E" w:rsidRDefault="000F3B89">
      <w:pPr>
        <w:ind w:firstLine="420"/>
        <w:jc w:val="left"/>
      </w:pPr>
      <w:r>
        <w:t>-E input params error</w:t>
      </w:r>
    </w:p>
    <w:p w:rsidR="00401C4E" w:rsidRDefault="000F3B89">
      <w:pPr>
        <w:ind w:firstLine="420"/>
        <w:jc w:val="left"/>
      </w:pPr>
      <w:r>
        <w:t>Input parameters must be inputfile, outputfile and configpath!</w:t>
      </w:r>
    </w:p>
    <w:p w:rsidR="00401C4E" w:rsidRDefault="000F3B89">
      <w:r>
        <w:tab/>
      </w:r>
      <w:r>
        <w:t>另外需要注意的是，输入文件和输出文件要具体到文件名，命令行示例：</w:t>
      </w:r>
    </w:p>
    <w:p w:rsidR="00401C4E" w:rsidRDefault="000F3B89">
      <w:pPr>
        <w:ind w:firstLine="420"/>
        <w:jc w:val="left"/>
      </w:pPr>
      <w:r>
        <w:t>lisc@lisc-virtual-machine:/mnt/hgfs/share/OCC$./HY1C_COCTS_L2A /mnt/hgfs/share/OCC/libration_run_full_20180910/COCTS_MODIS_TRBMC_1004/20181016_DATA/H1C_OPER_OCT_L1B_20180923T142449_20180923T143012_00250_10.h5 /mnt/hgfs/share/OCC/libration_run_full_20180910/COCTS_MODIS_TRBMC_1004/20181016_DATA/H1C_OPER_OCT_L2A_20180923T142449_20180923T143012_00250_10.h5 /mnt/hgfs/share/OCC/hy1c_run_20180920/hy1cdata</w:t>
      </w:r>
    </w:p>
    <w:p w:rsidR="00401C4E" w:rsidRDefault="000F3B89">
      <w:pPr>
        <w:ind w:firstLine="420"/>
        <w:jc w:val="left"/>
      </w:pPr>
      <w:r>
        <w:t>以空格分隔这三个输入参数。</w:t>
      </w:r>
    </w:p>
    <w:p w:rsidR="00401C4E" w:rsidRDefault="000F3B89">
      <w:pPr>
        <w:pStyle w:val="ListParagraph"/>
        <w:numPr>
          <w:ilvl w:val="0"/>
          <w:numId w:val="1"/>
        </w:numPr>
        <w:ind w:left="0" w:firstLine="0"/>
      </w:pPr>
      <w:r>
        <w:lastRenderedPageBreak/>
        <w:t>关于配置文件</w:t>
      </w:r>
    </w:p>
    <w:p w:rsidR="00401C4E" w:rsidRDefault="000F3B89">
      <w:pPr>
        <w:ind w:firstLine="425"/>
        <w:jc w:val="left"/>
      </w:pPr>
      <w:r>
        <w:t>以上面命令行调用参数为例，在配置路径</w:t>
      </w:r>
      <w:r>
        <w:t>/mnt/hgfs/share/OCC/hy1c_run_20180920/hy1cdata</w:t>
      </w:r>
      <w:r>
        <w:t>中，包含两个文件夹分别为</w:t>
      </w:r>
      <w:r>
        <w:t>/common</w:t>
      </w:r>
      <w:r>
        <w:t>和</w:t>
      </w:r>
      <w:r>
        <w:t>/HY1C</w:t>
      </w:r>
      <w:r>
        <w:t>。</w:t>
      </w:r>
    </w:p>
    <w:p w:rsidR="00401C4E" w:rsidRDefault="000F3B89">
      <w:pPr>
        <w:ind w:firstLine="425"/>
        <w:jc w:val="left"/>
      </w:pPr>
      <w:r>
        <w:t>其中与程序运行算法相关的参数在</w:t>
      </w:r>
      <w:r>
        <w:t>/HY1C/msl12_defaults.par</w:t>
      </w:r>
      <w:r>
        <w:t>文件中可调，现阶段可用的主要是</w:t>
      </w:r>
      <w:r>
        <w:t>gain(</w:t>
      </w:r>
      <w:r>
        <w:t>交叉定标系数</w:t>
      </w:r>
      <w:r>
        <w:t>)</w:t>
      </w:r>
      <w:r>
        <w:t>和</w:t>
      </w:r>
      <w:r>
        <w:t>albedo(</w:t>
      </w:r>
      <w:r>
        <w:t>云阈值</w:t>
      </w:r>
      <w:r>
        <w:t>)</w:t>
      </w:r>
      <w:r>
        <w:t>。</w:t>
      </w:r>
    </w:p>
    <w:p w:rsidR="00401C4E" w:rsidRDefault="000F3B89">
      <w:pPr>
        <w:jc w:val="left"/>
      </w:pPr>
      <w:r>
        <w:t xml:space="preserve">4. </w:t>
      </w:r>
      <w:r>
        <w:t>补充</w:t>
      </w:r>
    </w:p>
    <w:p w:rsidR="00401C4E" w:rsidRDefault="000F3B89">
      <w:pPr>
        <w:jc w:val="left"/>
      </w:pPr>
      <w:r>
        <w:tab/>
      </w:r>
      <w:r>
        <w:t>更新版本</w:t>
      </w:r>
      <w:r>
        <w:t>v1.1</w:t>
      </w:r>
      <w:r>
        <w:t>可以处理</w:t>
      </w:r>
      <w:r>
        <w:t>L1A</w:t>
      </w:r>
      <w:r>
        <w:t>数据，根据</w:t>
      </w:r>
      <w:r>
        <w:t>L1A</w:t>
      </w:r>
      <w:r>
        <w:t>文件</w:t>
      </w:r>
      <w:r>
        <w:t>DN</w:t>
      </w:r>
      <w:r>
        <w:t>值和定标系数计算</w:t>
      </w:r>
      <w:r>
        <w:t>Lt</w:t>
      </w:r>
      <w:r>
        <w:t>，然后正常处理。</w:t>
      </w:r>
    </w:p>
    <w:p w:rsidR="00401C4E" w:rsidRDefault="000F3B89">
      <w:pPr>
        <w:jc w:val="left"/>
      </w:pPr>
      <w:r>
        <w:tab/>
      </w:r>
      <w:r>
        <w:t>此外，补充功能，可设定选择产品，</w:t>
      </w:r>
    </w:p>
    <w:p w:rsidR="00401C4E" w:rsidRDefault="000F3B89">
      <w:pPr>
        <w:ind w:firstLine="420"/>
        <w:jc w:val="left"/>
      </w:pPr>
      <w:r>
        <w:t>如果</w:t>
      </w:r>
      <w:r>
        <w:t>prod</w:t>
      </w:r>
      <w:r>
        <w:t>为</w:t>
      </w:r>
      <w:r>
        <w:t>NULL,</w:t>
      </w:r>
      <w:r>
        <w:t>则输出默认的产品信息，不为</w:t>
      </w:r>
      <w:r>
        <w:t>NULL</w:t>
      </w:r>
      <w:r>
        <w:t>，那么</w:t>
      </w:r>
      <w:r>
        <w:t>prod</w:t>
      </w:r>
      <w:r>
        <w:t>按照所指定进行输出，例如</w:t>
      </w:r>
      <w:r>
        <w:t>HY1C_OCT_L2A(</w:t>
      </w:r>
      <w:r>
        <w:t>输入文件，输出文件，配置目录，</w:t>
      </w:r>
      <w:r>
        <w:t xml:space="preserve"> "nLw412 nLw443")</w:t>
      </w:r>
      <w:r>
        <w:t>。</w:t>
      </w:r>
    </w:p>
    <w:p w:rsidR="00401C4E" w:rsidRDefault="000F3B89">
      <w:pPr>
        <w:ind w:firstLine="420"/>
        <w:jc w:val="left"/>
      </w:pPr>
      <w:r>
        <w:t>目前支持的产品包括：</w:t>
      </w:r>
    </w:p>
    <w:p w:rsidR="00401C4E" w:rsidRDefault="000F3B89">
      <w:pPr>
        <w:ind w:firstLine="420"/>
        <w:jc w:val="left"/>
      </w:pPr>
      <w:r>
        <w:t>" nLw412 nLw443 nLw490 nLw520 nLw565 nLw670 nLw750 nLw865 "</w:t>
      </w:r>
    </w:p>
    <w:p w:rsidR="00401C4E" w:rsidRDefault="000F3B89">
      <w:pPr>
        <w:ind w:firstLine="420"/>
        <w:jc w:val="left"/>
      </w:pPr>
      <w:r>
        <w:t>"Rrs412 Rrs443 Rrs490 Rrs520 Rrs565 Rrs670 Rrs750 Rrs865 "</w:t>
      </w:r>
    </w:p>
    <w:p w:rsidR="00401C4E" w:rsidRDefault="000F3B89">
      <w:pPr>
        <w:ind w:firstLine="420"/>
        <w:jc w:val="left"/>
      </w:pPr>
      <w:r>
        <w:t>"Lt_412 Lt_443 Lt_490 Lt_520 Lt_565 Lt_670 Lt_750 Lt_865 "</w:t>
      </w:r>
    </w:p>
    <w:p w:rsidR="00401C4E" w:rsidRDefault="000F3B89">
      <w:pPr>
        <w:ind w:firstLine="420"/>
        <w:jc w:val="left"/>
      </w:pPr>
      <w:r>
        <w:t>"Rrc_412 Rrc_443 Rrc_490 Rrc_520 Rrc_565 Rrc_670 Rrc_750 Rrc_865 "</w:t>
      </w:r>
    </w:p>
    <w:p w:rsidR="00401C4E" w:rsidRDefault="000F3B89">
      <w:pPr>
        <w:ind w:firstLine="420"/>
        <w:jc w:val="left"/>
      </w:pPr>
      <w:r>
        <w:t>"la412 la443 la490 la520 la565 la670 la750 la865 "</w:t>
      </w:r>
    </w:p>
    <w:p w:rsidR="00401C4E" w:rsidRDefault="000F3B89">
      <w:pPr>
        <w:ind w:firstLine="420"/>
        <w:jc w:val="left"/>
      </w:pPr>
      <w:r>
        <w:t>"Lr_412 Lr_443 Lr_490 Lr_520 Lr_565 Lr_670 Lr_750 Lr_865 "</w:t>
      </w:r>
    </w:p>
    <w:p w:rsidR="00401C4E" w:rsidRDefault="000F3B89">
      <w:pPr>
        <w:ind w:firstLine="420"/>
        <w:jc w:val="left"/>
      </w:pPr>
      <w:r>
        <w:t xml:space="preserve"> "eps78 glint_coef solz sola senz sena"</w:t>
      </w:r>
    </w:p>
    <w:p w:rsidR="00401C4E" w:rsidRDefault="000F3B89">
      <w:pPr>
        <w:ind w:firstLine="420"/>
        <w:jc w:val="left"/>
      </w:pPr>
      <w:r>
        <w:t>“rhot_412 rhot_443 rhot_490 rhot_520 rhot_565 rhot_670 rhot_750 rhot_865”</w:t>
      </w:r>
    </w:p>
    <w:p w:rsidR="00401C4E" w:rsidRDefault="000F3B89">
      <w:pPr>
        <w:ind w:firstLine="420"/>
        <w:jc w:val="left"/>
      </w:pPr>
      <w:r>
        <w:t xml:space="preserve"> “tLf_412 tLf_443 tLf_490 tLf_520 tLf_565 tLf_670 tLf_750 tLf_865 </w:t>
      </w:r>
    </w:p>
    <w:p w:rsidR="00401C4E" w:rsidRDefault="000F3B89">
      <w:pPr>
        <w:ind w:firstLine="420"/>
        <w:jc w:val="left"/>
      </w:pPr>
      <w:r>
        <w:t xml:space="preserve">TLg_412 TLg_443 TLg_490 TLg_520 TLg_565 TLg_670 TLg_750 TLg_865 </w:t>
      </w:r>
    </w:p>
    <w:p w:rsidR="00401C4E" w:rsidRDefault="000F3B89">
      <w:pPr>
        <w:ind w:firstLine="420"/>
        <w:jc w:val="left"/>
      </w:pPr>
      <w:r>
        <w:t xml:space="preserve">aot_412 aot_443 aot_490 aot_520 aot_565 aot_670 aot_750 aot_865 </w:t>
      </w:r>
    </w:p>
    <w:p w:rsidR="00401C4E" w:rsidRDefault="000F3B89">
      <w:pPr>
        <w:ind w:firstLine="420"/>
        <w:jc w:val="left"/>
      </w:pPr>
      <w:r>
        <w:t xml:space="preserve">t_sol_412 t_sol_443 t_sol_490 t_sol_520 t_sol_565 t_sol_670 t_sol_750 t_sol_865 t_sen_412 t_sen_443 t_sen_490 t_sen_520 t_sen_565 t_sen_670 t_sen_750 t_sen_865 tg_sen_412 tg_sen_443 tg_sen_490 tg_sen_520 tg_sen_565 tg_sen_670 tg_sen_750 tg_sen_865 tg_sol_412 tg_sol_443 tg_sol_490 tg_sol_520 tg_sol_565 tg_sol_670 tg_sol_750 tg_sol_865 </w:t>
      </w:r>
    </w:p>
    <w:p w:rsidR="00401C4E" w:rsidRDefault="000F3B89">
      <w:pPr>
        <w:ind w:firstLine="420"/>
        <w:jc w:val="left"/>
      </w:pPr>
      <w:r>
        <w:lastRenderedPageBreak/>
        <w:t>windspeed water_vapor pressure humidity”</w:t>
      </w:r>
    </w:p>
    <w:p w:rsidR="00401C4E" w:rsidRDefault="00401C4E">
      <w:pPr>
        <w:ind w:firstLine="420"/>
        <w:jc w:val="left"/>
      </w:pPr>
    </w:p>
    <w:p w:rsidR="00401C4E" w:rsidRDefault="00401C4E">
      <w:pPr>
        <w:ind w:firstLine="420"/>
        <w:jc w:val="left"/>
      </w:pPr>
    </w:p>
    <w:p w:rsidR="00401C4E" w:rsidRDefault="00463820" w:rsidP="00463820">
      <w:pPr>
        <w:pStyle w:val="Heading2"/>
      </w:pPr>
      <w:r>
        <w:rPr>
          <w:rFonts w:hint="eastAsia"/>
        </w:rPr>
        <w:t xml:space="preserve">二 </w:t>
      </w:r>
      <w:r w:rsidR="000F3B89">
        <w:t>document from li wenkai:</w:t>
      </w:r>
      <w:r w:rsidR="00F42679">
        <w:rPr>
          <w:rFonts w:hint="eastAsia"/>
        </w:rPr>
        <w:t>将大气校正程序添加到linux环境变量</w:t>
      </w:r>
    </w:p>
    <w:p w:rsidR="00401C4E" w:rsidRDefault="000F3B89">
      <w:pPr>
        <w:ind w:firstLine="420"/>
        <w:jc w:val="left"/>
      </w:pPr>
      <w:r>
        <w:t>before preform</w:t>
      </w:r>
      <w:r w:rsidR="00246072">
        <w:t>ing</w:t>
      </w:r>
      <w:r>
        <w:t xml:space="preserve"> command line, adding environment path</w:t>
      </w:r>
    </w:p>
    <w:p w:rsidR="00401C4E" w:rsidRDefault="000F3B89">
      <w:pPr>
        <w:ind w:firstLine="420"/>
        <w:jc w:val="left"/>
      </w:pPr>
      <w:r>
        <w:t>1) open terminal</w:t>
      </w:r>
    </w:p>
    <w:p w:rsidR="00401C4E" w:rsidRDefault="000F3B89">
      <w:pPr>
        <w:ind w:firstLine="420"/>
        <w:jc w:val="left"/>
      </w:pPr>
      <w:r>
        <w:t>2) edit environment vari file:</w:t>
      </w:r>
    </w:p>
    <w:p w:rsidR="00401C4E" w:rsidRDefault="000F3B89">
      <w:pPr>
        <w:ind w:firstLine="420"/>
        <w:jc w:val="left"/>
      </w:pPr>
      <w:r>
        <w:t xml:space="preserve">    a) open file:   vi /etc/profile</w:t>
      </w:r>
    </w:p>
    <w:p w:rsidR="00401C4E" w:rsidRDefault="000F3B89">
      <w:pPr>
        <w:ind w:firstLine="420"/>
        <w:jc w:val="left"/>
      </w:pPr>
      <w:r>
        <w:t>b) in the end of file,typing:</w:t>
      </w:r>
    </w:p>
    <w:p w:rsidR="00401C4E" w:rsidRDefault="000F3B89">
      <w:pPr>
        <w:ind w:firstLine="420"/>
        <w:jc w:val="left"/>
      </w:pPr>
      <w:r>
        <w:t>export HY1CDATAROOT=/home/quzhou/HY1C_L2A_batch_run/hy1cdata</w:t>
      </w:r>
    </w:p>
    <w:p w:rsidR="00401C4E" w:rsidRDefault="000F3B89">
      <w:pPr>
        <w:ind w:firstLine="420"/>
        <w:jc w:val="left"/>
      </w:pPr>
      <w:r>
        <w:t>export PATH=$PATH:/home/quzhou/HY1C_L2A_batch_run</w:t>
      </w:r>
    </w:p>
    <w:p w:rsidR="00401C4E" w:rsidRDefault="000F3B89">
      <w:pPr>
        <w:ind w:firstLine="420"/>
        <w:jc w:val="left"/>
      </w:pPr>
      <w:r>
        <w:t>c) save and exit:</w:t>
      </w:r>
    </w:p>
    <w:p w:rsidR="00401C4E" w:rsidRDefault="000F3B89">
      <w:pPr>
        <w:ind w:firstLine="420"/>
        <w:jc w:val="left"/>
      </w:pPr>
      <w:r>
        <w:t>press ESC, typing :, typing : wq, press Enter</w:t>
      </w:r>
    </w:p>
    <w:p w:rsidR="00401C4E" w:rsidRDefault="000F3B89">
      <w:pPr>
        <w:ind w:firstLine="420"/>
        <w:jc w:val="left"/>
      </w:pPr>
      <w:r>
        <w:t>d)excu file:</w:t>
      </w:r>
    </w:p>
    <w:p w:rsidR="00401C4E" w:rsidRDefault="000F3B89">
      <w:pPr>
        <w:ind w:firstLine="420"/>
        <w:jc w:val="left"/>
      </w:pPr>
      <w:r>
        <w:t>typing: # source profile</w:t>
      </w:r>
    </w:p>
    <w:p w:rsidR="00401C4E" w:rsidRDefault="00401C4E">
      <w:pPr>
        <w:ind w:firstLine="420"/>
        <w:jc w:val="left"/>
      </w:pPr>
    </w:p>
    <w:p w:rsidR="00401C4E" w:rsidRDefault="000F3B89">
      <w:pPr>
        <w:ind w:firstLine="420"/>
        <w:jc w:val="left"/>
      </w:pPr>
      <w:r>
        <w:t>Then, we can preform command lines: hy1c_l2gen</w:t>
      </w:r>
    </w:p>
    <w:p w:rsidR="00401C4E" w:rsidRDefault="000F3B89">
      <w:pPr>
        <w:ind w:firstLine="420"/>
        <w:jc w:val="left"/>
      </w:pPr>
      <w:r>
        <w:t>the python code:</w:t>
      </w:r>
    </w:p>
    <w:p w:rsidR="00401C4E" w:rsidRDefault="000F3B89">
      <w:pPr>
        <w:pStyle w:val="PreformattedText"/>
        <w:ind w:firstLine="420"/>
        <w:jc w:val="left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os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cmdstr = </w:t>
      </w:r>
      <w:r>
        <w:rPr>
          <w:rFonts w:ascii="DejaVu Sans Mono" w:hAnsi="DejaVu Sans Mono"/>
          <w:color w:val="6A8759"/>
          <w:sz w:val="23"/>
        </w:rPr>
        <w:t>'hy1c_l2gen'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inputstr = </w:t>
      </w:r>
      <w:r>
        <w:rPr>
          <w:rFonts w:ascii="DejaVu Sans Mono" w:hAnsi="DejaVu Sans Mono"/>
          <w:color w:val="6A8759"/>
          <w:sz w:val="23"/>
        </w:rPr>
        <w:t>'ifile=/home/quzhou/HY1C_L2A_batch_run/testData/H1B_OPER_OCT_L1B_20070513T022200_20070513T022200_00457_10.h5'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inputstr = </w:t>
      </w:r>
      <w:r>
        <w:rPr>
          <w:rFonts w:ascii="DejaVu Sans Mono" w:hAnsi="DejaVu Sans Mono"/>
          <w:color w:val="6A8759"/>
          <w:sz w:val="23"/>
        </w:rPr>
        <w:t>'ifile=/home/quzhou/HY1C_L2A_batch_run/testData/H1C_OPER_OCT_L1B_20181231T161500_20181231T162000_01663_10.h5'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outputstr = </w:t>
      </w:r>
      <w:r>
        <w:rPr>
          <w:rFonts w:ascii="DejaVu Sans Mono" w:hAnsi="DejaVu Sans Mono"/>
          <w:color w:val="6A8759"/>
          <w:sz w:val="23"/>
        </w:rPr>
        <w:t>'ofile=/home/quzhou/HY1C_L2A_batch_run/testData/H1B_OPER_OCT_L1B_20070513T022200_20070513T022200_00457_10_test2.h5'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lastRenderedPageBreak/>
        <w:t xml:space="preserve">outputstr = </w:t>
      </w:r>
      <w:r>
        <w:rPr>
          <w:rFonts w:ascii="DejaVu Sans Mono" w:hAnsi="DejaVu Sans Mono"/>
          <w:color w:val="6A8759"/>
          <w:sz w:val="23"/>
        </w:rPr>
        <w:t>'ofile=/home/quzhou/HY1C_L2A_batch_run/testData/H1C_OPER_OCT_L1B_20181231T161500_20181231T162000_01663_10_test.h5'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prodstr = </w:t>
      </w:r>
      <w:r>
        <w:rPr>
          <w:rFonts w:ascii="DejaVu Sans Mono" w:hAnsi="DejaVu Sans Mono"/>
          <w:color w:val="6A8759"/>
          <w:sz w:val="23"/>
        </w:rPr>
        <w:t>'l2prod="rhot_412 rhot_443 rhot_490 rhot_520 rhot_565 rhot_670 rhot_750 rhot_865 Rrs412 Rrs443 Rrs490 Rrs520 Rrs565 Rrs670 Rrs750 Rrs865 chlor_a Rrc_412 Rrc_443 Rrc_490 Rrc_520 Rrc_565 Rrc_670 Rrc_750 Rrc_865"'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CMD_STR = cmdstr + </w:t>
      </w:r>
      <w:r>
        <w:rPr>
          <w:rFonts w:ascii="DejaVu Sans Mono" w:hAnsi="DejaVu Sans Mono"/>
          <w:color w:val="6A8759"/>
          <w:sz w:val="23"/>
        </w:rPr>
        <w:t xml:space="preserve">' ' </w:t>
      </w:r>
      <w:r>
        <w:rPr>
          <w:rFonts w:ascii="DejaVu Sans Mono" w:hAnsi="DejaVu Sans Mono"/>
          <w:color w:val="A9B7C6"/>
          <w:sz w:val="23"/>
        </w:rPr>
        <w:t xml:space="preserve">+ inputstr + </w:t>
      </w:r>
      <w:r>
        <w:rPr>
          <w:rFonts w:ascii="DejaVu Sans Mono" w:hAnsi="DejaVu Sans Mono"/>
          <w:color w:val="6A8759"/>
          <w:sz w:val="23"/>
        </w:rPr>
        <w:t xml:space="preserve">' ' </w:t>
      </w:r>
      <w:r>
        <w:rPr>
          <w:rFonts w:ascii="DejaVu Sans Mono" w:hAnsi="DejaVu Sans Mono"/>
          <w:color w:val="A9B7C6"/>
          <w:sz w:val="23"/>
        </w:rPr>
        <w:t xml:space="preserve">+ outputstr + </w:t>
      </w:r>
      <w:r>
        <w:rPr>
          <w:rFonts w:ascii="DejaVu Sans Mono" w:hAnsi="DejaVu Sans Mono"/>
          <w:color w:val="6A8759"/>
          <w:sz w:val="23"/>
        </w:rPr>
        <w:t xml:space="preserve">' ' </w:t>
      </w:r>
      <w:r>
        <w:rPr>
          <w:rFonts w:ascii="DejaVu Sans Mono" w:hAnsi="DejaVu Sans Mono"/>
          <w:color w:val="A9B7C6"/>
          <w:sz w:val="23"/>
        </w:rPr>
        <w:t>+ prodstr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#os.system('export HY1CDATAROOT="/home/song/HY1C_L2A_batch_run/hy1cdata"')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os.environ[</w:t>
      </w:r>
      <w:r>
        <w:rPr>
          <w:rFonts w:ascii="DejaVu Sans Mono" w:hAnsi="DejaVu Sans Mono"/>
          <w:color w:val="6A8759"/>
          <w:sz w:val="23"/>
        </w:rPr>
        <w:t>'HY1CDATAROOT'</w:t>
      </w:r>
      <w:r>
        <w:rPr>
          <w:rFonts w:ascii="DejaVu Sans Mono" w:hAnsi="DejaVu Sans Mono"/>
          <w:color w:val="A9B7C6"/>
          <w:sz w:val="23"/>
        </w:rPr>
        <w:t>]=</w:t>
      </w:r>
      <w:r>
        <w:rPr>
          <w:rFonts w:ascii="DejaVu Sans Mono" w:hAnsi="DejaVu Sans Mono"/>
          <w:color w:val="6A8759"/>
          <w:sz w:val="23"/>
        </w:rPr>
        <w:t>'/home/quzhou/HY1C_L2A_batch_run/hy1cdata'</w:t>
      </w:r>
    </w:p>
    <w:p w:rsidR="00401C4E" w:rsidRDefault="000F3B89">
      <w:pPr>
        <w:pStyle w:val="PreformattedText"/>
        <w:shd w:val="clear" w:color="auto" w:fill="2B2B2B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os.system(CMD_STR)</w:t>
      </w:r>
    </w:p>
    <w:p w:rsidR="00401C4E" w:rsidRDefault="000F3B89">
      <w:pPr>
        <w:pStyle w:val="PreformattedText"/>
        <w:shd w:val="clear" w:color="auto" w:fill="2B2B2B"/>
        <w:spacing w:after="283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os.system(</w:t>
      </w:r>
      <w:r>
        <w:rPr>
          <w:rFonts w:ascii="DejaVu Sans Mono" w:hAnsi="DejaVu Sans Mono"/>
          <w:color w:val="6A8759"/>
          <w:sz w:val="23"/>
        </w:rPr>
        <w:t>'exit'</w:t>
      </w:r>
      <w:r>
        <w:rPr>
          <w:rFonts w:ascii="DejaVu Sans Mono" w:hAnsi="DejaVu Sans Mono"/>
          <w:color w:val="A9B7C6"/>
          <w:sz w:val="23"/>
        </w:rPr>
        <w:t>)</w:t>
      </w:r>
    </w:p>
    <w:p w:rsidR="00503B6D" w:rsidRDefault="00503B6D">
      <w:pPr>
        <w:pStyle w:val="PreformattedText"/>
        <w:shd w:val="clear" w:color="auto" w:fill="2B2B2B"/>
        <w:spacing w:after="283"/>
        <w:rPr>
          <w:rFonts w:ascii="DejaVu Sans Mono" w:hAnsi="DejaVu Sans Mono" w:hint="eastAsia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`</w:t>
      </w:r>
    </w:p>
    <w:p w:rsidR="00401C4E" w:rsidRDefault="00503B6D">
      <w:pPr>
        <w:ind w:firstLine="420"/>
        <w:jc w:val="left"/>
      </w:pPr>
      <w:r>
        <w:rPr>
          <w:rFonts w:hint="eastAsia"/>
        </w:rPr>
        <w:t>程序文件为：</w:t>
      </w:r>
      <w:bookmarkStart w:id="0" w:name="_GoBack"/>
      <w:bookmarkEnd w:id="0"/>
      <w:r w:rsidRPr="00503B6D">
        <w:t>COCTS_atmosphericCorrection.py</w:t>
      </w:r>
    </w:p>
    <w:p w:rsidR="00401C4E" w:rsidRDefault="00401C4E">
      <w:pPr>
        <w:ind w:firstLine="420"/>
        <w:jc w:val="left"/>
      </w:pPr>
    </w:p>
    <w:p w:rsidR="00401C4E" w:rsidRDefault="00401C4E">
      <w:pPr>
        <w:ind w:firstLine="420"/>
        <w:jc w:val="left"/>
      </w:pPr>
    </w:p>
    <w:sectPr w:rsidR="00401C4E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Neue">
    <w:altName w:val="Times New Roman"/>
    <w:charset w:val="01"/>
    <w:family w:val="roman"/>
    <w:pitch w:val="variable"/>
  </w:font>
  <w:font w:name="DejaVu Sans Mono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F4444"/>
    <w:multiLevelType w:val="multilevel"/>
    <w:tmpl w:val="590E0B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F1645F"/>
    <w:multiLevelType w:val="multilevel"/>
    <w:tmpl w:val="C1E88D64"/>
    <w:lvl w:ilvl="0">
      <w:start w:val="1"/>
      <w:numFmt w:val="decimal"/>
      <w:lvlText w:val="%1."/>
      <w:lvlJc w:val="left"/>
      <w:pPr>
        <w:ind w:left="2460" w:hanging="360"/>
      </w:pPr>
    </w:lvl>
    <w:lvl w:ilvl="1">
      <w:start w:val="1"/>
      <w:numFmt w:val="lowerLetter"/>
      <w:lvlText w:val="%2)"/>
      <w:lvlJc w:val="left"/>
      <w:pPr>
        <w:ind w:left="2940" w:hanging="420"/>
      </w:pPr>
    </w:lvl>
    <w:lvl w:ilvl="2">
      <w:start w:val="1"/>
      <w:numFmt w:val="lowerRoman"/>
      <w:lvlText w:val="%3."/>
      <w:lvlJc w:val="right"/>
      <w:pPr>
        <w:ind w:left="3360" w:hanging="420"/>
      </w:pPr>
    </w:lvl>
    <w:lvl w:ilvl="3">
      <w:start w:val="1"/>
      <w:numFmt w:val="decimal"/>
      <w:lvlText w:val="%4."/>
      <w:lvlJc w:val="left"/>
      <w:pPr>
        <w:ind w:left="3780" w:hanging="420"/>
      </w:pPr>
    </w:lvl>
    <w:lvl w:ilvl="4">
      <w:start w:val="1"/>
      <w:numFmt w:val="lowerLetter"/>
      <w:lvlText w:val="%5)"/>
      <w:lvlJc w:val="left"/>
      <w:pPr>
        <w:ind w:left="4200" w:hanging="420"/>
      </w:pPr>
    </w:lvl>
    <w:lvl w:ilvl="5">
      <w:start w:val="1"/>
      <w:numFmt w:val="lowerRoman"/>
      <w:lvlText w:val="%6."/>
      <w:lvlJc w:val="right"/>
      <w:pPr>
        <w:ind w:left="4620" w:hanging="420"/>
      </w:pPr>
    </w:lvl>
    <w:lvl w:ilvl="6">
      <w:start w:val="1"/>
      <w:numFmt w:val="decimal"/>
      <w:lvlText w:val="%7."/>
      <w:lvlJc w:val="left"/>
      <w:pPr>
        <w:ind w:left="5040" w:hanging="420"/>
      </w:pPr>
    </w:lvl>
    <w:lvl w:ilvl="7">
      <w:start w:val="1"/>
      <w:numFmt w:val="lowerLetter"/>
      <w:lvlText w:val="%8)"/>
      <w:lvlJc w:val="left"/>
      <w:pPr>
        <w:ind w:left="5460" w:hanging="420"/>
      </w:pPr>
    </w:lvl>
    <w:lvl w:ilvl="8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1C4E"/>
    <w:rsid w:val="000F3B89"/>
    <w:rsid w:val="00246072"/>
    <w:rsid w:val="00401C4E"/>
    <w:rsid w:val="00463820"/>
    <w:rsid w:val="00503B6D"/>
    <w:rsid w:val="005A37BE"/>
    <w:rsid w:val="00F4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7079"/>
  <w15:docId w15:val="{C18CC57C-9437-4F43-9B43-4FA9CC09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7C"/>
    <w:pPr>
      <w:widowControl w:val="0"/>
      <w:spacing w:line="360" w:lineRule="auto"/>
      <w:jc w:val="both"/>
    </w:pPr>
    <w:rPr>
      <w:rFonts w:ascii="Times New Roman" w:eastAsia="宋体" w:hAnsi="Times New Roman"/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8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15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54D92"/>
    <w:rPr>
      <w:rFonts w:ascii="宋体" w:eastAsia="宋体" w:hAnsi="宋体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54D92"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DefaultParagraphFont"/>
    <w:uiPriority w:val="99"/>
    <w:semiHidden/>
    <w:qFormat/>
    <w:rsid w:val="00854D92"/>
    <w:rPr>
      <w:rFonts w:ascii="Times New Roman" w:eastAsia="宋体" w:hAnsi="Times New Roman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F155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1557C"/>
    <w:pPr>
      <w:ind w:firstLine="420"/>
    </w:pPr>
  </w:style>
  <w:style w:type="paragraph" w:styleId="DocumentMap">
    <w:name w:val="Document Map"/>
    <w:basedOn w:val="Normal"/>
    <w:uiPriority w:val="99"/>
    <w:semiHidden/>
    <w:unhideWhenUsed/>
    <w:qFormat/>
    <w:rsid w:val="00854D92"/>
    <w:rPr>
      <w:rFonts w:ascii="宋体" w:hAnsi="宋体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54D92"/>
    <w:pPr>
      <w:pBdr>
        <w:bottom w:val="single" w:sz="6" w:space="1" w:color="00000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4D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PreformattedText">
    <w:name w:val="Preformatted Text"/>
    <w:basedOn w:val="Normal"/>
    <w:qFormat/>
  </w:style>
  <w:style w:type="character" w:customStyle="1" w:styleId="Heading2Char">
    <w:name w:val="Heading 2 Char"/>
    <w:basedOn w:val="DefaultParagraphFont"/>
    <w:link w:val="Heading2"/>
    <w:uiPriority w:val="9"/>
    <w:rsid w:val="00463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XC-Laptop</dc:creator>
  <cp:keywords/>
  <dc:description/>
  <cp:lastModifiedBy>lenovo</cp:lastModifiedBy>
  <cp:revision>4</cp:revision>
  <dcterms:created xsi:type="dcterms:W3CDTF">2018-10-19T06:21:00Z</dcterms:created>
  <dcterms:modified xsi:type="dcterms:W3CDTF">2020-04-20T04:02:00Z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