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0841" w:rsidRDefault="00020E3D">
      <w:pPr>
        <w:spacing w:line="360" w:lineRule="auto"/>
      </w:pPr>
      <w:r>
        <w:rPr>
          <w:noProof/>
        </w:rPr>
        <w:drawing>
          <wp:anchor distT="0" distB="0" distL="114300" distR="114300" simplePos="0" relativeHeight="251658240" behindDoc="0" locked="0" layoutInCell="1" allowOverlap="1">
            <wp:simplePos x="0" y="0"/>
            <wp:positionH relativeFrom="column">
              <wp:posOffset>3592195</wp:posOffset>
            </wp:positionH>
            <wp:positionV relativeFrom="paragraph">
              <wp:posOffset>-1270</wp:posOffset>
            </wp:positionV>
            <wp:extent cx="1600200" cy="297180"/>
            <wp:effectExtent l="0" t="0" r="0" b="7620"/>
            <wp:wrapNone/>
            <wp:docPr id="2" name="图片 1" descr="说明: QQ截图20140307181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说明: QQ截图20140307181429"/>
                    <pic:cNvPicPr>
                      <a:picLocks noChangeAspect="1"/>
                    </pic:cNvPicPr>
                  </pic:nvPicPr>
                  <pic:blipFill>
                    <a:blip r:embed="rId9"/>
                    <a:stretch>
                      <a:fillRect/>
                    </a:stretch>
                  </pic:blipFill>
                  <pic:spPr>
                    <a:xfrm>
                      <a:off x="0" y="0"/>
                      <a:ext cx="1600200" cy="297180"/>
                    </a:xfrm>
                    <a:prstGeom prst="rect">
                      <a:avLst/>
                    </a:prstGeom>
                    <a:noFill/>
                    <a:ln w="9525">
                      <a:noFill/>
                    </a:ln>
                  </pic:spPr>
                </pic:pic>
              </a:graphicData>
            </a:graphic>
          </wp:anchor>
        </w:drawing>
      </w:r>
    </w:p>
    <w:p w:rsidR="00910841" w:rsidRDefault="00910841">
      <w:pPr>
        <w:spacing w:line="360" w:lineRule="auto"/>
      </w:pPr>
    </w:p>
    <w:p w:rsidR="00910841" w:rsidRDefault="00020E3D">
      <w:pPr>
        <w:spacing w:beforeLines="50" w:before="156" w:afterLines="50" w:after="156"/>
        <w:jc w:val="center"/>
        <w:rPr>
          <w:b/>
          <w:bCs/>
          <w:sz w:val="32"/>
          <w:szCs w:val="36"/>
        </w:rPr>
      </w:pPr>
      <w:r>
        <w:rPr>
          <w:rFonts w:hint="eastAsia"/>
          <w:b/>
          <w:bCs/>
          <w:sz w:val="32"/>
          <w:szCs w:val="36"/>
        </w:rPr>
        <w:t>河北师范大学第三届创新创意创业大赛</w:t>
      </w:r>
    </w:p>
    <w:p w:rsidR="00910841" w:rsidRDefault="00020E3D">
      <w:pPr>
        <w:spacing w:beforeLines="50" w:before="156" w:afterLines="50" w:after="156"/>
        <w:jc w:val="center"/>
        <w:rPr>
          <w:b/>
          <w:bCs/>
          <w:sz w:val="36"/>
          <w:szCs w:val="36"/>
        </w:rPr>
      </w:pPr>
      <w:r>
        <w:rPr>
          <w:rFonts w:hint="eastAsia"/>
          <w:b/>
          <w:bCs/>
          <w:sz w:val="32"/>
          <w:szCs w:val="36"/>
        </w:rPr>
        <w:t>暨第三届河北省</w:t>
      </w:r>
      <w:r>
        <w:rPr>
          <w:rFonts w:hint="eastAsia"/>
          <w:b/>
          <w:bCs/>
          <w:sz w:val="32"/>
          <w:szCs w:val="36"/>
        </w:rPr>
        <w:t>"</w:t>
      </w:r>
      <w:r>
        <w:rPr>
          <w:rFonts w:hint="eastAsia"/>
          <w:b/>
          <w:bCs/>
          <w:sz w:val="32"/>
          <w:szCs w:val="36"/>
        </w:rPr>
        <w:t>互联网</w:t>
      </w:r>
      <w:r>
        <w:rPr>
          <w:rFonts w:hint="eastAsia"/>
          <w:b/>
          <w:bCs/>
          <w:sz w:val="32"/>
          <w:szCs w:val="36"/>
        </w:rPr>
        <w:t>+"</w:t>
      </w:r>
      <w:r>
        <w:rPr>
          <w:rFonts w:hint="eastAsia"/>
          <w:b/>
          <w:bCs/>
          <w:sz w:val="32"/>
          <w:szCs w:val="36"/>
        </w:rPr>
        <w:t>大学生创新创业大赛选拔赛</w:t>
      </w:r>
    </w:p>
    <w:p w:rsidR="00910841" w:rsidRDefault="00020E3D">
      <w:pPr>
        <w:spacing w:beforeLines="100" w:before="312" w:afterLines="150" w:after="468"/>
        <w:jc w:val="center"/>
        <w:rPr>
          <w:b/>
          <w:bCs/>
          <w:sz w:val="36"/>
          <w:szCs w:val="36"/>
        </w:rPr>
      </w:pPr>
      <w:r>
        <w:rPr>
          <w:rFonts w:hint="eastAsia"/>
          <w:b/>
          <w:bCs/>
          <w:sz w:val="36"/>
          <w:szCs w:val="36"/>
        </w:rPr>
        <w:t>创业项目计划书</w:t>
      </w:r>
    </w:p>
    <w:p w:rsidR="00910841" w:rsidRDefault="00910841"/>
    <w:p w:rsidR="00910841" w:rsidRDefault="00910841"/>
    <w:p w:rsidR="00910841" w:rsidRDefault="00910841"/>
    <w:p w:rsidR="00910841" w:rsidRDefault="00910841"/>
    <w:p w:rsidR="00910841" w:rsidRDefault="00910841"/>
    <w:p w:rsidR="00910841" w:rsidRDefault="00910841"/>
    <w:p w:rsidR="00910841" w:rsidRDefault="00910841"/>
    <w:p w:rsidR="00910841" w:rsidRDefault="00910841"/>
    <w:p w:rsidR="00910841" w:rsidRDefault="00910841"/>
    <w:p w:rsidR="00910841" w:rsidRDefault="00910841"/>
    <w:p w:rsidR="00910841" w:rsidRDefault="00910841"/>
    <w:p w:rsidR="00910841" w:rsidRDefault="00910841"/>
    <w:p w:rsidR="00910841" w:rsidRDefault="00910841"/>
    <w:p w:rsidR="00910841" w:rsidRDefault="00910841"/>
    <w:p w:rsidR="00910841" w:rsidRDefault="00020E3D">
      <w:pPr>
        <w:rPr>
          <w:sz w:val="28"/>
          <w:szCs w:val="28"/>
        </w:rPr>
      </w:pPr>
      <w:r>
        <w:rPr>
          <w:rFonts w:hint="eastAsia"/>
          <w:sz w:val="32"/>
          <w:szCs w:val="32"/>
        </w:rPr>
        <w:t>项目名称：</w:t>
      </w:r>
      <w:r>
        <w:rPr>
          <w:rFonts w:hint="eastAsia"/>
          <w:sz w:val="32"/>
          <w:szCs w:val="32"/>
        </w:rPr>
        <w:t xml:space="preserve">    </w:t>
      </w:r>
      <w:r>
        <w:rPr>
          <w:rFonts w:hint="eastAsia"/>
          <w:sz w:val="28"/>
          <w:szCs w:val="28"/>
          <w:u w:val="single"/>
        </w:rPr>
        <w:t xml:space="preserve">       </w:t>
      </w:r>
      <w:r>
        <w:rPr>
          <w:sz w:val="28"/>
          <w:szCs w:val="28"/>
          <w:u w:val="single"/>
        </w:rPr>
        <w:t xml:space="preserve">          </w:t>
      </w:r>
      <w:proofErr w:type="gramStart"/>
      <w:r w:rsidR="003C1292">
        <w:rPr>
          <w:rFonts w:hint="eastAsia"/>
          <w:sz w:val="28"/>
          <w:szCs w:val="28"/>
          <w:u w:val="single"/>
        </w:rPr>
        <w:t>研</w:t>
      </w:r>
      <w:proofErr w:type="gramEnd"/>
      <w:r w:rsidR="003C1292">
        <w:rPr>
          <w:rFonts w:hint="eastAsia"/>
          <w:sz w:val="28"/>
          <w:szCs w:val="28"/>
          <w:u w:val="single"/>
        </w:rPr>
        <w:t>路</w:t>
      </w:r>
      <w:r>
        <w:rPr>
          <w:sz w:val="28"/>
          <w:szCs w:val="28"/>
          <w:u w:val="single"/>
        </w:rPr>
        <w:t xml:space="preserve">     </w:t>
      </w:r>
      <w:r>
        <w:rPr>
          <w:rFonts w:hint="eastAsia"/>
          <w:sz w:val="28"/>
          <w:szCs w:val="28"/>
          <w:u w:val="single"/>
        </w:rPr>
        <w:t xml:space="preserve"> </w:t>
      </w:r>
      <w:r>
        <w:rPr>
          <w:sz w:val="28"/>
          <w:szCs w:val="28"/>
          <w:u w:val="single"/>
        </w:rPr>
        <w:t xml:space="preserve">  </w:t>
      </w:r>
      <w:r>
        <w:rPr>
          <w:rFonts w:hint="eastAsia"/>
          <w:sz w:val="28"/>
          <w:szCs w:val="28"/>
          <w:u w:val="single"/>
        </w:rPr>
        <w:t xml:space="preserve">                 </w:t>
      </w:r>
    </w:p>
    <w:p w:rsidR="00910841" w:rsidRDefault="00020E3D">
      <w:pPr>
        <w:rPr>
          <w:sz w:val="28"/>
          <w:szCs w:val="28"/>
        </w:rPr>
      </w:pPr>
      <w:r>
        <w:rPr>
          <w:rFonts w:hint="eastAsia"/>
          <w:sz w:val="32"/>
          <w:szCs w:val="32"/>
        </w:rPr>
        <w:t>项目负责人：</w:t>
      </w:r>
      <w:r>
        <w:rPr>
          <w:rFonts w:hint="eastAsia"/>
          <w:sz w:val="32"/>
          <w:szCs w:val="32"/>
        </w:rPr>
        <w:t xml:space="preserve">  </w:t>
      </w:r>
      <w:r>
        <w:rPr>
          <w:rFonts w:hint="eastAsia"/>
          <w:sz w:val="28"/>
          <w:szCs w:val="28"/>
          <w:u w:val="single"/>
        </w:rPr>
        <w:t xml:space="preserve">      </w:t>
      </w:r>
      <w:r>
        <w:rPr>
          <w:sz w:val="28"/>
          <w:szCs w:val="28"/>
          <w:u w:val="single"/>
        </w:rPr>
        <w:t xml:space="preserve">     </w:t>
      </w:r>
      <w:r>
        <w:rPr>
          <w:rFonts w:hint="eastAsia"/>
          <w:sz w:val="28"/>
          <w:szCs w:val="28"/>
          <w:u w:val="single"/>
        </w:rPr>
        <w:t xml:space="preserve">      </w:t>
      </w:r>
      <w:r w:rsidR="003C1292">
        <w:rPr>
          <w:rFonts w:hint="eastAsia"/>
          <w:sz w:val="28"/>
          <w:szCs w:val="28"/>
          <w:u w:val="single"/>
        </w:rPr>
        <w:t>王开心</w:t>
      </w:r>
      <w:r>
        <w:rPr>
          <w:rFonts w:hint="eastAsia"/>
          <w:sz w:val="28"/>
          <w:szCs w:val="28"/>
          <w:u w:val="single"/>
        </w:rPr>
        <w:t xml:space="preserve">                         </w:t>
      </w:r>
    </w:p>
    <w:p w:rsidR="00910841" w:rsidRDefault="00020E3D">
      <w:pPr>
        <w:rPr>
          <w:sz w:val="28"/>
          <w:szCs w:val="28"/>
          <w:u w:val="single"/>
        </w:rPr>
      </w:pPr>
      <w:r>
        <w:rPr>
          <w:rFonts w:hint="eastAsia"/>
          <w:sz w:val="32"/>
          <w:szCs w:val="32"/>
        </w:rPr>
        <w:t>公司名称：</w:t>
      </w:r>
      <w:r>
        <w:rPr>
          <w:rFonts w:hint="eastAsia"/>
          <w:sz w:val="32"/>
          <w:szCs w:val="32"/>
        </w:rPr>
        <w:t xml:space="preserve">    </w:t>
      </w:r>
      <w:r>
        <w:rPr>
          <w:rFonts w:hint="eastAsia"/>
          <w:sz w:val="28"/>
          <w:szCs w:val="28"/>
          <w:u w:val="single"/>
        </w:rPr>
        <w:t xml:space="preserve">    </w:t>
      </w:r>
      <w:r>
        <w:rPr>
          <w:sz w:val="28"/>
          <w:szCs w:val="28"/>
          <w:u w:val="single"/>
        </w:rPr>
        <w:t xml:space="preserve">             </w:t>
      </w:r>
      <w:proofErr w:type="gramStart"/>
      <w:r w:rsidR="002E070E">
        <w:rPr>
          <w:rFonts w:hint="eastAsia"/>
          <w:sz w:val="28"/>
          <w:szCs w:val="28"/>
          <w:u w:val="single"/>
        </w:rPr>
        <w:t>研</w:t>
      </w:r>
      <w:proofErr w:type="gramEnd"/>
      <w:r w:rsidR="002E070E">
        <w:rPr>
          <w:rFonts w:hint="eastAsia"/>
          <w:sz w:val="28"/>
          <w:szCs w:val="28"/>
          <w:u w:val="single"/>
        </w:rPr>
        <w:t>路</w:t>
      </w:r>
      <w:r>
        <w:rPr>
          <w:sz w:val="28"/>
          <w:szCs w:val="28"/>
          <w:u w:val="single"/>
        </w:rPr>
        <w:t xml:space="preserve">    </w:t>
      </w:r>
      <w:r>
        <w:rPr>
          <w:rFonts w:hint="eastAsia"/>
          <w:sz w:val="28"/>
          <w:szCs w:val="28"/>
          <w:u w:val="single"/>
        </w:rPr>
        <w:t xml:space="preserve">                      </w:t>
      </w:r>
    </w:p>
    <w:p w:rsidR="00910841" w:rsidRDefault="00020E3D">
      <w:pPr>
        <w:rPr>
          <w:sz w:val="32"/>
          <w:szCs w:val="32"/>
        </w:rPr>
      </w:pPr>
      <w:r>
        <w:rPr>
          <w:rFonts w:hint="eastAsia"/>
          <w:sz w:val="32"/>
          <w:szCs w:val="32"/>
        </w:rPr>
        <w:t>项目类型：</w:t>
      </w:r>
      <w:r>
        <w:rPr>
          <w:rFonts w:hint="eastAsia"/>
          <w:sz w:val="32"/>
          <w:szCs w:val="32"/>
        </w:rPr>
        <w:t xml:space="preserve">    </w:t>
      </w:r>
      <w:r>
        <w:rPr>
          <w:rFonts w:hint="eastAsia"/>
          <w:sz w:val="28"/>
          <w:szCs w:val="28"/>
          <w:u w:val="single"/>
        </w:rPr>
        <w:t xml:space="preserve">    </w:t>
      </w:r>
      <w:r>
        <w:rPr>
          <w:sz w:val="28"/>
          <w:szCs w:val="28"/>
          <w:u w:val="single"/>
        </w:rPr>
        <w:t xml:space="preserve">             </w:t>
      </w:r>
      <w:r w:rsidR="004835E3">
        <w:rPr>
          <w:sz w:val="28"/>
          <w:szCs w:val="28"/>
          <w:u w:val="single"/>
        </w:rPr>
        <w:t>软件工具</w:t>
      </w:r>
      <w:r>
        <w:rPr>
          <w:sz w:val="28"/>
          <w:szCs w:val="28"/>
          <w:u w:val="single"/>
        </w:rPr>
        <w:t xml:space="preserve">    </w:t>
      </w:r>
      <w:r>
        <w:rPr>
          <w:rFonts w:hint="eastAsia"/>
          <w:sz w:val="28"/>
          <w:szCs w:val="28"/>
          <w:u w:val="single"/>
        </w:rPr>
        <w:t xml:space="preserve">                      </w:t>
      </w:r>
    </w:p>
    <w:p w:rsidR="00910841" w:rsidRDefault="00020E3D">
      <w:pPr>
        <w:rPr>
          <w:sz w:val="32"/>
          <w:szCs w:val="32"/>
          <w:u w:val="single"/>
        </w:rPr>
      </w:pPr>
      <w:r>
        <w:rPr>
          <w:rFonts w:hint="eastAsia"/>
          <w:sz w:val="32"/>
          <w:szCs w:val="32"/>
        </w:rPr>
        <w:t>联系方式：</w:t>
      </w:r>
      <w:r>
        <w:rPr>
          <w:rFonts w:hint="eastAsia"/>
          <w:sz w:val="32"/>
          <w:szCs w:val="32"/>
        </w:rPr>
        <w:t xml:space="preserve">    </w:t>
      </w:r>
      <w:r>
        <w:rPr>
          <w:rFonts w:hint="eastAsia"/>
          <w:sz w:val="28"/>
          <w:szCs w:val="28"/>
          <w:u w:val="single"/>
        </w:rPr>
        <w:t xml:space="preserve">     </w:t>
      </w:r>
      <w:r>
        <w:rPr>
          <w:sz w:val="28"/>
          <w:szCs w:val="28"/>
          <w:u w:val="single"/>
        </w:rPr>
        <w:t xml:space="preserve">           </w:t>
      </w:r>
      <w:r>
        <w:rPr>
          <w:rFonts w:hint="eastAsia"/>
          <w:sz w:val="28"/>
          <w:szCs w:val="28"/>
          <w:u w:val="single"/>
        </w:rPr>
        <w:t xml:space="preserve"> </w:t>
      </w:r>
      <w:r w:rsidR="004835E3">
        <w:rPr>
          <w:sz w:val="28"/>
          <w:szCs w:val="28"/>
          <w:u w:val="single"/>
        </w:rPr>
        <w:t>18332160830</w:t>
      </w:r>
      <w:r>
        <w:rPr>
          <w:rFonts w:hint="eastAsia"/>
          <w:sz w:val="28"/>
          <w:szCs w:val="28"/>
          <w:u w:val="single"/>
        </w:rPr>
        <w:t xml:space="preserve">                          </w:t>
      </w:r>
    </w:p>
    <w:p w:rsidR="00910841" w:rsidRDefault="00020E3D">
      <w:pPr>
        <w:rPr>
          <w:sz w:val="32"/>
          <w:szCs w:val="32"/>
        </w:rPr>
      </w:pPr>
      <w:r>
        <w:rPr>
          <w:sz w:val="32"/>
          <w:szCs w:val="32"/>
        </w:rPr>
        <w:t>电子邮箱：</w:t>
      </w:r>
      <w:r>
        <w:rPr>
          <w:sz w:val="32"/>
          <w:szCs w:val="32"/>
        </w:rPr>
        <w:t xml:space="preserve">   </w:t>
      </w:r>
      <w:r>
        <w:rPr>
          <w:sz w:val="28"/>
          <w:szCs w:val="28"/>
        </w:rPr>
        <w:t xml:space="preserve"> </w:t>
      </w:r>
      <w:r>
        <w:rPr>
          <w:sz w:val="28"/>
          <w:szCs w:val="28"/>
          <w:u w:val="single"/>
        </w:rPr>
        <w:t xml:space="preserve">                 </w:t>
      </w:r>
      <w:r w:rsidR="004835E3">
        <w:rPr>
          <w:sz w:val="28"/>
          <w:szCs w:val="28"/>
          <w:u w:val="single"/>
        </w:rPr>
        <w:t>491045545</w:t>
      </w:r>
      <w:r w:rsidR="004835E3">
        <w:rPr>
          <w:rFonts w:hint="eastAsia"/>
          <w:sz w:val="28"/>
          <w:szCs w:val="28"/>
          <w:u w:val="single"/>
        </w:rPr>
        <w:t>@</w:t>
      </w:r>
      <w:r w:rsidR="004835E3">
        <w:rPr>
          <w:sz w:val="28"/>
          <w:szCs w:val="28"/>
          <w:u w:val="single"/>
        </w:rPr>
        <w:t>qq.com</w:t>
      </w:r>
      <w:r>
        <w:rPr>
          <w:sz w:val="28"/>
          <w:szCs w:val="28"/>
          <w:u w:val="single"/>
        </w:rPr>
        <w:t xml:space="preserve">            </w:t>
      </w:r>
      <w:r>
        <w:rPr>
          <w:rFonts w:hint="eastAsia"/>
          <w:sz w:val="28"/>
          <w:szCs w:val="28"/>
          <w:u w:val="single"/>
        </w:rPr>
        <w:t xml:space="preserve">             </w:t>
      </w:r>
      <w:r>
        <w:rPr>
          <w:sz w:val="28"/>
          <w:szCs w:val="28"/>
          <w:u w:val="single"/>
        </w:rPr>
        <w:t xml:space="preserve"> </w:t>
      </w:r>
    </w:p>
    <w:p w:rsidR="00910841" w:rsidRDefault="00020E3D">
      <w:pPr>
        <w:rPr>
          <w:sz w:val="28"/>
          <w:szCs w:val="28"/>
          <w:u w:val="single"/>
        </w:rPr>
      </w:pPr>
      <w:r>
        <w:rPr>
          <w:rFonts w:hint="eastAsia"/>
          <w:sz w:val="32"/>
          <w:szCs w:val="32"/>
        </w:rPr>
        <w:t>指导教师：</w:t>
      </w:r>
      <w:r>
        <w:rPr>
          <w:rFonts w:hint="eastAsia"/>
          <w:sz w:val="32"/>
          <w:szCs w:val="32"/>
        </w:rPr>
        <w:t xml:space="preserve">    </w:t>
      </w:r>
      <w:r>
        <w:rPr>
          <w:rFonts w:hint="eastAsia"/>
          <w:sz w:val="28"/>
          <w:szCs w:val="28"/>
          <w:u w:val="single"/>
        </w:rPr>
        <w:t xml:space="preserve">                 </w:t>
      </w:r>
      <w:r w:rsidR="004835E3">
        <w:rPr>
          <w:rFonts w:hint="eastAsia"/>
          <w:sz w:val="28"/>
          <w:szCs w:val="28"/>
          <w:u w:val="single"/>
        </w:rPr>
        <w:t>祁乐</w:t>
      </w:r>
      <w:r w:rsidR="0063703D">
        <w:rPr>
          <w:rFonts w:hint="eastAsia"/>
          <w:sz w:val="28"/>
          <w:szCs w:val="28"/>
          <w:u w:val="single"/>
        </w:rPr>
        <w:t>、刘冠军</w:t>
      </w:r>
      <w:bookmarkStart w:id="0" w:name="_GoBack"/>
      <w:bookmarkEnd w:id="0"/>
      <w:r>
        <w:rPr>
          <w:rFonts w:hint="eastAsia"/>
          <w:sz w:val="28"/>
          <w:szCs w:val="28"/>
          <w:u w:val="single"/>
        </w:rPr>
        <w:t xml:space="preserve">                    </w:t>
      </w:r>
      <w:r>
        <w:rPr>
          <w:sz w:val="28"/>
          <w:szCs w:val="28"/>
          <w:u w:val="single"/>
        </w:rPr>
        <w:t xml:space="preserve">      </w:t>
      </w:r>
    </w:p>
    <w:p w:rsidR="002810B6" w:rsidRDefault="002810B6">
      <w:pPr>
        <w:rPr>
          <w:sz w:val="28"/>
          <w:szCs w:val="28"/>
          <w:u w:val="single"/>
        </w:rPr>
      </w:pPr>
    </w:p>
    <w:p w:rsidR="002810B6" w:rsidRDefault="002810B6">
      <w:pPr>
        <w:rPr>
          <w:sz w:val="28"/>
          <w:szCs w:val="28"/>
          <w:u w:val="single"/>
        </w:rPr>
      </w:pPr>
    </w:p>
    <w:sdt>
      <w:sdtPr>
        <w:rPr>
          <w:rFonts w:asciiTheme="minorHAnsi" w:eastAsiaTheme="minorEastAsia" w:hAnsiTheme="minorHAnsi" w:cstheme="minorBidi"/>
          <w:color w:val="auto"/>
          <w:kern w:val="2"/>
          <w:sz w:val="21"/>
          <w:szCs w:val="22"/>
          <w:lang w:val="zh-CN"/>
        </w:rPr>
        <w:id w:val="-1695761591"/>
        <w:docPartObj>
          <w:docPartGallery w:val="Table of Contents"/>
          <w:docPartUnique/>
        </w:docPartObj>
      </w:sdtPr>
      <w:sdtEndPr>
        <w:rPr>
          <w:b/>
          <w:bCs/>
        </w:rPr>
      </w:sdtEndPr>
      <w:sdtContent>
        <w:p w:rsidR="004F5973" w:rsidRPr="004F5973" w:rsidRDefault="004F5973">
          <w:pPr>
            <w:pStyle w:val="TOC"/>
            <w:rPr>
              <w:color w:val="auto"/>
            </w:rPr>
          </w:pPr>
          <w:r w:rsidRPr="004F5973">
            <w:rPr>
              <w:color w:val="auto"/>
              <w:lang w:val="zh-CN"/>
            </w:rPr>
            <w:t>目录</w:t>
          </w:r>
        </w:p>
        <w:p w:rsidR="00A43B53" w:rsidRDefault="004F5973">
          <w:pPr>
            <w:pStyle w:val="10"/>
            <w:rPr>
              <w:rFonts w:asciiTheme="minorHAnsi" w:eastAsiaTheme="minorEastAsia" w:hAnsiTheme="minorHAnsi"/>
              <w:b w:val="0"/>
              <w:sz w:val="21"/>
              <w:szCs w:val="22"/>
            </w:rPr>
          </w:pPr>
          <w:r>
            <w:fldChar w:fldCharType="begin"/>
          </w:r>
          <w:r>
            <w:instrText xml:space="preserve"> TOC \o "1-3" \h \z \u </w:instrText>
          </w:r>
          <w:r>
            <w:fldChar w:fldCharType="separate"/>
          </w:r>
          <w:hyperlink w:anchor="_Toc513661629" w:history="1">
            <w:r w:rsidR="00A43B53" w:rsidRPr="005C62F7">
              <w:rPr>
                <w:rStyle w:val="a7"/>
              </w:rPr>
              <w:t>1</w:t>
            </w:r>
            <w:r w:rsidR="00A43B53" w:rsidRPr="005C62F7">
              <w:rPr>
                <w:rStyle w:val="a7"/>
                <w:rFonts w:hint="eastAsia"/>
              </w:rPr>
              <w:t>、执行总结</w:t>
            </w:r>
            <w:r w:rsidR="00A43B53">
              <w:rPr>
                <w:webHidden/>
              </w:rPr>
              <w:tab/>
            </w:r>
            <w:r w:rsidR="00A43B53">
              <w:rPr>
                <w:webHidden/>
              </w:rPr>
              <w:fldChar w:fldCharType="begin"/>
            </w:r>
            <w:r w:rsidR="00A43B53">
              <w:rPr>
                <w:webHidden/>
              </w:rPr>
              <w:instrText xml:space="preserve"> PAGEREF _Toc513661629 \h </w:instrText>
            </w:r>
            <w:r w:rsidR="00A43B53">
              <w:rPr>
                <w:webHidden/>
              </w:rPr>
            </w:r>
            <w:r w:rsidR="00A43B53">
              <w:rPr>
                <w:webHidden/>
              </w:rPr>
              <w:fldChar w:fldCharType="separate"/>
            </w:r>
            <w:r w:rsidR="00A43B53">
              <w:rPr>
                <w:webHidden/>
              </w:rPr>
              <w:t>4</w:t>
            </w:r>
            <w:r w:rsidR="00A43B53">
              <w:rPr>
                <w:webHidden/>
              </w:rPr>
              <w:fldChar w:fldCharType="end"/>
            </w:r>
          </w:hyperlink>
        </w:p>
        <w:p w:rsidR="00A43B53" w:rsidRDefault="002D012B">
          <w:pPr>
            <w:pStyle w:val="20"/>
            <w:tabs>
              <w:tab w:val="right" w:leader="dot" w:pos="9060"/>
            </w:tabs>
            <w:rPr>
              <w:noProof/>
            </w:rPr>
          </w:pPr>
          <w:hyperlink w:anchor="_Toc513661630" w:history="1">
            <w:r w:rsidR="00A43B53" w:rsidRPr="005C62F7">
              <w:rPr>
                <w:rStyle w:val="a7"/>
                <w:noProof/>
              </w:rPr>
              <w:t>1.1</w:t>
            </w:r>
            <w:r w:rsidR="00A43B53" w:rsidRPr="005C62F7">
              <w:rPr>
                <w:rStyle w:val="a7"/>
                <w:rFonts w:hint="eastAsia"/>
                <w:noProof/>
              </w:rPr>
              <w:t>公司简介</w:t>
            </w:r>
            <w:r w:rsidR="00A43B53">
              <w:rPr>
                <w:noProof/>
                <w:webHidden/>
              </w:rPr>
              <w:tab/>
            </w:r>
            <w:r w:rsidR="00A43B53">
              <w:rPr>
                <w:noProof/>
                <w:webHidden/>
              </w:rPr>
              <w:fldChar w:fldCharType="begin"/>
            </w:r>
            <w:r w:rsidR="00A43B53">
              <w:rPr>
                <w:noProof/>
                <w:webHidden/>
              </w:rPr>
              <w:instrText xml:space="preserve"> PAGEREF _Toc513661630 \h </w:instrText>
            </w:r>
            <w:r w:rsidR="00A43B53">
              <w:rPr>
                <w:noProof/>
                <w:webHidden/>
              </w:rPr>
            </w:r>
            <w:r w:rsidR="00A43B53">
              <w:rPr>
                <w:noProof/>
                <w:webHidden/>
              </w:rPr>
              <w:fldChar w:fldCharType="separate"/>
            </w:r>
            <w:r w:rsidR="00A43B53">
              <w:rPr>
                <w:noProof/>
                <w:webHidden/>
              </w:rPr>
              <w:t>4</w:t>
            </w:r>
            <w:r w:rsidR="00A43B53">
              <w:rPr>
                <w:noProof/>
                <w:webHidden/>
              </w:rPr>
              <w:fldChar w:fldCharType="end"/>
            </w:r>
          </w:hyperlink>
        </w:p>
        <w:p w:rsidR="00A43B53" w:rsidRDefault="002D012B">
          <w:pPr>
            <w:pStyle w:val="20"/>
            <w:tabs>
              <w:tab w:val="right" w:leader="dot" w:pos="9060"/>
            </w:tabs>
            <w:rPr>
              <w:noProof/>
            </w:rPr>
          </w:pPr>
          <w:hyperlink w:anchor="_Toc513661631" w:history="1">
            <w:r w:rsidR="00A43B53" w:rsidRPr="005C62F7">
              <w:rPr>
                <w:rStyle w:val="a7"/>
                <w:noProof/>
              </w:rPr>
              <w:t>1.2</w:t>
            </w:r>
            <w:r w:rsidR="00A43B53" w:rsidRPr="005C62F7">
              <w:rPr>
                <w:rStyle w:val="a7"/>
                <w:rFonts w:hint="eastAsia"/>
                <w:noProof/>
              </w:rPr>
              <w:t>技术与产品</w:t>
            </w:r>
            <w:r w:rsidR="00A43B53">
              <w:rPr>
                <w:noProof/>
                <w:webHidden/>
              </w:rPr>
              <w:tab/>
            </w:r>
            <w:r w:rsidR="00A43B53">
              <w:rPr>
                <w:noProof/>
                <w:webHidden/>
              </w:rPr>
              <w:fldChar w:fldCharType="begin"/>
            </w:r>
            <w:r w:rsidR="00A43B53">
              <w:rPr>
                <w:noProof/>
                <w:webHidden/>
              </w:rPr>
              <w:instrText xml:space="preserve"> PAGEREF _Toc513661631 \h </w:instrText>
            </w:r>
            <w:r w:rsidR="00A43B53">
              <w:rPr>
                <w:noProof/>
                <w:webHidden/>
              </w:rPr>
            </w:r>
            <w:r w:rsidR="00A43B53">
              <w:rPr>
                <w:noProof/>
                <w:webHidden/>
              </w:rPr>
              <w:fldChar w:fldCharType="separate"/>
            </w:r>
            <w:r w:rsidR="00A43B53">
              <w:rPr>
                <w:noProof/>
                <w:webHidden/>
              </w:rPr>
              <w:t>4</w:t>
            </w:r>
            <w:r w:rsidR="00A43B53">
              <w:rPr>
                <w:noProof/>
                <w:webHidden/>
              </w:rPr>
              <w:fldChar w:fldCharType="end"/>
            </w:r>
          </w:hyperlink>
        </w:p>
        <w:p w:rsidR="00A43B53" w:rsidRDefault="002D012B">
          <w:pPr>
            <w:pStyle w:val="20"/>
            <w:tabs>
              <w:tab w:val="right" w:leader="dot" w:pos="9060"/>
            </w:tabs>
            <w:rPr>
              <w:noProof/>
            </w:rPr>
          </w:pPr>
          <w:hyperlink w:anchor="_Toc513661632" w:history="1">
            <w:r w:rsidR="00A43B53" w:rsidRPr="005C62F7">
              <w:rPr>
                <w:rStyle w:val="a7"/>
                <w:noProof/>
              </w:rPr>
              <w:t>1.3</w:t>
            </w:r>
            <w:r w:rsidR="00A43B53" w:rsidRPr="005C62F7">
              <w:rPr>
                <w:rStyle w:val="a7"/>
                <w:rFonts w:hint="eastAsia"/>
                <w:noProof/>
              </w:rPr>
              <w:t>运营方式</w:t>
            </w:r>
            <w:r w:rsidR="00A43B53">
              <w:rPr>
                <w:noProof/>
                <w:webHidden/>
              </w:rPr>
              <w:tab/>
            </w:r>
            <w:r w:rsidR="00A43B53">
              <w:rPr>
                <w:noProof/>
                <w:webHidden/>
              </w:rPr>
              <w:fldChar w:fldCharType="begin"/>
            </w:r>
            <w:r w:rsidR="00A43B53">
              <w:rPr>
                <w:noProof/>
                <w:webHidden/>
              </w:rPr>
              <w:instrText xml:space="preserve"> PAGEREF _Toc513661632 \h </w:instrText>
            </w:r>
            <w:r w:rsidR="00A43B53">
              <w:rPr>
                <w:noProof/>
                <w:webHidden/>
              </w:rPr>
            </w:r>
            <w:r w:rsidR="00A43B53">
              <w:rPr>
                <w:noProof/>
                <w:webHidden/>
              </w:rPr>
              <w:fldChar w:fldCharType="separate"/>
            </w:r>
            <w:r w:rsidR="00A43B53">
              <w:rPr>
                <w:noProof/>
                <w:webHidden/>
              </w:rPr>
              <w:t>4</w:t>
            </w:r>
            <w:r w:rsidR="00A43B53">
              <w:rPr>
                <w:noProof/>
                <w:webHidden/>
              </w:rPr>
              <w:fldChar w:fldCharType="end"/>
            </w:r>
          </w:hyperlink>
        </w:p>
        <w:p w:rsidR="00A43B53" w:rsidRDefault="002D012B">
          <w:pPr>
            <w:pStyle w:val="20"/>
            <w:tabs>
              <w:tab w:val="right" w:leader="dot" w:pos="9060"/>
            </w:tabs>
            <w:rPr>
              <w:noProof/>
            </w:rPr>
          </w:pPr>
          <w:hyperlink w:anchor="_Toc513661633" w:history="1">
            <w:r w:rsidR="00A43B53" w:rsidRPr="005C62F7">
              <w:rPr>
                <w:rStyle w:val="a7"/>
                <w:noProof/>
              </w:rPr>
              <w:t xml:space="preserve">1.4 </w:t>
            </w:r>
            <w:r w:rsidR="00A43B53" w:rsidRPr="005C62F7">
              <w:rPr>
                <w:rStyle w:val="a7"/>
                <w:rFonts w:hint="eastAsia"/>
                <w:noProof/>
              </w:rPr>
              <w:t>运营步骤</w:t>
            </w:r>
            <w:r w:rsidR="00A43B53">
              <w:rPr>
                <w:noProof/>
                <w:webHidden/>
              </w:rPr>
              <w:tab/>
            </w:r>
            <w:r w:rsidR="00A43B53">
              <w:rPr>
                <w:noProof/>
                <w:webHidden/>
              </w:rPr>
              <w:fldChar w:fldCharType="begin"/>
            </w:r>
            <w:r w:rsidR="00A43B53">
              <w:rPr>
                <w:noProof/>
                <w:webHidden/>
              </w:rPr>
              <w:instrText xml:space="preserve"> PAGEREF _Toc513661633 \h </w:instrText>
            </w:r>
            <w:r w:rsidR="00A43B53">
              <w:rPr>
                <w:noProof/>
                <w:webHidden/>
              </w:rPr>
            </w:r>
            <w:r w:rsidR="00A43B53">
              <w:rPr>
                <w:noProof/>
                <w:webHidden/>
              </w:rPr>
              <w:fldChar w:fldCharType="separate"/>
            </w:r>
            <w:r w:rsidR="00A43B53">
              <w:rPr>
                <w:noProof/>
                <w:webHidden/>
              </w:rPr>
              <w:t>5</w:t>
            </w:r>
            <w:r w:rsidR="00A43B53">
              <w:rPr>
                <w:noProof/>
                <w:webHidden/>
              </w:rPr>
              <w:fldChar w:fldCharType="end"/>
            </w:r>
          </w:hyperlink>
        </w:p>
        <w:p w:rsidR="00A43B53" w:rsidRDefault="002D012B">
          <w:pPr>
            <w:pStyle w:val="20"/>
            <w:tabs>
              <w:tab w:val="right" w:leader="dot" w:pos="9060"/>
            </w:tabs>
            <w:rPr>
              <w:noProof/>
            </w:rPr>
          </w:pPr>
          <w:hyperlink w:anchor="_Toc513661634" w:history="1">
            <w:r w:rsidR="00A43B53" w:rsidRPr="005C62F7">
              <w:rPr>
                <w:rStyle w:val="a7"/>
                <w:noProof/>
              </w:rPr>
              <w:t>1.5</w:t>
            </w:r>
            <w:r w:rsidR="00A43B53" w:rsidRPr="005C62F7">
              <w:rPr>
                <w:rStyle w:val="a7"/>
                <w:rFonts w:hint="eastAsia"/>
                <w:noProof/>
              </w:rPr>
              <w:t>盈利模式</w:t>
            </w:r>
            <w:r w:rsidR="00A43B53">
              <w:rPr>
                <w:noProof/>
                <w:webHidden/>
              </w:rPr>
              <w:tab/>
            </w:r>
            <w:r w:rsidR="00A43B53">
              <w:rPr>
                <w:noProof/>
                <w:webHidden/>
              </w:rPr>
              <w:fldChar w:fldCharType="begin"/>
            </w:r>
            <w:r w:rsidR="00A43B53">
              <w:rPr>
                <w:noProof/>
                <w:webHidden/>
              </w:rPr>
              <w:instrText xml:space="preserve"> PAGEREF _Toc513661634 \h </w:instrText>
            </w:r>
            <w:r w:rsidR="00A43B53">
              <w:rPr>
                <w:noProof/>
                <w:webHidden/>
              </w:rPr>
            </w:r>
            <w:r w:rsidR="00A43B53">
              <w:rPr>
                <w:noProof/>
                <w:webHidden/>
              </w:rPr>
              <w:fldChar w:fldCharType="separate"/>
            </w:r>
            <w:r w:rsidR="00A43B53">
              <w:rPr>
                <w:noProof/>
                <w:webHidden/>
              </w:rPr>
              <w:t>6</w:t>
            </w:r>
            <w:r w:rsidR="00A43B53">
              <w:rPr>
                <w:noProof/>
                <w:webHidden/>
              </w:rPr>
              <w:fldChar w:fldCharType="end"/>
            </w:r>
          </w:hyperlink>
        </w:p>
        <w:p w:rsidR="00A43B53" w:rsidRDefault="002D012B">
          <w:pPr>
            <w:pStyle w:val="20"/>
            <w:tabs>
              <w:tab w:val="right" w:leader="dot" w:pos="9060"/>
            </w:tabs>
            <w:rPr>
              <w:noProof/>
            </w:rPr>
          </w:pPr>
          <w:hyperlink w:anchor="_Toc513661635" w:history="1">
            <w:r w:rsidR="00A43B53" w:rsidRPr="005C62F7">
              <w:rPr>
                <w:rStyle w:val="a7"/>
                <w:noProof/>
              </w:rPr>
              <w:t>1.6</w:t>
            </w:r>
            <w:r w:rsidR="00A43B53" w:rsidRPr="005C62F7">
              <w:rPr>
                <w:rStyle w:val="a7"/>
                <w:rFonts w:hint="eastAsia"/>
                <w:noProof/>
              </w:rPr>
              <w:t>风险评估</w:t>
            </w:r>
            <w:r w:rsidR="00A43B53">
              <w:rPr>
                <w:noProof/>
                <w:webHidden/>
              </w:rPr>
              <w:tab/>
            </w:r>
            <w:r w:rsidR="00A43B53">
              <w:rPr>
                <w:noProof/>
                <w:webHidden/>
              </w:rPr>
              <w:fldChar w:fldCharType="begin"/>
            </w:r>
            <w:r w:rsidR="00A43B53">
              <w:rPr>
                <w:noProof/>
                <w:webHidden/>
              </w:rPr>
              <w:instrText xml:space="preserve"> PAGEREF _Toc513661635 \h </w:instrText>
            </w:r>
            <w:r w:rsidR="00A43B53">
              <w:rPr>
                <w:noProof/>
                <w:webHidden/>
              </w:rPr>
            </w:r>
            <w:r w:rsidR="00A43B53">
              <w:rPr>
                <w:noProof/>
                <w:webHidden/>
              </w:rPr>
              <w:fldChar w:fldCharType="separate"/>
            </w:r>
            <w:r w:rsidR="00A43B53">
              <w:rPr>
                <w:noProof/>
                <w:webHidden/>
              </w:rPr>
              <w:t>6</w:t>
            </w:r>
            <w:r w:rsidR="00A43B53">
              <w:rPr>
                <w:noProof/>
                <w:webHidden/>
              </w:rPr>
              <w:fldChar w:fldCharType="end"/>
            </w:r>
          </w:hyperlink>
        </w:p>
        <w:p w:rsidR="00A43B53" w:rsidRDefault="002D012B">
          <w:pPr>
            <w:pStyle w:val="20"/>
            <w:tabs>
              <w:tab w:val="right" w:leader="dot" w:pos="9060"/>
            </w:tabs>
            <w:rPr>
              <w:noProof/>
            </w:rPr>
          </w:pPr>
          <w:hyperlink w:anchor="_Toc513661636" w:history="1">
            <w:r w:rsidR="00A43B53" w:rsidRPr="005C62F7">
              <w:rPr>
                <w:rStyle w:val="a7"/>
                <w:noProof/>
              </w:rPr>
              <w:t>1.7</w:t>
            </w:r>
            <w:r w:rsidR="00A43B53" w:rsidRPr="005C62F7">
              <w:rPr>
                <w:rStyle w:val="a7"/>
                <w:rFonts w:hint="eastAsia"/>
                <w:noProof/>
              </w:rPr>
              <w:t>风险撤资</w:t>
            </w:r>
            <w:r w:rsidR="00A43B53">
              <w:rPr>
                <w:noProof/>
                <w:webHidden/>
              </w:rPr>
              <w:tab/>
            </w:r>
            <w:r w:rsidR="00A43B53">
              <w:rPr>
                <w:noProof/>
                <w:webHidden/>
              </w:rPr>
              <w:fldChar w:fldCharType="begin"/>
            </w:r>
            <w:r w:rsidR="00A43B53">
              <w:rPr>
                <w:noProof/>
                <w:webHidden/>
              </w:rPr>
              <w:instrText xml:space="preserve"> PAGEREF _Toc513661636 \h </w:instrText>
            </w:r>
            <w:r w:rsidR="00A43B53">
              <w:rPr>
                <w:noProof/>
                <w:webHidden/>
              </w:rPr>
            </w:r>
            <w:r w:rsidR="00A43B53">
              <w:rPr>
                <w:noProof/>
                <w:webHidden/>
              </w:rPr>
              <w:fldChar w:fldCharType="separate"/>
            </w:r>
            <w:r w:rsidR="00A43B53">
              <w:rPr>
                <w:noProof/>
                <w:webHidden/>
              </w:rPr>
              <w:t>7</w:t>
            </w:r>
            <w:r w:rsidR="00A43B53">
              <w:rPr>
                <w:noProof/>
                <w:webHidden/>
              </w:rPr>
              <w:fldChar w:fldCharType="end"/>
            </w:r>
          </w:hyperlink>
        </w:p>
        <w:p w:rsidR="00A43B53" w:rsidRDefault="002D012B">
          <w:pPr>
            <w:pStyle w:val="10"/>
            <w:rPr>
              <w:rFonts w:asciiTheme="minorHAnsi" w:eastAsiaTheme="minorEastAsia" w:hAnsiTheme="minorHAnsi"/>
              <w:b w:val="0"/>
              <w:sz w:val="21"/>
              <w:szCs w:val="22"/>
            </w:rPr>
          </w:pPr>
          <w:hyperlink w:anchor="_Toc513661637" w:history="1">
            <w:r w:rsidR="00A43B53" w:rsidRPr="005C62F7">
              <w:rPr>
                <w:rStyle w:val="a7"/>
              </w:rPr>
              <w:t>2</w:t>
            </w:r>
            <w:r w:rsidR="00A43B53" w:rsidRPr="005C62F7">
              <w:rPr>
                <w:rStyle w:val="a7"/>
                <w:rFonts w:hint="eastAsia"/>
              </w:rPr>
              <w:t>、项目背景及产品</w:t>
            </w:r>
            <w:r w:rsidR="00A43B53">
              <w:rPr>
                <w:webHidden/>
              </w:rPr>
              <w:tab/>
            </w:r>
            <w:r w:rsidR="00A43B53">
              <w:rPr>
                <w:webHidden/>
              </w:rPr>
              <w:fldChar w:fldCharType="begin"/>
            </w:r>
            <w:r w:rsidR="00A43B53">
              <w:rPr>
                <w:webHidden/>
              </w:rPr>
              <w:instrText xml:space="preserve"> PAGEREF _Toc513661637 \h </w:instrText>
            </w:r>
            <w:r w:rsidR="00A43B53">
              <w:rPr>
                <w:webHidden/>
              </w:rPr>
            </w:r>
            <w:r w:rsidR="00A43B53">
              <w:rPr>
                <w:webHidden/>
              </w:rPr>
              <w:fldChar w:fldCharType="separate"/>
            </w:r>
            <w:r w:rsidR="00A43B53">
              <w:rPr>
                <w:webHidden/>
              </w:rPr>
              <w:t>8</w:t>
            </w:r>
            <w:r w:rsidR="00A43B53">
              <w:rPr>
                <w:webHidden/>
              </w:rPr>
              <w:fldChar w:fldCharType="end"/>
            </w:r>
          </w:hyperlink>
        </w:p>
        <w:p w:rsidR="00A43B53" w:rsidRDefault="002D012B">
          <w:pPr>
            <w:pStyle w:val="20"/>
            <w:tabs>
              <w:tab w:val="right" w:leader="dot" w:pos="9060"/>
            </w:tabs>
            <w:rPr>
              <w:noProof/>
            </w:rPr>
          </w:pPr>
          <w:hyperlink w:anchor="_Toc513661638" w:history="1">
            <w:r w:rsidR="00A43B53" w:rsidRPr="005C62F7">
              <w:rPr>
                <w:rStyle w:val="a7"/>
                <w:noProof/>
              </w:rPr>
              <w:t>2.1</w:t>
            </w:r>
            <w:r w:rsidR="00A43B53" w:rsidRPr="005C62F7">
              <w:rPr>
                <w:rStyle w:val="a7"/>
                <w:rFonts w:hint="eastAsia"/>
                <w:noProof/>
              </w:rPr>
              <w:t>项目背景</w:t>
            </w:r>
            <w:r w:rsidR="00A43B53">
              <w:rPr>
                <w:noProof/>
                <w:webHidden/>
              </w:rPr>
              <w:tab/>
            </w:r>
            <w:r w:rsidR="00A43B53">
              <w:rPr>
                <w:noProof/>
                <w:webHidden/>
              </w:rPr>
              <w:fldChar w:fldCharType="begin"/>
            </w:r>
            <w:r w:rsidR="00A43B53">
              <w:rPr>
                <w:noProof/>
                <w:webHidden/>
              </w:rPr>
              <w:instrText xml:space="preserve"> PAGEREF _Toc513661638 \h </w:instrText>
            </w:r>
            <w:r w:rsidR="00A43B53">
              <w:rPr>
                <w:noProof/>
                <w:webHidden/>
              </w:rPr>
            </w:r>
            <w:r w:rsidR="00A43B53">
              <w:rPr>
                <w:noProof/>
                <w:webHidden/>
              </w:rPr>
              <w:fldChar w:fldCharType="separate"/>
            </w:r>
            <w:r w:rsidR="00A43B53">
              <w:rPr>
                <w:noProof/>
                <w:webHidden/>
              </w:rPr>
              <w:t>8</w:t>
            </w:r>
            <w:r w:rsidR="00A43B53">
              <w:rPr>
                <w:noProof/>
                <w:webHidden/>
              </w:rPr>
              <w:fldChar w:fldCharType="end"/>
            </w:r>
          </w:hyperlink>
        </w:p>
        <w:p w:rsidR="00A43B53" w:rsidRDefault="002D012B">
          <w:pPr>
            <w:pStyle w:val="20"/>
            <w:tabs>
              <w:tab w:val="right" w:leader="dot" w:pos="9060"/>
            </w:tabs>
            <w:rPr>
              <w:noProof/>
            </w:rPr>
          </w:pPr>
          <w:hyperlink w:anchor="_Toc513661639" w:history="1">
            <w:r w:rsidR="00A43B53" w:rsidRPr="005C62F7">
              <w:rPr>
                <w:rStyle w:val="a7"/>
                <w:noProof/>
              </w:rPr>
              <w:t>2.2</w:t>
            </w:r>
            <w:r w:rsidR="00A43B53" w:rsidRPr="005C62F7">
              <w:rPr>
                <w:rStyle w:val="a7"/>
                <w:rFonts w:hint="eastAsia"/>
                <w:noProof/>
              </w:rPr>
              <w:t>竞品分析</w:t>
            </w:r>
            <w:r w:rsidR="00A43B53">
              <w:rPr>
                <w:noProof/>
                <w:webHidden/>
              </w:rPr>
              <w:tab/>
            </w:r>
            <w:r w:rsidR="00A43B53">
              <w:rPr>
                <w:noProof/>
                <w:webHidden/>
              </w:rPr>
              <w:fldChar w:fldCharType="begin"/>
            </w:r>
            <w:r w:rsidR="00A43B53">
              <w:rPr>
                <w:noProof/>
                <w:webHidden/>
              </w:rPr>
              <w:instrText xml:space="preserve"> PAGEREF _Toc513661639 \h </w:instrText>
            </w:r>
            <w:r w:rsidR="00A43B53">
              <w:rPr>
                <w:noProof/>
                <w:webHidden/>
              </w:rPr>
            </w:r>
            <w:r w:rsidR="00A43B53">
              <w:rPr>
                <w:noProof/>
                <w:webHidden/>
              </w:rPr>
              <w:fldChar w:fldCharType="separate"/>
            </w:r>
            <w:r w:rsidR="00A43B53">
              <w:rPr>
                <w:noProof/>
                <w:webHidden/>
              </w:rPr>
              <w:t>10</w:t>
            </w:r>
            <w:r w:rsidR="00A43B53">
              <w:rPr>
                <w:noProof/>
                <w:webHidden/>
              </w:rPr>
              <w:fldChar w:fldCharType="end"/>
            </w:r>
          </w:hyperlink>
        </w:p>
        <w:p w:rsidR="00A43B53" w:rsidRDefault="002D012B">
          <w:pPr>
            <w:pStyle w:val="20"/>
            <w:tabs>
              <w:tab w:val="right" w:leader="dot" w:pos="9060"/>
            </w:tabs>
            <w:rPr>
              <w:noProof/>
            </w:rPr>
          </w:pPr>
          <w:hyperlink w:anchor="_Toc513661640" w:history="1">
            <w:r w:rsidR="00A43B53" w:rsidRPr="005C62F7">
              <w:rPr>
                <w:rStyle w:val="a7"/>
                <w:noProof/>
              </w:rPr>
              <w:t>2.3</w:t>
            </w:r>
            <w:r w:rsidR="00A43B53" w:rsidRPr="005C62F7">
              <w:rPr>
                <w:rStyle w:val="a7"/>
                <w:rFonts w:hint="eastAsia"/>
                <w:noProof/>
              </w:rPr>
              <w:t>项目前景</w:t>
            </w:r>
            <w:r w:rsidR="00A43B53">
              <w:rPr>
                <w:noProof/>
                <w:webHidden/>
              </w:rPr>
              <w:tab/>
            </w:r>
            <w:r w:rsidR="00A43B53">
              <w:rPr>
                <w:noProof/>
                <w:webHidden/>
              </w:rPr>
              <w:fldChar w:fldCharType="begin"/>
            </w:r>
            <w:r w:rsidR="00A43B53">
              <w:rPr>
                <w:noProof/>
                <w:webHidden/>
              </w:rPr>
              <w:instrText xml:space="preserve"> PAGEREF _Toc513661640 \h </w:instrText>
            </w:r>
            <w:r w:rsidR="00A43B53">
              <w:rPr>
                <w:noProof/>
                <w:webHidden/>
              </w:rPr>
            </w:r>
            <w:r w:rsidR="00A43B53">
              <w:rPr>
                <w:noProof/>
                <w:webHidden/>
              </w:rPr>
              <w:fldChar w:fldCharType="separate"/>
            </w:r>
            <w:r w:rsidR="00A43B53">
              <w:rPr>
                <w:noProof/>
                <w:webHidden/>
              </w:rPr>
              <w:t>10</w:t>
            </w:r>
            <w:r w:rsidR="00A43B53">
              <w:rPr>
                <w:noProof/>
                <w:webHidden/>
              </w:rPr>
              <w:fldChar w:fldCharType="end"/>
            </w:r>
          </w:hyperlink>
        </w:p>
        <w:p w:rsidR="00A43B53" w:rsidRDefault="002D012B">
          <w:pPr>
            <w:pStyle w:val="20"/>
            <w:tabs>
              <w:tab w:val="right" w:leader="dot" w:pos="9060"/>
            </w:tabs>
            <w:rPr>
              <w:noProof/>
            </w:rPr>
          </w:pPr>
          <w:hyperlink w:anchor="_Toc513661641" w:history="1">
            <w:r w:rsidR="00A43B53" w:rsidRPr="005C62F7">
              <w:rPr>
                <w:rStyle w:val="a7"/>
                <w:noProof/>
              </w:rPr>
              <w:t>2.4</w:t>
            </w:r>
            <w:r w:rsidR="00A43B53" w:rsidRPr="005C62F7">
              <w:rPr>
                <w:rStyle w:val="a7"/>
                <w:rFonts w:hint="eastAsia"/>
                <w:noProof/>
              </w:rPr>
              <w:t>目标用户</w:t>
            </w:r>
            <w:r w:rsidR="00A43B53">
              <w:rPr>
                <w:noProof/>
                <w:webHidden/>
              </w:rPr>
              <w:tab/>
            </w:r>
            <w:r w:rsidR="00A43B53">
              <w:rPr>
                <w:noProof/>
                <w:webHidden/>
              </w:rPr>
              <w:fldChar w:fldCharType="begin"/>
            </w:r>
            <w:r w:rsidR="00A43B53">
              <w:rPr>
                <w:noProof/>
                <w:webHidden/>
              </w:rPr>
              <w:instrText xml:space="preserve"> PAGEREF _Toc513661641 \h </w:instrText>
            </w:r>
            <w:r w:rsidR="00A43B53">
              <w:rPr>
                <w:noProof/>
                <w:webHidden/>
              </w:rPr>
            </w:r>
            <w:r w:rsidR="00A43B53">
              <w:rPr>
                <w:noProof/>
                <w:webHidden/>
              </w:rPr>
              <w:fldChar w:fldCharType="separate"/>
            </w:r>
            <w:r w:rsidR="00A43B53">
              <w:rPr>
                <w:noProof/>
                <w:webHidden/>
              </w:rPr>
              <w:t>11</w:t>
            </w:r>
            <w:r w:rsidR="00A43B53">
              <w:rPr>
                <w:noProof/>
                <w:webHidden/>
              </w:rPr>
              <w:fldChar w:fldCharType="end"/>
            </w:r>
          </w:hyperlink>
        </w:p>
        <w:p w:rsidR="00A43B53" w:rsidRDefault="002D012B">
          <w:pPr>
            <w:pStyle w:val="20"/>
            <w:tabs>
              <w:tab w:val="right" w:leader="dot" w:pos="9060"/>
            </w:tabs>
            <w:rPr>
              <w:noProof/>
            </w:rPr>
          </w:pPr>
          <w:hyperlink w:anchor="_Toc513661642" w:history="1">
            <w:r w:rsidR="00A43B53" w:rsidRPr="005C62F7">
              <w:rPr>
                <w:rStyle w:val="a7"/>
                <w:noProof/>
              </w:rPr>
              <w:t>2.5</w:t>
            </w:r>
            <w:r w:rsidR="00A43B53" w:rsidRPr="005C62F7">
              <w:rPr>
                <w:rStyle w:val="a7"/>
                <w:rFonts w:hint="eastAsia"/>
                <w:noProof/>
              </w:rPr>
              <w:t>核心技术</w:t>
            </w:r>
            <w:r w:rsidR="00A43B53">
              <w:rPr>
                <w:noProof/>
                <w:webHidden/>
              </w:rPr>
              <w:tab/>
            </w:r>
            <w:r w:rsidR="00A43B53">
              <w:rPr>
                <w:noProof/>
                <w:webHidden/>
              </w:rPr>
              <w:fldChar w:fldCharType="begin"/>
            </w:r>
            <w:r w:rsidR="00A43B53">
              <w:rPr>
                <w:noProof/>
                <w:webHidden/>
              </w:rPr>
              <w:instrText xml:space="preserve"> PAGEREF _Toc513661642 \h </w:instrText>
            </w:r>
            <w:r w:rsidR="00A43B53">
              <w:rPr>
                <w:noProof/>
                <w:webHidden/>
              </w:rPr>
            </w:r>
            <w:r w:rsidR="00A43B53">
              <w:rPr>
                <w:noProof/>
                <w:webHidden/>
              </w:rPr>
              <w:fldChar w:fldCharType="separate"/>
            </w:r>
            <w:r w:rsidR="00A43B53">
              <w:rPr>
                <w:noProof/>
                <w:webHidden/>
              </w:rPr>
              <w:t>11</w:t>
            </w:r>
            <w:r w:rsidR="00A43B53">
              <w:rPr>
                <w:noProof/>
                <w:webHidden/>
              </w:rPr>
              <w:fldChar w:fldCharType="end"/>
            </w:r>
          </w:hyperlink>
        </w:p>
        <w:p w:rsidR="00A43B53" w:rsidRDefault="002D012B">
          <w:pPr>
            <w:pStyle w:val="20"/>
            <w:tabs>
              <w:tab w:val="right" w:leader="dot" w:pos="9060"/>
            </w:tabs>
            <w:rPr>
              <w:noProof/>
            </w:rPr>
          </w:pPr>
          <w:hyperlink w:anchor="_Toc513661643" w:history="1">
            <w:r w:rsidR="00A43B53" w:rsidRPr="005C62F7">
              <w:rPr>
                <w:rStyle w:val="a7"/>
                <w:noProof/>
              </w:rPr>
              <w:t>2.6</w:t>
            </w:r>
            <w:r w:rsidR="00A43B53" w:rsidRPr="005C62F7">
              <w:rPr>
                <w:rStyle w:val="a7"/>
                <w:rFonts w:hint="eastAsia"/>
                <w:noProof/>
              </w:rPr>
              <w:t>产品</w:t>
            </w:r>
            <w:r w:rsidR="00A43B53">
              <w:rPr>
                <w:noProof/>
                <w:webHidden/>
              </w:rPr>
              <w:tab/>
            </w:r>
            <w:r w:rsidR="00A43B53">
              <w:rPr>
                <w:noProof/>
                <w:webHidden/>
              </w:rPr>
              <w:fldChar w:fldCharType="begin"/>
            </w:r>
            <w:r w:rsidR="00A43B53">
              <w:rPr>
                <w:noProof/>
                <w:webHidden/>
              </w:rPr>
              <w:instrText xml:space="preserve"> PAGEREF _Toc513661643 \h </w:instrText>
            </w:r>
            <w:r w:rsidR="00A43B53">
              <w:rPr>
                <w:noProof/>
                <w:webHidden/>
              </w:rPr>
            </w:r>
            <w:r w:rsidR="00A43B53">
              <w:rPr>
                <w:noProof/>
                <w:webHidden/>
              </w:rPr>
              <w:fldChar w:fldCharType="separate"/>
            </w:r>
            <w:r w:rsidR="00A43B53">
              <w:rPr>
                <w:noProof/>
                <w:webHidden/>
              </w:rPr>
              <w:t>14</w:t>
            </w:r>
            <w:r w:rsidR="00A43B53">
              <w:rPr>
                <w:noProof/>
                <w:webHidden/>
              </w:rPr>
              <w:fldChar w:fldCharType="end"/>
            </w:r>
          </w:hyperlink>
        </w:p>
        <w:p w:rsidR="00A43B53" w:rsidRDefault="002D012B">
          <w:pPr>
            <w:pStyle w:val="10"/>
            <w:rPr>
              <w:rFonts w:asciiTheme="minorHAnsi" w:eastAsiaTheme="minorEastAsia" w:hAnsiTheme="minorHAnsi"/>
              <w:b w:val="0"/>
              <w:sz w:val="21"/>
              <w:szCs w:val="22"/>
            </w:rPr>
          </w:pPr>
          <w:hyperlink w:anchor="_Toc513661644" w:history="1">
            <w:r w:rsidR="00A43B53" w:rsidRPr="005C62F7">
              <w:rPr>
                <w:rStyle w:val="a7"/>
              </w:rPr>
              <w:t>3</w:t>
            </w:r>
            <w:r w:rsidR="00A43B53" w:rsidRPr="005C62F7">
              <w:rPr>
                <w:rStyle w:val="a7"/>
                <w:rFonts w:hint="eastAsia"/>
              </w:rPr>
              <w:t>、组织与人力资源</w:t>
            </w:r>
            <w:r w:rsidR="00A43B53">
              <w:rPr>
                <w:webHidden/>
              </w:rPr>
              <w:tab/>
            </w:r>
            <w:r w:rsidR="00A43B53">
              <w:rPr>
                <w:webHidden/>
              </w:rPr>
              <w:fldChar w:fldCharType="begin"/>
            </w:r>
            <w:r w:rsidR="00A43B53">
              <w:rPr>
                <w:webHidden/>
              </w:rPr>
              <w:instrText xml:space="preserve"> PAGEREF _Toc513661644 \h </w:instrText>
            </w:r>
            <w:r w:rsidR="00A43B53">
              <w:rPr>
                <w:webHidden/>
              </w:rPr>
            </w:r>
            <w:r w:rsidR="00A43B53">
              <w:rPr>
                <w:webHidden/>
              </w:rPr>
              <w:fldChar w:fldCharType="separate"/>
            </w:r>
            <w:r w:rsidR="00A43B53">
              <w:rPr>
                <w:webHidden/>
              </w:rPr>
              <w:t>16</w:t>
            </w:r>
            <w:r w:rsidR="00A43B53">
              <w:rPr>
                <w:webHidden/>
              </w:rPr>
              <w:fldChar w:fldCharType="end"/>
            </w:r>
          </w:hyperlink>
        </w:p>
        <w:p w:rsidR="00A43B53" w:rsidRDefault="002D012B">
          <w:pPr>
            <w:pStyle w:val="20"/>
            <w:tabs>
              <w:tab w:val="right" w:leader="dot" w:pos="9060"/>
            </w:tabs>
            <w:rPr>
              <w:noProof/>
            </w:rPr>
          </w:pPr>
          <w:hyperlink w:anchor="_Toc513661645" w:history="1">
            <w:r w:rsidR="00A43B53" w:rsidRPr="005C62F7">
              <w:rPr>
                <w:rStyle w:val="a7"/>
                <w:noProof/>
              </w:rPr>
              <w:t>3.1.</w:t>
            </w:r>
            <w:r w:rsidR="00A43B53" w:rsidRPr="005C62F7">
              <w:rPr>
                <w:rStyle w:val="a7"/>
                <w:rFonts w:hint="eastAsia"/>
                <w:noProof/>
              </w:rPr>
              <w:t>公司组织结构</w:t>
            </w:r>
            <w:r w:rsidR="00A43B53">
              <w:rPr>
                <w:noProof/>
                <w:webHidden/>
              </w:rPr>
              <w:tab/>
            </w:r>
            <w:r w:rsidR="00A43B53">
              <w:rPr>
                <w:noProof/>
                <w:webHidden/>
              </w:rPr>
              <w:fldChar w:fldCharType="begin"/>
            </w:r>
            <w:r w:rsidR="00A43B53">
              <w:rPr>
                <w:noProof/>
                <w:webHidden/>
              </w:rPr>
              <w:instrText xml:space="preserve"> PAGEREF _Toc513661645 \h </w:instrText>
            </w:r>
            <w:r w:rsidR="00A43B53">
              <w:rPr>
                <w:noProof/>
                <w:webHidden/>
              </w:rPr>
            </w:r>
            <w:r w:rsidR="00A43B53">
              <w:rPr>
                <w:noProof/>
                <w:webHidden/>
              </w:rPr>
              <w:fldChar w:fldCharType="separate"/>
            </w:r>
            <w:r w:rsidR="00A43B53">
              <w:rPr>
                <w:noProof/>
                <w:webHidden/>
              </w:rPr>
              <w:t>16</w:t>
            </w:r>
            <w:r w:rsidR="00A43B53">
              <w:rPr>
                <w:noProof/>
                <w:webHidden/>
              </w:rPr>
              <w:fldChar w:fldCharType="end"/>
            </w:r>
          </w:hyperlink>
        </w:p>
        <w:p w:rsidR="00A43B53" w:rsidRDefault="002D012B">
          <w:pPr>
            <w:pStyle w:val="20"/>
            <w:tabs>
              <w:tab w:val="right" w:leader="dot" w:pos="9060"/>
            </w:tabs>
            <w:rPr>
              <w:noProof/>
            </w:rPr>
          </w:pPr>
          <w:hyperlink w:anchor="_Toc513661646" w:history="1">
            <w:r w:rsidR="00A43B53" w:rsidRPr="005C62F7">
              <w:rPr>
                <w:rStyle w:val="a7"/>
                <w:noProof/>
              </w:rPr>
              <w:t>3.2</w:t>
            </w:r>
            <w:r w:rsidR="00A43B53" w:rsidRPr="005C62F7">
              <w:rPr>
                <w:rStyle w:val="a7"/>
                <w:rFonts w:hint="eastAsia"/>
                <w:noProof/>
              </w:rPr>
              <w:t>项目管理</w:t>
            </w:r>
            <w:r w:rsidR="00A43B53">
              <w:rPr>
                <w:noProof/>
                <w:webHidden/>
              </w:rPr>
              <w:tab/>
            </w:r>
            <w:r w:rsidR="00A43B53">
              <w:rPr>
                <w:noProof/>
                <w:webHidden/>
              </w:rPr>
              <w:fldChar w:fldCharType="begin"/>
            </w:r>
            <w:r w:rsidR="00A43B53">
              <w:rPr>
                <w:noProof/>
                <w:webHidden/>
              </w:rPr>
              <w:instrText xml:space="preserve"> PAGEREF _Toc513661646 \h </w:instrText>
            </w:r>
            <w:r w:rsidR="00A43B53">
              <w:rPr>
                <w:noProof/>
                <w:webHidden/>
              </w:rPr>
            </w:r>
            <w:r w:rsidR="00A43B53">
              <w:rPr>
                <w:noProof/>
                <w:webHidden/>
              </w:rPr>
              <w:fldChar w:fldCharType="separate"/>
            </w:r>
            <w:r w:rsidR="00A43B53">
              <w:rPr>
                <w:noProof/>
                <w:webHidden/>
              </w:rPr>
              <w:t>18</w:t>
            </w:r>
            <w:r w:rsidR="00A43B53">
              <w:rPr>
                <w:noProof/>
                <w:webHidden/>
              </w:rPr>
              <w:fldChar w:fldCharType="end"/>
            </w:r>
          </w:hyperlink>
        </w:p>
        <w:p w:rsidR="00A43B53" w:rsidRDefault="002D012B">
          <w:pPr>
            <w:pStyle w:val="30"/>
            <w:tabs>
              <w:tab w:val="right" w:leader="dot" w:pos="9060"/>
            </w:tabs>
            <w:rPr>
              <w:noProof/>
            </w:rPr>
          </w:pPr>
          <w:hyperlink w:anchor="_Toc513661647" w:history="1">
            <w:r w:rsidR="00A43B53" w:rsidRPr="005C62F7">
              <w:rPr>
                <w:rStyle w:val="a7"/>
                <w:noProof/>
              </w:rPr>
              <w:t>3.2.1</w:t>
            </w:r>
            <w:r w:rsidR="00A43B53" w:rsidRPr="005C62F7">
              <w:rPr>
                <w:rStyle w:val="a7"/>
                <w:rFonts w:hint="eastAsia"/>
                <w:noProof/>
              </w:rPr>
              <w:t>项目团队编制</w:t>
            </w:r>
            <w:r w:rsidR="00A43B53">
              <w:rPr>
                <w:noProof/>
                <w:webHidden/>
              </w:rPr>
              <w:tab/>
            </w:r>
            <w:r w:rsidR="00A43B53">
              <w:rPr>
                <w:noProof/>
                <w:webHidden/>
              </w:rPr>
              <w:fldChar w:fldCharType="begin"/>
            </w:r>
            <w:r w:rsidR="00A43B53">
              <w:rPr>
                <w:noProof/>
                <w:webHidden/>
              </w:rPr>
              <w:instrText xml:space="preserve"> PAGEREF _Toc513661647 \h </w:instrText>
            </w:r>
            <w:r w:rsidR="00A43B53">
              <w:rPr>
                <w:noProof/>
                <w:webHidden/>
              </w:rPr>
            </w:r>
            <w:r w:rsidR="00A43B53">
              <w:rPr>
                <w:noProof/>
                <w:webHidden/>
              </w:rPr>
              <w:fldChar w:fldCharType="separate"/>
            </w:r>
            <w:r w:rsidR="00A43B53">
              <w:rPr>
                <w:noProof/>
                <w:webHidden/>
              </w:rPr>
              <w:t>18</w:t>
            </w:r>
            <w:r w:rsidR="00A43B53">
              <w:rPr>
                <w:noProof/>
                <w:webHidden/>
              </w:rPr>
              <w:fldChar w:fldCharType="end"/>
            </w:r>
          </w:hyperlink>
        </w:p>
        <w:p w:rsidR="00A43B53" w:rsidRDefault="002D012B">
          <w:pPr>
            <w:pStyle w:val="30"/>
            <w:tabs>
              <w:tab w:val="right" w:leader="dot" w:pos="9060"/>
            </w:tabs>
            <w:rPr>
              <w:noProof/>
            </w:rPr>
          </w:pPr>
          <w:hyperlink w:anchor="_Toc513661648" w:history="1">
            <w:r w:rsidR="00A43B53" w:rsidRPr="005C62F7">
              <w:rPr>
                <w:rStyle w:val="a7"/>
                <w:noProof/>
              </w:rPr>
              <w:t>3.2.2</w:t>
            </w:r>
            <w:r w:rsidR="00A43B53" w:rsidRPr="005C62F7">
              <w:rPr>
                <w:rStyle w:val="a7"/>
                <w:rFonts w:hint="eastAsia"/>
                <w:noProof/>
              </w:rPr>
              <w:t>项目管理三维约束</w:t>
            </w:r>
            <w:r w:rsidR="00A43B53">
              <w:rPr>
                <w:noProof/>
                <w:webHidden/>
              </w:rPr>
              <w:tab/>
            </w:r>
            <w:r w:rsidR="00A43B53">
              <w:rPr>
                <w:noProof/>
                <w:webHidden/>
              </w:rPr>
              <w:fldChar w:fldCharType="begin"/>
            </w:r>
            <w:r w:rsidR="00A43B53">
              <w:rPr>
                <w:noProof/>
                <w:webHidden/>
              </w:rPr>
              <w:instrText xml:space="preserve"> PAGEREF _Toc513661648 \h </w:instrText>
            </w:r>
            <w:r w:rsidR="00A43B53">
              <w:rPr>
                <w:noProof/>
                <w:webHidden/>
              </w:rPr>
            </w:r>
            <w:r w:rsidR="00A43B53">
              <w:rPr>
                <w:noProof/>
                <w:webHidden/>
              </w:rPr>
              <w:fldChar w:fldCharType="separate"/>
            </w:r>
            <w:r w:rsidR="00A43B53">
              <w:rPr>
                <w:noProof/>
                <w:webHidden/>
              </w:rPr>
              <w:t>18</w:t>
            </w:r>
            <w:r w:rsidR="00A43B53">
              <w:rPr>
                <w:noProof/>
                <w:webHidden/>
              </w:rPr>
              <w:fldChar w:fldCharType="end"/>
            </w:r>
          </w:hyperlink>
        </w:p>
        <w:p w:rsidR="00A43B53" w:rsidRDefault="002D012B">
          <w:pPr>
            <w:pStyle w:val="30"/>
            <w:tabs>
              <w:tab w:val="right" w:leader="dot" w:pos="9060"/>
            </w:tabs>
            <w:rPr>
              <w:noProof/>
            </w:rPr>
          </w:pPr>
          <w:hyperlink w:anchor="_Toc513661649" w:history="1">
            <w:r w:rsidR="00A43B53" w:rsidRPr="005C62F7">
              <w:rPr>
                <w:rStyle w:val="a7"/>
                <w:noProof/>
              </w:rPr>
              <w:t>3.2.3</w:t>
            </w:r>
            <w:r w:rsidR="00A43B53" w:rsidRPr="005C62F7">
              <w:rPr>
                <w:rStyle w:val="a7"/>
                <w:rFonts w:hint="eastAsia"/>
                <w:noProof/>
              </w:rPr>
              <w:t>项目质量管理</w:t>
            </w:r>
            <w:r w:rsidR="00A43B53">
              <w:rPr>
                <w:noProof/>
                <w:webHidden/>
              </w:rPr>
              <w:tab/>
            </w:r>
            <w:r w:rsidR="00A43B53">
              <w:rPr>
                <w:noProof/>
                <w:webHidden/>
              </w:rPr>
              <w:fldChar w:fldCharType="begin"/>
            </w:r>
            <w:r w:rsidR="00A43B53">
              <w:rPr>
                <w:noProof/>
                <w:webHidden/>
              </w:rPr>
              <w:instrText xml:space="preserve"> PAGEREF _Toc513661649 \h </w:instrText>
            </w:r>
            <w:r w:rsidR="00A43B53">
              <w:rPr>
                <w:noProof/>
                <w:webHidden/>
              </w:rPr>
            </w:r>
            <w:r w:rsidR="00A43B53">
              <w:rPr>
                <w:noProof/>
                <w:webHidden/>
              </w:rPr>
              <w:fldChar w:fldCharType="separate"/>
            </w:r>
            <w:r w:rsidR="00A43B53">
              <w:rPr>
                <w:noProof/>
                <w:webHidden/>
              </w:rPr>
              <w:t>19</w:t>
            </w:r>
            <w:r w:rsidR="00A43B53">
              <w:rPr>
                <w:noProof/>
                <w:webHidden/>
              </w:rPr>
              <w:fldChar w:fldCharType="end"/>
            </w:r>
          </w:hyperlink>
        </w:p>
        <w:p w:rsidR="00A43B53" w:rsidRDefault="002D012B">
          <w:pPr>
            <w:pStyle w:val="20"/>
            <w:tabs>
              <w:tab w:val="right" w:leader="dot" w:pos="9060"/>
            </w:tabs>
            <w:rPr>
              <w:noProof/>
            </w:rPr>
          </w:pPr>
          <w:hyperlink w:anchor="_Toc513661650" w:history="1">
            <w:r w:rsidR="00A43B53" w:rsidRPr="005C62F7">
              <w:rPr>
                <w:rStyle w:val="a7"/>
                <w:noProof/>
              </w:rPr>
              <w:t>3.3</w:t>
            </w:r>
            <w:r w:rsidR="00A43B53" w:rsidRPr="005C62F7">
              <w:rPr>
                <w:rStyle w:val="a7"/>
                <w:rFonts w:hint="eastAsia"/>
                <w:noProof/>
              </w:rPr>
              <w:t>知识产权管理</w:t>
            </w:r>
            <w:r w:rsidR="00A43B53">
              <w:rPr>
                <w:noProof/>
                <w:webHidden/>
              </w:rPr>
              <w:tab/>
            </w:r>
            <w:r w:rsidR="00A43B53">
              <w:rPr>
                <w:noProof/>
                <w:webHidden/>
              </w:rPr>
              <w:fldChar w:fldCharType="begin"/>
            </w:r>
            <w:r w:rsidR="00A43B53">
              <w:rPr>
                <w:noProof/>
                <w:webHidden/>
              </w:rPr>
              <w:instrText xml:space="preserve"> PAGEREF _Toc513661650 \h </w:instrText>
            </w:r>
            <w:r w:rsidR="00A43B53">
              <w:rPr>
                <w:noProof/>
                <w:webHidden/>
              </w:rPr>
            </w:r>
            <w:r w:rsidR="00A43B53">
              <w:rPr>
                <w:noProof/>
                <w:webHidden/>
              </w:rPr>
              <w:fldChar w:fldCharType="separate"/>
            </w:r>
            <w:r w:rsidR="00A43B53">
              <w:rPr>
                <w:noProof/>
                <w:webHidden/>
              </w:rPr>
              <w:t>19</w:t>
            </w:r>
            <w:r w:rsidR="00A43B53">
              <w:rPr>
                <w:noProof/>
                <w:webHidden/>
              </w:rPr>
              <w:fldChar w:fldCharType="end"/>
            </w:r>
          </w:hyperlink>
        </w:p>
        <w:p w:rsidR="00A43B53" w:rsidRDefault="002D012B">
          <w:pPr>
            <w:pStyle w:val="30"/>
            <w:tabs>
              <w:tab w:val="right" w:leader="dot" w:pos="9060"/>
            </w:tabs>
            <w:rPr>
              <w:noProof/>
            </w:rPr>
          </w:pPr>
          <w:hyperlink w:anchor="_Toc513661651" w:history="1">
            <w:r w:rsidR="00A43B53" w:rsidRPr="005C62F7">
              <w:rPr>
                <w:rStyle w:val="a7"/>
                <w:noProof/>
              </w:rPr>
              <w:t>3.3.1</w:t>
            </w:r>
            <w:r w:rsidR="00A43B53" w:rsidRPr="005C62F7">
              <w:rPr>
                <w:rStyle w:val="a7"/>
                <w:rFonts w:hint="eastAsia"/>
                <w:noProof/>
              </w:rPr>
              <w:t>企业知识产权内部管理</w:t>
            </w:r>
            <w:r w:rsidR="00A43B53">
              <w:rPr>
                <w:noProof/>
                <w:webHidden/>
              </w:rPr>
              <w:tab/>
            </w:r>
            <w:r w:rsidR="00A43B53">
              <w:rPr>
                <w:noProof/>
                <w:webHidden/>
              </w:rPr>
              <w:fldChar w:fldCharType="begin"/>
            </w:r>
            <w:r w:rsidR="00A43B53">
              <w:rPr>
                <w:noProof/>
                <w:webHidden/>
              </w:rPr>
              <w:instrText xml:space="preserve"> PAGEREF _Toc513661651 \h </w:instrText>
            </w:r>
            <w:r w:rsidR="00A43B53">
              <w:rPr>
                <w:noProof/>
                <w:webHidden/>
              </w:rPr>
            </w:r>
            <w:r w:rsidR="00A43B53">
              <w:rPr>
                <w:noProof/>
                <w:webHidden/>
              </w:rPr>
              <w:fldChar w:fldCharType="separate"/>
            </w:r>
            <w:r w:rsidR="00A43B53">
              <w:rPr>
                <w:noProof/>
                <w:webHidden/>
              </w:rPr>
              <w:t>19</w:t>
            </w:r>
            <w:r w:rsidR="00A43B53">
              <w:rPr>
                <w:noProof/>
                <w:webHidden/>
              </w:rPr>
              <w:fldChar w:fldCharType="end"/>
            </w:r>
          </w:hyperlink>
        </w:p>
        <w:p w:rsidR="00A43B53" w:rsidRDefault="002D012B">
          <w:pPr>
            <w:pStyle w:val="30"/>
            <w:tabs>
              <w:tab w:val="right" w:leader="dot" w:pos="9060"/>
            </w:tabs>
            <w:rPr>
              <w:noProof/>
            </w:rPr>
          </w:pPr>
          <w:hyperlink w:anchor="_Toc513661652" w:history="1">
            <w:r w:rsidR="00A43B53" w:rsidRPr="005C62F7">
              <w:rPr>
                <w:rStyle w:val="a7"/>
                <w:noProof/>
              </w:rPr>
              <w:t>3.3.2</w:t>
            </w:r>
            <w:r w:rsidR="00A43B53" w:rsidRPr="005C62F7">
              <w:rPr>
                <w:rStyle w:val="a7"/>
                <w:rFonts w:hint="eastAsia"/>
                <w:noProof/>
              </w:rPr>
              <w:t>企业知识产权外部管理</w:t>
            </w:r>
            <w:r w:rsidR="00A43B53">
              <w:rPr>
                <w:noProof/>
                <w:webHidden/>
              </w:rPr>
              <w:tab/>
            </w:r>
            <w:r w:rsidR="00A43B53">
              <w:rPr>
                <w:noProof/>
                <w:webHidden/>
              </w:rPr>
              <w:fldChar w:fldCharType="begin"/>
            </w:r>
            <w:r w:rsidR="00A43B53">
              <w:rPr>
                <w:noProof/>
                <w:webHidden/>
              </w:rPr>
              <w:instrText xml:space="preserve"> PAGEREF _Toc513661652 \h </w:instrText>
            </w:r>
            <w:r w:rsidR="00A43B53">
              <w:rPr>
                <w:noProof/>
                <w:webHidden/>
              </w:rPr>
            </w:r>
            <w:r w:rsidR="00A43B53">
              <w:rPr>
                <w:noProof/>
                <w:webHidden/>
              </w:rPr>
              <w:fldChar w:fldCharType="separate"/>
            </w:r>
            <w:r w:rsidR="00A43B53">
              <w:rPr>
                <w:noProof/>
                <w:webHidden/>
              </w:rPr>
              <w:t>20</w:t>
            </w:r>
            <w:r w:rsidR="00A43B53">
              <w:rPr>
                <w:noProof/>
                <w:webHidden/>
              </w:rPr>
              <w:fldChar w:fldCharType="end"/>
            </w:r>
          </w:hyperlink>
        </w:p>
        <w:p w:rsidR="00A43B53" w:rsidRDefault="002D012B">
          <w:pPr>
            <w:pStyle w:val="20"/>
            <w:tabs>
              <w:tab w:val="right" w:leader="dot" w:pos="9060"/>
            </w:tabs>
            <w:rPr>
              <w:noProof/>
            </w:rPr>
          </w:pPr>
          <w:hyperlink w:anchor="_Toc513661653" w:history="1">
            <w:r w:rsidR="00A43B53" w:rsidRPr="005C62F7">
              <w:rPr>
                <w:rStyle w:val="a7"/>
                <w:noProof/>
              </w:rPr>
              <w:t>3.4</w:t>
            </w:r>
            <w:r w:rsidR="00A43B53" w:rsidRPr="005C62F7">
              <w:rPr>
                <w:rStyle w:val="a7"/>
                <w:rFonts w:hint="eastAsia"/>
                <w:noProof/>
              </w:rPr>
              <w:t>人力资源管理</w:t>
            </w:r>
            <w:r w:rsidR="00A43B53">
              <w:rPr>
                <w:noProof/>
                <w:webHidden/>
              </w:rPr>
              <w:tab/>
            </w:r>
            <w:r w:rsidR="00A43B53">
              <w:rPr>
                <w:noProof/>
                <w:webHidden/>
              </w:rPr>
              <w:fldChar w:fldCharType="begin"/>
            </w:r>
            <w:r w:rsidR="00A43B53">
              <w:rPr>
                <w:noProof/>
                <w:webHidden/>
              </w:rPr>
              <w:instrText xml:space="preserve"> PAGEREF _Toc513661653 \h </w:instrText>
            </w:r>
            <w:r w:rsidR="00A43B53">
              <w:rPr>
                <w:noProof/>
                <w:webHidden/>
              </w:rPr>
            </w:r>
            <w:r w:rsidR="00A43B53">
              <w:rPr>
                <w:noProof/>
                <w:webHidden/>
              </w:rPr>
              <w:fldChar w:fldCharType="separate"/>
            </w:r>
            <w:r w:rsidR="00A43B53">
              <w:rPr>
                <w:noProof/>
                <w:webHidden/>
              </w:rPr>
              <w:t>20</w:t>
            </w:r>
            <w:r w:rsidR="00A43B53">
              <w:rPr>
                <w:noProof/>
                <w:webHidden/>
              </w:rPr>
              <w:fldChar w:fldCharType="end"/>
            </w:r>
          </w:hyperlink>
        </w:p>
        <w:p w:rsidR="00A43B53" w:rsidRDefault="002D012B">
          <w:pPr>
            <w:pStyle w:val="20"/>
            <w:tabs>
              <w:tab w:val="right" w:leader="dot" w:pos="9060"/>
            </w:tabs>
            <w:rPr>
              <w:noProof/>
            </w:rPr>
          </w:pPr>
          <w:hyperlink w:anchor="_Toc513661654" w:history="1">
            <w:r w:rsidR="00A43B53" w:rsidRPr="005C62F7">
              <w:rPr>
                <w:rStyle w:val="a7"/>
                <w:noProof/>
              </w:rPr>
              <w:t>3.5</w:t>
            </w:r>
            <w:r w:rsidR="00A43B53" w:rsidRPr="005C62F7">
              <w:rPr>
                <w:rStyle w:val="a7"/>
                <w:rFonts w:hint="eastAsia"/>
                <w:noProof/>
              </w:rPr>
              <w:t>销售团队管理</w:t>
            </w:r>
            <w:r w:rsidR="00A43B53">
              <w:rPr>
                <w:noProof/>
                <w:webHidden/>
              </w:rPr>
              <w:tab/>
            </w:r>
            <w:r w:rsidR="00A43B53">
              <w:rPr>
                <w:noProof/>
                <w:webHidden/>
              </w:rPr>
              <w:fldChar w:fldCharType="begin"/>
            </w:r>
            <w:r w:rsidR="00A43B53">
              <w:rPr>
                <w:noProof/>
                <w:webHidden/>
              </w:rPr>
              <w:instrText xml:space="preserve"> PAGEREF _Toc513661654 \h </w:instrText>
            </w:r>
            <w:r w:rsidR="00A43B53">
              <w:rPr>
                <w:noProof/>
                <w:webHidden/>
              </w:rPr>
            </w:r>
            <w:r w:rsidR="00A43B53">
              <w:rPr>
                <w:noProof/>
                <w:webHidden/>
              </w:rPr>
              <w:fldChar w:fldCharType="separate"/>
            </w:r>
            <w:r w:rsidR="00A43B53">
              <w:rPr>
                <w:noProof/>
                <w:webHidden/>
              </w:rPr>
              <w:t>21</w:t>
            </w:r>
            <w:r w:rsidR="00A43B53">
              <w:rPr>
                <w:noProof/>
                <w:webHidden/>
              </w:rPr>
              <w:fldChar w:fldCharType="end"/>
            </w:r>
          </w:hyperlink>
        </w:p>
        <w:p w:rsidR="00A43B53" w:rsidRDefault="002D012B">
          <w:pPr>
            <w:pStyle w:val="20"/>
            <w:tabs>
              <w:tab w:val="right" w:leader="dot" w:pos="9060"/>
            </w:tabs>
            <w:rPr>
              <w:noProof/>
            </w:rPr>
          </w:pPr>
          <w:hyperlink w:anchor="_Toc513661655" w:history="1">
            <w:r w:rsidR="00A43B53" w:rsidRPr="005C62F7">
              <w:rPr>
                <w:rStyle w:val="a7"/>
                <w:noProof/>
              </w:rPr>
              <w:t>3.6</w:t>
            </w:r>
            <w:r w:rsidR="00A43B53" w:rsidRPr="005C62F7">
              <w:rPr>
                <w:rStyle w:val="a7"/>
                <w:rFonts w:hint="eastAsia"/>
                <w:noProof/>
              </w:rPr>
              <w:t>人员管理</w:t>
            </w:r>
            <w:r w:rsidR="00A43B53">
              <w:rPr>
                <w:noProof/>
                <w:webHidden/>
              </w:rPr>
              <w:tab/>
            </w:r>
            <w:r w:rsidR="00A43B53">
              <w:rPr>
                <w:noProof/>
                <w:webHidden/>
              </w:rPr>
              <w:fldChar w:fldCharType="begin"/>
            </w:r>
            <w:r w:rsidR="00A43B53">
              <w:rPr>
                <w:noProof/>
                <w:webHidden/>
              </w:rPr>
              <w:instrText xml:space="preserve"> PAGEREF _Toc513661655 \h </w:instrText>
            </w:r>
            <w:r w:rsidR="00A43B53">
              <w:rPr>
                <w:noProof/>
                <w:webHidden/>
              </w:rPr>
            </w:r>
            <w:r w:rsidR="00A43B53">
              <w:rPr>
                <w:noProof/>
                <w:webHidden/>
              </w:rPr>
              <w:fldChar w:fldCharType="separate"/>
            </w:r>
            <w:r w:rsidR="00A43B53">
              <w:rPr>
                <w:noProof/>
                <w:webHidden/>
              </w:rPr>
              <w:t>23</w:t>
            </w:r>
            <w:r w:rsidR="00A43B53">
              <w:rPr>
                <w:noProof/>
                <w:webHidden/>
              </w:rPr>
              <w:fldChar w:fldCharType="end"/>
            </w:r>
          </w:hyperlink>
        </w:p>
        <w:p w:rsidR="00A43B53" w:rsidRDefault="002D012B">
          <w:pPr>
            <w:pStyle w:val="10"/>
            <w:rPr>
              <w:rFonts w:asciiTheme="minorHAnsi" w:eastAsiaTheme="minorEastAsia" w:hAnsiTheme="minorHAnsi"/>
              <w:b w:val="0"/>
              <w:sz w:val="21"/>
              <w:szCs w:val="22"/>
            </w:rPr>
          </w:pPr>
          <w:hyperlink w:anchor="_Toc513661656" w:history="1">
            <w:r w:rsidR="00A43B53" w:rsidRPr="005C62F7">
              <w:rPr>
                <w:rStyle w:val="a7"/>
              </w:rPr>
              <w:t>4</w:t>
            </w:r>
            <w:r w:rsidR="00A43B53" w:rsidRPr="005C62F7">
              <w:rPr>
                <w:rStyle w:val="a7"/>
                <w:rFonts w:hint="eastAsia"/>
              </w:rPr>
              <w:t>．市场推广</w:t>
            </w:r>
            <w:r w:rsidR="00A43B53">
              <w:rPr>
                <w:webHidden/>
              </w:rPr>
              <w:tab/>
            </w:r>
            <w:r w:rsidR="00A43B53">
              <w:rPr>
                <w:webHidden/>
              </w:rPr>
              <w:fldChar w:fldCharType="begin"/>
            </w:r>
            <w:r w:rsidR="00A43B53">
              <w:rPr>
                <w:webHidden/>
              </w:rPr>
              <w:instrText xml:space="preserve"> PAGEREF _Toc513661656 \h </w:instrText>
            </w:r>
            <w:r w:rsidR="00A43B53">
              <w:rPr>
                <w:webHidden/>
              </w:rPr>
            </w:r>
            <w:r w:rsidR="00A43B53">
              <w:rPr>
                <w:webHidden/>
              </w:rPr>
              <w:fldChar w:fldCharType="separate"/>
            </w:r>
            <w:r w:rsidR="00A43B53">
              <w:rPr>
                <w:webHidden/>
              </w:rPr>
              <w:t>24</w:t>
            </w:r>
            <w:r w:rsidR="00A43B53">
              <w:rPr>
                <w:webHidden/>
              </w:rPr>
              <w:fldChar w:fldCharType="end"/>
            </w:r>
          </w:hyperlink>
        </w:p>
        <w:p w:rsidR="00A43B53" w:rsidRDefault="002D012B">
          <w:pPr>
            <w:pStyle w:val="20"/>
            <w:tabs>
              <w:tab w:val="right" w:leader="dot" w:pos="9060"/>
            </w:tabs>
            <w:rPr>
              <w:noProof/>
            </w:rPr>
          </w:pPr>
          <w:hyperlink w:anchor="_Toc513661657" w:history="1">
            <w:r w:rsidR="00A43B53" w:rsidRPr="005C62F7">
              <w:rPr>
                <w:rStyle w:val="a7"/>
                <w:noProof/>
              </w:rPr>
              <w:t>4.1</w:t>
            </w:r>
            <w:r w:rsidR="00A43B53" w:rsidRPr="005C62F7">
              <w:rPr>
                <w:rStyle w:val="a7"/>
                <w:rFonts w:hint="eastAsia"/>
                <w:noProof/>
              </w:rPr>
              <w:t>产品模块促销</w:t>
            </w:r>
            <w:r w:rsidR="00A43B53">
              <w:rPr>
                <w:noProof/>
                <w:webHidden/>
              </w:rPr>
              <w:tab/>
            </w:r>
            <w:r w:rsidR="00A43B53">
              <w:rPr>
                <w:noProof/>
                <w:webHidden/>
              </w:rPr>
              <w:fldChar w:fldCharType="begin"/>
            </w:r>
            <w:r w:rsidR="00A43B53">
              <w:rPr>
                <w:noProof/>
                <w:webHidden/>
              </w:rPr>
              <w:instrText xml:space="preserve"> PAGEREF _Toc513661657 \h </w:instrText>
            </w:r>
            <w:r w:rsidR="00A43B53">
              <w:rPr>
                <w:noProof/>
                <w:webHidden/>
              </w:rPr>
            </w:r>
            <w:r w:rsidR="00A43B53">
              <w:rPr>
                <w:noProof/>
                <w:webHidden/>
              </w:rPr>
              <w:fldChar w:fldCharType="separate"/>
            </w:r>
            <w:r w:rsidR="00A43B53">
              <w:rPr>
                <w:noProof/>
                <w:webHidden/>
              </w:rPr>
              <w:t>24</w:t>
            </w:r>
            <w:r w:rsidR="00A43B53">
              <w:rPr>
                <w:noProof/>
                <w:webHidden/>
              </w:rPr>
              <w:fldChar w:fldCharType="end"/>
            </w:r>
          </w:hyperlink>
        </w:p>
        <w:p w:rsidR="00A43B53" w:rsidRDefault="002D012B">
          <w:pPr>
            <w:pStyle w:val="20"/>
            <w:tabs>
              <w:tab w:val="right" w:leader="dot" w:pos="9060"/>
            </w:tabs>
            <w:rPr>
              <w:noProof/>
            </w:rPr>
          </w:pPr>
          <w:hyperlink w:anchor="_Toc513661658" w:history="1">
            <w:r w:rsidR="00A43B53" w:rsidRPr="005C62F7">
              <w:rPr>
                <w:rStyle w:val="a7"/>
                <w:noProof/>
              </w:rPr>
              <w:t>4.2</w:t>
            </w:r>
            <w:r w:rsidR="00A43B53" w:rsidRPr="005C62F7">
              <w:rPr>
                <w:rStyle w:val="a7"/>
                <w:rFonts w:hint="eastAsia"/>
                <w:noProof/>
              </w:rPr>
              <w:t>传播整合</w:t>
            </w:r>
            <w:r w:rsidR="00A43B53">
              <w:rPr>
                <w:noProof/>
                <w:webHidden/>
              </w:rPr>
              <w:tab/>
            </w:r>
            <w:r w:rsidR="00A43B53">
              <w:rPr>
                <w:noProof/>
                <w:webHidden/>
              </w:rPr>
              <w:fldChar w:fldCharType="begin"/>
            </w:r>
            <w:r w:rsidR="00A43B53">
              <w:rPr>
                <w:noProof/>
                <w:webHidden/>
              </w:rPr>
              <w:instrText xml:space="preserve"> PAGEREF _Toc513661658 \h </w:instrText>
            </w:r>
            <w:r w:rsidR="00A43B53">
              <w:rPr>
                <w:noProof/>
                <w:webHidden/>
              </w:rPr>
            </w:r>
            <w:r w:rsidR="00A43B53">
              <w:rPr>
                <w:noProof/>
                <w:webHidden/>
              </w:rPr>
              <w:fldChar w:fldCharType="separate"/>
            </w:r>
            <w:r w:rsidR="00A43B53">
              <w:rPr>
                <w:noProof/>
                <w:webHidden/>
              </w:rPr>
              <w:t>24</w:t>
            </w:r>
            <w:r w:rsidR="00A43B53">
              <w:rPr>
                <w:noProof/>
                <w:webHidden/>
              </w:rPr>
              <w:fldChar w:fldCharType="end"/>
            </w:r>
          </w:hyperlink>
        </w:p>
        <w:p w:rsidR="00A43B53" w:rsidRDefault="002D012B">
          <w:pPr>
            <w:pStyle w:val="10"/>
            <w:rPr>
              <w:rFonts w:asciiTheme="minorHAnsi" w:eastAsiaTheme="minorEastAsia" w:hAnsiTheme="minorHAnsi"/>
              <w:b w:val="0"/>
              <w:sz w:val="21"/>
              <w:szCs w:val="22"/>
            </w:rPr>
          </w:pPr>
          <w:hyperlink w:anchor="_Toc513661659" w:history="1">
            <w:r w:rsidR="00A43B53" w:rsidRPr="005C62F7">
              <w:rPr>
                <w:rStyle w:val="a7"/>
              </w:rPr>
              <w:t>5.</w:t>
            </w:r>
            <w:r w:rsidR="00A43B53" w:rsidRPr="005C62F7">
              <w:rPr>
                <w:rStyle w:val="a7"/>
                <w:rFonts w:hint="eastAsia"/>
              </w:rPr>
              <w:t>财务分析</w:t>
            </w:r>
            <w:r w:rsidR="00A43B53">
              <w:rPr>
                <w:webHidden/>
              </w:rPr>
              <w:tab/>
            </w:r>
            <w:r w:rsidR="00A43B53">
              <w:rPr>
                <w:webHidden/>
              </w:rPr>
              <w:fldChar w:fldCharType="begin"/>
            </w:r>
            <w:r w:rsidR="00A43B53">
              <w:rPr>
                <w:webHidden/>
              </w:rPr>
              <w:instrText xml:space="preserve"> PAGEREF _Toc513661659 \h </w:instrText>
            </w:r>
            <w:r w:rsidR="00A43B53">
              <w:rPr>
                <w:webHidden/>
              </w:rPr>
            </w:r>
            <w:r w:rsidR="00A43B53">
              <w:rPr>
                <w:webHidden/>
              </w:rPr>
              <w:fldChar w:fldCharType="separate"/>
            </w:r>
            <w:r w:rsidR="00A43B53">
              <w:rPr>
                <w:webHidden/>
              </w:rPr>
              <w:t>25</w:t>
            </w:r>
            <w:r w:rsidR="00A43B53">
              <w:rPr>
                <w:webHidden/>
              </w:rPr>
              <w:fldChar w:fldCharType="end"/>
            </w:r>
          </w:hyperlink>
        </w:p>
        <w:p w:rsidR="00A43B53" w:rsidRDefault="002D012B">
          <w:pPr>
            <w:pStyle w:val="20"/>
            <w:tabs>
              <w:tab w:val="right" w:leader="dot" w:pos="9060"/>
            </w:tabs>
            <w:rPr>
              <w:noProof/>
            </w:rPr>
          </w:pPr>
          <w:hyperlink w:anchor="_Toc513661660" w:history="1">
            <w:r w:rsidR="00A43B53" w:rsidRPr="005C62F7">
              <w:rPr>
                <w:rStyle w:val="a7"/>
                <w:noProof/>
              </w:rPr>
              <w:t>5.1</w:t>
            </w:r>
            <w:r w:rsidR="00A43B53" w:rsidRPr="005C62F7">
              <w:rPr>
                <w:rStyle w:val="a7"/>
                <w:rFonts w:hint="eastAsia"/>
                <w:noProof/>
              </w:rPr>
              <w:t>财务假设</w:t>
            </w:r>
            <w:r w:rsidR="00A43B53">
              <w:rPr>
                <w:noProof/>
                <w:webHidden/>
              </w:rPr>
              <w:tab/>
            </w:r>
            <w:r w:rsidR="00A43B53">
              <w:rPr>
                <w:noProof/>
                <w:webHidden/>
              </w:rPr>
              <w:fldChar w:fldCharType="begin"/>
            </w:r>
            <w:r w:rsidR="00A43B53">
              <w:rPr>
                <w:noProof/>
                <w:webHidden/>
              </w:rPr>
              <w:instrText xml:space="preserve"> PAGEREF _Toc513661660 \h </w:instrText>
            </w:r>
            <w:r w:rsidR="00A43B53">
              <w:rPr>
                <w:noProof/>
                <w:webHidden/>
              </w:rPr>
            </w:r>
            <w:r w:rsidR="00A43B53">
              <w:rPr>
                <w:noProof/>
                <w:webHidden/>
              </w:rPr>
              <w:fldChar w:fldCharType="separate"/>
            </w:r>
            <w:r w:rsidR="00A43B53">
              <w:rPr>
                <w:noProof/>
                <w:webHidden/>
              </w:rPr>
              <w:t>25</w:t>
            </w:r>
            <w:r w:rsidR="00A43B53">
              <w:rPr>
                <w:noProof/>
                <w:webHidden/>
              </w:rPr>
              <w:fldChar w:fldCharType="end"/>
            </w:r>
          </w:hyperlink>
        </w:p>
        <w:p w:rsidR="00A43B53" w:rsidRDefault="002D012B">
          <w:pPr>
            <w:pStyle w:val="20"/>
            <w:tabs>
              <w:tab w:val="right" w:leader="dot" w:pos="9060"/>
            </w:tabs>
            <w:rPr>
              <w:noProof/>
            </w:rPr>
          </w:pPr>
          <w:hyperlink w:anchor="_Toc513661661" w:history="1">
            <w:r w:rsidR="00A43B53" w:rsidRPr="005C62F7">
              <w:rPr>
                <w:rStyle w:val="a7"/>
                <w:noProof/>
              </w:rPr>
              <w:t>5.2</w:t>
            </w:r>
            <w:r w:rsidR="00A43B53" w:rsidRPr="005C62F7">
              <w:rPr>
                <w:rStyle w:val="a7"/>
                <w:rFonts w:hint="eastAsia"/>
                <w:noProof/>
              </w:rPr>
              <w:t>财务预测</w:t>
            </w:r>
            <w:r w:rsidR="00A43B53">
              <w:rPr>
                <w:noProof/>
                <w:webHidden/>
              </w:rPr>
              <w:tab/>
            </w:r>
            <w:r w:rsidR="00A43B53">
              <w:rPr>
                <w:noProof/>
                <w:webHidden/>
              </w:rPr>
              <w:fldChar w:fldCharType="begin"/>
            </w:r>
            <w:r w:rsidR="00A43B53">
              <w:rPr>
                <w:noProof/>
                <w:webHidden/>
              </w:rPr>
              <w:instrText xml:space="preserve"> PAGEREF _Toc513661661 \h </w:instrText>
            </w:r>
            <w:r w:rsidR="00A43B53">
              <w:rPr>
                <w:noProof/>
                <w:webHidden/>
              </w:rPr>
            </w:r>
            <w:r w:rsidR="00A43B53">
              <w:rPr>
                <w:noProof/>
                <w:webHidden/>
              </w:rPr>
              <w:fldChar w:fldCharType="separate"/>
            </w:r>
            <w:r w:rsidR="00A43B53">
              <w:rPr>
                <w:noProof/>
                <w:webHidden/>
              </w:rPr>
              <w:t>26</w:t>
            </w:r>
            <w:r w:rsidR="00A43B53">
              <w:rPr>
                <w:noProof/>
                <w:webHidden/>
              </w:rPr>
              <w:fldChar w:fldCharType="end"/>
            </w:r>
          </w:hyperlink>
        </w:p>
        <w:p w:rsidR="00A43B53" w:rsidRDefault="002D012B">
          <w:pPr>
            <w:pStyle w:val="30"/>
            <w:tabs>
              <w:tab w:val="right" w:leader="dot" w:pos="9060"/>
            </w:tabs>
            <w:rPr>
              <w:noProof/>
            </w:rPr>
          </w:pPr>
          <w:hyperlink w:anchor="_Toc513661662" w:history="1">
            <w:r w:rsidR="00A43B53" w:rsidRPr="005C62F7">
              <w:rPr>
                <w:rStyle w:val="a7"/>
                <w:noProof/>
              </w:rPr>
              <w:t xml:space="preserve">5.2.1 </w:t>
            </w:r>
            <w:r w:rsidR="00A43B53" w:rsidRPr="005C62F7">
              <w:rPr>
                <w:rStyle w:val="a7"/>
                <w:rFonts w:hint="eastAsia"/>
                <w:noProof/>
              </w:rPr>
              <w:t>销售预测</w:t>
            </w:r>
            <w:r w:rsidR="00A43B53">
              <w:rPr>
                <w:noProof/>
                <w:webHidden/>
              </w:rPr>
              <w:tab/>
            </w:r>
            <w:r w:rsidR="00A43B53">
              <w:rPr>
                <w:noProof/>
                <w:webHidden/>
              </w:rPr>
              <w:fldChar w:fldCharType="begin"/>
            </w:r>
            <w:r w:rsidR="00A43B53">
              <w:rPr>
                <w:noProof/>
                <w:webHidden/>
              </w:rPr>
              <w:instrText xml:space="preserve"> PAGEREF _Toc513661662 \h </w:instrText>
            </w:r>
            <w:r w:rsidR="00A43B53">
              <w:rPr>
                <w:noProof/>
                <w:webHidden/>
              </w:rPr>
            </w:r>
            <w:r w:rsidR="00A43B53">
              <w:rPr>
                <w:noProof/>
                <w:webHidden/>
              </w:rPr>
              <w:fldChar w:fldCharType="separate"/>
            </w:r>
            <w:r w:rsidR="00A43B53">
              <w:rPr>
                <w:noProof/>
                <w:webHidden/>
              </w:rPr>
              <w:t>26</w:t>
            </w:r>
            <w:r w:rsidR="00A43B53">
              <w:rPr>
                <w:noProof/>
                <w:webHidden/>
              </w:rPr>
              <w:fldChar w:fldCharType="end"/>
            </w:r>
          </w:hyperlink>
        </w:p>
        <w:p w:rsidR="00A43B53" w:rsidRDefault="002D012B">
          <w:pPr>
            <w:pStyle w:val="30"/>
            <w:tabs>
              <w:tab w:val="right" w:leader="dot" w:pos="9060"/>
            </w:tabs>
            <w:rPr>
              <w:noProof/>
            </w:rPr>
          </w:pPr>
          <w:hyperlink w:anchor="_Toc513661663" w:history="1">
            <w:r w:rsidR="00A43B53" w:rsidRPr="005C62F7">
              <w:rPr>
                <w:rStyle w:val="a7"/>
                <w:noProof/>
              </w:rPr>
              <w:t xml:space="preserve">5.2.2 </w:t>
            </w:r>
            <w:r w:rsidR="00A43B53" w:rsidRPr="005C62F7">
              <w:rPr>
                <w:rStyle w:val="a7"/>
                <w:rFonts w:hint="eastAsia"/>
                <w:noProof/>
              </w:rPr>
              <w:t>人工费用预</w:t>
            </w:r>
            <w:r w:rsidR="00A43B53">
              <w:rPr>
                <w:noProof/>
                <w:webHidden/>
              </w:rPr>
              <w:tab/>
            </w:r>
            <w:r w:rsidR="00A43B53">
              <w:rPr>
                <w:noProof/>
                <w:webHidden/>
              </w:rPr>
              <w:fldChar w:fldCharType="begin"/>
            </w:r>
            <w:r w:rsidR="00A43B53">
              <w:rPr>
                <w:noProof/>
                <w:webHidden/>
              </w:rPr>
              <w:instrText xml:space="preserve"> PAGEREF _Toc513661663 \h </w:instrText>
            </w:r>
            <w:r w:rsidR="00A43B53">
              <w:rPr>
                <w:noProof/>
                <w:webHidden/>
              </w:rPr>
            </w:r>
            <w:r w:rsidR="00A43B53">
              <w:rPr>
                <w:noProof/>
                <w:webHidden/>
              </w:rPr>
              <w:fldChar w:fldCharType="separate"/>
            </w:r>
            <w:r w:rsidR="00A43B53">
              <w:rPr>
                <w:noProof/>
                <w:webHidden/>
              </w:rPr>
              <w:t>26</w:t>
            </w:r>
            <w:r w:rsidR="00A43B53">
              <w:rPr>
                <w:noProof/>
                <w:webHidden/>
              </w:rPr>
              <w:fldChar w:fldCharType="end"/>
            </w:r>
          </w:hyperlink>
        </w:p>
        <w:p w:rsidR="00A43B53" w:rsidRDefault="002D012B">
          <w:pPr>
            <w:pStyle w:val="30"/>
            <w:tabs>
              <w:tab w:val="right" w:leader="dot" w:pos="9060"/>
            </w:tabs>
            <w:rPr>
              <w:noProof/>
            </w:rPr>
          </w:pPr>
          <w:hyperlink w:anchor="_Toc513661664" w:history="1">
            <w:r w:rsidR="00A43B53" w:rsidRPr="005C62F7">
              <w:rPr>
                <w:rStyle w:val="a7"/>
                <w:noProof/>
              </w:rPr>
              <w:t xml:space="preserve">5.2.3 </w:t>
            </w:r>
            <w:r w:rsidR="00A43B53" w:rsidRPr="005C62F7">
              <w:rPr>
                <w:rStyle w:val="a7"/>
                <w:rFonts w:hint="eastAsia"/>
                <w:noProof/>
              </w:rPr>
              <w:t>市场费用预测</w:t>
            </w:r>
            <w:r w:rsidR="00A43B53">
              <w:rPr>
                <w:noProof/>
                <w:webHidden/>
              </w:rPr>
              <w:tab/>
            </w:r>
            <w:r w:rsidR="00A43B53">
              <w:rPr>
                <w:noProof/>
                <w:webHidden/>
              </w:rPr>
              <w:fldChar w:fldCharType="begin"/>
            </w:r>
            <w:r w:rsidR="00A43B53">
              <w:rPr>
                <w:noProof/>
                <w:webHidden/>
              </w:rPr>
              <w:instrText xml:space="preserve"> PAGEREF _Toc513661664 \h </w:instrText>
            </w:r>
            <w:r w:rsidR="00A43B53">
              <w:rPr>
                <w:noProof/>
                <w:webHidden/>
              </w:rPr>
            </w:r>
            <w:r w:rsidR="00A43B53">
              <w:rPr>
                <w:noProof/>
                <w:webHidden/>
              </w:rPr>
              <w:fldChar w:fldCharType="separate"/>
            </w:r>
            <w:r w:rsidR="00A43B53">
              <w:rPr>
                <w:noProof/>
                <w:webHidden/>
              </w:rPr>
              <w:t>27</w:t>
            </w:r>
            <w:r w:rsidR="00A43B53">
              <w:rPr>
                <w:noProof/>
                <w:webHidden/>
              </w:rPr>
              <w:fldChar w:fldCharType="end"/>
            </w:r>
          </w:hyperlink>
        </w:p>
        <w:p w:rsidR="00A43B53" w:rsidRDefault="002D012B">
          <w:pPr>
            <w:pStyle w:val="30"/>
            <w:tabs>
              <w:tab w:val="right" w:leader="dot" w:pos="9060"/>
            </w:tabs>
            <w:rPr>
              <w:noProof/>
            </w:rPr>
          </w:pPr>
          <w:hyperlink w:anchor="_Toc513661665" w:history="1">
            <w:r w:rsidR="00A43B53" w:rsidRPr="005C62F7">
              <w:rPr>
                <w:rStyle w:val="a7"/>
                <w:noProof/>
              </w:rPr>
              <w:t xml:space="preserve">5.2.4 </w:t>
            </w:r>
            <w:r w:rsidR="00A43B53" w:rsidRPr="005C62F7">
              <w:rPr>
                <w:rStyle w:val="a7"/>
                <w:rFonts w:hint="eastAsia"/>
                <w:noProof/>
              </w:rPr>
              <w:t>研发费用预测</w:t>
            </w:r>
            <w:r w:rsidR="00A43B53">
              <w:rPr>
                <w:noProof/>
                <w:webHidden/>
              </w:rPr>
              <w:tab/>
            </w:r>
            <w:r w:rsidR="00A43B53">
              <w:rPr>
                <w:noProof/>
                <w:webHidden/>
              </w:rPr>
              <w:fldChar w:fldCharType="begin"/>
            </w:r>
            <w:r w:rsidR="00A43B53">
              <w:rPr>
                <w:noProof/>
                <w:webHidden/>
              </w:rPr>
              <w:instrText xml:space="preserve"> PAGEREF _Toc513661665 \h </w:instrText>
            </w:r>
            <w:r w:rsidR="00A43B53">
              <w:rPr>
                <w:noProof/>
                <w:webHidden/>
              </w:rPr>
            </w:r>
            <w:r w:rsidR="00A43B53">
              <w:rPr>
                <w:noProof/>
                <w:webHidden/>
              </w:rPr>
              <w:fldChar w:fldCharType="separate"/>
            </w:r>
            <w:r w:rsidR="00A43B53">
              <w:rPr>
                <w:noProof/>
                <w:webHidden/>
              </w:rPr>
              <w:t>28</w:t>
            </w:r>
            <w:r w:rsidR="00A43B53">
              <w:rPr>
                <w:noProof/>
                <w:webHidden/>
              </w:rPr>
              <w:fldChar w:fldCharType="end"/>
            </w:r>
          </w:hyperlink>
        </w:p>
        <w:p w:rsidR="00A43B53" w:rsidRDefault="002D012B">
          <w:pPr>
            <w:pStyle w:val="30"/>
            <w:tabs>
              <w:tab w:val="right" w:leader="dot" w:pos="9060"/>
            </w:tabs>
            <w:rPr>
              <w:noProof/>
            </w:rPr>
          </w:pPr>
          <w:hyperlink w:anchor="_Toc513661666" w:history="1">
            <w:r w:rsidR="00A43B53" w:rsidRPr="005C62F7">
              <w:rPr>
                <w:rStyle w:val="a7"/>
                <w:noProof/>
              </w:rPr>
              <w:t xml:space="preserve">5.2.5 </w:t>
            </w:r>
            <w:r w:rsidR="00A43B53" w:rsidRPr="005C62F7">
              <w:rPr>
                <w:rStyle w:val="a7"/>
                <w:rFonts w:hint="eastAsia"/>
                <w:noProof/>
              </w:rPr>
              <w:t>期间费用预测</w:t>
            </w:r>
            <w:r w:rsidR="00A43B53">
              <w:rPr>
                <w:noProof/>
                <w:webHidden/>
              </w:rPr>
              <w:tab/>
            </w:r>
            <w:r w:rsidR="00A43B53">
              <w:rPr>
                <w:noProof/>
                <w:webHidden/>
              </w:rPr>
              <w:fldChar w:fldCharType="begin"/>
            </w:r>
            <w:r w:rsidR="00A43B53">
              <w:rPr>
                <w:noProof/>
                <w:webHidden/>
              </w:rPr>
              <w:instrText xml:space="preserve"> PAGEREF _Toc513661666 \h </w:instrText>
            </w:r>
            <w:r w:rsidR="00A43B53">
              <w:rPr>
                <w:noProof/>
                <w:webHidden/>
              </w:rPr>
            </w:r>
            <w:r w:rsidR="00A43B53">
              <w:rPr>
                <w:noProof/>
                <w:webHidden/>
              </w:rPr>
              <w:fldChar w:fldCharType="separate"/>
            </w:r>
            <w:r w:rsidR="00A43B53">
              <w:rPr>
                <w:noProof/>
                <w:webHidden/>
              </w:rPr>
              <w:t>28</w:t>
            </w:r>
            <w:r w:rsidR="00A43B53">
              <w:rPr>
                <w:noProof/>
                <w:webHidden/>
              </w:rPr>
              <w:fldChar w:fldCharType="end"/>
            </w:r>
          </w:hyperlink>
        </w:p>
        <w:p w:rsidR="00A43B53" w:rsidRDefault="002D012B">
          <w:pPr>
            <w:pStyle w:val="30"/>
            <w:tabs>
              <w:tab w:val="right" w:leader="dot" w:pos="9060"/>
            </w:tabs>
            <w:rPr>
              <w:noProof/>
            </w:rPr>
          </w:pPr>
          <w:hyperlink w:anchor="_Toc513661667" w:history="1">
            <w:r w:rsidR="00A43B53" w:rsidRPr="005C62F7">
              <w:rPr>
                <w:rStyle w:val="a7"/>
                <w:noProof/>
              </w:rPr>
              <w:t>5.2.6</w:t>
            </w:r>
            <w:r w:rsidR="00A43B53" w:rsidRPr="005C62F7">
              <w:rPr>
                <w:rStyle w:val="a7"/>
                <w:rFonts w:hint="eastAsia"/>
                <w:noProof/>
              </w:rPr>
              <w:t>短期偿债能力</w:t>
            </w:r>
            <w:r w:rsidR="00A43B53">
              <w:rPr>
                <w:noProof/>
                <w:webHidden/>
              </w:rPr>
              <w:tab/>
            </w:r>
            <w:r w:rsidR="00A43B53">
              <w:rPr>
                <w:noProof/>
                <w:webHidden/>
              </w:rPr>
              <w:fldChar w:fldCharType="begin"/>
            </w:r>
            <w:r w:rsidR="00A43B53">
              <w:rPr>
                <w:noProof/>
                <w:webHidden/>
              </w:rPr>
              <w:instrText xml:space="preserve"> PAGEREF _Toc513661667 \h </w:instrText>
            </w:r>
            <w:r w:rsidR="00A43B53">
              <w:rPr>
                <w:noProof/>
                <w:webHidden/>
              </w:rPr>
            </w:r>
            <w:r w:rsidR="00A43B53">
              <w:rPr>
                <w:noProof/>
                <w:webHidden/>
              </w:rPr>
              <w:fldChar w:fldCharType="separate"/>
            </w:r>
            <w:r w:rsidR="00A43B53">
              <w:rPr>
                <w:noProof/>
                <w:webHidden/>
              </w:rPr>
              <w:t>29</w:t>
            </w:r>
            <w:r w:rsidR="00A43B53">
              <w:rPr>
                <w:noProof/>
                <w:webHidden/>
              </w:rPr>
              <w:fldChar w:fldCharType="end"/>
            </w:r>
          </w:hyperlink>
        </w:p>
        <w:p w:rsidR="00A43B53" w:rsidRDefault="002D012B">
          <w:pPr>
            <w:pStyle w:val="30"/>
            <w:tabs>
              <w:tab w:val="right" w:leader="dot" w:pos="9060"/>
            </w:tabs>
            <w:rPr>
              <w:noProof/>
            </w:rPr>
          </w:pPr>
          <w:hyperlink w:anchor="_Toc513661668" w:history="1">
            <w:r w:rsidR="00A43B53" w:rsidRPr="005C62F7">
              <w:rPr>
                <w:rStyle w:val="a7"/>
                <w:noProof/>
              </w:rPr>
              <w:t>5.2.7</w:t>
            </w:r>
            <w:r w:rsidR="00A43B53" w:rsidRPr="005C62F7">
              <w:rPr>
                <w:rStyle w:val="a7"/>
                <w:rFonts w:hint="eastAsia"/>
                <w:noProof/>
              </w:rPr>
              <w:t>资产负债率</w:t>
            </w:r>
            <w:r w:rsidR="00A43B53">
              <w:rPr>
                <w:noProof/>
                <w:webHidden/>
              </w:rPr>
              <w:tab/>
            </w:r>
            <w:r w:rsidR="00A43B53">
              <w:rPr>
                <w:noProof/>
                <w:webHidden/>
              </w:rPr>
              <w:fldChar w:fldCharType="begin"/>
            </w:r>
            <w:r w:rsidR="00A43B53">
              <w:rPr>
                <w:noProof/>
                <w:webHidden/>
              </w:rPr>
              <w:instrText xml:space="preserve"> PAGEREF _Toc513661668 \h </w:instrText>
            </w:r>
            <w:r w:rsidR="00A43B53">
              <w:rPr>
                <w:noProof/>
                <w:webHidden/>
              </w:rPr>
            </w:r>
            <w:r w:rsidR="00A43B53">
              <w:rPr>
                <w:noProof/>
                <w:webHidden/>
              </w:rPr>
              <w:fldChar w:fldCharType="separate"/>
            </w:r>
            <w:r w:rsidR="00A43B53">
              <w:rPr>
                <w:noProof/>
                <w:webHidden/>
              </w:rPr>
              <w:t>29</w:t>
            </w:r>
            <w:r w:rsidR="00A43B53">
              <w:rPr>
                <w:noProof/>
                <w:webHidden/>
              </w:rPr>
              <w:fldChar w:fldCharType="end"/>
            </w:r>
          </w:hyperlink>
        </w:p>
        <w:p w:rsidR="00A43B53" w:rsidRDefault="002D012B">
          <w:pPr>
            <w:pStyle w:val="10"/>
            <w:rPr>
              <w:rFonts w:asciiTheme="minorHAnsi" w:eastAsiaTheme="minorEastAsia" w:hAnsiTheme="minorHAnsi"/>
              <w:b w:val="0"/>
              <w:sz w:val="21"/>
              <w:szCs w:val="22"/>
            </w:rPr>
          </w:pPr>
          <w:hyperlink w:anchor="_Toc513661669" w:history="1">
            <w:r w:rsidR="00A43B53" w:rsidRPr="005C62F7">
              <w:rPr>
                <w:rStyle w:val="a7"/>
              </w:rPr>
              <w:t>6.</w:t>
            </w:r>
            <w:r w:rsidR="00A43B53" w:rsidRPr="005C62F7">
              <w:rPr>
                <w:rStyle w:val="a7"/>
                <w:rFonts w:hint="eastAsia"/>
              </w:rPr>
              <w:t>风险评估</w:t>
            </w:r>
            <w:r w:rsidR="00A43B53">
              <w:rPr>
                <w:webHidden/>
              </w:rPr>
              <w:tab/>
            </w:r>
            <w:r w:rsidR="00A43B53">
              <w:rPr>
                <w:webHidden/>
              </w:rPr>
              <w:fldChar w:fldCharType="begin"/>
            </w:r>
            <w:r w:rsidR="00A43B53">
              <w:rPr>
                <w:webHidden/>
              </w:rPr>
              <w:instrText xml:space="preserve"> PAGEREF _Toc513661669 \h </w:instrText>
            </w:r>
            <w:r w:rsidR="00A43B53">
              <w:rPr>
                <w:webHidden/>
              </w:rPr>
            </w:r>
            <w:r w:rsidR="00A43B53">
              <w:rPr>
                <w:webHidden/>
              </w:rPr>
              <w:fldChar w:fldCharType="separate"/>
            </w:r>
            <w:r w:rsidR="00A43B53">
              <w:rPr>
                <w:webHidden/>
              </w:rPr>
              <w:t>30</w:t>
            </w:r>
            <w:r w:rsidR="00A43B53">
              <w:rPr>
                <w:webHidden/>
              </w:rPr>
              <w:fldChar w:fldCharType="end"/>
            </w:r>
          </w:hyperlink>
        </w:p>
        <w:p w:rsidR="00A43B53" w:rsidRDefault="002D012B">
          <w:pPr>
            <w:pStyle w:val="20"/>
            <w:tabs>
              <w:tab w:val="right" w:leader="dot" w:pos="9060"/>
            </w:tabs>
            <w:rPr>
              <w:noProof/>
            </w:rPr>
          </w:pPr>
          <w:hyperlink w:anchor="_Toc513661670" w:history="1">
            <w:r w:rsidR="00A43B53" w:rsidRPr="005C62F7">
              <w:rPr>
                <w:rStyle w:val="a7"/>
                <w:noProof/>
              </w:rPr>
              <w:t>6.1</w:t>
            </w:r>
            <w:r w:rsidR="00A43B53" w:rsidRPr="005C62F7">
              <w:rPr>
                <w:rStyle w:val="a7"/>
                <w:rFonts w:hint="eastAsia"/>
                <w:noProof/>
              </w:rPr>
              <w:t>市场风险</w:t>
            </w:r>
            <w:r w:rsidR="00A43B53">
              <w:rPr>
                <w:noProof/>
                <w:webHidden/>
              </w:rPr>
              <w:tab/>
            </w:r>
            <w:r w:rsidR="00A43B53">
              <w:rPr>
                <w:noProof/>
                <w:webHidden/>
              </w:rPr>
              <w:fldChar w:fldCharType="begin"/>
            </w:r>
            <w:r w:rsidR="00A43B53">
              <w:rPr>
                <w:noProof/>
                <w:webHidden/>
              </w:rPr>
              <w:instrText xml:space="preserve"> PAGEREF _Toc513661670 \h </w:instrText>
            </w:r>
            <w:r w:rsidR="00A43B53">
              <w:rPr>
                <w:noProof/>
                <w:webHidden/>
              </w:rPr>
            </w:r>
            <w:r w:rsidR="00A43B53">
              <w:rPr>
                <w:noProof/>
                <w:webHidden/>
              </w:rPr>
              <w:fldChar w:fldCharType="separate"/>
            </w:r>
            <w:r w:rsidR="00A43B53">
              <w:rPr>
                <w:noProof/>
                <w:webHidden/>
              </w:rPr>
              <w:t>30</w:t>
            </w:r>
            <w:r w:rsidR="00A43B53">
              <w:rPr>
                <w:noProof/>
                <w:webHidden/>
              </w:rPr>
              <w:fldChar w:fldCharType="end"/>
            </w:r>
          </w:hyperlink>
        </w:p>
        <w:p w:rsidR="00A43B53" w:rsidRDefault="002D012B">
          <w:pPr>
            <w:pStyle w:val="20"/>
            <w:tabs>
              <w:tab w:val="right" w:leader="dot" w:pos="9060"/>
            </w:tabs>
            <w:rPr>
              <w:noProof/>
            </w:rPr>
          </w:pPr>
          <w:hyperlink w:anchor="_Toc513661671" w:history="1">
            <w:r w:rsidR="00A43B53" w:rsidRPr="005C62F7">
              <w:rPr>
                <w:rStyle w:val="a7"/>
                <w:noProof/>
              </w:rPr>
              <w:t>6.2</w:t>
            </w:r>
            <w:r w:rsidR="00A43B53" w:rsidRPr="005C62F7">
              <w:rPr>
                <w:rStyle w:val="a7"/>
                <w:rFonts w:hint="eastAsia"/>
                <w:noProof/>
              </w:rPr>
              <w:t>行业风险</w:t>
            </w:r>
            <w:r w:rsidR="00A43B53">
              <w:rPr>
                <w:noProof/>
                <w:webHidden/>
              </w:rPr>
              <w:tab/>
            </w:r>
            <w:r w:rsidR="00A43B53">
              <w:rPr>
                <w:noProof/>
                <w:webHidden/>
              </w:rPr>
              <w:fldChar w:fldCharType="begin"/>
            </w:r>
            <w:r w:rsidR="00A43B53">
              <w:rPr>
                <w:noProof/>
                <w:webHidden/>
              </w:rPr>
              <w:instrText xml:space="preserve"> PAGEREF _Toc513661671 \h </w:instrText>
            </w:r>
            <w:r w:rsidR="00A43B53">
              <w:rPr>
                <w:noProof/>
                <w:webHidden/>
              </w:rPr>
            </w:r>
            <w:r w:rsidR="00A43B53">
              <w:rPr>
                <w:noProof/>
                <w:webHidden/>
              </w:rPr>
              <w:fldChar w:fldCharType="separate"/>
            </w:r>
            <w:r w:rsidR="00A43B53">
              <w:rPr>
                <w:noProof/>
                <w:webHidden/>
              </w:rPr>
              <w:t>30</w:t>
            </w:r>
            <w:r w:rsidR="00A43B53">
              <w:rPr>
                <w:noProof/>
                <w:webHidden/>
              </w:rPr>
              <w:fldChar w:fldCharType="end"/>
            </w:r>
          </w:hyperlink>
        </w:p>
        <w:p w:rsidR="00A43B53" w:rsidRDefault="002D012B">
          <w:pPr>
            <w:pStyle w:val="20"/>
            <w:tabs>
              <w:tab w:val="right" w:leader="dot" w:pos="9060"/>
            </w:tabs>
            <w:rPr>
              <w:noProof/>
            </w:rPr>
          </w:pPr>
          <w:hyperlink w:anchor="_Toc513661672" w:history="1">
            <w:r w:rsidR="00A43B53" w:rsidRPr="005C62F7">
              <w:rPr>
                <w:rStyle w:val="a7"/>
                <w:noProof/>
              </w:rPr>
              <w:t>6.3</w:t>
            </w:r>
            <w:r w:rsidR="00A43B53" w:rsidRPr="005C62F7">
              <w:rPr>
                <w:rStyle w:val="a7"/>
                <w:rFonts w:hint="eastAsia"/>
                <w:noProof/>
              </w:rPr>
              <w:t>技术风险</w:t>
            </w:r>
            <w:r w:rsidR="00A43B53">
              <w:rPr>
                <w:noProof/>
                <w:webHidden/>
              </w:rPr>
              <w:tab/>
            </w:r>
            <w:r w:rsidR="00A43B53">
              <w:rPr>
                <w:noProof/>
                <w:webHidden/>
              </w:rPr>
              <w:fldChar w:fldCharType="begin"/>
            </w:r>
            <w:r w:rsidR="00A43B53">
              <w:rPr>
                <w:noProof/>
                <w:webHidden/>
              </w:rPr>
              <w:instrText xml:space="preserve"> PAGEREF _Toc513661672 \h </w:instrText>
            </w:r>
            <w:r w:rsidR="00A43B53">
              <w:rPr>
                <w:noProof/>
                <w:webHidden/>
              </w:rPr>
            </w:r>
            <w:r w:rsidR="00A43B53">
              <w:rPr>
                <w:noProof/>
                <w:webHidden/>
              </w:rPr>
              <w:fldChar w:fldCharType="separate"/>
            </w:r>
            <w:r w:rsidR="00A43B53">
              <w:rPr>
                <w:noProof/>
                <w:webHidden/>
              </w:rPr>
              <w:t>31</w:t>
            </w:r>
            <w:r w:rsidR="00A43B53">
              <w:rPr>
                <w:noProof/>
                <w:webHidden/>
              </w:rPr>
              <w:fldChar w:fldCharType="end"/>
            </w:r>
          </w:hyperlink>
        </w:p>
        <w:p w:rsidR="00A43B53" w:rsidRDefault="002D012B">
          <w:pPr>
            <w:pStyle w:val="20"/>
            <w:tabs>
              <w:tab w:val="right" w:leader="dot" w:pos="9060"/>
            </w:tabs>
            <w:rPr>
              <w:noProof/>
            </w:rPr>
          </w:pPr>
          <w:hyperlink w:anchor="_Toc513661673" w:history="1">
            <w:r w:rsidR="00A43B53" w:rsidRPr="005C62F7">
              <w:rPr>
                <w:rStyle w:val="a7"/>
                <w:noProof/>
              </w:rPr>
              <w:t>6.4</w:t>
            </w:r>
            <w:r w:rsidR="00A43B53" w:rsidRPr="005C62F7">
              <w:rPr>
                <w:rStyle w:val="a7"/>
                <w:rFonts w:hint="eastAsia"/>
                <w:noProof/>
              </w:rPr>
              <w:t>经营风险</w:t>
            </w:r>
            <w:r w:rsidR="00A43B53">
              <w:rPr>
                <w:noProof/>
                <w:webHidden/>
              </w:rPr>
              <w:tab/>
            </w:r>
            <w:r w:rsidR="00A43B53">
              <w:rPr>
                <w:noProof/>
                <w:webHidden/>
              </w:rPr>
              <w:fldChar w:fldCharType="begin"/>
            </w:r>
            <w:r w:rsidR="00A43B53">
              <w:rPr>
                <w:noProof/>
                <w:webHidden/>
              </w:rPr>
              <w:instrText xml:space="preserve"> PAGEREF _Toc513661673 \h </w:instrText>
            </w:r>
            <w:r w:rsidR="00A43B53">
              <w:rPr>
                <w:noProof/>
                <w:webHidden/>
              </w:rPr>
            </w:r>
            <w:r w:rsidR="00A43B53">
              <w:rPr>
                <w:noProof/>
                <w:webHidden/>
              </w:rPr>
              <w:fldChar w:fldCharType="separate"/>
            </w:r>
            <w:r w:rsidR="00A43B53">
              <w:rPr>
                <w:noProof/>
                <w:webHidden/>
              </w:rPr>
              <w:t>31</w:t>
            </w:r>
            <w:r w:rsidR="00A43B53">
              <w:rPr>
                <w:noProof/>
                <w:webHidden/>
              </w:rPr>
              <w:fldChar w:fldCharType="end"/>
            </w:r>
          </w:hyperlink>
        </w:p>
        <w:p w:rsidR="00A43B53" w:rsidRDefault="002D012B">
          <w:pPr>
            <w:pStyle w:val="20"/>
            <w:tabs>
              <w:tab w:val="right" w:leader="dot" w:pos="9060"/>
            </w:tabs>
            <w:rPr>
              <w:noProof/>
            </w:rPr>
          </w:pPr>
          <w:hyperlink w:anchor="_Toc513661674" w:history="1">
            <w:r w:rsidR="00A43B53" w:rsidRPr="005C62F7">
              <w:rPr>
                <w:rStyle w:val="a7"/>
                <w:noProof/>
              </w:rPr>
              <w:t>6.5</w:t>
            </w:r>
            <w:r w:rsidR="00A43B53" w:rsidRPr="005C62F7">
              <w:rPr>
                <w:rStyle w:val="a7"/>
                <w:rFonts w:hint="eastAsia"/>
                <w:noProof/>
              </w:rPr>
              <w:t>财务风险</w:t>
            </w:r>
            <w:r w:rsidR="00A43B53">
              <w:rPr>
                <w:noProof/>
                <w:webHidden/>
              </w:rPr>
              <w:tab/>
            </w:r>
            <w:r w:rsidR="00A43B53">
              <w:rPr>
                <w:noProof/>
                <w:webHidden/>
              </w:rPr>
              <w:fldChar w:fldCharType="begin"/>
            </w:r>
            <w:r w:rsidR="00A43B53">
              <w:rPr>
                <w:noProof/>
                <w:webHidden/>
              </w:rPr>
              <w:instrText xml:space="preserve"> PAGEREF _Toc513661674 \h </w:instrText>
            </w:r>
            <w:r w:rsidR="00A43B53">
              <w:rPr>
                <w:noProof/>
                <w:webHidden/>
              </w:rPr>
            </w:r>
            <w:r w:rsidR="00A43B53">
              <w:rPr>
                <w:noProof/>
                <w:webHidden/>
              </w:rPr>
              <w:fldChar w:fldCharType="separate"/>
            </w:r>
            <w:r w:rsidR="00A43B53">
              <w:rPr>
                <w:noProof/>
                <w:webHidden/>
              </w:rPr>
              <w:t>31</w:t>
            </w:r>
            <w:r w:rsidR="00A43B53">
              <w:rPr>
                <w:noProof/>
                <w:webHidden/>
              </w:rPr>
              <w:fldChar w:fldCharType="end"/>
            </w:r>
          </w:hyperlink>
        </w:p>
        <w:p w:rsidR="00A43B53" w:rsidRDefault="002D012B">
          <w:pPr>
            <w:pStyle w:val="10"/>
            <w:rPr>
              <w:rFonts w:asciiTheme="minorHAnsi" w:eastAsiaTheme="minorEastAsia" w:hAnsiTheme="minorHAnsi"/>
              <w:b w:val="0"/>
              <w:sz w:val="21"/>
              <w:szCs w:val="22"/>
            </w:rPr>
          </w:pPr>
          <w:hyperlink w:anchor="_Toc513661675" w:history="1">
            <w:r w:rsidR="00A43B53" w:rsidRPr="005C62F7">
              <w:rPr>
                <w:rStyle w:val="a7"/>
              </w:rPr>
              <w:t>7.</w:t>
            </w:r>
            <w:r w:rsidR="00A43B53" w:rsidRPr="005C62F7">
              <w:rPr>
                <w:rStyle w:val="a7"/>
                <w:rFonts w:hint="eastAsia"/>
              </w:rPr>
              <w:t>风险资本退出</w:t>
            </w:r>
            <w:r w:rsidR="00A43B53">
              <w:rPr>
                <w:webHidden/>
              </w:rPr>
              <w:tab/>
            </w:r>
            <w:r w:rsidR="00A43B53">
              <w:rPr>
                <w:webHidden/>
              </w:rPr>
              <w:fldChar w:fldCharType="begin"/>
            </w:r>
            <w:r w:rsidR="00A43B53">
              <w:rPr>
                <w:webHidden/>
              </w:rPr>
              <w:instrText xml:space="preserve"> PAGEREF _Toc513661675 \h </w:instrText>
            </w:r>
            <w:r w:rsidR="00A43B53">
              <w:rPr>
                <w:webHidden/>
              </w:rPr>
            </w:r>
            <w:r w:rsidR="00A43B53">
              <w:rPr>
                <w:webHidden/>
              </w:rPr>
              <w:fldChar w:fldCharType="separate"/>
            </w:r>
            <w:r w:rsidR="00A43B53">
              <w:rPr>
                <w:webHidden/>
              </w:rPr>
              <w:t>31</w:t>
            </w:r>
            <w:r w:rsidR="00A43B53">
              <w:rPr>
                <w:webHidden/>
              </w:rPr>
              <w:fldChar w:fldCharType="end"/>
            </w:r>
          </w:hyperlink>
        </w:p>
        <w:p w:rsidR="00A43B53" w:rsidRDefault="002D012B">
          <w:pPr>
            <w:pStyle w:val="20"/>
            <w:tabs>
              <w:tab w:val="right" w:leader="dot" w:pos="9060"/>
            </w:tabs>
            <w:rPr>
              <w:noProof/>
            </w:rPr>
          </w:pPr>
          <w:hyperlink w:anchor="_Toc513661676" w:history="1">
            <w:r w:rsidR="00A43B53" w:rsidRPr="005C62F7">
              <w:rPr>
                <w:rStyle w:val="a7"/>
                <w:noProof/>
              </w:rPr>
              <w:t>7.1</w:t>
            </w:r>
            <w:r w:rsidR="00A43B53" w:rsidRPr="005C62F7">
              <w:rPr>
                <w:rStyle w:val="a7"/>
                <w:rFonts w:hint="eastAsia"/>
                <w:noProof/>
              </w:rPr>
              <w:t>股权转让</w:t>
            </w:r>
            <w:r w:rsidR="00A43B53">
              <w:rPr>
                <w:noProof/>
                <w:webHidden/>
              </w:rPr>
              <w:tab/>
            </w:r>
            <w:r w:rsidR="00A43B53">
              <w:rPr>
                <w:noProof/>
                <w:webHidden/>
              </w:rPr>
              <w:fldChar w:fldCharType="begin"/>
            </w:r>
            <w:r w:rsidR="00A43B53">
              <w:rPr>
                <w:noProof/>
                <w:webHidden/>
              </w:rPr>
              <w:instrText xml:space="preserve"> PAGEREF _Toc513661676 \h </w:instrText>
            </w:r>
            <w:r w:rsidR="00A43B53">
              <w:rPr>
                <w:noProof/>
                <w:webHidden/>
              </w:rPr>
            </w:r>
            <w:r w:rsidR="00A43B53">
              <w:rPr>
                <w:noProof/>
                <w:webHidden/>
              </w:rPr>
              <w:fldChar w:fldCharType="separate"/>
            </w:r>
            <w:r w:rsidR="00A43B53">
              <w:rPr>
                <w:noProof/>
                <w:webHidden/>
              </w:rPr>
              <w:t>32</w:t>
            </w:r>
            <w:r w:rsidR="00A43B53">
              <w:rPr>
                <w:noProof/>
                <w:webHidden/>
              </w:rPr>
              <w:fldChar w:fldCharType="end"/>
            </w:r>
          </w:hyperlink>
        </w:p>
        <w:p w:rsidR="00A43B53" w:rsidRDefault="002D012B">
          <w:pPr>
            <w:pStyle w:val="20"/>
            <w:tabs>
              <w:tab w:val="right" w:leader="dot" w:pos="9060"/>
            </w:tabs>
            <w:rPr>
              <w:noProof/>
            </w:rPr>
          </w:pPr>
          <w:hyperlink w:anchor="_Toc513661677" w:history="1">
            <w:r w:rsidR="00A43B53" w:rsidRPr="005C62F7">
              <w:rPr>
                <w:rStyle w:val="a7"/>
                <w:noProof/>
              </w:rPr>
              <w:t>7.2</w:t>
            </w:r>
            <w:r w:rsidR="00A43B53" w:rsidRPr="005C62F7">
              <w:rPr>
                <w:rStyle w:val="a7"/>
                <w:rFonts w:hint="eastAsia"/>
                <w:noProof/>
              </w:rPr>
              <w:t>管理层回购</w:t>
            </w:r>
            <w:r w:rsidR="00A43B53">
              <w:rPr>
                <w:noProof/>
                <w:webHidden/>
              </w:rPr>
              <w:tab/>
            </w:r>
            <w:r w:rsidR="00A43B53">
              <w:rPr>
                <w:noProof/>
                <w:webHidden/>
              </w:rPr>
              <w:fldChar w:fldCharType="begin"/>
            </w:r>
            <w:r w:rsidR="00A43B53">
              <w:rPr>
                <w:noProof/>
                <w:webHidden/>
              </w:rPr>
              <w:instrText xml:space="preserve"> PAGEREF _Toc513661677 \h </w:instrText>
            </w:r>
            <w:r w:rsidR="00A43B53">
              <w:rPr>
                <w:noProof/>
                <w:webHidden/>
              </w:rPr>
            </w:r>
            <w:r w:rsidR="00A43B53">
              <w:rPr>
                <w:noProof/>
                <w:webHidden/>
              </w:rPr>
              <w:fldChar w:fldCharType="separate"/>
            </w:r>
            <w:r w:rsidR="00A43B53">
              <w:rPr>
                <w:noProof/>
                <w:webHidden/>
              </w:rPr>
              <w:t>32</w:t>
            </w:r>
            <w:r w:rsidR="00A43B53">
              <w:rPr>
                <w:noProof/>
                <w:webHidden/>
              </w:rPr>
              <w:fldChar w:fldCharType="end"/>
            </w:r>
          </w:hyperlink>
        </w:p>
        <w:p w:rsidR="00A43B53" w:rsidRDefault="002D012B">
          <w:pPr>
            <w:pStyle w:val="20"/>
            <w:tabs>
              <w:tab w:val="right" w:leader="dot" w:pos="9060"/>
            </w:tabs>
            <w:rPr>
              <w:noProof/>
            </w:rPr>
          </w:pPr>
          <w:hyperlink w:anchor="_Toc513661678" w:history="1">
            <w:r w:rsidR="00A43B53" w:rsidRPr="005C62F7">
              <w:rPr>
                <w:rStyle w:val="a7"/>
                <w:noProof/>
              </w:rPr>
              <w:t>7.3</w:t>
            </w:r>
            <w:r w:rsidR="00A43B53" w:rsidRPr="005C62F7">
              <w:rPr>
                <w:rStyle w:val="a7"/>
                <w:rFonts w:hint="eastAsia"/>
                <w:noProof/>
              </w:rPr>
              <w:t>创业板上市</w:t>
            </w:r>
            <w:r w:rsidR="00A43B53">
              <w:rPr>
                <w:noProof/>
                <w:webHidden/>
              </w:rPr>
              <w:tab/>
            </w:r>
            <w:r w:rsidR="00A43B53">
              <w:rPr>
                <w:noProof/>
                <w:webHidden/>
              </w:rPr>
              <w:fldChar w:fldCharType="begin"/>
            </w:r>
            <w:r w:rsidR="00A43B53">
              <w:rPr>
                <w:noProof/>
                <w:webHidden/>
              </w:rPr>
              <w:instrText xml:space="preserve"> PAGEREF _Toc513661678 \h </w:instrText>
            </w:r>
            <w:r w:rsidR="00A43B53">
              <w:rPr>
                <w:noProof/>
                <w:webHidden/>
              </w:rPr>
            </w:r>
            <w:r w:rsidR="00A43B53">
              <w:rPr>
                <w:noProof/>
                <w:webHidden/>
              </w:rPr>
              <w:fldChar w:fldCharType="separate"/>
            </w:r>
            <w:r w:rsidR="00A43B53">
              <w:rPr>
                <w:noProof/>
                <w:webHidden/>
              </w:rPr>
              <w:t>32</w:t>
            </w:r>
            <w:r w:rsidR="00A43B53">
              <w:rPr>
                <w:noProof/>
                <w:webHidden/>
              </w:rPr>
              <w:fldChar w:fldCharType="end"/>
            </w:r>
          </w:hyperlink>
        </w:p>
        <w:p w:rsidR="004F5973" w:rsidRDefault="004F5973">
          <w:r>
            <w:rPr>
              <w:b/>
              <w:bCs/>
              <w:lang w:val="zh-CN"/>
            </w:rPr>
            <w:fldChar w:fldCharType="end"/>
          </w:r>
        </w:p>
      </w:sdtContent>
    </w:sdt>
    <w:p w:rsidR="004F5973" w:rsidRDefault="004F5973">
      <w:pPr>
        <w:rPr>
          <w:sz w:val="28"/>
          <w:szCs w:val="28"/>
          <w:u w:val="single"/>
        </w:rPr>
      </w:pPr>
    </w:p>
    <w:p w:rsidR="004F5973" w:rsidRDefault="004F5973">
      <w:pPr>
        <w:rPr>
          <w:sz w:val="28"/>
          <w:szCs w:val="28"/>
          <w:u w:val="single"/>
        </w:rPr>
      </w:pPr>
    </w:p>
    <w:p w:rsidR="004F5973" w:rsidRDefault="004F5973">
      <w:pPr>
        <w:rPr>
          <w:sz w:val="28"/>
          <w:szCs w:val="28"/>
          <w:u w:val="single"/>
        </w:rPr>
      </w:pPr>
    </w:p>
    <w:p w:rsidR="004F5973" w:rsidRDefault="004F5973">
      <w:pPr>
        <w:rPr>
          <w:sz w:val="28"/>
          <w:szCs w:val="28"/>
          <w:u w:val="single"/>
        </w:rPr>
      </w:pPr>
    </w:p>
    <w:p w:rsidR="004F5973" w:rsidRDefault="004F5973">
      <w:pPr>
        <w:rPr>
          <w:sz w:val="28"/>
          <w:szCs w:val="28"/>
          <w:u w:val="single"/>
        </w:rPr>
      </w:pPr>
    </w:p>
    <w:p w:rsidR="004F5973" w:rsidRDefault="004F5973">
      <w:pPr>
        <w:rPr>
          <w:sz w:val="28"/>
          <w:szCs w:val="28"/>
          <w:u w:val="single"/>
        </w:rPr>
      </w:pPr>
    </w:p>
    <w:p w:rsidR="004F5973" w:rsidRDefault="004F5973">
      <w:pPr>
        <w:rPr>
          <w:sz w:val="28"/>
          <w:szCs w:val="28"/>
          <w:u w:val="single"/>
        </w:rPr>
      </w:pPr>
    </w:p>
    <w:p w:rsidR="004F5973" w:rsidRDefault="004F5973">
      <w:pPr>
        <w:rPr>
          <w:sz w:val="28"/>
          <w:szCs w:val="28"/>
          <w:u w:val="single"/>
        </w:rPr>
      </w:pPr>
    </w:p>
    <w:p w:rsidR="004F5973" w:rsidRDefault="004F5973">
      <w:pPr>
        <w:rPr>
          <w:sz w:val="28"/>
          <w:szCs w:val="28"/>
          <w:u w:val="single"/>
        </w:rPr>
      </w:pPr>
    </w:p>
    <w:p w:rsidR="004F5973" w:rsidRDefault="004F5973">
      <w:pPr>
        <w:rPr>
          <w:sz w:val="28"/>
          <w:szCs w:val="28"/>
          <w:u w:val="single"/>
        </w:rPr>
      </w:pPr>
    </w:p>
    <w:p w:rsidR="004F5973" w:rsidRDefault="004F5973">
      <w:pPr>
        <w:rPr>
          <w:sz w:val="28"/>
          <w:szCs w:val="28"/>
          <w:u w:val="single"/>
        </w:rPr>
      </w:pPr>
    </w:p>
    <w:p w:rsidR="004F5973" w:rsidRDefault="004F5973">
      <w:pPr>
        <w:rPr>
          <w:sz w:val="28"/>
          <w:szCs w:val="28"/>
          <w:u w:val="single"/>
        </w:rPr>
      </w:pPr>
    </w:p>
    <w:p w:rsidR="004F5973" w:rsidRDefault="004F5973">
      <w:pPr>
        <w:rPr>
          <w:sz w:val="28"/>
          <w:szCs w:val="28"/>
          <w:u w:val="single"/>
        </w:rPr>
      </w:pPr>
    </w:p>
    <w:p w:rsidR="004F5973" w:rsidRDefault="004F5973">
      <w:pPr>
        <w:rPr>
          <w:sz w:val="28"/>
          <w:szCs w:val="28"/>
          <w:u w:val="single"/>
        </w:rPr>
      </w:pPr>
    </w:p>
    <w:p w:rsidR="004F5973" w:rsidRDefault="004F5973">
      <w:pPr>
        <w:rPr>
          <w:sz w:val="28"/>
          <w:szCs w:val="28"/>
          <w:u w:val="single"/>
        </w:rPr>
      </w:pPr>
    </w:p>
    <w:p w:rsidR="004F5973" w:rsidRDefault="004F5973">
      <w:pPr>
        <w:rPr>
          <w:sz w:val="28"/>
          <w:szCs w:val="28"/>
          <w:u w:val="single"/>
        </w:rPr>
      </w:pPr>
    </w:p>
    <w:p w:rsidR="004F5973" w:rsidRDefault="004F5973">
      <w:pPr>
        <w:rPr>
          <w:sz w:val="28"/>
          <w:szCs w:val="28"/>
          <w:u w:val="single"/>
        </w:rPr>
      </w:pPr>
    </w:p>
    <w:p w:rsidR="007316D3" w:rsidRPr="005F2F96" w:rsidRDefault="005F2F96" w:rsidP="005F2F96">
      <w:pPr>
        <w:pStyle w:val="1"/>
        <w:ind w:firstLine="643"/>
      </w:pPr>
      <w:bookmarkStart w:id="1" w:name="_Toc513661629"/>
      <w:r>
        <w:lastRenderedPageBreak/>
        <w:t>1</w:t>
      </w:r>
      <w:r w:rsidR="002810B6" w:rsidRPr="005F2F96">
        <w:t>、</w:t>
      </w:r>
      <w:r w:rsidR="007316D3" w:rsidRPr="005F2F96">
        <w:t>执行总结</w:t>
      </w:r>
      <w:bookmarkEnd w:id="1"/>
    </w:p>
    <w:p w:rsidR="007316D3" w:rsidRDefault="005F2F96" w:rsidP="005F2F96">
      <w:pPr>
        <w:pStyle w:val="2"/>
        <w:ind w:firstLine="562"/>
      </w:pPr>
      <w:bookmarkStart w:id="2" w:name="_Toc513661630"/>
      <w:r>
        <w:t>1.1</w:t>
      </w:r>
      <w:r w:rsidR="007316D3">
        <w:rPr>
          <w:rFonts w:hint="eastAsia"/>
        </w:rPr>
        <w:t>公司简介</w:t>
      </w:r>
      <w:bookmarkEnd w:id="2"/>
    </w:p>
    <w:p w:rsidR="007316D3" w:rsidRPr="004F5973" w:rsidRDefault="007316D3" w:rsidP="004F5973">
      <w:pPr>
        <w:spacing w:line="360" w:lineRule="auto"/>
        <w:ind w:firstLineChars="200" w:firstLine="480"/>
        <w:rPr>
          <w:rFonts w:asciiTheme="minorEastAsia" w:hAnsiTheme="minorEastAsia" w:cs="Arial"/>
          <w:color w:val="222222"/>
          <w:kern w:val="0"/>
          <w:sz w:val="24"/>
          <w:szCs w:val="24"/>
        </w:rPr>
      </w:pPr>
      <w:proofErr w:type="gramStart"/>
      <w:r w:rsidRPr="004F5973">
        <w:rPr>
          <w:rFonts w:asciiTheme="minorEastAsia" w:hAnsiTheme="minorEastAsia" w:cs="Arial" w:hint="eastAsia"/>
          <w:color w:val="222222"/>
          <w:kern w:val="0"/>
          <w:sz w:val="24"/>
          <w:szCs w:val="24"/>
        </w:rPr>
        <w:t>研</w:t>
      </w:r>
      <w:proofErr w:type="gramEnd"/>
      <w:r w:rsidRPr="004F5973">
        <w:rPr>
          <w:rFonts w:asciiTheme="minorEastAsia" w:hAnsiTheme="minorEastAsia" w:cs="Arial" w:hint="eastAsia"/>
          <w:color w:val="222222"/>
          <w:kern w:val="0"/>
          <w:sz w:val="24"/>
          <w:szCs w:val="24"/>
        </w:rPr>
        <w:t>路有限公司依托河北师范大学软件学院，致力于行业信息化技术的研发及推广。现阶段的主打产品是“</w:t>
      </w:r>
      <w:r w:rsidR="00FA700B" w:rsidRPr="004F5973">
        <w:rPr>
          <w:rFonts w:asciiTheme="minorEastAsia" w:hAnsiTheme="minorEastAsia" w:cs="Arial" w:hint="eastAsia"/>
          <w:color w:val="222222"/>
          <w:kern w:val="0"/>
          <w:sz w:val="24"/>
          <w:szCs w:val="24"/>
        </w:rPr>
        <w:t>研路</w:t>
      </w:r>
      <w:r w:rsidRPr="004F5973">
        <w:rPr>
          <w:rFonts w:asciiTheme="minorEastAsia" w:hAnsiTheme="minorEastAsia" w:cs="Arial" w:hint="eastAsia"/>
          <w:color w:val="222222"/>
          <w:kern w:val="0"/>
          <w:sz w:val="24"/>
          <w:szCs w:val="24"/>
        </w:rPr>
        <w:t>”</w:t>
      </w:r>
      <w:r w:rsidR="00FA700B" w:rsidRPr="004F5973">
        <w:rPr>
          <w:rFonts w:asciiTheme="minorEastAsia" w:hAnsiTheme="minorEastAsia" w:cs="Arial" w:hint="eastAsia"/>
          <w:color w:val="222222"/>
          <w:kern w:val="0"/>
          <w:sz w:val="24"/>
          <w:szCs w:val="24"/>
        </w:rPr>
        <w:t>考研社区分享APP</w:t>
      </w:r>
      <w:r w:rsidRPr="004F5973">
        <w:rPr>
          <w:rFonts w:asciiTheme="minorEastAsia" w:hAnsiTheme="minorEastAsia" w:cs="Arial" w:hint="eastAsia"/>
          <w:color w:val="222222"/>
          <w:kern w:val="0"/>
          <w:sz w:val="24"/>
          <w:szCs w:val="24"/>
        </w:rPr>
        <w:t>，其核心技术由团队成员参与研发。</w:t>
      </w:r>
    </w:p>
    <w:p w:rsidR="006559E8" w:rsidRPr="004F5973" w:rsidRDefault="007316D3" w:rsidP="004F5973">
      <w:pPr>
        <w:spacing w:line="360" w:lineRule="auto"/>
        <w:ind w:firstLineChars="200" w:firstLine="480"/>
        <w:rPr>
          <w:rFonts w:asciiTheme="minorEastAsia" w:hAnsiTheme="minorEastAsia" w:cs="Arial"/>
          <w:color w:val="222222"/>
          <w:kern w:val="0"/>
          <w:sz w:val="24"/>
          <w:szCs w:val="24"/>
        </w:rPr>
      </w:pPr>
      <w:r w:rsidRPr="004F5973">
        <w:rPr>
          <w:rFonts w:asciiTheme="minorEastAsia" w:hAnsiTheme="minorEastAsia" w:cs="Arial" w:hint="eastAsia"/>
          <w:color w:val="222222"/>
          <w:kern w:val="0"/>
          <w:sz w:val="24"/>
          <w:szCs w:val="24"/>
        </w:rPr>
        <w:t>公司将“</w:t>
      </w:r>
      <w:r w:rsidR="00FA700B" w:rsidRPr="004F5973">
        <w:rPr>
          <w:rFonts w:asciiTheme="minorEastAsia" w:hAnsiTheme="minorEastAsia" w:cs="Arial" w:hint="eastAsia"/>
          <w:color w:val="222222"/>
          <w:kern w:val="0"/>
          <w:sz w:val="24"/>
          <w:szCs w:val="24"/>
        </w:rPr>
        <w:t>陪伴每个考研学子的考研路</w:t>
      </w:r>
      <w:r w:rsidRPr="004F5973">
        <w:rPr>
          <w:rFonts w:asciiTheme="minorEastAsia" w:hAnsiTheme="minorEastAsia" w:cs="Arial" w:hint="eastAsia"/>
          <w:color w:val="222222"/>
          <w:kern w:val="0"/>
          <w:sz w:val="24"/>
          <w:szCs w:val="24"/>
        </w:rPr>
        <w:t>”作为企</w:t>
      </w:r>
      <w:r w:rsidR="00FA700B" w:rsidRPr="004F5973">
        <w:rPr>
          <w:rFonts w:asciiTheme="minorEastAsia" w:hAnsiTheme="minorEastAsia" w:cs="Arial" w:hint="eastAsia"/>
          <w:color w:val="222222"/>
          <w:kern w:val="0"/>
          <w:sz w:val="24"/>
          <w:szCs w:val="24"/>
        </w:rPr>
        <w:t>业愿景，秉承“细心、精心、用心”的企业精神，以“系统锁定”的用户</w:t>
      </w:r>
      <w:r w:rsidRPr="004F5973">
        <w:rPr>
          <w:rFonts w:asciiTheme="minorEastAsia" w:hAnsiTheme="minorEastAsia" w:cs="Arial" w:hint="eastAsia"/>
          <w:color w:val="222222"/>
          <w:kern w:val="0"/>
          <w:sz w:val="24"/>
          <w:szCs w:val="24"/>
        </w:rPr>
        <w:t>价值主张，树立“信息全面、反应迅速、执行有效、技术可靠、平台稳定、服务到位”的品牌形象，成为行业信息产业中提供全面解决方案的品牌专家。</w:t>
      </w:r>
    </w:p>
    <w:p w:rsidR="007316D3" w:rsidRDefault="005F2F96" w:rsidP="005F2F96">
      <w:pPr>
        <w:pStyle w:val="2"/>
        <w:ind w:firstLine="562"/>
      </w:pPr>
      <w:bookmarkStart w:id="3" w:name="_Toc513661631"/>
      <w:r>
        <w:rPr>
          <w:rFonts w:hint="eastAsia"/>
        </w:rPr>
        <w:t>1.2</w:t>
      </w:r>
      <w:r w:rsidR="00FA700B" w:rsidRPr="006559E8">
        <w:rPr>
          <w:rFonts w:hint="eastAsia"/>
        </w:rPr>
        <w:t>技术与产品</w:t>
      </w:r>
      <w:bookmarkEnd w:id="3"/>
    </w:p>
    <w:p w:rsidR="006559E8" w:rsidRPr="004F5973" w:rsidRDefault="006559E8" w:rsidP="0023589C">
      <w:pPr>
        <w:tabs>
          <w:tab w:val="left" w:pos="180"/>
        </w:tabs>
        <w:spacing w:line="360" w:lineRule="auto"/>
        <w:ind w:firstLineChars="200" w:firstLine="480"/>
        <w:rPr>
          <w:rFonts w:asciiTheme="minorEastAsia" w:hAnsiTheme="minorEastAsia" w:cs="Arial"/>
          <w:color w:val="222222"/>
          <w:kern w:val="0"/>
          <w:sz w:val="24"/>
          <w:szCs w:val="24"/>
        </w:rPr>
      </w:pPr>
      <w:r w:rsidRPr="004F5973">
        <w:rPr>
          <w:rFonts w:asciiTheme="minorEastAsia" w:hAnsiTheme="minorEastAsia" w:cs="Arial" w:hint="eastAsia"/>
          <w:color w:val="222222"/>
          <w:kern w:val="0"/>
          <w:sz w:val="24"/>
          <w:szCs w:val="24"/>
        </w:rPr>
        <w:t>秉承“用科学创造商业价值的艺术”的科研理念，针对考研生和研究生新形势引发的需要，本公司依托</w:t>
      </w:r>
      <w:r w:rsidR="004F5973">
        <w:rPr>
          <w:rFonts w:asciiTheme="minorEastAsia" w:hAnsiTheme="minorEastAsia" w:cs="Arial" w:hint="eastAsia"/>
          <w:color w:val="222222"/>
          <w:kern w:val="0"/>
          <w:sz w:val="24"/>
          <w:szCs w:val="24"/>
        </w:rPr>
        <w:t>4</w:t>
      </w:r>
      <w:r w:rsidRPr="004F5973">
        <w:rPr>
          <w:rFonts w:asciiTheme="minorEastAsia" w:hAnsiTheme="minorEastAsia" w:cs="Arial" w:hint="eastAsia"/>
          <w:color w:val="222222"/>
          <w:kern w:val="0"/>
          <w:sz w:val="24"/>
          <w:szCs w:val="24"/>
        </w:rPr>
        <w:t>项技术，</w:t>
      </w:r>
      <w:r w:rsidR="004F5973" w:rsidRPr="004F5973">
        <w:rPr>
          <w:rFonts w:asciiTheme="minorEastAsia" w:hAnsiTheme="minorEastAsia" w:cs="Arial" w:hint="eastAsia"/>
          <w:color w:val="222222"/>
          <w:sz w:val="24"/>
          <w:szCs w:val="24"/>
        </w:rPr>
        <w:t>打造一款集打卡机制、院校信息、社区问答、在线聊天、资料共享于一体的考研社区分享APP</w:t>
      </w:r>
      <w:r w:rsidRPr="004F5973">
        <w:rPr>
          <w:rFonts w:asciiTheme="minorEastAsia" w:hAnsiTheme="minorEastAsia" w:cs="Arial" w:hint="eastAsia"/>
          <w:color w:val="222222"/>
          <w:kern w:val="0"/>
          <w:sz w:val="24"/>
          <w:szCs w:val="24"/>
        </w:rPr>
        <w:t>。我们首次提出“风投套餐”概念，为风险投资家和客户提供多样化选择，最大限度满足客户的需要。</w:t>
      </w:r>
    </w:p>
    <w:p w:rsidR="0023589C" w:rsidRPr="006A66D4" w:rsidRDefault="006559E8" w:rsidP="006A66D4">
      <w:pPr>
        <w:spacing w:line="360" w:lineRule="auto"/>
        <w:ind w:firstLine="540"/>
        <w:rPr>
          <w:rFonts w:asciiTheme="minorEastAsia" w:hAnsiTheme="minorEastAsia" w:cs="Arial"/>
          <w:color w:val="222222"/>
          <w:kern w:val="0"/>
          <w:sz w:val="24"/>
          <w:szCs w:val="24"/>
        </w:rPr>
      </w:pPr>
      <w:r w:rsidRPr="0023589C">
        <w:rPr>
          <w:rFonts w:asciiTheme="minorEastAsia" w:hAnsiTheme="minorEastAsia" w:cs="Arial" w:hint="eastAsia"/>
          <w:color w:val="222222"/>
          <w:kern w:val="0"/>
          <w:sz w:val="24"/>
          <w:szCs w:val="24"/>
        </w:rPr>
        <w:t>“研路”是我们的品牌，下含“在校研究生专用”和“在校大学生专用”两大服务套餐。</w:t>
      </w:r>
      <w:r w:rsidR="0023589C" w:rsidRPr="0023589C">
        <w:rPr>
          <w:rFonts w:asciiTheme="minorEastAsia" w:hAnsiTheme="minorEastAsia" w:cs="Arial" w:hint="eastAsia"/>
          <w:color w:val="222222"/>
          <w:kern w:val="0"/>
          <w:sz w:val="24"/>
          <w:szCs w:val="24"/>
        </w:rPr>
        <w:t>为考研党提供第一手考研</w:t>
      </w:r>
      <w:proofErr w:type="gramStart"/>
      <w:r w:rsidR="0023589C" w:rsidRPr="0023589C">
        <w:rPr>
          <w:rFonts w:asciiTheme="minorEastAsia" w:hAnsiTheme="minorEastAsia" w:cs="Arial" w:hint="eastAsia"/>
          <w:color w:val="222222"/>
          <w:kern w:val="0"/>
          <w:sz w:val="24"/>
          <w:szCs w:val="24"/>
        </w:rPr>
        <w:t>讯息</w:t>
      </w:r>
      <w:proofErr w:type="gramEnd"/>
      <w:r w:rsidR="0023589C" w:rsidRPr="0023589C">
        <w:rPr>
          <w:rFonts w:asciiTheme="minorEastAsia" w:hAnsiTheme="minorEastAsia" w:cs="Arial" w:hint="eastAsia"/>
          <w:color w:val="222222"/>
          <w:kern w:val="0"/>
          <w:sz w:val="24"/>
          <w:szCs w:val="24"/>
        </w:rPr>
        <w:t>和备考资料，使其快捷、便利、高效、直接的与在读研究生</w:t>
      </w:r>
      <w:r w:rsidR="0023589C" w:rsidRPr="0023589C">
        <w:rPr>
          <w:rFonts w:asciiTheme="minorEastAsia" w:hAnsiTheme="minorEastAsia" w:cs="Arial"/>
          <w:color w:val="222222"/>
          <w:kern w:val="0"/>
          <w:sz w:val="24"/>
          <w:szCs w:val="24"/>
        </w:rPr>
        <w:t>进行交流并取得经验，</w:t>
      </w:r>
      <w:r w:rsidR="0023589C" w:rsidRPr="0023589C">
        <w:rPr>
          <w:rFonts w:asciiTheme="minorEastAsia" w:hAnsiTheme="minorEastAsia" w:cs="Arial" w:hint="eastAsia"/>
          <w:color w:val="222222"/>
          <w:kern w:val="0"/>
          <w:sz w:val="24"/>
          <w:szCs w:val="24"/>
        </w:rPr>
        <w:t>从而</w:t>
      </w:r>
      <w:r w:rsidR="0023589C" w:rsidRPr="0023589C">
        <w:rPr>
          <w:rFonts w:asciiTheme="minorEastAsia" w:hAnsiTheme="minorEastAsia" w:cs="Arial"/>
          <w:color w:val="222222"/>
          <w:kern w:val="0"/>
          <w:sz w:val="24"/>
          <w:szCs w:val="24"/>
        </w:rPr>
        <w:t>充分合理</w:t>
      </w:r>
      <w:r w:rsidR="0023589C" w:rsidRPr="0023589C">
        <w:rPr>
          <w:rFonts w:asciiTheme="minorEastAsia" w:hAnsiTheme="minorEastAsia" w:cs="Arial" w:hint="eastAsia"/>
          <w:color w:val="222222"/>
          <w:kern w:val="0"/>
          <w:sz w:val="24"/>
          <w:szCs w:val="24"/>
        </w:rPr>
        <w:t>的</w:t>
      </w:r>
      <w:r w:rsidR="0023589C" w:rsidRPr="0023589C">
        <w:rPr>
          <w:rFonts w:asciiTheme="minorEastAsia" w:hAnsiTheme="minorEastAsia" w:cs="Arial"/>
          <w:color w:val="222222"/>
          <w:kern w:val="0"/>
          <w:sz w:val="24"/>
          <w:szCs w:val="24"/>
        </w:rPr>
        <w:t>安排考研</w:t>
      </w:r>
      <w:r w:rsidR="0023589C" w:rsidRPr="0023589C">
        <w:rPr>
          <w:rFonts w:asciiTheme="minorEastAsia" w:hAnsiTheme="minorEastAsia" w:cs="Arial" w:hint="eastAsia"/>
          <w:color w:val="222222"/>
          <w:kern w:val="0"/>
          <w:sz w:val="24"/>
          <w:szCs w:val="24"/>
        </w:rPr>
        <w:t>计划</w:t>
      </w:r>
      <w:r w:rsidR="0023589C" w:rsidRPr="0023589C">
        <w:rPr>
          <w:rFonts w:asciiTheme="minorEastAsia" w:hAnsiTheme="minorEastAsia" w:cs="Arial"/>
          <w:color w:val="222222"/>
          <w:kern w:val="0"/>
          <w:sz w:val="24"/>
          <w:szCs w:val="24"/>
        </w:rPr>
        <w:t>，做到‘</w:t>
      </w:r>
      <w:r w:rsidR="0023589C" w:rsidRPr="0023589C">
        <w:rPr>
          <w:rFonts w:asciiTheme="minorEastAsia" w:hAnsiTheme="minorEastAsia" w:cs="Arial" w:hint="eastAsia"/>
          <w:color w:val="222222"/>
          <w:kern w:val="0"/>
          <w:sz w:val="24"/>
          <w:szCs w:val="24"/>
        </w:rPr>
        <w:t>一切</w:t>
      </w:r>
      <w:r w:rsidR="0023589C" w:rsidRPr="0023589C">
        <w:rPr>
          <w:rFonts w:asciiTheme="minorEastAsia" w:hAnsiTheme="minorEastAsia" w:cs="Arial"/>
          <w:color w:val="222222"/>
          <w:kern w:val="0"/>
          <w:sz w:val="24"/>
          <w:szCs w:val="24"/>
        </w:rPr>
        <w:t>都在计划之中’</w:t>
      </w:r>
      <w:r w:rsidR="0023589C" w:rsidRPr="0023589C">
        <w:rPr>
          <w:rFonts w:asciiTheme="minorEastAsia" w:hAnsiTheme="minorEastAsia" w:cs="Arial" w:hint="eastAsia"/>
          <w:color w:val="222222"/>
          <w:kern w:val="0"/>
          <w:sz w:val="24"/>
          <w:szCs w:val="24"/>
        </w:rPr>
        <w:t xml:space="preserve"> </w:t>
      </w:r>
      <w:r w:rsidR="0023589C" w:rsidRPr="0023589C">
        <w:rPr>
          <w:rFonts w:asciiTheme="minorEastAsia" w:hAnsiTheme="minorEastAsia" w:cs="Arial"/>
          <w:color w:val="222222"/>
          <w:kern w:val="0"/>
          <w:sz w:val="24"/>
          <w:szCs w:val="24"/>
        </w:rPr>
        <w:t>。同时为</w:t>
      </w:r>
      <w:r w:rsidR="0023589C" w:rsidRPr="0023589C">
        <w:rPr>
          <w:rFonts w:asciiTheme="minorEastAsia" w:hAnsiTheme="minorEastAsia" w:cs="Arial" w:hint="eastAsia"/>
          <w:color w:val="222222"/>
          <w:kern w:val="0"/>
          <w:sz w:val="24"/>
          <w:szCs w:val="24"/>
        </w:rPr>
        <w:t>考研党</w:t>
      </w:r>
      <w:r w:rsidR="0023589C" w:rsidRPr="0023589C">
        <w:rPr>
          <w:rFonts w:asciiTheme="minorEastAsia" w:hAnsiTheme="minorEastAsia" w:cs="Arial"/>
          <w:color w:val="222222"/>
          <w:kern w:val="0"/>
          <w:sz w:val="24"/>
          <w:szCs w:val="24"/>
        </w:rPr>
        <w:t>提供</w:t>
      </w:r>
      <w:r w:rsidR="0023589C" w:rsidRPr="0023589C">
        <w:rPr>
          <w:rFonts w:asciiTheme="minorEastAsia" w:hAnsiTheme="minorEastAsia" w:cs="Arial" w:hint="eastAsia"/>
          <w:color w:val="222222"/>
          <w:kern w:val="0"/>
          <w:sz w:val="24"/>
          <w:szCs w:val="24"/>
        </w:rPr>
        <w:t>寻找</w:t>
      </w:r>
      <w:proofErr w:type="gramStart"/>
      <w:r w:rsidR="0023589C" w:rsidRPr="0023589C">
        <w:rPr>
          <w:rFonts w:asciiTheme="minorEastAsia" w:hAnsiTheme="minorEastAsia" w:cs="Arial"/>
          <w:color w:val="222222"/>
          <w:kern w:val="0"/>
          <w:sz w:val="24"/>
          <w:szCs w:val="24"/>
        </w:rPr>
        <w:t>研</w:t>
      </w:r>
      <w:proofErr w:type="gramEnd"/>
      <w:r w:rsidR="0023589C" w:rsidRPr="0023589C">
        <w:rPr>
          <w:rFonts w:asciiTheme="minorEastAsia" w:hAnsiTheme="minorEastAsia" w:cs="Arial"/>
          <w:color w:val="222222"/>
          <w:kern w:val="0"/>
          <w:sz w:val="24"/>
          <w:szCs w:val="24"/>
        </w:rPr>
        <w:t>友</w:t>
      </w:r>
      <w:r w:rsidR="0023589C" w:rsidRPr="0023589C">
        <w:rPr>
          <w:rFonts w:asciiTheme="minorEastAsia" w:hAnsiTheme="minorEastAsia" w:cs="Arial" w:hint="eastAsia"/>
          <w:color w:val="222222"/>
          <w:kern w:val="0"/>
          <w:sz w:val="24"/>
          <w:szCs w:val="24"/>
        </w:rPr>
        <w:t>，</w:t>
      </w:r>
      <w:r w:rsidR="0023589C" w:rsidRPr="0023589C">
        <w:rPr>
          <w:rFonts w:asciiTheme="minorEastAsia" w:hAnsiTheme="minorEastAsia" w:cs="Arial"/>
          <w:color w:val="222222"/>
          <w:kern w:val="0"/>
          <w:sz w:val="24"/>
          <w:szCs w:val="24"/>
        </w:rPr>
        <w:t>交流经验</w:t>
      </w:r>
      <w:r w:rsidR="0023589C" w:rsidRPr="0023589C">
        <w:rPr>
          <w:rFonts w:asciiTheme="minorEastAsia" w:hAnsiTheme="minorEastAsia" w:cs="Arial" w:hint="eastAsia"/>
          <w:color w:val="222222"/>
          <w:kern w:val="0"/>
          <w:sz w:val="24"/>
          <w:szCs w:val="24"/>
        </w:rPr>
        <w:t>的社区</w:t>
      </w:r>
      <w:r w:rsidR="0023589C" w:rsidRPr="0023589C">
        <w:rPr>
          <w:rFonts w:asciiTheme="minorEastAsia" w:hAnsiTheme="minorEastAsia" w:cs="Arial"/>
          <w:color w:val="222222"/>
          <w:kern w:val="0"/>
          <w:sz w:val="24"/>
          <w:szCs w:val="24"/>
        </w:rPr>
        <w:t>平台</w:t>
      </w:r>
      <w:r w:rsidR="0023589C" w:rsidRPr="0023589C">
        <w:rPr>
          <w:rFonts w:asciiTheme="minorEastAsia" w:hAnsiTheme="minorEastAsia" w:cs="Arial" w:hint="eastAsia"/>
          <w:color w:val="222222"/>
          <w:kern w:val="0"/>
          <w:sz w:val="24"/>
          <w:szCs w:val="24"/>
        </w:rPr>
        <w:t>，</w:t>
      </w:r>
      <w:r w:rsidR="0023589C" w:rsidRPr="0023589C">
        <w:rPr>
          <w:rFonts w:asciiTheme="minorEastAsia" w:hAnsiTheme="minorEastAsia" w:cs="Arial"/>
          <w:color w:val="222222"/>
          <w:kern w:val="0"/>
          <w:sz w:val="24"/>
          <w:szCs w:val="24"/>
        </w:rPr>
        <w:t>让考研</w:t>
      </w:r>
      <w:r w:rsidR="0023589C" w:rsidRPr="0023589C">
        <w:rPr>
          <w:rFonts w:asciiTheme="minorEastAsia" w:hAnsiTheme="minorEastAsia" w:cs="Arial" w:hint="eastAsia"/>
          <w:color w:val="222222"/>
          <w:kern w:val="0"/>
          <w:sz w:val="24"/>
          <w:szCs w:val="24"/>
        </w:rPr>
        <w:t>之路不孤单。</w:t>
      </w:r>
    </w:p>
    <w:p w:rsidR="002810B6" w:rsidRDefault="005F2F96" w:rsidP="005F2F96">
      <w:pPr>
        <w:pStyle w:val="2"/>
        <w:ind w:firstLine="562"/>
      </w:pPr>
      <w:bookmarkStart w:id="4" w:name="_Toc513661632"/>
      <w:r>
        <w:t>1.3</w:t>
      </w:r>
      <w:r w:rsidR="002810B6">
        <w:t>运营方式</w:t>
      </w:r>
      <w:bookmarkEnd w:id="4"/>
    </w:p>
    <w:p w:rsidR="00B87730" w:rsidRPr="0023589C" w:rsidRDefault="00676AF7" w:rsidP="006A66D4">
      <w:pPr>
        <w:pStyle w:val="a3"/>
        <w:spacing w:before="300" w:beforeAutospacing="0" w:after="300" w:afterAutospacing="0" w:line="360" w:lineRule="auto"/>
        <w:ind w:firstLine="482"/>
        <w:rPr>
          <w:rFonts w:asciiTheme="minorEastAsia" w:eastAsiaTheme="minorEastAsia" w:hAnsiTheme="minorEastAsia" w:cs="Arial"/>
          <w:color w:val="222222"/>
        </w:rPr>
      </w:pPr>
      <w:proofErr w:type="gramStart"/>
      <w:r w:rsidRPr="0023589C">
        <w:rPr>
          <w:rFonts w:asciiTheme="minorEastAsia" w:eastAsiaTheme="minorEastAsia" w:hAnsiTheme="minorEastAsia" w:cs="Arial" w:hint="eastAsia"/>
          <w:color w:val="222222"/>
        </w:rPr>
        <w:t>研</w:t>
      </w:r>
      <w:proofErr w:type="gramEnd"/>
      <w:r w:rsidRPr="0023589C">
        <w:rPr>
          <w:rFonts w:asciiTheme="minorEastAsia" w:eastAsiaTheme="minorEastAsia" w:hAnsiTheme="minorEastAsia" w:cs="Arial" w:hint="eastAsia"/>
          <w:color w:val="222222"/>
        </w:rPr>
        <w:t>路APP项目</w:t>
      </w:r>
      <w:r w:rsidRPr="0023589C">
        <w:rPr>
          <w:rFonts w:asciiTheme="minorEastAsia" w:eastAsiaTheme="minorEastAsia" w:hAnsiTheme="minorEastAsia" w:cs="Arial"/>
          <w:color w:val="222222"/>
        </w:rPr>
        <w:t>初期分为</w:t>
      </w:r>
      <w:r w:rsidRPr="0023589C">
        <w:rPr>
          <w:rFonts w:asciiTheme="minorEastAsia" w:eastAsiaTheme="minorEastAsia" w:hAnsiTheme="minorEastAsia" w:cs="Arial" w:hint="eastAsia"/>
          <w:color w:val="222222"/>
        </w:rPr>
        <w:t>管理</w:t>
      </w:r>
      <w:r w:rsidR="002810B6" w:rsidRPr="0023589C">
        <w:rPr>
          <w:rFonts w:asciiTheme="minorEastAsia" w:eastAsiaTheme="minorEastAsia" w:hAnsiTheme="minorEastAsia" w:cs="Arial"/>
          <w:color w:val="222222"/>
        </w:rPr>
        <w:t>部、</w:t>
      </w:r>
      <w:r w:rsidRPr="0023589C">
        <w:rPr>
          <w:rFonts w:asciiTheme="minorEastAsia" w:eastAsiaTheme="minorEastAsia" w:hAnsiTheme="minorEastAsia" w:cs="Arial"/>
          <w:color w:val="222222"/>
        </w:rPr>
        <w:t>外联部</w:t>
      </w:r>
      <w:r w:rsidRPr="0023589C">
        <w:rPr>
          <w:rFonts w:asciiTheme="minorEastAsia" w:eastAsiaTheme="minorEastAsia" w:hAnsiTheme="minorEastAsia" w:cs="Arial" w:hint="eastAsia"/>
          <w:color w:val="222222"/>
        </w:rPr>
        <w:t>、前端设计部</w:t>
      </w:r>
      <w:r w:rsidRPr="0023589C">
        <w:rPr>
          <w:rFonts w:asciiTheme="minorEastAsia" w:eastAsiaTheme="minorEastAsia" w:hAnsiTheme="minorEastAsia" w:cs="Arial"/>
          <w:color w:val="222222"/>
        </w:rPr>
        <w:t>、</w:t>
      </w:r>
      <w:r w:rsidRPr="0023589C">
        <w:rPr>
          <w:rFonts w:asciiTheme="minorEastAsia" w:eastAsiaTheme="minorEastAsia" w:hAnsiTheme="minorEastAsia" w:cs="Arial" w:hint="eastAsia"/>
          <w:color w:val="222222"/>
        </w:rPr>
        <w:t>后台</w:t>
      </w:r>
      <w:r w:rsidRPr="0023589C">
        <w:rPr>
          <w:rFonts w:asciiTheme="minorEastAsia" w:eastAsiaTheme="minorEastAsia" w:hAnsiTheme="minorEastAsia" w:cs="Arial"/>
          <w:color w:val="222222"/>
        </w:rPr>
        <w:t>开发部、</w:t>
      </w:r>
      <w:proofErr w:type="gramStart"/>
      <w:r w:rsidRPr="0023589C">
        <w:rPr>
          <w:rFonts w:asciiTheme="minorEastAsia" w:eastAsiaTheme="minorEastAsia" w:hAnsiTheme="minorEastAsia" w:cs="Arial" w:hint="eastAsia"/>
          <w:color w:val="222222"/>
        </w:rPr>
        <w:t>测试部</w:t>
      </w:r>
      <w:proofErr w:type="gramEnd"/>
      <w:r w:rsidRPr="0023589C">
        <w:rPr>
          <w:rFonts w:asciiTheme="minorEastAsia" w:eastAsiaTheme="minorEastAsia" w:hAnsiTheme="minorEastAsia" w:cs="Arial"/>
          <w:color w:val="222222"/>
        </w:rPr>
        <w:t>五个部门。其中</w:t>
      </w:r>
      <w:r w:rsidR="00B87730" w:rsidRPr="0023589C">
        <w:rPr>
          <w:rFonts w:asciiTheme="minorEastAsia" w:eastAsiaTheme="minorEastAsia" w:hAnsiTheme="minorEastAsia" w:cs="Arial" w:hint="eastAsia"/>
          <w:color w:val="222222"/>
        </w:rPr>
        <w:t>项目</w:t>
      </w:r>
      <w:r w:rsidR="00B87730" w:rsidRPr="0023589C">
        <w:rPr>
          <w:rFonts w:asciiTheme="minorEastAsia" w:eastAsiaTheme="minorEastAsia" w:hAnsiTheme="minorEastAsia" w:cs="Arial"/>
          <w:color w:val="222222"/>
        </w:rPr>
        <w:t>的主要收入来源</w:t>
      </w:r>
      <w:r w:rsidR="00B87730" w:rsidRPr="0023589C">
        <w:rPr>
          <w:rFonts w:asciiTheme="minorEastAsia" w:eastAsiaTheme="minorEastAsia" w:hAnsiTheme="minorEastAsia" w:cs="Arial" w:hint="eastAsia"/>
          <w:color w:val="222222"/>
        </w:rPr>
        <w:t>将通过</w:t>
      </w:r>
      <w:r w:rsidR="00B87730" w:rsidRPr="0023589C">
        <w:rPr>
          <w:rFonts w:asciiTheme="minorEastAsia" w:eastAsiaTheme="minorEastAsia" w:hAnsiTheme="minorEastAsia" w:cs="Arial"/>
          <w:color w:val="222222"/>
        </w:rPr>
        <w:t>出售第一手备考资料，</w:t>
      </w:r>
      <w:r w:rsidR="00B87730" w:rsidRPr="0023589C">
        <w:rPr>
          <w:rFonts w:asciiTheme="minorEastAsia" w:eastAsiaTheme="minorEastAsia" w:hAnsiTheme="minorEastAsia" w:cs="Arial" w:hint="eastAsia"/>
          <w:color w:val="222222"/>
        </w:rPr>
        <w:t>提供与</w:t>
      </w:r>
      <w:r w:rsidR="00B87730" w:rsidRPr="0023589C">
        <w:rPr>
          <w:rFonts w:asciiTheme="minorEastAsia" w:eastAsiaTheme="minorEastAsia" w:hAnsiTheme="minorEastAsia" w:cs="Arial"/>
          <w:color w:val="222222"/>
        </w:rPr>
        <w:t>在读研究生</w:t>
      </w:r>
      <w:r w:rsidR="00B87730" w:rsidRPr="0023589C">
        <w:rPr>
          <w:rFonts w:asciiTheme="minorEastAsia" w:eastAsiaTheme="minorEastAsia" w:hAnsiTheme="minorEastAsia" w:cs="Arial" w:hint="eastAsia"/>
          <w:color w:val="222222"/>
        </w:rPr>
        <w:t>交流</w:t>
      </w:r>
      <w:r w:rsidR="00B87730" w:rsidRPr="0023589C">
        <w:rPr>
          <w:rFonts w:asciiTheme="minorEastAsia" w:eastAsiaTheme="minorEastAsia" w:hAnsiTheme="minorEastAsia" w:cs="Arial"/>
          <w:color w:val="222222"/>
        </w:rPr>
        <w:t>机会</w:t>
      </w:r>
      <w:r w:rsidR="00B87730" w:rsidRPr="0023589C">
        <w:rPr>
          <w:rFonts w:asciiTheme="minorEastAsia" w:eastAsiaTheme="minorEastAsia" w:hAnsiTheme="minorEastAsia" w:cs="Arial" w:hint="eastAsia"/>
          <w:color w:val="222222"/>
        </w:rPr>
        <w:t>获取</w:t>
      </w:r>
      <w:r w:rsidR="00B87730" w:rsidRPr="0023589C">
        <w:rPr>
          <w:rFonts w:asciiTheme="minorEastAsia" w:eastAsiaTheme="minorEastAsia" w:hAnsiTheme="minorEastAsia" w:cs="Arial"/>
          <w:color w:val="222222"/>
        </w:rPr>
        <w:t>。</w:t>
      </w:r>
    </w:p>
    <w:p w:rsidR="002810B6" w:rsidRPr="0023589C" w:rsidRDefault="00676AF7" w:rsidP="006A66D4">
      <w:pPr>
        <w:pStyle w:val="a3"/>
        <w:spacing w:before="300" w:beforeAutospacing="0" w:after="300" w:afterAutospacing="0" w:line="360" w:lineRule="auto"/>
        <w:ind w:firstLine="482"/>
        <w:rPr>
          <w:rFonts w:asciiTheme="minorEastAsia" w:eastAsiaTheme="minorEastAsia" w:hAnsiTheme="minorEastAsia" w:cs="Arial"/>
          <w:color w:val="222222"/>
        </w:rPr>
      </w:pPr>
      <w:r w:rsidRPr="0023589C">
        <w:rPr>
          <w:rFonts w:asciiTheme="minorEastAsia" w:eastAsiaTheme="minorEastAsia" w:hAnsiTheme="minorEastAsia" w:cs="Arial" w:hint="eastAsia"/>
          <w:color w:val="222222"/>
        </w:rPr>
        <w:t>项目</w:t>
      </w:r>
      <w:r w:rsidRPr="0023589C">
        <w:rPr>
          <w:rFonts w:asciiTheme="minorEastAsia" w:eastAsiaTheme="minorEastAsia" w:hAnsiTheme="minorEastAsia" w:cs="Arial"/>
          <w:color w:val="222222"/>
        </w:rPr>
        <w:t>流通和运营主要来自</w:t>
      </w:r>
      <w:r w:rsidRPr="0023589C">
        <w:rPr>
          <w:rFonts w:asciiTheme="minorEastAsia" w:eastAsiaTheme="minorEastAsia" w:hAnsiTheme="minorEastAsia" w:cs="Arial" w:hint="eastAsia"/>
          <w:color w:val="222222"/>
        </w:rPr>
        <w:t>外联</w:t>
      </w:r>
      <w:r w:rsidR="002810B6" w:rsidRPr="0023589C">
        <w:rPr>
          <w:rFonts w:asciiTheme="minorEastAsia" w:eastAsiaTheme="minorEastAsia" w:hAnsiTheme="minorEastAsia" w:cs="Arial"/>
          <w:color w:val="222222"/>
        </w:rPr>
        <w:t>部。主要</w:t>
      </w:r>
      <w:r w:rsidRPr="0023589C">
        <w:rPr>
          <w:rFonts w:asciiTheme="minorEastAsia" w:eastAsiaTheme="minorEastAsia" w:hAnsiTheme="minorEastAsia" w:cs="Arial" w:hint="eastAsia"/>
          <w:color w:val="222222"/>
        </w:rPr>
        <w:t>负责分</w:t>
      </w:r>
      <w:r w:rsidRPr="0023589C">
        <w:rPr>
          <w:rFonts w:asciiTheme="minorEastAsia" w:eastAsiaTheme="minorEastAsia" w:hAnsiTheme="minorEastAsia" w:cs="Arial"/>
          <w:color w:val="222222"/>
        </w:rPr>
        <w:t>区域高校责任人的沟通和</w:t>
      </w:r>
      <w:r w:rsidRPr="0023589C">
        <w:rPr>
          <w:rFonts w:asciiTheme="minorEastAsia" w:eastAsiaTheme="minorEastAsia" w:hAnsiTheme="minorEastAsia" w:cs="Arial" w:hint="eastAsia"/>
          <w:color w:val="222222"/>
        </w:rPr>
        <w:t>联络</w:t>
      </w:r>
      <w:r w:rsidR="002810B6" w:rsidRPr="0023589C">
        <w:rPr>
          <w:rFonts w:asciiTheme="minorEastAsia" w:eastAsiaTheme="minorEastAsia" w:hAnsiTheme="minorEastAsia" w:cs="Arial"/>
          <w:color w:val="222222"/>
        </w:rPr>
        <w:t>，</w:t>
      </w:r>
      <w:r w:rsidRPr="0023589C">
        <w:rPr>
          <w:rFonts w:asciiTheme="minorEastAsia" w:eastAsiaTheme="minorEastAsia" w:hAnsiTheme="minorEastAsia" w:cs="Arial" w:hint="eastAsia"/>
          <w:color w:val="222222"/>
        </w:rPr>
        <w:t>与</w:t>
      </w:r>
      <w:r w:rsidRPr="0023589C">
        <w:rPr>
          <w:rFonts w:asciiTheme="minorEastAsia" w:eastAsiaTheme="minorEastAsia" w:hAnsiTheme="minorEastAsia" w:cs="Arial"/>
          <w:color w:val="222222"/>
        </w:rPr>
        <w:t>在读研究生</w:t>
      </w:r>
      <w:r w:rsidRPr="0023589C">
        <w:rPr>
          <w:rFonts w:asciiTheme="minorEastAsia" w:eastAsiaTheme="minorEastAsia" w:hAnsiTheme="minorEastAsia" w:cs="Arial" w:hint="eastAsia"/>
          <w:color w:val="222222"/>
        </w:rPr>
        <w:t>取得</w:t>
      </w:r>
      <w:r w:rsidRPr="0023589C">
        <w:rPr>
          <w:rFonts w:asciiTheme="minorEastAsia" w:eastAsiaTheme="minorEastAsia" w:hAnsiTheme="minorEastAsia" w:cs="Arial"/>
          <w:color w:val="222222"/>
        </w:rPr>
        <w:t>联系，并</w:t>
      </w:r>
      <w:r w:rsidRPr="0023589C">
        <w:rPr>
          <w:rFonts w:asciiTheme="minorEastAsia" w:eastAsiaTheme="minorEastAsia" w:hAnsiTheme="minorEastAsia" w:cs="Arial" w:hint="eastAsia"/>
          <w:color w:val="222222"/>
        </w:rPr>
        <w:t>邀请</w:t>
      </w:r>
      <w:r w:rsidRPr="0023589C">
        <w:rPr>
          <w:rFonts w:asciiTheme="minorEastAsia" w:eastAsiaTheme="minorEastAsia" w:hAnsiTheme="minorEastAsia" w:cs="Arial"/>
          <w:color w:val="222222"/>
        </w:rPr>
        <w:t>加入</w:t>
      </w:r>
      <w:proofErr w:type="gramStart"/>
      <w:r w:rsidRPr="0023589C">
        <w:rPr>
          <w:rFonts w:asciiTheme="minorEastAsia" w:eastAsiaTheme="minorEastAsia" w:hAnsiTheme="minorEastAsia" w:cs="Arial"/>
          <w:color w:val="222222"/>
        </w:rPr>
        <w:t>研</w:t>
      </w:r>
      <w:proofErr w:type="gramEnd"/>
      <w:r w:rsidRPr="0023589C">
        <w:rPr>
          <w:rFonts w:asciiTheme="minorEastAsia" w:eastAsiaTheme="minorEastAsia" w:hAnsiTheme="minorEastAsia" w:cs="Arial"/>
          <w:color w:val="222222"/>
        </w:rPr>
        <w:t>路平台，</w:t>
      </w:r>
      <w:r w:rsidRPr="0023589C">
        <w:rPr>
          <w:rFonts w:asciiTheme="minorEastAsia" w:eastAsiaTheme="minorEastAsia" w:hAnsiTheme="minorEastAsia" w:cs="Arial" w:hint="eastAsia"/>
          <w:color w:val="222222"/>
        </w:rPr>
        <w:t>为</w:t>
      </w:r>
      <w:r w:rsidRPr="0023589C">
        <w:rPr>
          <w:rFonts w:asciiTheme="minorEastAsia" w:eastAsiaTheme="minorEastAsia" w:hAnsiTheme="minorEastAsia" w:cs="Arial"/>
          <w:color w:val="222222"/>
        </w:rPr>
        <w:t>考研党提供直接</w:t>
      </w:r>
      <w:r w:rsidRPr="0023589C">
        <w:rPr>
          <w:rFonts w:asciiTheme="minorEastAsia" w:eastAsiaTheme="minorEastAsia" w:hAnsiTheme="minorEastAsia" w:cs="Arial" w:hint="eastAsia"/>
          <w:color w:val="222222"/>
        </w:rPr>
        <w:t>与在读研究生</w:t>
      </w:r>
      <w:r w:rsidRPr="0023589C">
        <w:rPr>
          <w:rFonts w:asciiTheme="minorEastAsia" w:eastAsiaTheme="minorEastAsia" w:hAnsiTheme="minorEastAsia" w:cs="Arial"/>
          <w:color w:val="222222"/>
        </w:rPr>
        <w:t>交流沟通</w:t>
      </w:r>
      <w:r w:rsidRPr="0023589C">
        <w:rPr>
          <w:rFonts w:asciiTheme="minorEastAsia" w:eastAsiaTheme="minorEastAsia" w:hAnsiTheme="minorEastAsia" w:cs="Arial" w:hint="eastAsia"/>
          <w:color w:val="222222"/>
        </w:rPr>
        <w:t>的</w:t>
      </w:r>
      <w:r w:rsidRPr="0023589C">
        <w:rPr>
          <w:rFonts w:asciiTheme="minorEastAsia" w:eastAsiaTheme="minorEastAsia" w:hAnsiTheme="minorEastAsia" w:cs="Arial"/>
          <w:color w:val="222222"/>
        </w:rPr>
        <w:t>机会</w:t>
      </w:r>
      <w:r w:rsidR="002810B6" w:rsidRPr="0023589C">
        <w:rPr>
          <w:rFonts w:asciiTheme="minorEastAsia" w:eastAsiaTheme="minorEastAsia" w:hAnsiTheme="minorEastAsia" w:cs="Arial"/>
          <w:color w:val="222222"/>
        </w:rPr>
        <w:t>。</w:t>
      </w:r>
    </w:p>
    <w:p w:rsidR="002810B6" w:rsidRPr="0023589C" w:rsidRDefault="00B87730" w:rsidP="006A66D4">
      <w:pPr>
        <w:pStyle w:val="a3"/>
        <w:spacing w:before="300" w:beforeAutospacing="0" w:after="300" w:afterAutospacing="0" w:line="360" w:lineRule="auto"/>
        <w:ind w:firstLine="482"/>
        <w:rPr>
          <w:rFonts w:asciiTheme="minorEastAsia" w:eastAsiaTheme="minorEastAsia" w:hAnsiTheme="minorEastAsia" w:cs="Arial"/>
          <w:color w:val="222222"/>
        </w:rPr>
      </w:pPr>
      <w:proofErr w:type="gramStart"/>
      <w:r w:rsidRPr="0023589C">
        <w:rPr>
          <w:rFonts w:asciiTheme="minorEastAsia" w:eastAsiaTheme="minorEastAsia" w:hAnsiTheme="minorEastAsia" w:cs="Arial" w:hint="eastAsia"/>
          <w:color w:val="222222"/>
        </w:rPr>
        <w:lastRenderedPageBreak/>
        <w:t>研</w:t>
      </w:r>
      <w:proofErr w:type="gramEnd"/>
      <w:r w:rsidRPr="0023589C">
        <w:rPr>
          <w:rFonts w:asciiTheme="minorEastAsia" w:eastAsiaTheme="minorEastAsia" w:hAnsiTheme="minorEastAsia" w:cs="Arial" w:hint="eastAsia"/>
          <w:color w:val="222222"/>
        </w:rPr>
        <w:t>路</w:t>
      </w:r>
      <w:r w:rsidRPr="0023589C">
        <w:rPr>
          <w:rFonts w:asciiTheme="minorEastAsia" w:eastAsiaTheme="minorEastAsia" w:hAnsiTheme="minorEastAsia" w:cs="Arial"/>
          <w:color w:val="222222"/>
        </w:rPr>
        <w:t>平台在为</w:t>
      </w:r>
      <w:r w:rsidRPr="0023589C">
        <w:rPr>
          <w:rFonts w:asciiTheme="minorEastAsia" w:eastAsiaTheme="minorEastAsia" w:hAnsiTheme="minorEastAsia" w:cs="Arial" w:hint="eastAsia"/>
          <w:color w:val="222222"/>
        </w:rPr>
        <w:t>考研党</w:t>
      </w:r>
      <w:r w:rsidRPr="0023589C">
        <w:rPr>
          <w:rFonts w:asciiTheme="minorEastAsia" w:eastAsiaTheme="minorEastAsia" w:hAnsiTheme="minorEastAsia" w:cs="Arial"/>
          <w:color w:val="222222"/>
        </w:rPr>
        <w:t>提供</w:t>
      </w:r>
      <w:r w:rsidRPr="0023589C">
        <w:rPr>
          <w:rFonts w:asciiTheme="minorEastAsia" w:eastAsiaTheme="minorEastAsia" w:hAnsiTheme="minorEastAsia" w:cs="Arial" w:hint="eastAsia"/>
          <w:color w:val="222222"/>
        </w:rPr>
        <w:t>获取</w:t>
      </w:r>
      <w:r w:rsidRPr="0023589C">
        <w:rPr>
          <w:rFonts w:asciiTheme="minorEastAsia" w:eastAsiaTheme="minorEastAsia" w:hAnsiTheme="minorEastAsia" w:cs="Arial"/>
          <w:color w:val="222222"/>
        </w:rPr>
        <w:t>资料、</w:t>
      </w:r>
      <w:r w:rsidRPr="0023589C">
        <w:rPr>
          <w:rFonts w:asciiTheme="minorEastAsia" w:eastAsiaTheme="minorEastAsia" w:hAnsiTheme="minorEastAsia" w:cs="Arial" w:hint="eastAsia"/>
          <w:color w:val="222222"/>
        </w:rPr>
        <w:t>与</w:t>
      </w:r>
      <w:r w:rsidRPr="0023589C">
        <w:rPr>
          <w:rFonts w:asciiTheme="minorEastAsia" w:eastAsiaTheme="minorEastAsia" w:hAnsiTheme="minorEastAsia" w:cs="Arial"/>
          <w:color w:val="222222"/>
        </w:rPr>
        <w:t>在读研究生交流机会的同时，也为</w:t>
      </w:r>
      <w:proofErr w:type="gramStart"/>
      <w:r w:rsidRPr="0023589C">
        <w:rPr>
          <w:rFonts w:asciiTheme="minorEastAsia" w:eastAsiaTheme="minorEastAsia" w:hAnsiTheme="minorEastAsia" w:cs="Arial" w:hint="eastAsia"/>
          <w:color w:val="222222"/>
        </w:rPr>
        <w:t>研</w:t>
      </w:r>
      <w:proofErr w:type="gramEnd"/>
      <w:r w:rsidRPr="0023589C">
        <w:rPr>
          <w:rFonts w:asciiTheme="minorEastAsia" w:eastAsiaTheme="minorEastAsia" w:hAnsiTheme="minorEastAsia" w:cs="Arial" w:hint="eastAsia"/>
          <w:color w:val="222222"/>
        </w:rPr>
        <w:t>友</w:t>
      </w:r>
      <w:r w:rsidRPr="0023589C">
        <w:rPr>
          <w:rFonts w:asciiTheme="minorEastAsia" w:eastAsiaTheme="minorEastAsia" w:hAnsiTheme="minorEastAsia" w:cs="Arial"/>
          <w:color w:val="222222"/>
        </w:rPr>
        <w:t>们准备了社区平台，以供备考过程中</w:t>
      </w:r>
      <w:r w:rsidRPr="0023589C">
        <w:rPr>
          <w:rFonts w:asciiTheme="minorEastAsia" w:eastAsiaTheme="minorEastAsia" w:hAnsiTheme="minorEastAsia" w:cs="Arial" w:hint="eastAsia"/>
          <w:color w:val="222222"/>
        </w:rPr>
        <w:t>分享</w:t>
      </w:r>
      <w:r w:rsidRPr="0023589C">
        <w:rPr>
          <w:rFonts w:asciiTheme="minorEastAsia" w:eastAsiaTheme="minorEastAsia" w:hAnsiTheme="minorEastAsia" w:cs="Arial"/>
          <w:color w:val="222222"/>
        </w:rPr>
        <w:t>信息</w:t>
      </w:r>
      <w:r w:rsidRPr="0023589C">
        <w:rPr>
          <w:rFonts w:asciiTheme="minorEastAsia" w:eastAsiaTheme="minorEastAsia" w:hAnsiTheme="minorEastAsia" w:cs="Arial" w:hint="eastAsia"/>
          <w:color w:val="222222"/>
        </w:rPr>
        <w:t>、交流</w:t>
      </w:r>
      <w:r w:rsidRPr="0023589C">
        <w:rPr>
          <w:rFonts w:asciiTheme="minorEastAsia" w:eastAsiaTheme="minorEastAsia" w:hAnsiTheme="minorEastAsia" w:cs="Arial"/>
          <w:color w:val="222222"/>
        </w:rPr>
        <w:t>经验</w:t>
      </w:r>
      <w:r w:rsidRPr="0023589C">
        <w:rPr>
          <w:rFonts w:asciiTheme="minorEastAsia" w:eastAsiaTheme="minorEastAsia" w:hAnsiTheme="minorEastAsia" w:cs="Arial" w:hint="eastAsia"/>
          <w:color w:val="222222"/>
        </w:rPr>
        <w:t>、</w:t>
      </w:r>
      <w:r w:rsidR="002810B6" w:rsidRPr="0023589C">
        <w:rPr>
          <w:rFonts w:asciiTheme="minorEastAsia" w:eastAsiaTheme="minorEastAsia" w:hAnsiTheme="minorEastAsia" w:cs="Arial"/>
          <w:color w:val="222222"/>
        </w:rPr>
        <w:t>吸</w:t>
      </w:r>
      <w:r w:rsidRPr="0023589C">
        <w:rPr>
          <w:rFonts w:asciiTheme="minorEastAsia" w:eastAsiaTheme="minorEastAsia" w:hAnsiTheme="minorEastAsia" w:cs="Arial" w:hint="eastAsia"/>
          <w:color w:val="222222"/>
        </w:rPr>
        <w:t>收</w:t>
      </w:r>
      <w:r w:rsidRPr="0023589C">
        <w:rPr>
          <w:rFonts w:asciiTheme="minorEastAsia" w:eastAsiaTheme="minorEastAsia" w:hAnsiTheme="minorEastAsia" w:cs="Arial"/>
          <w:color w:val="222222"/>
        </w:rPr>
        <w:t>有利</w:t>
      </w:r>
      <w:r w:rsidRPr="0023589C">
        <w:rPr>
          <w:rFonts w:asciiTheme="minorEastAsia" w:eastAsiaTheme="minorEastAsia" w:hAnsiTheme="minorEastAsia" w:cs="Arial" w:hint="eastAsia"/>
          <w:color w:val="222222"/>
        </w:rPr>
        <w:t>信息</w:t>
      </w:r>
      <w:r w:rsidR="002810B6" w:rsidRPr="0023589C">
        <w:rPr>
          <w:rFonts w:asciiTheme="minorEastAsia" w:eastAsiaTheme="minorEastAsia" w:hAnsiTheme="minorEastAsia" w:cs="Arial"/>
          <w:color w:val="222222"/>
        </w:rPr>
        <w:t>，</w:t>
      </w:r>
      <w:r w:rsidRPr="0023589C">
        <w:rPr>
          <w:rFonts w:asciiTheme="minorEastAsia" w:eastAsiaTheme="minorEastAsia" w:hAnsiTheme="minorEastAsia" w:cs="Arial" w:hint="eastAsia"/>
          <w:color w:val="222222"/>
        </w:rPr>
        <w:t>从而</w:t>
      </w:r>
      <w:r w:rsidRPr="0023589C">
        <w:rPr>
          <w:rFonts w:asciiTheme="minorEastAsia" w:eastAsiaTheme="minorEastAsia" w:hAnsiTheme="minorEastAsia" w:cs="Arial"/>
          <w:color w:val="222222"/>
        </w:rPr>
        <w:t>提高</w:t>
      </w:r>
      <w:r w:rsidRPr="0023589C">
        <w:rPr>
          <w:rFonts w:asciiTheme="minorEastAsia" w:eastAsiaTheme="minorEastAsia" w:hAnsiTheme="minorEastAsia" w:cs="Arial" w:hint="eastAsia"/>
          <w:color w:val="222222"/>
        </w:rPr>
        <w:t>项目的</w:t>
      </w:r>
      <w:r w:rsidRPr="0023589C">
        <w:rPr>
          <w:rFonts w:asciiTheme="minorEastAsia" w:eastAsiaTheme="minorEastAsia" w:hAnsiTheme="minorEastAsia" w:cs="Arial"/>
          <w:color w:val="222222"/>
        </w:rPr>
        <w:t>整体竞争力，确保</w:t>
      </w:r>
      <w:proofErr w:type="gramStart"/>
      <w:r w:rsidRPr="0023589C">
        <w:rPr>
          <w:rFonts w:asciiTheme="minorEastAsia" w:eastAsiaTheme="minorEastAsia" w:hAnsiTheme="minorEastAsia" w:cs="Arial" w:hint="eastAsia"/>
          <w:color w:val="222222"/>
        </w:rPr>
        <w:t>研</w:t>
      </w:r>
      <w:proofErr w:type="gramEnd"/>
      <w:r w:rsidRPr="0023589C">
        <w:rPr>
          <w:rFonts w:asciiTheme="minorEastAsia" w:eastAsiaTheme="minorEastAsia" w:hAnsiTheme="minorEastAsia" w:cs="Arial" w:hint="eastAsia"/>
          <w:color w:val="222222"/>
        </w:rPr>
        <w:t>路项目</w:t>
      </w:r>
      <w:r w:rsidR="002810B6" w:rsidRPr="0023589C">
        <w:rPr>
          <w:rFonts w:asciiTheme="minorEastAsia" w:eastAsiaTheme="minorEastAsia" w:hAnsiTheme="minorEastAsia" w:cs="Arial"/>
          <w:color w:val="222222"/>
        </w:rPr>
        <w:t>顺利地，有效地运行。</w:t>
      </w:r>
    </w:p>
    <w:p w:rsidR="002810B6" w:rsidRDefault="005F2F96" w:rsidP="005F2F96">
      <w:pPr>
        <w:pStyle w:val="2"/>
        <w:ind w:firstLine="562"/>
      </w:pPr>
      <w:bookmarkStart w:id="5" w:name="_Toc513661633"/>
      <w:r>
        <w:t>1.4</w:t>
      </w:r>
      <w:r w:rsidR="002810B6">
        <w:t xml:space="preserve"> </w:t>
      </w:r>
      <w:r w:rsidR="002810B6">
        <w:t>运营步骤</w:t>
      </w:r>
      <w:bookmarkEnd w:id="5"/>
    </w:p>
    <w:p w:rsidR="002810B6" w:rsidRPr="0023589C" w:rsidRDefault="002810B6" w:rsidP="002810B6">
      <w:pPr>
        <w:pStyle w:val="a3"/>
        <w:spacing w:before="300" w:beforeAutospacing="0" w:after="300" w:afterAutospacing="0"/>
        <w:ind w:firstLine="480"/>
        <w:rPr>
          <w:rFonts w:asciiTheme="minorEastAsia" w:eastAsiaTheme="minorEastAsia" w:hAnsiTheme="minorEastAsia" w:cs="Arial"/>
          <w:color w:val="222222"/>
        </w:rPr>
      </w:pPr>
      <w:r w:rsidRPr="0023589C">
        <w:rPr>
          <w:rFonts w:asciiTheme="minorEastAsia" w:eastAsiaTheme="minorEastAsia" w:hAnsiTheme="minorEastAsia" w:cs="Arial"/>
          <w:color w:val="222222"/>
        </w:rPr>
        <w:t>成立初期：</w:t>
      </w:r>
    </w:p>
    <w:p w:rsidR="002810B6" w:rsidRPr="0023589C" w:rsidRDefault="002810B6" w:rsidP="006A66D4">
      <w:pPr>
        <w:pStyle w:val="a3"/>
        <w:spacing w:before="300" w:beforeAutospacing="0" w:after="300" w:afterAutospacing="0" w:line="360" w:lineRule="auto"/>
        <w:ind w:firstLine="482"/>
        <w:rPr>
          <w:rFonts w:asciiTheme="minorEastAsia" w:eastAsiaTheme="minorEastAsia" w:hAnsiTheme="minorEastAsia" w:cs="Arial"/>
          <w:color w:val="222222"/>
        </w:rPr>
      </w:pPr>
      <w:r w:rsidRPr="0023589C">
        <w:rPr>
          <w:rFonts w:asciiTheme="minorEastAsia" w:eastAsiaTheme="minorEastAsia" w:hAnsiTheme="minorEastAsia" w:cs="Arial"/>
          <w:color w:val="222222"/>
        </w:rPr>
        <w:t>1</w:t>
      </w:r>
      <w:r w:rsidR="007E1D8D" w:rsidRPr="0023589C">
        <w:rPr>
          <w:rFonts w:asciiTheme="minorEastAsia" w:eastAsiaTheme="minorEastAsia" w:hAnsiTheme="minorEastAsia" w:cs="Arial"/>
          <w:color w:val="222222"/>
        </w:rPr>
        <w:t>、创建完整的</w:t>
      </w:r>
      <w:proofErr w:type="gramStart"/>
      <w:r w:rsidR="007E1D8D" w:rsidRPr="0023589C">
        <w:rPr>
          <w:rFonts w:asciiTheme="minorEastAsia" w:eastAsiaTheme="minorEastAsia" w:hAnsiTheme="minorEastAsia" w:cs="Arial" w:hint="eastAsia"/>
          <w:color w:val="222222"/>
        </w:rPr>
        <w:t>研</w:t>
      </w:r>
      <w:proofErr w:type="gramEnd"/>
      <w:r w:rsidR="007E1D8D" w:rsidRPr="0023589C">
        <w:rPr>
          <w:rFonts w:asciiTheme="minorEastAsia" w:eastAsiaTheme="minorEastAsia" w:hAnsiTheme="minorEastAsia" w:cs="Arial" w:hint="eastAsia"/>
          <w:color w:val="222222"/>
        </w:rPr>
        <w:t>路项目成员</w:t>
      </w:r>
      <w:r w:rsidRPr="0023589C">
        <w:rPr>
          <w:rFonts w:asciiTheme="minorEastAsia" w:eastAsiaTheme="minorEastAsia" w:hAnsiTheme="minorEastAsia" w:cs="Arial"/>
          <w:color w:val="222222"/>
        </w:rPr>
        <w:t>体系结构，初期主要包括</w:t>
      </w:r>
      <w:r w:rsidR="007E1D8D" w:rsidRPr="0023589C">
        <w:rPr>
          <w:rFonts w:asciiTheme="minorEastAsia" w:eastAsiaTheme="minorEastAsia" w:hAnsiTheme="minorEastAsia" w:cs="Arial" w:hint="eastAsia"/>
          <w:color w:val="222222"/>
        </w:rPr>
        <w:t>管理</w:t>
      </w:r>
      <w:r w:rsidR="007E1D8D" w:rsidRPr="0023589C">
        <w:rPr>
          <w:rFonts w:asciiTheme="minorEastAsia" w:eastAsiaTheme="minorEastAsia" w:hAnsiTheme="minorEastAsia" w:cs="Arial"/>
          <w:color w:val="222222"/>
        </w:rPr>
        <w:t>部、外联部</w:t>
      </w:r>
      <w:r w:rsidR="007E1D8D" w:rsidRPr="0023589C">
        <w:rPr>
          <w:rFonts w:asciiTheme="minorEastAsia" w:eastAsiaTheme="minorEastAsia" w:hAnsiTheme="minorEastAsia" w:cs="Arial" w:hint="eastAsia"/>
          <w:color w:val="222222"/>
        </w:rPr>
        <w:t>、前端设计部</w:t>
      </w:r>
      <w:r w:rsidR="007E1D8D" w:rsidRPr="0023589C">
        <w:rPr>
          <w:rFonts w:asciiTheme="minorEastAsia" w:eastAsiaTheme="minorEastAsia" w:hAnsiTheme="minorEastAsia" w:cs="Arial"/>
          <w:color w:val="222222"/>
        </w:rPr>
        <w:t>、</w:t>
      </w:r>
      <w:r w:rsidR="007E1D8D" w:rsidRPr="0023589C">
        <w:rPr>
          <w:rFonts w:asciiTheme="minorEastAsia" w:eastAsiaTheme="minorEastAsia" w:hAnsiTheme="minorEastAsia" w:cs="Arial" w:hint="eastAsia"/>
          <w:color w:val="222222"/>
        </w:rPr>
        <w:t>后台</w:t>
      </w:r>
      <w:r w:rsidR="007E1D8D" w:rsidRPr="0023589C">
        <w:rPr>
          <w:rFonts w:asciiTheme="minorEastAsia" w:eastAsiaTheme="minorEastAsia" w:hAnsiTheme="minorEastAsia" w:cs="Arial"/>
          <w:color w:val="222222"/>
        </w:rPr>
        <w:t>开发部、</w:t>
      </w:r>
      <w:proofErr w:type="gramStart"/>
      <w:r w:rsidR="007E1D8D" w:rsidRPr="0023589C">
        <w:rPr>
          <w:rFonts w:asciiTheme="minorEastAsia" w:eastAsiaTheme="minorEastAsia" w:hAnsiTheme="minorEastAsia" w:cs="Arial" w:hint="eastAsia"/>
          <w:color w:val="222222"/>
        </w:rPr>
        <w:t>测试部</w:t>
      </w:r>
      <w:proofErr w:type="gramEnd"/>
      <w:r w:rsidR="007E1D8D" w:rsidRPr="0023589C">
        <w:rPr>
          <w:rFonts w:asciiTheme="minorEastAsia" w:eastAsiaTheme="minorEastAsia" w:hAnsiTheme="minorEastAsia" w:cs="Arial"/>
          <w:color w:val="222222"/>
        </w:rPr>
        <w:t>五个部门</w:t>
      </w:r>
      <w:r w:rsidRPr="0023589C">
        <w:rPr>
          <w:rFonts w:asciiTheme="minorEastAsia" w:eastAsiaTheme="minorEastAsia" w:hAnsiTheme="minorEastAsia" w:cs="Arial"/>
          <w:color w:val="222222"/>
        </w:rPr>
        <w:t>，每个部门设立两个主要负责人。</w:t>
      </w:r>
    </w:p>
    <w:p w:rsidR="002810B6" w:rsidRPr="0023589C" w:rsidRDefault="002810B6" w:rsidP="006A66D4">
      <w:pPr>
        <w:pStyle w:val="a3"/>
        <w:spacing w:before="300" w:beforeAutospacing="0" w:after="300" w:afterAutospacing="0" w:line="360" w:lineRule="auto"/>
        <w:ind w:firstLine="482"/>
        <w:rPr>
          <w:rFonts w:asciiTheme="minorEastAsia" w:eastAsiaTheme="minorEastAsia" w:hAnsiTheme="minorEastAsia" w:cs="Arial"/>
          <w:color w:val="222222"/>
        </w:rPr>
      </w:pPr>
      <w:r w:rsidRPr="0023589C">
        <w:rPr>
          <w:rFonts w:asciiTheme="minorEastAsia" w:eastAsiaTheme="minorEastAsia" w:hAnsiTheme="minorEastAsia" w:cs="Arial"/>
          <w:color w:val="222222"/>
        </w:rPr>
        <w:t>2</w:t>
      </w:r>
      <w:r w:rsidR="00706671" w:rsidRPr="0023589C">
        <w:rPr>
          <w:rFonts w:asciiTheme="minorEastAsia" w:eastAsiaTheme="minorEastAsia" w:hAnsiTheme="minorEastAsia" w:cs="Arial"/>
          <w:color w:val="222222"/>
        </w:rPr>
        <w:t>、根据部门每个小组的主要负责事项，挑选合适的人选，由</w:t>
      </w:r>
      <w:r w:rsidR="00706671" w:rsidRPr="0023589C">
        <w:rPr>
          <w:rFonts w:asciiTheme="minorEastAsia" w:eastAsiaTheme="minorEastAsia" w:hAnsiTheme="minorEastAsia" w:cs="Arial" w:hint="eastAsia"/>
          <w:color w:val="222222"/>
        </w:rPr>
        <w:t>外联</w:t>
      </w:r>
      <w:r w:rsidR="00706671" w:rsidRPr="0023589C">
        <w:rPr>
          <w:rFonts w:asciiTheme="minorEastAsia" w:eastAsiaTheme="minorEastAsia" w:hAnsiTheme="minorEastAsia" w:cs="Arial"/>
          <w:color w:val="222222"/>
        </w:rPr>
        <w:t>部负责区域高校负责人的</w:t>
      </w:r>
      <w:r w:rsidR="00706671" w:rsidRPr="0023589C">
        <w:rPr>
          <w:rFonts w:asciiTheme="minorEastAsia" w:eastAsiaTheme="minorEastAsia" w:hAnsiTheme="minorEastAsia" w:cs="Arial" w:hint="eastAsia"/>
          <w:color w:val="222222"/>
        </w:rPr>
        <w:t>招收</w:t>
      </w:r>
      <w:r w:rsidR="00706671" w:rsidRPr="0023589C">
        <w:rPr>
          <w:rFonts w:asciiTheme="minorEastAsia" w:eastAsiaTheme="minorEastAsia" w:hAnsiTheme="minorEastAsia" w:cs="Arial"/>
          <w:color w:val="222222"/>
        </w:rPr>
        <w:t>和</w:t>
      </w:r>
      <w:r w:rsidR="00706671" w:rsidRPr="0023589C">
        <w:rPr>
          <w:rFonts w:asciiTheme="minorEastAsia" w:eastAsiaTheme="minorEastAsia" w:hAnsiTheme="minorEastAsia" w:cs="Arial" w:hint="eastAsia"/>
          <w:color w:val="222222"/>
        </w:rPr>
        <w:t>联系</w:t>
      </w:r>
      <w:r w:rsidR="00706671" w:rsidRPr="0023589C">
        <w:rPr>
          <w:rFonts w:asciiTheme="minorEastAsia" w:eastAsiaTheme="minorEastAsia" w:hAnsiTheme="minorEastAsia" w:cs="Arial"/>
          <w:color w:val="222222"/>
        </w:rPr>
        <w:t>；</w:t>
      </w:r>
      <w:r w:rsidR="00706671" w:rsidRPr="0023589C">
        <w:rPr>
          <w:rFonts w:asciiTheme="minorEastAsia" w:eastAsiaTheme="minorEastAsia" w:hAnsiTheme="minorEastAsia" w:cs="Arial" w:hint="eastAsia"/>
          <w:color w:val="222222"/>
        </w:rPr>
        <w:t>由</w:t>
      </w:r>
      <w:r w:rsidR="00706671" w:rsidRPr="0023589C">
        <w:rPr>
          <w:rFonts w:asciiTheme="minorEastAsia" w:eastAsiaTheme="minorEastAsia" w:hAnsiTheme="minorEastAsia" w:cs="Arial"/>
          <w:color w:val="222222"/>
        </w:rPr>
        <w:t>前端设计部</w:t>
      </w:r>
      <w:r w:rsidR="00706671" w:rsidRPr="0023589C">
        <w:rPr>
          <w:rFonts w:asciiTheme="minorEastAsia" w:eastAsiaTheme="minorEastAsia" w:hAnsiTheme="minorEastAsia" w:cs="Arial" w:hint="eastAsia"/>
          <w:color w:val="222222"/>
        </w:rPr>
        <w:t>、</w:t>
      </w:r>
      <w:r w:rsidR="00706671" w:rsidRPr="0023589C">
        <w:rPr>
          <w:rFonts w:asciiTheme="minorEastAsia" w:eastAsiaTheme="minorEastAsia" w:hAnsiTheme="minorEastAsia" w:cs="Arial"/>
          <w:color w:val="222222"/>
        </w:rPr>
        <w:t>后台开发</w:t>
      </w:r>
      <w:r w:rsidR="00706671" w:rsidRPr="0023589C">
        <w:rPr>
          <w:rFonts w:asciiTheme="minorEastAsia" w:eastAsiaTheme="minorEastAsia" w:hAnsiTheme="minorEastAsia" w:cs="Arial" w:hint="eastAsia"/>
          <w:color w:val="222222"/>
        </w:rPr>
        <w:t>部负责项目</w:t>
      </w:r>
      <w:r w:rsidR="00706671" w:rsidRPr="0023589C">
        <w:rPr>
          <w:rFonts w:asciiTheme="minorEastAsia" w:eastAsiaTheme="minorEastAsia" w:hAnsiTheme="minorEastAsia" w:cs="Arial"/>
          <w:color w:val="222222"/>
        </w:rPr>
        <w:t>的</w:t>
      </w:r>
      <w:r w:rsidR="00706671" w:rsidRPr="0023589C">
        <w:rPr>
          <w:rFonts w:asciiTheme="minorEastAsia" w:eastAsiaTheme="minorEastAsia" w:hAnsiTheme="minorEastAsia" w:cs="Arial" w:hint="eastAsia"/>
          <w:color w:val="222222"/>
        </w:rPr>
        <w:t>原型</w:t>
      </w:r>
      <w:r w:rsidR="00706671" w:rsidRPr="0023589C">
        <w:rPr>
          <w:rFonts w:asciiTheme="minorEastAsia" w:eastAsiaTheme="minorEastAsia" w:hAnsiTheme="minorEastAsia" w:cs="Arial"/>
          <w:color w:val="222222"/>
        </w:rPr>
        <w:t>设计</w:t>
      </w:r>
      <w:r w:rsidR="00706671" w:rsidRPr="0023589C">
        <w:rPr>
          <w:rFonts w:asciiTheme="minorEastAsia" w:eastAsiaTheme="minorEastAsia" w:hAnsiTheme="minorEastAsia" w:cs="Arial" w:hint="eastAsia"/>
          <w:color w:val="222222"/>
        </w:rPr>
        <w:t>、技术</w:t>
      </w:r>
      <w:r w:rsidR="00706671" w:rsidRPr="0023589C">
        <w:rPr>
          <w:rFonts w:asciiTheme="minorEastAsia" w:eastAsiaTheme="minorEastAsia" w:hAnsiTheme="minorEastAsia" w:cs="Arial"/>
          <w:color w:val="222222"/>
        </w:rPr>
        <w:t>开发和</w:t>
      </w:r>
      <w:r w:rsidR="00706671" w:rsidRPr="0023589C">
        <w:rPr>
          <w:rFonts w:asciiTheme="minorEastAsia" w:eastAsiaTheme="minorEastAsia" w:hAnsiTheme="minorEastAsia" w:cs="Arial" w:hint="eastAsia"/>
          <w:color w:val="222222"/>
        </w:rPr>
        <w:t>数据</w:t>
      </w:r>
      <w:r w:rsidR="00706671" w:rsidRPr="0023589C">
        <w:rPr>
          <w:rFonts w:asciiTheme="minorEastAsia" w:eastAsiaTheme="minorEastAsia" w:hAnsiTheme="minorEastAsia" w:cs="Arial"/>
          <w:color w:val="222222"/>
        </w:rPr>
        <w:t>管理；</w:t>
      </w:r>
      <w:r w:rsidR="00706671" w:rsidRPr="0023589C">
        <w:rPr>
          <w:rFonts w:asciiTheme="minorEastAsia" w:eastAsiaTheme="minorEastAsia" w:hAnsiTheme="minorEastAsia" w:cs="Arial" w:hint="eastAsia"/>
          <w:color w:val="222222"/>
        </w:rPr>
        <w:t>由</w:t>
      </w:r>
      <w:proofErr w:type="gramStart"/>
      <w:r w:rsidR="00706671" w:rsidRPr="0023589C">
        <w:rPr>
          <w:rFonts w:asciiTheme="minorEastAsia" w:eastAsiaTheme="minorEastAsia" w:hAnsiTheme="minorEastAsia" w:cs="Arial"/>
          <w:color w:val="222222"/>
        </w:rPr>
        <w:t>测试部</w:t>
      </w:r>
      <w:proofErr w:type="gramEnd"/>
      <w:r w:rsidR="00706671" w:rsidRPr="0023589C">
        <w:rPr>
          <w:rFonts w:asciiTheme="minorEastAsia" w:eastAsiaTheme="minorEastAsia" w:hAnsiTheme="minorEastAsia" w:cs="Arial" w:hint="eastAsia"/>
          <w:color w:val="222222"/>
        </w:rPr>
        <w:t>成员完成</w:t>
      </w:r>
      <w:r w:rsidR="00706671" w:rsidRPr="0023589C">
        <w:rPr>
          <w:rFonts w:asciiTheme="minorEastAsia" w:eastAsiaTheme="minorEastAsia" w:hAnsiTheme="minorEastAsia" w:cs="Arial"/>
          <w:color w:val="222222"/>
        </w:rPr>
        <w:t>项目开发过程中的测试和维护，配合</w:t>
      </w:r>
      <w:r w:rsidR="00706671" w:rsidRPr="0023589C">
        <w:rPr>
          <w:rFonts w:asciiTheme="minorEastAsia" w:eastAsiaTheme="minorEastAsia" w:hAnsiTheme="minorEastAsia" w:cs="Arial" w:hint="eastAsia"/>
          <w:color w:val="222222"/>
        </w:rPr>
        <w:t>需求</w:t>
      </w:r>
      <w:r w:rsidR="00706671" w:rsidRPr="0023589C">
        <w:rPr>
          <w:rFonts w:asciiTheme="minorEastAsia" w:eastAsiaTheme="minorEastAsia" w:hAnsiTheme="minorEastAsia" w:cs="Arial"/>
          <w:color w:val="222222"/>
        </w:rPr>
        <w:t>和设计更新</w:t>
      </w:r>
      <w:r w:rsidR="00706671" w:rsidRPr="0023589C">
        <w:rPr>
          <w:rFonts w:asciiTheme="minorEastAsia" w:eastAsiaTheme="minorEastAsia" w:hAnsiTheme="minorEastAsia" w:cs="Arial" w:hint="eastAsia"/>
          <w:color w:val="222222"/>
        </w:rPr>
        <w:t>进度</w:t>
      </w:r>
      <w:r w:rsidRPr="0023589C">
        <w:rPr>
          <w:rFonts w:asciiTheme="minorEastAsia" w:eastAsiaTheme="minorEastAsia" w:hAnsiTheme="minorEastAsia" w:cs="Arial"/>
          <w:color w:val="222222"/>
        </w:rPr>
        <w:t>。</w:t>
      </w:r>
    </w:p>
    <w:p w:rsidR="00706671" w:rsidRPr="0023589C" w:rsidRDefault="002810B6" w:rsidP="002810B6">
      <w:pPr>
        <w:pStyle w:val="a3"/>
        <w:spacing w:before="300" w:beforeAutospacing="0" w:after="300" w:afterAutospacing="0"/>
        <w:ind w:firstLine="480"/>
        <w:rPr>
          <w:rFonts w:asciiTheme="minorEastAsia" w:eastAsiaTheme="minorEastAsia" w:hAnsiTheme="minorEastAsia" w:cs="Arial"/>
          <w:color w:val="222222"/>
        </w:rPr>
      </w:pPr>
      <w:r w:rsidRPr="0023589C">
        <w:rPr>
          <w:rFonts w:asciiTheme="minorEastAsia" w:eastAsiaTheme="minorEastAsia" w:hAnsiTheme="minorEastAsia" w:cs="Arial"/>
          <w:color w:val="222222"/>
        </w:rPr>
        <w:t xml:space="preserve">3、制定部门业务流程，及组织管理制度，建立人事档案。 </w:t>
      </w:r>
    </w:p>
    <w:p w:rsidR="002810B6" w:rsidRPr="0023589C" w:rsidRDefault="00932016" w:rsidP="002810B6">
      <w:pPr>
        <w:pStyle w:val="a3"/>
        <w:spacing w:before="300" w:beforeAutospacing="0" w:after="300" w:afterAutospacing="0"/>
        <w:ind w:firstLine="480"/>
        <w:rPr>
          <w:rFonts w:asciiTheme="minorEastAsia" w:eastAsiaTheme="minorEastAsia" w:hAnsiTheme="minorEastAsia" w:cs="Arial"/>
          <w:color w:val="222222"/>
        </w:rPr>
      </w:pPr>
      <w:r w:rsidRPr="0023589C">
        <w:rPr>
          <w:rFonts w:asciiTheme="minorEastAsia" w:eastAsiaTheme="minorEastAsia" w:hAnsiTheme="minorEastAsia" w:cs="Arial" w:hint="eastAsia"/>
          <w:color w:val="222222"/>
        </w:rPr>
        <w:t>开发</w:t>
      </w:r>
      <w:r w:rsidR="002810B6" w:rsidRPr="0023589C">
        <w:rPr>
          <w:rFonts w:asciiTheme="minorEastAsia" w:eastAsiaTheme="minorEastAsia" w:hAnsiTheme="minorEastAsia" w:cs="Arial"/>
          <w:color w:val="222222"/>
        </w:rPr>
        <w:t>阶段：</w:t>
      </w:r>
    </w:p>
    <w:p w:rsidR="002810B6" w:rsidRPr="0023589C" w:rsidRDefault="002810B6" w:rsidP="00706671">
      <w:pPr>
        <w:pStyle w:val="a3"/>
        <w:spacing w:before="300" w:beforeAutospacing="0" w:after="300" w:afterAutospacing="0"/>
        <w:ind w:firstLineChars="150" w:firstLine="360"/>
        <w:rPr>
          <w:rFonts w:asciiTheme="minorEastAsia" w:eastAsiaTheme="minorEastAsia" w:hAnsiTheme="minorEastAsia" w:cs="Arial"/>
          <w:color w:val="222222"/>
        </w:rPr>
      </w:pPr>
      <w:r w:rsidRPr="0023589C">
        <w:rPr>
          <w:rFonts w:asciiTheme="minorEastAsia" w:eastAsiaTheme="minorEastAsia" w:hAnsiTheme="minorEastAsia" w:cs="Arial"/>
          <w:color w:val="222222"/>
        </w:rPr>
        <w:t>1</w:t>
      </w:r>
      <w:r w:rsidR="00706671" w:rsidRPr="0023589C">
        <w:rPr>
          <w:rFonts w:asciiTheme="minorEastAsia" w:eastAsiaTheme="minorEastAsia" w:hAnsiTheme="minorEastAsia" w:cs="Arial"/>
          <w:color w:val="222222"/>
        </w:rPr>
        <w:t>、</w:t>
      </w:r>
      <w:r w:rsidR="00706671" w:rsidRPr="0023589C">
        <w:rPr>
          <w:rFonts w:asciiTheme="minorEastAsia" w:eastAsiaTheme="minorEastAsia" w:hAnsiTheme="minorEastAsia" w:cs="Arial" w:hint="eastAsia"/>
          <w:color w:val="222222"/>
        </w:rPr>
        <w:t>招收</w:t>
      </w:r>
      <w:r w:rsidR="00706671" w:rsidRPr="0023589C">
        <w:rPr>
          <w:rFonts w:asciiTheme="minorEastAsia" w:eastAsiaTheme="minorEastAsia" w:hAnsiTheme="minorEastAsia" w:cs="Arial"/>
          <w:color w:val="222222"/>
        </w:rPr>
        <w:t>区域高校负责人，负责对应</w:t>
      </w:r>
      <w:r w:rsidR="00706671" w:rsidRPr="0023589C">
        <w:rPr>
          <w:rFonts w:asciiTheme="minorEastAsia" w:eastAsiaTheme="minorEastAsia" w:hAnsiTheme="minorEastAsia" w:cs="Arial" w:hint="eastAsia"/>
          <w:color w:val="222222"/>
        </w:rPr>
        <w:t>高校</w:t>
      </w:r>
      <w:r w:rsidR="00706671" w:rsidRPr="0023589C">
        <w:rPr>
          <w:rFonts w:asciiTheme="minorEastAsia" w:eastAsiaTheme="minorEastAsia" w:hAnsiTheme="minorEastAsia" w:cs="Arial"/>
          <w:color w:val="222222"/>
        </w:rPr>
        <w:t>的</w:t>
      </w:r>
      <w:r w:rsidR="00706671" w:rsidRPr="0023589C">
        <w:rPr>
          <w:rFonts w:asciiTheme="minorEastAsia" w:eastAsiaTheme="minorEastAsia" w:hAnsiTheme="minorEastAsia" w:cs="Arial" w:hint="eastAsia"/>
          <w:color w:val="222222"/>
        </w:rPr>
        <w:t>在读研究生</w:t>
      </w:r>
      <w:r w:rsidR="00706671" w:rsidRPr="0023589C">
        <w:rPr>
          <w:rFonts w:asciiTheme="minorEastAsia" w:eastAsiaTheme="minorEastAsia" w:hAnsiTheme="minorEastAsia" w:cs="Arial"/>
          <w:color w:val="222222"/>
        </w:rPr>
        <w:t>管理</w:t>
      </w:r>
      <w:r w:rsidRPr="0023589C">
        <w:rPr>
          <w:rFonts w:asciiTheme="minorEastAsia" w:eastAsiaTheme="minorEastAsia" w:hAnsiTheme="minorEastAsia" w:cs="Arial"/>
          <w:color w:val="222222"/>
        </w:rPr>
        <w:t>。</w:t>
      </w:r>
    </w:p>
    <w:p w:rsidR="002810B6" w:rsidRPr="0023589C" w:rsidRDefault="002810B6" w:rsidP="00706671">
      <w:pPr>
        <w:pStyle w:val="a3"/>
        <w:spacing w:before="300" w:beforeAutospacing="0" w:after="300" w:afterAutospacing="0"/>
        <w:ind w:firstLineChars="150" w:firstLine="360"/>
        <w:rPr>
          <w:rFonts w:asciiTheme="minorEastAsia" w:eastAsiaTheme="minorEastAsia" w:hAnsiTheme="minorEastAsia" w:cs="Arial"/>
          <w:color w:val="222222"/>
        </w:rPr>
      </w:pPr>
      <w:r w:rsidRPr="0023589C">
        <w:rPr>
          <w:rFonts w:asciiTheme="minorEastAsia" w:eastAsiaTheme="minorEastAsia" w:hAnsiTheme="minorEastAsia" w:cs="Arial"/>
          <w:color w:val="222222"/>
        </w:rPr>
        <w:t>2</w:t>
      </w:r>
      <w:r w:rsidR="00706671" w:rsidRPr="0023589C">
        <w:rPr>
          <w:rFonts w:asciiTheme="minorEastAsia" w:eastAsiaTheme="minorEastAsia" w:hAnsiTheme="minorEastAsia" w:cs="Arial"/>
          <w:color w:val="222222"/>
        </w:rPr>
        <w:t>、完善</w:t>
      </w:r>
      <w:r w:rsidR="00706671" w:rsidRPr="0023589C">
        <w:rPr>
          <w:rFonts w:asciiTheme="minorEastAsia" w:eastAsiaTheme="minorEastAsia" w:hAnsiTheme="minorEastAsia" w:cs="Arial" w:hint="eastAsia"/>
          <w:color w:val="222222"/>
        </w:rPr>
        <w:t>项目</w:t>
      </w:r>
      <w:r w:rsidRPr="0023589C">
        <w:rPr>
          <w:rFonts w:asciiTheme="minorEastAsia" w:eastAsiaTheme="minorEastAsia" w:hAnsiTheme="minorEastAsia" w:cs="Arial"/>
          <w:color w:val="222222"/>
        </w:rPr>
        <w:t>组织结构，规范各部门职责。</w:t>
      </w:r>
    </w:p>
    <w:p w:rsidR="00706671" w:rsidRPr="0023589C" w:rsidRDefault="002810B6" w:rsidP="00706671">
      <w:pPr>
        <w:pStyle w:val="a3"/>
        <w:spacing w:before="300" w:beforeAutospacing="0" w:after="300" w:afterAutospacing="0"/>
        <w:ind w:firstLineChars="150" w:firstLine="360"/>
        <w:rPr>
          <w:rFonts w:asciiTheme="minorEastAsia" w:eastAsiaTheme="minorEastAsia" w:hAnsiTheme="minorEastAsia" w:cs="Arial"/>
          <w:color w:val="222222"/>
        </w:rPr>
      </w:pPr>
      <w:r w:rsidRPr="0023589C">
        <w:rPr>
          <w:rFonts w:asciiTheme="minorEastAsia" w:eastAsiaTheme="minorEastAsia" w:hAnsiTheme="minorEastAsia" w:cs="Arial"/>
          <w:color w:val="222222"/>
        </w:rPr>
        <w:t>3、严格按照管理制度对人员进行管理，走规范化道路。</w:t>
      </w:r>
    </w:p>
    <w:p w:rsidR="002810B6" w:rsidRPr="0023589C" w:rsidRDefault="002810B6" w:rsidP="00706671">
      <w:pPr>
        <w:pStyle w:val="a3"/>
        <w:spacing w:before="300" w:beforeAutospacing="0" w:after="300" w:afterAutospacing="0"/>
        <w:ind w:firstLineChars="150" w:firstLine="360"/>
        <w:rPr>
          <w:rFonts w:asciiTheme="minorEastAsia" w:eastAsiaTheme="minorEastAsia" w:hAnsiTheme="minorEastAsia" w:cs="Arial"/>
          <w:color w:val="222222"/>
        </w:rPr>
      </w:pPr>
      <w:r w:rsidRPr="0023589C">
        <w:rPr>
          <w:rFonts w:asciiTheme="minorEastAsia" w:eastAsiaTheme="minorEastAsia" w:hAnsiTheme="minorEastAsia" w:cs="Arial"/>
          <w:color w:val="222222"/>
        </w:rPr>
        <w:t>4</w:t>
      </w:r>
      <w:r w:rsidR="00932016" w:rsidRPr="0023589C">
        <w:rPr>
          <w:rFonts w:asciiTheme="minorEastAsia" w:eastAsiaTheme="minorEastAsia" w:hAnsiTheme="minorEastAsia" w:cs="Arial"/>
          <w:color w:val="222222"/>
        </w:rPr>
        <w:t>、</w:t>
      </w:r>
      <w:r w:rsidR="00932016" w:rsidRPr="0023589C">
        <w:rPr>
          <w:rFonts w:asciiTheme="minorEastAsia" w:eastAsiaTheme="minorEastAsia" w:hAnsiTheme="minorEastAsia" w:cs="Arial" w:hint="eastAsia"/>
          <w:color w:val="222222"/>
        </w:rPr>
        <w:t>初步</w:t>
      </w:r>
      <w:r w:rsidR="00932016" w:rsidRPr="0023589C">
        <w:rPr>
          <w:rFonts w:asciiTheme="minorEastAsia" w:eastAsiaTheme="minorEastAsia" w:hAnsiTheme="minorEastAsia" w:cs="Arial"/>
          <w:color w:val="222222"/>
        </w:rPr>
        <w:t>完成</w:t>
      </w:r>
      <w:proofErr w:type="gramStart"/>
      <w:r w:rsidR="00932016" w:rsidRPr="0023589C">
        <w:rPr>
          <w:rFonts w:asciiTheme="minorEastAsia" w:eastAsiaTheme="minorEastAsia" w:hAnsiTheme="minorEastAsia" w:cs="Arial"/>
          <w:color w:val="222222"/>
        </w:rPr>
        <w:t>研</w:t>
      </w:r>
      <w:proofErr w:type="gramEnd"/>
      <w:r w:rsidR="00932016" w:rsidRPr="0023589C">
        <w:rPr>
          <w:rFonts w:asciiTheme="minorEastAsia" w:eastAsiaTheme="minorEastAsia" w:hAnsiTheme="minorEastAsia" w:cs="Arial"/>
          <w:color w:val="222222"/>
        </w:rPr>
        <w:t>路</w:t>
      </w:r>
      <w:r w:rsidR="00932016" w:rsidRPr="0023589C">
        <w:rPr>
          <w:rFonts w:asciiTheme="minorEastAsia" w:eastAsiaTheme="minorEastAsia" w:hAnsiTheme="minorEastAsia" w:cs="Arial" w:hint="eastAsia"/>
          <w:color w:val="222222"/>
        </w:rPr>
        <w:t>APP</w:t>
      </w:r>
      <w:r w:rsidR="00932016" w:rsidRPr="0023589C">
        <w:rPr>
          <w:rFonts w:asciiTheme="minorEastAsia" w:eastAsiaTheme="minorEastAsia" w:hAnsiTheme="minorEastAsia" w:cs="Arial"/>
          <w:color w:val="222222"/>
        </w:rPr>
        <w:t>开发</w:t>
      </w:r>
      <w:r w:rsidR="00932016" w:rsidRPr="0023589C">
        <w:rPr>
          <w:rFonts w:asciiTheme="minorEastAsia" w:eastAsiaTheme="minorEastAsia" w:hAnsiTheme="minorEastAsia" w:cs="Arial" w:hint="eastAsia"/>
          <w:color w:val="222222"/>
        </w:rPr>
        <w:t>，</w:t>
      </w:r>
      <w:r w:rsidR="00932016" w:rsidRPr="0023589C">
        <w:rPr>
          <w:rFonts w:asciiTheme="minorEastAsia" w:eastAsiaTheme="minorEastAsia" w:hAnsiTheme="minorEastAsia" w:cs="Arial"/>
          <w:color w:val="222222"/>
        </w:rPr>
        <w:t>并投入测试及</w:t>
      </w:r>
      <w:r w:rsidR="00932016" w:rsidRPr="0023589C">
        <w:rPr>
          <w:rFonts w:asciiTheme="minorEastAsia" w:eastAsiaTheme="minorEastAsia" w:hAnsiTheme="minorEastAsia" w:cs="Arial" w:hint="eastAsia"/>
          <w:color w:val="222222"/>
        </w:rPr>
        <w:t>使用</w:t>
      </w:r>
      <w:r w:rsidRPr="0023589C">
        <w:rPr>
          <w:rFonts w:asciiTheme="minorEastAsia" w:eastAsiaTheme="minorEastAsia" w:hAnsiTheme="minorEastAsia" w:cs="Arial"/>
          <w:color w:val="222222"/>
        </w:rPr>
        <w:t>。</w:t>
      </w:r>
    </w:p>
    <w:p w:rsidR="00706671" w:rsidRPr="0023589C" w:rsidRDefault="002810B6" w:rsidP="002810B6">
      <w:pPr>
        <w:pStyle w:val="a3"/>
        <w:spacing w:before="300" w:beforeAutospacing="0" w:after="300" w:afterAutospacing="0"/>
        <w:ind w:firstLine="480"/>
        <w:rPr>
          <w:rFonts w:asciiTheme="minorEastAsia" w:eastAsiaTheme="minorEastAsia" w:hAnsiTheme="minorEastAsia" w:cs="Arial"/>
          <w:color w:val="222222"/>
        </w:rPr>
      </w:pPr>
      <w:r w:rsidRPr="0023589C">
        <w:rPr>
          <w:rFonts w:asciiTheme="minorEastAsia" w:eastAsiaTheme="minorEastAsia" w:hAnsiTheme="minorEastAsia" w:cs="Arial"/>
          <w:color w:val="222222"/>
        </w:rPr>
        <w:t>5</w:t>
      </w:r>
      <w:r w:rsidR="00932016" w:rsidRPr="0023589C">
        <w:rPr>
          <w:rFonts w:asciiTheme="minorEastAsia" w:eastAsiaTheme="minorEastAsia" w:hAnsiTheme="minorEastAsia" w:cs="Arial"/>
          <w:color w:val="222222"/>
        </w:rPr>
        <w:t>、</w:t>
      </w:r>
      <w:r w:rsidR="00932016" w:rsidRPr="0023589C">
        <w:rPr>
          <w:rFonts w:asciiTheme="minorEastAsia" w:eastAsiaTheme="minorEastAsia" w:hAnsiTheme="minorEastAsia" w:cs="Arial" w:hint="eastAsia"/>
          <w:color w:val="222222"/>
        </w:rPr>
        <w:t>根据</w:t>
      </w:r>
      <w:r w:rsidR="00932016" w:rsidRPr="0023589C">
        <w:rPr>
          <w:rFonts w:asciiTheme="minorEastAsia" w:eastAsiaTheme="minorEastAsia" w:hAnsiTheme="minorEastAsia" w:cs="Arial"/>
          <w:color w:val="222222"/>
        </w:rPr>
        <w:t>测试和</w:t>
      </w:r>
      <w:r w:rsidR="00932016" w:rsidRPr="0023589C">
        <w:rPr>
          <w:rFonts w:asciiTheme="minorEastAsia" w:eastAsiaTheme="minorEastAsia" w:hAnsiTheme="minorEastAsia" w:cs="Arial" w:hint="eastAsia"/>
          <w:color w:val="222222"/>
        </w:rPr>
        <w:t>使用</w:t>
      </w:r>
      <w:r w:rsidR="00932016" w:rsidRPr="0023589C">
        <w:rPr>
          <w:rFonts w:asciiTheme="minorEastAsia" w:eastAsiaTheme="minorEastAsia" w:hAnsiTheme="minorEastAsia" w:cs="Arial"/>
          <w:color w:val="222222"/>
        </w:rPr>
        <w:t>体验</w:t>
      </w:r>
      <w:r w:rsidR="00932016" w:rsidRPr="0023589C">
        <w:rPr>
          <w:rFonts w:asciiTheme="minorEastAsia" w:eastAsiaTheme="minorEastAsia" w:hAnsiTheme="minorEastAsia" w:cs="Arial" w:hint="eastAsia"/>
          <w:color w:val="222222"/>
        </w:rPr>
        <w:t>报告</w:t>
      </w:r>
      <w:r w:rsidR="00932016" w:rsidRPr="0023589C">
        <w:rPr>
          <w:rFonts w:asciiTheme="minorEastAsia" w:eastAsiaTheme="minorEastAsia" w:hAnsiTheme="minorEastAsia" w:cs="Arial"/>
          <w:color w:val="222222"/>
        </w:rPr>
        <w:t>，在</w:t>
      </w:r>
      <w:r w:rsidR="00932016" w:rsidRPr="0023589C">
        <w:rPr>
          <w:rFonts w:asciiTheme="minorEastAsia" w:eastAsiaTheme="minorEastAsia" w:hAnsiTheme="minorEastAsia" w:cs="Arial" w:hint="eastAsia"/>
          <w:color w:val="222222"/>
        </w:rPr>
        <w:t>产品</w:t>
      </w:r>
      <w:r w:rsidR="00932016" w:rsidRPr="0023589C">
        <w:rPr>
          <w:rFonts w:asciiTheme="minorEastAsia" w:eastAsiaTheme="minorEastAsia" w:hAnsiTheme="minorEastAsia" w:cs="Arial"/>
          <w:color w:val="222222"/>
        </w:rPr>
        <w:t>可用性</w:t>
      </w:r>
      <w:r w:rsidR="00932016" w:rsidRPr="0023589C">
        <w:rPr>
          <w:rFonts w:asciiTheme="minorEastAsia" w:eastAsiaTheme="minorEastAsia" w:hAnsiTheme="minorEastAsia" w:cs="Arial" w:hint="eastAsia"/>
          <w:color w:val="222222"/>
        </w:rPr>
        <w:t>、</w:t>
      </w:r>
      <w:r w:rsidR="00932016" w:rsidRPr="0023589C">
        <w:rPr>
          <w:rFonts w:asciiTheme="minorEastAsia" w:eastAsiaTheme="minorEastAsia" w:hAnsiTheme="minorEastAsia" w:cs="Arial"/>
          <w:color w:val="222222"/>
        </w:rPr>
        <w:t>功能性需求上加以更新</w:t>
      </w:r>
      <w:r w:rsidR="00932016" w:rsidRPr="0023589C">
        <w:rPr>
          <w:rFonts w:asciiTheme="minorEastAsia" w:eastAsiaTheme="minorEastAsia" w:hAnsiTheme="minorEastAsia" w:cs="Arial" w:hint="eastAsia"/>
          <w:color w:val="222222"/>
        </w:rPr>
        <w:t>优化</w:t>
      </w:r>
      <w:r w:rsidRPr="0023589C">
        <w:rPr>
          <w:rFonts w:asciiTheme="minorEastAsia" w:eastAsiaTheme="minorEastAsia" w:hAnsiTheme="minorEastAsia" w:cs="Arial"/>
          <w:color w:val="222222"/>
        </w:rPr>
        <w:t xml:space="preserve">。 </w:t>
      </w:r>
    </w:p>
    <w:p w:rsidR="00932016" w:rsidRPr="0023589C" w:rsidRDefault="00932016" w:rsidP="002810B6">
      <w:pPr>
        <w:pStyle w:val="a3"/>
        <w:spacing w:before="300" w:beforeAutospacing="0" w:after="300" w:afterAutospacing="0"/>
        <w:ind w:firstLine="480"/>
        <w:rPr>
          <w:rFonts w:asciiTheme="minorEastAsia" w:eastAsiaTheme="minorEastAsia" w:hAnsiTheme="minorEastAsia" w:cs="Arial"/>
          <w:color w:val="222222"/>
        </w:rPr>
      </w:pPr>
      <w:r w:rsidRPr="0023589C">
        <w:rPr>
          <w:rFonts w:asciiTheme="minorEastAsia" w:eastAsiaTheme="minorEastAsia" w:hAnsiTheme="minorEastAsia" w:cs="Arial"/>
          <w:color w:val="222222"/>
        </w:rPr>
        <w:t>6.</w:t>
      </w:r>
      <w:r w:rsidRPr="0023589C">
        <w:rPr>
          <w:rFonts w:asciiTheme="minorEastAsia" w:eastAsiaTheme="minorEastAsia" w:hAnsiTheme="minorEastAsia" w:cs="Arial" w:hint="eastAsia"/>
          <w:color w:val="222222"/>
        </w:rPr>
        <w:t xml:space="preserve"> 项目</w:t>
      </w:r>
      <w:r w:rsidRPr="0023589C">
        <w:rPr>
          <w:rFonts w:asciiTheme="minorEastAsia" w:eastAsiaTheme="minorEastAsia" w:hAnsiTheme="minorEastAsia" w:cs="Arial"/>
          <w:color w:val="222222"/>
        </w:rPr>
        <w:t>基本</w:t>
      </w:r>
      <w:r w:rsidRPr="0023589C">
        <w:rPr>
          <w:rFonts w:asciiTheme="minorEastAsia" w:eastAsiaTheme="minorEastAsia" w:hAnsiTheme="minorEastAsia" w:cs="Arial" w:hint="eastAsia"/>
          <w:color w:val="222222"/>
        </w:rPr>
        <w:t>上线。</w:t>
      </w:r>
    </w:p>
    <w:p w:rsidR="002810B6" w:rsidRPr="0023589C" w:rsidRDefault="00932016" w:rsidP="002810B6">
      <w:pPr>
        <w:pStyle w:val="a3"/>
        <w:spacing w:before="300" w:beforeAutospacing="0" w:after="300" w:afterAutospacing="0"/>
        <w:ind w:firstLine="480"/>
        <w:rPr>
          <w:rFonts w:asciiTheme="minorEastAsia" w:eastAsiaTheme="minorEastAsia" w:hAnsiTheme="minorEastAsia" w:cs="Arial"/>
          <w:color w:val="222222"/>
        </w:rPr>
      </w:pPr>
      <w:r w:rsidRPr="0023589C">
        <w:rPr>
          <w:rFonts w:asciiTheme="minorEastAsia" w:eastAsiaTheme="minorEastAsia" w:hAnsiTheme="minorEastAsia" w:cs="Arial" w:hint="eastAsia"/>
          <w:color w:val="222222"/>
        </w:rPr>
        <w:t>发展阶段</w:t>
      </w:r>
      <w:r w:rsidR="002810B6" w:rsidRPr="0023589C">
        <w:rPr>
          <w:rFonts w:asciiTheme="minorEastAsia" w:eastAsiaTheme="minorEastAsia" w:hAnsiTheme="minorEastAsia" w:cs="Arial"/>
          <w:color w:val="222222"/>
        </w:rPr>
        <w:t>：</w:t>
      </w:r>
    </w:p>
    <w:p w:rsidR="002810B6" w:rsidRPr="0023589C" w:rsidRDefault="002810B6" w:rsidP="002810B6">
      <w:pPr>
        <w:pStyle w:val="a3"/>
        <w:spacing w:before="300" w:beforeAutospacing="0" w:after="300" w:afterAutospacing="0"/>
        <w:ind w:firstLine="480"/>
        <w:rPr>
          <w:rFonts w:asciiTheme="minorEastAsia" w:eastAsiaTheme="minorEastAsia" w:hAnsiTheme="minorEastAsia" w:cs="Arial"/>
          <w:color w:val="222222"/>
        </w:rPr>
      </w:pPr>
      <w:r w:rsidRPr="0023589C">
        <w:rPr>
          <w:rFonts w:asciiTheme="minorEastAsia" w:eastAsiaTheme="minorEastAsia" w:hAnsiTheme="minorEastAsia" w:cs="Arial"/>
          <w:color w:val="222222"/>
        </w:rPr>
        <w:t>1</w:t>
      </w:r>
      <w:r w:rsidR="00932016" w:rsidRPr="0023589C">
        <w:rPr>
          <w:rFonts w:asciiTheme="minorEastAsia" w:eastAsiaTheme="minorEastAsia" w:hAnsiTheme="minorEastAsia" w:cs="Arial"/>
          <w:color w:val="222222"/>
        </w:rPr>
        <w:t>、</w:t>
      </w:r>
      <w:r w:rsidR="00932016" w:rsidRPr="0023589C">
        <w:rPr>
          <w:rFonts w:asciiTheme="minorEastAsia" w:eastAsiaTheme="minorEastAsia" w:hAnsiTheme="minorEastAsia" w:cs="Arial" w:hint="eastAsia"/>
          <w:color w:val="222222"/>
        </w:rPr>
        <w:t>项目</w:t>
      </w:r>
      <w:r w:rsidR="00932016" w:rsidRPr="0023589C">
        <w:rPr>
          <w:rFonts w:asciiTheme="minorEastAsia" w:eastAsiaTheme="minorEastAsia" w:hAnsiTheme="minorEastAsia" w:cs="Arial"/>
          <w:color w:val="222222"/>
        </w:rPr>
        <w:t>基本</w:t>
      </w:r>
      <w:r w:rsidR="00932016" w:rsidRPr="0023589C">
        <w:rPr>
          <w:rFonts w:asciiTheme="minorEastAsia" w:eastAsiaTheme="minorEastAsia" w:hAnsiTheme="minorEastAsia" w:cs="Arial" w:hint="eastAsia"/>
          <w:color w:val="222222"/>
        </w:rPr>
        <w:t>上线</w:t>
      </w:r>
      <w:r w:rsidR="00932016" w:rsidRPr="0023589C">
        <w:rPr>
          <w:rFonts w:asciiTheme="minorEastAsia" w:eastAsiaTheme="minorEastAsia" w:hAnsiTheme="minorEastAsia" w:cs="Arial"/>
          <w:color w:val="222222"/>
        </w:rPr>
        <w:t>和</w:t>
      </w:r>
      <w:r w:rsidR="00932016" w:rsidRPr="0023589C">
        <w:rPr>
          <w:rFonts w:asciiTheme="minorEastAsia" w:eastAsiaTheme="minorEastAsia" w:hAnsiTheme="minorEastAsia" w:cs="Arial" w:hint="eastAsia"/>
          <w:color w:val="222222"/>
        </w:rPr>
        <w:t>投入使用</w:t>
      </w:r>
      <w:r w:rsidR="00932016" w:rsidRPr="0023589C">
        <w:rPr>
          <w:rFonts w:asciiTheme="minorEastAsia" w:eastAsiaTheme="minorEastAsia" w:hAnsiTheme="minorEastAsia" w:cs="Arial"/>
          <w:color w:val="222222"/>
        </w:rPr>
        <w:t>后</w:t>
      </w:r>
      <w:r w:rsidR="00932016" w:rsidRPr="0023589C">
        <w:rPr>
          <w:rFonts w:asciiTheme="minorEastAsia" w:eastAsiaTheme="minorEastAsia" w:hAnsiTheme="minorEastAsia" w:cs="Arial" w:hint="eastAsia"/>
          <w:color w:val="222222"/>
        </w:rPr>
        <w:t>，</w:t>
      </w:r>
      <w:r w:rsidR="00932016" w:rsidRPr="0023589C">
        <w:rPr>
          <w:rFonts w:asciiTheme="minorEastAsia" w:eastAsiaTheme="minorEastAsia" w:hAnsiTheme="minorEastAsia" w:cs="Arial"/>
          <w:color w:val="222222"/>
        </w:rPr>
        <w:t>优化用户体验，</w:t>
      </w:r>
      <w:r w:rsidR="00932016" w:rsidRPr="0023589C">
        <w:rPr>
          <w:rFonts w:asciiTheme="minorEastAsia" w:eastAsiaTheme="minorEastAsia" w:hAnsiTheme="minorEastAsia" w:cs="Arial" w:hint="eastAsia"/>
          <w:color w:val="222222"/>
        </w:rPr>
        <w:t>升级模块</w:t>
      </w:r>
      <w:r w:rsidR="00932016" w:rsidRPr="0023589C">
        <w:rPr>
          <w:rFonts w:asciiTheme="minorEastAsia" w:eastAsiaTheme="minorEastAsia" w:hAnsiTheme="minorEastAsia" w:cs="Arial"/>
          <w:color w:val="222222"/>
        </w:rPr>
        <w:t>功能</w:t>
      </w:r>
      <w:r w:rsidRPr="0023589C">
        <w:rPr>
          <w:rFonts w:asciiTheme="minorEastAsia" w:eastAsiaTheme="minorEastAsia" w:hAnsiTheme="minorEastAsia" w:cs="Arial"/>
          <w:color w:val="222222"/>
        </w:rPr>
        <w:t>。</w:t>
      </w:r>
    </w:p>
    <w:p w:rsidR="002810B6" w:rsidRPr="0023589C" w:rsidRDefault="002810B6" w:rsidP="002810B6">
      <w:pPr>
        <w:pStyle w:val="a3"/>
        <w:spacing w:before="300" w:beforeAutospacing="0" w:after="300" w:afterAutospacing="0"/>
        <w:ind w:firstLine="480"/>
        <w:rPr>
          <w:rFonts w:asciiTheme="minorEastAsia" w:eastAsiaTheme="minorEastAsia" w:hAnsiTheme="minorEastAsia" w:cs="Arial"/>
          <w:color w:val="222222"/>
        </w:rPr>
      </w:pPr>
      <w:r w:rsidRPr="0023589C">
        <w:rPr>
          <w:rFonts w:asciiTheme="minorEastAsia" w:eastAsiaTheme="minorEastAsia" w:hAnsiTheme="minorEastAsia" w:cs="Arial"/>
          <w:color w:val="222222"/>
        </w:rPr>
        <w:t>2</w:t>
      </w:r>
      <w:r w:rsidR="00932016" w:rsidRPr="0023589C">
        <w:rPr>
          <w:rFonts w:asciiTheme="minorEastAsia" w:eastAsiaTheme="minorEastAsia" w:hAnsiTheme="minorEastAsia" w:cs="Arial"/>
          <w:color w:val="222222"/>
        </w:rPr>
        <w:t>、与各</w:t>
      </w:r>
      <w:r w:rsidR="00932016" w:rsidRPr="0023589C">
        <w:rPr>
          <w:rFonts w:asciiTheme="minorEastAsia" w:eastAsiaTheme="minorEastAsia" w:hAnsiTheme="minorEastAsia" w:cs="Arial" w:hint="eastAsia"/>
          <w:color w:val="222222"/>
        </w:rPr>
        <w:t>考研机构</w:t>
      </w:r>
      <w:r w:rsidR="00932016" w:rsidRPr="0023589C">
        <w:rPr>
          <w:rFonts w:asciiTheme="minorEastAsia" w:eastAsiaTheme="minorEastAsia" w:hAnsiTheme="minorEastAsia" w:cs="Arial"/>
          <w:color w:val="222222"/>
        </w:rPr>
        <w:t>合作，</w:t>
      </w:r>
      <w:r w:rsidR="00932016" w:rsidRPr="0023589C">
        <w:rPr>
          <w:rFonts w:asciiTheme="minorEastAsia" w:eastAsiaTheme="minorEastAsia" w:hAnsiTheme="minorEastAsia" w:cs="Arial" w:hint="eastAsia"/>
          <w:color w:val="222222"/>
        </w:rPr>
        <w:t>获取考研</w:t>
      </w:r>
      <w:r w:rsidR="00932016" w:rsidRPr="0023589C">
        <w:rPr>
          <w:rFonts w:asciiTheme="minorEastAsia" w:eastAsiaTheme="minorEastAsia" w:hAnsiTheme="minorEastAsia" w:cs="Arial"/>
          <w:color w:val="222222"/>
        </w:rPr>
        <w:t>资料和讲师视频</w:t>
      </w:r>
      <w:r w:rsidR="00932016" w:rsidRPr="0023589C">
        <w:rPr>
          <w:rFonts w:asciiTheme="minorEastAsia" w:eastAsiaTheme="minorEastAsia" w:hAnsiTheme="minorEastAsia" w:cs="Arial" w:hint="eastAsia"/>
          <w:color w:val="222222"/>
        </w:rPr>
        <w:t>，</w:t>
      </w:r>
      <w:r w:rsidR="00932016" w:rsidRPr="0023589C">
        <w:rPr>
          <w:rFonts w:asciiTheme="minorEastAsia" w:eastAsiaTheme="minorEastAsia" w:hAnsiTheme="minorEastAsia" w:cs="Arial"/>
          <w:color w:val="222222"/>
        </w:rPr>
        <w:t>更</w:t>
      </w:r>
      <w:r w:rsidR="00932016" w:rsidRPr="0023589C">
        <w:rPr>
          <w:rFonts w:asciiTheme="minorEastAsia" w:eastAsiaTheme="minorEastAsia" w:hAnsiTheme="minorEastAsia" w:cs="Arial" w:hint="eastAsia"/>
          <w:color w:val="222222"/>
        </w:rPr>
        <w:t>及时</w:t>
      </w:r>
      <w:r w:rsidR="00932016" w:rsidRPr="0023589C">
        <w:rPr>
          <w:rFonts w:asciiTheme="minorEastAsia" w:eastAsiaTheme="minorEastAsia" w:hAnsiTheme="minorEastAsia" w:cs="Arial"/>
          <w:color w:val="222222"/>
        </w:rPr>
        <w:t>的在</w:t>
      </w:r>
      <w:proofErr w:type="gramStart"/>
      <w:r w:rsidR="00932016" w:rsidRPr="0023589C">
        <w:rPr>
          <w:rFonts w:asciiTheme="minorEastAsia" w:eastAsiaTheme="minorEastAsia" w:hAnsiTheme="minorEastAsia" w:cs="Arial" w:hint="eastAsia"/>
          <w:color w:val="222222"/>
        </w:rPr>
        <w:t>研</w:t>
      </w:r>
      <w:proofErr w:type="gramEnd"/>
      <w:r w:rsidR="00932016" w:rsidRPr="0023589C">
        <w:rPr>
          <w:rFonts w:asciiTheme="minorEastAsia" w:eastAsiaTheme="minorEastAsia" w:hAnsiTheme="minorEastAsia" w:cs="Arial" w:hint="eastAsia"/>
          <w:color w:val="222222"/>
        </w:rPr>
        <w:t>路</w:t>
      </w:r>
      <w:r w:rsidR="00932016" w:rsidRPr="0023589C">
        <w:rPr>
          <w:rFonts w:asciiTheme="minorEastAsia" w:eastAsiaTheme="minorEastAsia" w:hAnsiTheme="minorEastAsia" w:cs="Arial"/>
          <w:color w:val="222222"/>
        </w:rPr>
        <w:t>项目平台</w:t>
      </w:r>
      <w:r w:rsidR="00932016" w:rsidRPr="0023589C">
        <w:rPr>
          <w:rFonts w:asciiTheme="minorEastAsia" w:eastAsiaTheme="minorEastAsia" w:hAnsiTheme="minorEastAsia" w:cs="Arial" w:hint="eastAsia"/>
          <w:color w:val="222222"/>
        </w:rPr>
        <w:t>提供</w:t>
      </w:r>
      <w:r w:rsidR="00932016" w:rsidRPr="0023589C">
        <w:rPr>
          <w:rFonts w:asciiTheme="minorEastAsia" w:eastAsiaTheme="minorEastAsia" w:hAnsiTheme="minorEastAsia" w:cs="Arial"/>
          <w:color w:val="222222"/>
        </w:rPr>
        <w:t>资料</w:t>
      </w:r>
      <w:r w:rsidRPr="0023589C">
        <w:rPr>
          <w:rFonts w:asciiTheme="minorEastAsia" w:eastAsiaTheme="minorEastAsia" w:hAnsiTheme="minorEastAsia" w:cs="Arial"/>
          <w:color w:val="222222"/>
        </w:rPr>
        <w:t>。</w:t>
      </w:r>
    </w:p>
    <w:p w:rsidR="006947DF" w:rsidRPr="0023589C" w:rsidRDefault="006947DF" w:rsidP="002810B6">
      <w:pPr>
        <w:pStyle w:val="a3"/>
        <w:spacing w:before="300" w:beforeAutospacing="0" w:after="300" w:afterAutospacing="0"/>
        <w:ind w:firstLine="480"/>
        <w:rPr>
          <w:rFonts w:asciiTheme="minorEastAsia" w:eastAsiaTheme="minorEastAsia" w:hAnsiTheme="minorEastAsia" w:cs="Arial"/>
          <w:color w:val="222222"/>
        </w:rPr>
      </w:pPr>
      <w:r w:rsidRPr="0023589C">
        <w:rPr>
          <w:rFonts w:asciiTheme="minorEastAsia" w:eastAsiaTheme="minorEastAsia" w:hAnsiTheme="minorEastAsia" w:cs="Arial"/>
          <w:color w:val="222222"/>
        </w:rPr>
        <w:lastRenderedPageBreak/>
        <w:t>3</w:t>
      </w:r>
      <w:r w:rsidRPr="0023589C">
        <w:rPr>
          <w:rFonts w:asciiTheme="minorEastAsia" w:eastAsiaTheme="minorEastAsia" w:hAnsiTheme="minorEastAsia" w:cs="Arial" w:hint="eastAsia"/>
          <w:color w:val="222222"/>
        </w:rPr>
        <w:t>、</w:t>
      </w:r>
      <w:r w:rsidRPr="0023589C">
        <w:rPr>
          <w:rFonts w:asciiTheme="minorEastAsia" w:eastAsiaTheme="minorEastAsia" w:hAnsiTheme="minorEastAsia" w:cs="Arial"/>
          <w:color w:val="222222"/>
        </w:rPr>
        <w:t>与各高校合作，与</w:t>
      </w:r>
      <w:r w:rsidRPr="0023589C">
        <w:rPr>
          <w:rFonts w:asciiTheme="minorEastAsia" w:eastAsiaTheme="minorEastAsia" w:hAnsiTheme="minorEastAsia" w:cs="Arial" w:hint="eastAsia"/>
          <w:color w:val="222222"/>
        </w:rPr>
        <w:t>在读</w:t>
      </w:r>
      <w:r w:rsidRPr="0023589C">
        <w:rPr>
          <w:rFonts w:asciiTheme="minorEastAsia" w:eastAsiaTheme="minorEastAsia" w:hAnsiTheme="minorEastAsia" w:cs="Arial"/>
          <w:color w:val="222222"/>
        </w:rPr>
        <w:t>研究生</w:t>
      </w:r>
      <w:r w:rsidRPr="0023589C">
        <w:rPr>
          <w:rFonts w:asciiTheme="minorEastAsia" w:eastAsiaTheme="minorEastAsia" w:hAnsiTheme="minorEastAsia" w:cs="Arial" w:hint="eastAsia"/>
          <w:color w:val="222222"/>
        </w:rPr>
        <w:t>取得连续</w:t>
      </w:r>
      <w:r w:rsidRPr="0023589C">
        <w:rPr>
          <w:rFonts w:asciiTheme="minorEastAsia" w:eastAsiaTheme="minorEastAsia" w:hAnsiTheme="minorEastAsia" w:cs="Arial"/>
          <w:color w:val="222222"/>
        </w:rPr>
        <w:t>，扩展业务</w:t>
      </w:r>
      <w:r w:rsidRPr="0023589C">
        <w:rPr>
          <w:rFonts w:asciiTheme="minorEastAsia" w:eastAsiaTheme="minorEastAsia" w:hAnsiTheme="minorEastAsia" w:cs="Arial" w:hint="eastAsia"/>
          <w:color w:val="222222"/>
        </w:rPr>
        <w:t>范围</w:t>
      </w:r>
      <w:r w:rsidRPr="0023589C">
        <w:rPr>
          <w:rFonts w:asciiTheme="minorEastAsia" w:eastAsiaTheme="minorEastAsia" w:hAnsiTheme="minorEastAsia" w:cs="Arial"/>
          <w:color w:val="222222"/>
        </w:rPr>
        <w:t>。</w:t>
      </w:r>
    </w:p>
    <w:p w:rsidR="006559E8" w:rsidRDefault="00234520" w:rsidP="006559E8">
      <w:pPr>
        <w:pStyle w:val="a3"/>
        <w:spacing w:before="300" w:beforeAutospacing="0" w:after="300" w:afterAutospacing="0"/>
        <w:ind w:firstLine="480"/>
        <w:rPr>
          <w:rFonts w:asciiTheme="minorEastAsia" w:eastAsiaTheme="minorEastAsia" w:hAnsiTheme="minorEastAsia" w:cs="Arial"/>
          <w:color w:val="222222"/>
        </w:rPr>
      </w:pPr>
      <w:r w:rsidRPr="0023589C">
        <w:rPr>
          <w:rFonts w:asciiTheme="minorEastAsia" w:eastAsiaTheme="minorEastAsia" w:hAnsiTheme="minorEastAsia" w:cs="Arial"/>
          <w:color w:val="222222"/>
        </w:rPr>
        <w:t>4</w:t>
      </w:r>
      <w:r w:rsidR="00A74F34" w:rsidRPr="0023589C">
        <w:rPr>
          <w:rFonts w:asciiTheme="minorEastAsia" w:eastAsiaTheme="minorEastAsia" w:hAnsiTheme="minorEastAsia" w:cs="Arial"/>
          <w:color w:val="222222"/>
        </w:rPr>
        <w:t>、拓展业务，寻找新的利益增长点</w:t>
      </w:r>
      <w:r w:rsidR="00A74F34" w:rsidRPr="0023589C">
        <w:rPr>
          <w:rFonts w:asciiTheme="minorEastAsia" w:eastAsiaTheme="minorEastAsia" w:hAnsiTheme="minorEastAsia" w:cs="Arial" w:hint="eastAsia"/>
          <w:color w:val="222222"/>
        </w:rPr>
        <w:t>，</w:t>
      </w:r>
      <w:r w:rsidR="00A74F34" w:rsidRPr="0023589C">
        <w:rPr>
          <w:rFonts w:asciiTheme="minorEastAsia" w:eastAsiaTheme="minorEastAsia" w:hAnsiTheme="minorEastAsia" w:cs="Arial"/>
          <w:color w:val="222222"/>
        </w:rPr>
        <w:t>同时</w:t>
      </w:r>
      <w:r w:rsidR="00A74F34" w:rsidRPr="0023589C">
        <w:rPr>
          <w:rFonts w:asciiTheme="minorEastAsia" w:eastAsiaTheme="minorEastAsia" w:hAnsiTheme="minorEastAsia" w:cs="Arial" w:hint="eastAsia"/>
          <w:color w:val="222222"/>
        </w:rPr>
        <w:t>前后</w:t>
      </w:r>
      <w:r w:rsidR="00A74F34" w:rsidRPr="0023589C">
        <w:rPr>
          <w:rFonts w:asciiTheme="minorEastAsia" w:eastAsiaTheme="minorEastAsia" w:hAnsiTheme="minorEastAsia" w:cs="Arial"/>
          <w:color w:val="222222"/>
        </w:rPr>
        <w:t>端设计</w:t>
      </w:r>
      <w:r w:rsidR="00A74F34" w:rsidRPr="0023589C">
        <w:rPr>
          <w:rFonts w:asciiTheme="minorEastAsia" w:eastAsiaTheme="minorEastAsia" w:hAnsiTheme="minorEastAsia" w:cs="Arial" w:hint="eastAsia"/>
          <w:color w:val="222222"/>
        </w:rPr>
        <w:t>部门讨论</w:t>
      </w:r>
      <w:r w:rsidR="00A74F34" w:rsidRPr="0023589C">
        <w:rPr>
          <w:rFonts w:asciiTheme="minorEastAsia" w:eastAsiaTheme="minorEastAsia" w:hAnsiTheme="minorEastAsia" w:cs="Arial"/>
          <w:color w:val="222222"/>
        </w:rPr>
        <w:t>新模块</w:t>
      </w:r>
      <w:r w:rsidR="00A74F34" w:rsidRPr="0023589C">
        <w:rPr>
          <w:rFonts w:asciiTheme="minorEastAsia" w:eastAsiaTheme="minorEastAsia" w:hAnsiTheme="minorEastAsia" w:cs="Arial" w:hint="eastAsia"/>
          <w:color w:val="222222"/>
        </w:rPr>
        <w:t>的</w:t>
      </w:r>
      <w:r w:rsidR="00A74F34" w:rsidRPr="0023589C">
        <w:rPr>
          <w:rFonts w:asciiTheme="minorEastAsia" w:eastAsiaTheme="minorEastAsia" w:hAnsiTheme="minorEastAsia" w:cs="Arial"/>
          <w:color w:val="222222"/>
        </w:rPr>
        <w:t>开发</w:t>
      </w:r>
      <w:r w:rsidR="00A74F34" w:rsidRPr="0023589C">
        <w:rPr>
          <w:rFonts w:asciiTheme="minorEastAsia" w:eastAsiaTheme="minorEastAsia" w:hAnsiTheme="minorEastAsia" w:cs="Arial" w:hint="eastAsia"/>
          <w:color w:val="222222"/>
        </w:rPr>
        <w:t>，</w:t>
      </w:r>
      <w:r w:rsidR="00A74F34" w:rsidRPr="0023589C">
        <w:rPr>
          <w:rFonts w:asciiTheme="minorEastAsia" w:eastAsiaTheme="minorEastAsia" w:hAnsiTheme="minorEastAsia" w:cs="Arial"/>
          <w:color w:val="222222"/>
        </w:rPr>
        <w:t>扩大项目规模</w:t>
      </w:r>
      <w:r w:rsidR="002810B6" w:rsidRPr="0023589C">
        <w:rPr>
          <w:rFonts w:asciiTheme="minorEastAsia" w:eastAsiaTheme="minorEastAsia" w:hAnsiTheme="minorEastAsia" w:cs="Arial"/>
          <w:color w:val="222222"/>
        </w:rPr>
        <w:t>。</w:t>
      </w:r>
    </w:p>
    <w:p w:rsidR="00725DD5" w:rsidRDefault="00725DD5" w:rsidP="00725DD5">
      <w:pPr>
        <w:pStyle w:val="2"/>
        <w:ind w:firstLine="562"/>
      </w:pPr>
      <w:bookmarkStart w:id="6" w:name="_Toc513661634"/>
      <w:r>
        <w:rPr>
          <w:rFonts w:hint="eastAsia"/>
        </w:rPr>
        <w:t>1.5</w:t>
      </w:r>
      <w:r>
        <w:rPr>
          <w:rFonts w:hint="eastAsia"/>
        </w:rPr>
        <w:t>盈利模式</w:t>
      </w:r>
      <w:bookmarkEnd w:id="6"/>
    </w:p>
    <w:p w:rsidR="00725DD5" w:rsidRPr="00323572" w:rsidRDefault="00725DD5" w:rsidP="00725DD5">
      <w:pPr>
        <w:ind w:firstLineChars="200" w:firstLine="480"/>
        <w:rPr>
          <w:sz w:val="24"/>
          <w:szCs w:val="24"/>
        </w:rPr>
      </w:pPr>
      <w:r w:rsidRPr="00323572">
        <w:rPr>
          <w:rFonts w:hint="eastAsia"/>
          <w:sz w:val="24"/>
          <w:szCs w:val="24"/>
        </w:rPr>
        <w:t>没有利润，一切都是空谈。盈利模式决定着一个企业的生存与未来。我们的主营业务是线上会员费收取，</w:t>
      </w:r>
      <w:proofErr w:type="gramStart"/>
      <w:r w:rsidRPr="00323572">
        <w:rPr>
          <w:rFonts w:hint="eastAsia"/>
          <w:sz w:val="24"/>
          <w:szCs w:val="24"/>
        </w:rPr>
        <w:t>团资料</w:t>
      </w:r>
      <w:proofErr w:type="gramEnd"/>
      <w:r w:rsidRPr="00323572">
        <w:rPr>
          <w:rFonts w:hint="eastAsia"/>
          <w:sz w:val="24"/>
          <w:szCs w:val="24"/>
        </w:rPr>
        <w:t>的费用收取，分享核心资料以及广告租赁。此四者相辅相成，相互促进，现做以下分解介绍：</w:t>
      </w:r>
    </w:p>
    <w:p w:rsidR="00725DD5" w:rsidRPr="00323572" w:rsidRDefault="00725DD5" w:rsidP="00725DD5">
      <w:pPr>
        <w:ind w:firstLineChars="200" w:firstLine="480"/>
        <w:rPr>
          <w:sz w:val="24"/>
          <w:szCs w:val="24"/>
        </w:rPr>
      </w:pPr>
      <w:r w:rsidRPr="00323572">
        <w:rPr>
          <w:rFonts w:hint="eastAsia"/>
          <w:sz w:val="24"/>
          <w:szCs w:val="24"/>
        </w:rPr>
        <w:t>（</w:t>
      </w:r>
      <w:r w:rsidRPr="00323572">
        <w:rPr>
          <w:rFonts w:hint="eastAsia"/>
          <w:sz w:val="24"/>
          <w:szCs w:val="24"/>
        </w:rPr>
        <w:t>1</w:t>
      </w:r>
      <w:r w:rsidRPr="00323572">
        <w:rPr>
          <w:rFonts w:hint="eastAsia"/>
          <w:sz w:val="24"/>
          <w:szCs w:val="24"/>
        </w:rPr>
        <w:t>）</w:t>
      </w:r>
      <w:proofErr w:type="gramStart"/>
      <w:r w:rsidRPr="00323572">
        <w:rPr>
          <w:rFonts w:hint="eastAsia"/>
          <w:sz w:val="24"/>
          <w:szCs w:val="24"/>
        </w:rPr>
        <w:t>拼团收入</w:t>
      </w:r>
      <w:proofErr w:type="gramEnd"/>
      <w:r w:rsidRPr="00323572">
        <w:rPr>
          <w:rFonts w:hint="eastAsia"/>
          <w:sz w:val="24"/>
          <w:szCs w:val="24"/>
        </w:rPr>
        <w:t>，在</w:t>
      </w:r>
      <w:proofErr w:type="gramStart"/>
      <w:r w:rsidRPr="00323572">
        <w:rPr>
          <w:rFonts w:hint="eastAsia"/>
          <w:sz w:val="24"/>
          <w:szCs w:val="24"/>
        </w:rPr>
        <w:t>团资料</w:t>
      </w:r>
      <w:proofErr w:type="gramEnd"/>
      <w:r w:rsidRPr="00323572">
        <w:rPr>
          <w:rFonts w:hint="eastAsia"/>
          <w:sz w:val="24"/>
          <w:szCs w:val="24"/>
        </w:rPr>
        <w:t>这项功能中，将一次购买各高校的专业资料，然后</w:t>
      </w:r>
      <w:proofErr w:type="gramStart"/>
      <w:r w:rsidRPr="00323572">
        <w:rPr>
          <w:rFonts w:hint="eastAsia"/>
          <w:sz w:val="24"/>
          <w:szCs w:val="24"/>
        </w:rPr>
        <w:t>使用拼团的</w:t>
      </w:r>
      <w:proofErr w:type="gramEnd"/>
      <w:r w:rsidRPr="00323572">
        <w:rPr>
          <w:rFonts w:hint="eastAsia"/>
          <w:sz w:val="24"/>
          <w:szCs w:val="24"/>
        </w:rPr>
        <w:t>形式，让需要的</w:t>
      </w:r>
      <w:proofErr w:type="gramStart"/>
      <w:r w:rsidRPr="00323572">
        <w:rPr>
          <w:rFonts w:hint="eastAsia"/>
          <w:sz w:val="24"/>
          <w:szCs w:val="24"/>
        </w:rPr>
        <w:t>同学拼团购买</w:t>
      </w:r>
      <w:proofErr w:type="gramEnd"/>
      <w:r w:rsidRPr="00323572">
        <w:rPr>
          <w:rFonts w:hint="eastAsia"/>
          <w:sz w:val="24"/>
          <w:szCs w:val="24"/>
        </w:rPr>
        <w:t>。</w:t>
      </w:r>
    </w:p>
    <w:p w:rsidR="00725DD5" w:rsidRPr="00323572" w:rsidRDefault="00725DD5" w:rsidP="00725DD5">
      <w:pPr>
        <w:ind w:firstLineChars="200" w:firstLine="480"/>
        <w:rPr>
          <w:sz w:val="24"/>
          <w:szCs w:val="24"/>
        </w:rPr>
      </w:pPr>
      <w:r w:rsidRPr="00323572">
        <w:rPr>
          <w:rFonts w:hint="eastAsia"/>
          <w:sz w:val="24"/>
          <w:szCs w:val="24"/>
        </w:rPr>
        <w:t>（</w:t>
      </w:r>
      <w:r w:rsidRPr="00323572">
        <w:rPr>
          <w:rFonts w:hint="eastAsia"/>
          <w:sz w:val="24"/>
          <w:szCs w:val="24"/>
        </w:rPr>
        <w:t>2</w:t>
      </w:r>
      <w:r w:rsidRPr="00323572">
        <w:rPr>
          <w:rFonts w:hint="eastAsia"/>
          <w:sz w:val="24"/>
          <w:szCs w:val="24"/>
        </w:rPr>
        <w:t>）会员收入，这部分收入来自于注册会员的用户，会员可免费下载各种核心资料。</w:t>
      </w:r>
    </w:p>
    <w:p w:rsidR="00725DD5" w:rsidRPr="00323572" w:rsidRDefault="00725DD5" w:rsidP="00725DD5">
      <w:pPr>
        <w:ind w:firstLineChars="200" w:firstLine="480"/>
        <w:rPr>
          <w:sz w:val="24"/>
          <w:szCs w:val="24"/>
        </w:rPr>
      </w:pPr>
      <w:r w:rsidRPr="00323572">
        <w:rPr>
          <w:rFonts w:hint="eastAsia"/>
          <w:sz w:val="24"/>
          <w:szCs w:val="24"/>
        </w:rPr>
        <w:t>（</w:t>
      </w:r>
      <w:r w:rsidRPr="00323572">
        <w:rPr>
          <w:rFonts w:hint="eastAsia"/>
          <w:sz w:val="24"/>
          <w:szCs w:val="24"/>
        </w:rPr>
        <w:t>3</w:t>
      </w:r>
      <w:r w:rsidRPr="00323572">
        <w:rPr>
          <w:rFonts w:hint="eastAsia"/>
          <w:sz w:val="24"/>
          <w:szCs w:val="24"/>
        </w:rPr>
        <w:t>）广告收入，在</w:t>
      </w:r>
      <w:proofErr w:type="gramStart"/>
      <w:r w:rsidRPr="00323572">
        <w:rPr>
          <w:rFonts w:hint="eastAsia"/>
          <w:sz w:val="24"/>
          <w:szCs w:val="24"/>
        </w:rPr>
        <w:t>研</w:t>
      </w:r>
      <w:proofErr w:type="gramEnd"/>
      <w:r w:rsidRPr="00323572">
        <w:rPr>
          <w:rFonts w:hint="eastAsia"/>
          <w:sz w:val="24"/>
          <w:szCs w:val="24"/>
        </w:rPr>
        <w:t>路</w:t>
      </w:r>
      <w:r w:rsidRPr="00323572">
        <w:rPr>
          <w:rFonts w:hint="eastAsia"/>
          <w:sz w:val="24"/>
          <w:szCs w:val="24"/>
        </w:rPr>
        <w:t>APP</w:t>
      </w:r>
      <w:r w:rsidRPr="00323572">
        <w:rPr>
          <w:rFonts w:hint="eastAsia"/>
          <w:sz w:val="24"/>
          <w:szCs w:val="24"/>
        </w:rPr>
        <w:t>中网页的广告位进行宣传，向广告租赁商收取一定的广告费用。</w:t>
      </w:r>
    </w:p>
    <w:p w:rsidR="00725DD5" w:rsidRPr="00323572" w:rsidRDefault="00725DD5" w:rsidP="00725DD5">
      <w:pPr>
        <w:ind w:firstLineChars="200" w:firstLine="480"/>
        <w:rPr>
          <w:sz w:val="24"/>
          <w:szCs w:val="24"/>
        </w:rPr>
      </w:pPr>
      <w:r w:rsidRPr="00323572">
        <w:rPr>
          <w:rFonts w:hint="eastAsia"/>
          <w:sz w:val="24"/>
          <w:szCs w:val="24"/>
        </w:rPr>
        <w:t>（</w:t>
      </w:r>
      <w:r w:rsidRPr="00323572">
        <w:rPr>
          <w:rFonts w:hint="eastAsia"/>
          <w:sz w:val="24"/>
          <w:szCs w:val="24"/>
        </w:rPr>
        <w:t>4</w:t>
      </w:r>
      <w:r w:rsidRPr="00323572">
        <w:rPr>
          <w:rFonts w:hint="eastAsia"/>
          <w:sz w:val="24"/>
          <w:szCs w:val="24"/>
        </w:rPr>
        <w:t>）核心资料收入，未购买会员的用户，如果想下载核心资料，需要购买。</w:t>
      </w:r>
    </w:p>
    <w:p w:rsidR="00FD626E" w:rsidRPr="00323572" w:rsidRDefault="00FD626E" w:rsidP="00725DD5">
      <w:pPr>
        <w:ind w:firstLineChars="200" w:firstLine="480"/>
        <w:rPr>
          <w:sz w:val="24"/>
          <w:szCs w:val="24"/>
        </w:rPr>
      </w:pPr>
      <w:r w:rsidRPr="00323572">
        <w:rPr>
          <w:sz w:val="24"/>
          <w:szCs w:val="24"/>
        </w:rPr>
        <w:t>我们这四种盈利模式</w:t>
      </w:r>
      <w:r w:rsidRPr="00323572">
        <w:rPr>
          <w:rFonts w:hint="eastAsia"/>
          <w:sz w:val="24"/>
          <w:szCs w:val="24"/>
        </w:rPr>
        <w:t>，</w:t>
      </w:r>
      <w:r w:rsidRPr="00323572">
        <w:rPr>
          <w:sz w:val="24"/>
          <w:szCs w:val="24"/>
        </w:rPr>
        <w:t>并非相互独立的</w:t>
      </w:r>
      <w:r w:rsidRPr="00323572">
        <w:rPr>
          <w:rFonts w:hint="eastAsia"/>
          <w:sz w:val="24"/>
          <w:szCs w:val="24"/>
        </w:rPr>
        <w:t>，</w:t>
      </w:r>
      <w:r w:rsidRPr="00323572">
        <w:rPr>
          <w:sz w:val="24"/>
          <w:szCs w:val="24"/>
        </w:rPr>
        <w:t>而是相互促进的</w:t>
      </w:r>
      <w:r w:rsidRPr="00323572">
        <w:rPr>
          <w:rFonts w:hint="eastAsia"/>
          <w:sz w:val="24"/>
          <w:szCs w:val="24"/>
        </w:rPr>
        <w:t>，以</w:t>
      </w:r>
      <w:r w:rsidRPr="00323572">
        <w:rPr>
          <w:sz w:val="24"/>
          <w:szCs w:val="24"/>
        </w:rPr>
        <w:t>保持稳定发展</w:t>
      </w:r>
      <w:r w:rsidRPr="00323572">
        <w:rPr>
          <w:rFonts w:hint="eastAsia"/>
          <w:sz w:val="24"/>
          <w:szCs w:val="24"/>
        </w:rPr>
        <w:t>。</w:t>
      </w:r>
    </w:p>
    <w:p w:rsidR="006559E8" w:rsidRPr="006559E8" w:rsidRDefault="005F2F96" w:rsidP="005F2F96">
      <w:pPr>
        <w:pStyle w:val="2"/>
        <w:ind w:firstLine="562"/>
      </w:pPr>
      <w:bookmarkStart w:id="7" w:name="_Toc513661635"/>
      <w:r>
        <w:rPr>
          <w:rFonts w:hint="eastAsia"/>
        </w:rPr>
        <w:t>1.</w:t>
      </w:r>
      <w:r w:rsidR="00725DD5">
        <w:t>6</w:t>
      </w:r>
      <w:r w:rsidR="006559E8" w:rsidRPr="006559E8">
        <w:rPr>
          <w:rFonts w:hint="eastAsia"/>
        </w:rPr>
        <w:t>风险评估</w:t>
      </w:r>
      <w:bookmarkEnd w:id="7"/>
    </w:p>
    <w:tbl>
      <w:tblPr>
        <w:tblW w:w="82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47"/>
        <w:gridCol w:w="2981"/>
        <w:gridCol w:w="4128"/>
      </w:tblGrid>
      <w:tr w:rsidR="006559E8" w:rsidRPr="0023589C" w:rsidTr="006559E8">
        <w:trPr>
          <w:trHeight w:val="434"/>
          <w:jc w:val="center"/>
        </w:trPr>
        <w:tc>
          <w:tcPr>
            <w:tcW w:w="1147" w:type="dxa"/>
            <w:shd w:val="clear" w:color="auto" w:fill="auto"/>
            <w:vAlign w:val="center"/>
          </w:tcPr>
          <w:p w:rsidR="006559E8" w:rsidRPr="0023589C" w:rsidRDefault="006559E8" w:rsidP="006559E8">
            <w:pPr>
              <w:tabs>
                <w:tab w:val="left" w:pos="180"/>
              </w:tabs>
              <w:jc w:val="center"/>
              <w:rPr>
                <w:rFonts w:asciiTheme="minorEastAsia" w:hAnsiTheme="minorEastAsia" w:cs="Arial"/>
                <w:color w:val="222222"/>
                <w:kern w:val="0"/>
                <w:sz w:val="24"/>
                <w:szCs w:val="24"/>
              </w:rPr>
            </w:pPr>
            <w:r w:rsidRPr="0023589C">
              <w:rPr>
                <w:rFonts w:asciiTheme="minorEastAsia" w:hAnsiTheme="minorEastAsia" w:cs="Arial" w:hint="eastAsia"/>
                <w:color w:val="222222"/>
                <w:kern w:val="0"/>
                <w:sz w:val="24"/>
                <w:szCs w:val="24"/>
              </w:rPr>
              <w:t>风险</w:t>
            </w:r>
          </w:p>
          <w:p w:rsidR="006559E8" w:rsidRPr="0023589C" w:rsidRDefault="006559E8" w:rsidP="006559E8">
            <w:pPr>
              <w:tabs>
                <w:tab w:val="left" w:pos="180"/>
              </w:tabs>
              <w:jc w:val="center"/>
              <w:rPr>
                <w:rFonts w:asciiTheme="minorEastAsia" w:hAnsiTheme="minorEastAsia" w:cs="Arial"/>
                <w:color w:val="222222"/>
                <w:kern w:val="0"/>
                <w:sz w:val="24"/>
                <w:szCs w:val="24"/>
              </w:rPr>
            </w:pPr>
            <w:r w:rsidRPr="0023589C">
              <w:rPr>
                <w:rFonts w:asciiTheme="minorEastAsia" w:hAnsiTheme="minorEastAsia" w:cs="Arial" w:hint="eastAsia"/>
                <w:color w:val="222222"/>
                <w:kern w:val="0"/>
                <w:sz w:val="24"/>
                <w:szCs w:val="24"/>
              </w:rPr>
              <w:t>种类</w:t>
            </w:r>
          </w:p>
        </w:tc>
        <w:tc>
          <w:tcPr>
            <w:tcW w:w="2981" w:type="dxa"/>
            <w:shd w:val="clear" w:color="auto" w:fill="auto"/>
            <w:vAlign w:val="center"/>
          </w:tcPr>
          <w:p w:rsidR="006559E8" w:rsidRPr="0023589C" w:rsidRDefault="006559E8" w:rsidP="006559E8">
            <w:pPr>
              <w:tabs>
                <w:tab w:val="left" w:pos="180"/>
              </w:tabs>
              <w:jc w:val="center"/>
              <w:rPr>
                <w:rFonts w:asciiTheme="minorEastAsia" w:hAnsiTheme="minorEastAsia" w:cs="Arial"/>
                <w:color w:val="222222"/>
                <w:kern w:val="0"/>
                <w:sz w:val="24"/>
                <w:szCs w:val="24"/>
              </w:rPr>
            </w:pPr>
            <w:r w:rsidRPr="0023589C">
              <w:rPr>
                <w:rFonts w:asciiTheme="minorEastAsia" w:hAnsiTheme="minorEastAsia" w:cs="Arial" w:hint="eastAsia"/>
                <w:color w:val="222222"/>
                <w:kern w:val="0"/>
                <w:sz w:val="24"/>
                <w:szCs w:val="24"/>
              </w:rPr>
              <w:t>风险分析</w:t>
            </w:r>
          </w:p>
        </w:tc>
        <w:tc>
          <w:tcPr>
            <w:tcW w:w="4128" w:type="dxa"/>
            <w:shd w:val="clear" w:color="auto" w:fill="auto"/>
            <w:vAlign w:val="center"/>
          </w:tcPr>
          <w:p w:rsidR="006559E8" w:rsidRPr="0023589C" w:rsidRDefault="006559E8" w:rsidP="006559E8">
            <w:pPr>
              <w:tabs>
                <w:tab w:val="left" w:pos="180"/>
              </w:tabs>
              <w:jc w:val="center"/>
              <w:rPr>
                <w:rFonts w:asciiTheme="minorEastAsia" w:hAnsiTheme="minorEastAsia" w:cs="Arial"/>
                <w:color w:val="222222"/>
                <w:kern w:val="0"/>
                <w:sz w:val="24"/>
                <w:szCs w:val="24"/>
              </w:rPr>
            </w:pPr>
            <w:r w:rsidRPr="0023589C">
              <w:rPr>
                <w:rFonts w:asciiTheme="minorEastAsia" w:hAnsiTheme="minorEastAsia" w:cs="Arial" w:hint="eastAsia"/>
                <w:color w:val="222222"/>
                <w:kern w:val="0"/>
                <w:sz w:val="24"/>
                <w:szCs w:val="24"/>
              </w:rPr>
              <w:t>解决方案</w:t>
            </w:r>
          </w:p>
        </w:tc>
      </w:tr>
      <w:tr w:rsidR="006559E8" w:rsidRPr="0023589C" w:rsidTr="006559E8">
        <w:trPr>
          <w:trHeight w:val="998"/>
          <w:jc w:val="center"/>
        </w:trPr>
        <w:tc>
          <w:tcPr>
            <w:tcW w:w="1147" w:type="dxa"/>
            <w:shd w:val="clear" w:color="auto" w:fill="auto"/>
            <w:vAlign w:val="center"/>
          </w:tcPr>
          <w:p w:rsidR="006559E8" w:rsidRPr="0023589C" w:rsidRDefault="006559E8" w:rsidP="006559E8">
            <w:pPr>
              <w:tabs>
                <w:tab w:val="left" w:pos="180"/>
              </w:tabs>
              <w:jc w:val="center"/>
              <w:rPr>
                <w:rFonts w:asciiTheme="minorEastAsia" w:hAnsiTheme="minorEastAsia" w:cs="Arial"/>
                <w:color w:val="222222"/>
                <w:kern w:val="0"/>
                <w:sz w:val="24"/>
                <w:szCs w:val="24"/>
              </w:rPr>
            </w:pPr>
            <w:r w:rsidRPr="0023589C">
              <w:rPr>
                <w:rFonts w:asciiTheme="minorEastAsia" w:hAnsiTheme="minorEastAsia" w:cs="Arial" w:hint="eastAsia"/>
                <w:color w:val="222222"/>
                <w:kern w:val="0"/>
                <w:sz w:val="24"/>
                <w:szCs w:val="24"/>
              </w:rPr>
              <w:t>市场</w:t>
            </w:r>
          </w:p>
          <w:p w:rsidR="006559E8" w:rsidRPr="0023589C" w:rsidRDefault="006559E8" w:rsidP="006559E8">
            <w:pPr>
              <w:tabs>
                <w:tab w:val="left" w:pos="180"/>
              </w:tabs>
              <w:jc w:val="center"/>
              <w:rPr>
                <w:rFonts w:asciiTheme="minorEastAsia" w:hAnsiTheme="minorEastAsia" w:cs="Arial"/>
                <w:color w:val="222222"/>
                <w:kern w:val="0"/>
                <w:sz w:val="24"/>
                <w:szCs w:val="24"/>
              </w:rPr>
            </w:pPr>
            <w:r w:rsidRPr="0023589C">
              <w:rPr>
                <w:rFonts w:asciiTheme="minorEastAsia" w:hAnsiTheme="minorEastAsia" w:cs="Arial" w:hint="eastAsia"/>
                <w:color w:val="222222"/>
                <w:kern w:val="0"/>
                <w:sz w:val="24"/>
                <w:szCs w:val="24"/>
              </w:rPr>
              <w:t>风险</w:t>
            </w:r>
          </w:p>
        </w:tc>
        <w:tc>
          <w:tcPr>
            <w:tcW w:w="2981" w:type="dxa"/>
            <w:shd w:val="clear" w:color="auto" w:fill="auto"/>
          </w:tcPr>
          <w:p w:rsidR="006559E8" w:rsidRPr="0023589C" w:rsidRDefault="006559E8" w:rsidP="006559E8">
            <w:pPr>
              <w:tabs>
                <w:tab w:val="left" w:pos="180"/>
              </w:tabs>
              <w:spacing w:line="300" w:lineRule="exact"/>
              <w:rPr>
                <w:rFonts w:asciiTheme="minorEastAsia" w:hAnsiTheme="minorEastAsia" w:cs="Arial"/>
                <w:color w:val="222222"/>
                <w:kern w:val="0"/>
                <w:sz w:val="24"/>
                <w:szCs w:val="24"/>
              </w:rPr>
            </w:pPr>
            <w:r w:rsidRPr="0023589C">
              <w:rPr>
                <w:rFonts w:asciiTheme="minorEastAsia" w:hAnsiTheme="minorEastAsia" w:cs="Arial" w:hint="eastAsia"/>
                <w:color w:val="222222"/>
                <w:kern w:val="0"/>
                <w:sz w:val="24"/>
                <w:szCs w:val="24"/>
              </w:rPr>
              <w:t>目标市场对我公司APP的接受需要一定时间，因此打开市场存在一定的风险。</w:t>
            </w:r>
          </w:p>
        </w:tc>
        <w:tc>
          <w:tcPr>
            <w:tcW w:w="4128" w:type="dxa"/>
            <w:shd w:val="clear" w:color="auto" w:fill="auto"/>
          </w:tcPr>
          <w:p w:rsidR="006559E8" w:rsidRPr="0023589C" w:rsidRDefault="006559E8" w:rsidP="006559E8">
            <w:pPr>
              <w:tabs>
                <w:tab w:val="left" w:pos="180"/>
              </w:tabs>
              <w:spacing w:line="300" w:lineRule="exact"/>
              <w:rPr>
                <w:rFonts w:asciiTheme="minorEastAsia" w:hAnsiTheme="minorEastAsia" w:cs="Arial"/>
                <w:color w:val="222222"/>
                <w:kern w:val="0"/>
                <w:sz w:val="24"/>
                <w:szCs w:val="24"/>
              </w:rPr>
            </w:pPr>
            <w:r w:rsidRPr="0023589C">
              <w:rPr>
                <w:rFonts w:asciiTheme="minorEastAsia" w:hAnsiTheme="minorEastAsia" w:cs="Arial" w:hint="eastAsia"/>
                <w:color w:val="222222"/>
                <w:kern w:val="0"/>
                <w:sz w:val="24"/>
                <w:szCs w:val="24"/>
              </w:rPr>
              <w:t>加强营销人员的培训，尽量缩短开拓市场的非赢利时间。加快新产品的</w:t>
            </w:r>
            <w:proofErr w:type="gramStart"/>
            <w:r w:rsidRPr="0023589C">
              <w:rPr>
                <w:rFonts w:asciiTheme="minorEastAsia" w:hAnsiTheme="minorEastAsia" w:cs="Arial" w:hint="eastAsia"/>
                <w:color w:val="222222"/>
                <w:kern w:val="0"/>
                <w:sz w:val="24"/>
                <w:szCs w:val="24"/>
              </w:rPr>
              <w:t>研发加大</w:t>
            </w:r>
            <w:proofErr w:type="gramEnd"/>
            <w:r w:rsidRPr="0023589C">
              <w:rPr>
                <w:rFonts w:asciiTheme="minorEastAsia" w:hAnsiTheme="minorEastAsia" w:cs="Arial" w:hint="eastAsia"/>
                <w:color w:val="222222"/>
                <w:kern w:val="0"/>
                <w:sz w:val="24"/>
                <w:szCs w:val="24"/>
              </w:rPr>
              <w:t>企业形象的宣传，从而促进终端消费者对该系统的认识。</w:t>
            </w:r>
          </w:p>
        </w:tc>
      </w:tr>
      <w:tr w:rsidR="006559E8" w:rsidRPr="0023589C" w:rsidTr="006559E8">
        <w:trPr>
          <w:trHeight w:val="1790"/>
          <w:jc w:val="center"/>
        </w:trPr>
        <w:tc>
          <w:tcPr>
            <w:tcW w:w="1147" w:type="dxa"/>
            <w:shd w:val="clear" w:color="auto" w:fill="auto"/>
            <w:vAlign w:val="center"/>
          </w:tcPr>
          <w:p w:rsidR="006559E8" w:rsidRPr="0023589C" w:rsidRDefault="006559E8" w:rsidP="006559E8">
            <w:pPr>
              <w:tabs>
                <w:tab w:val="left" w:pos="180"/>
              </w:tabs>
              <w:jc w:val="center"/>
              <w:rPr>
                <w:rFonts w:asciiTheme="minorEastAsia" w:hAnsiTheme="minorEastAsia" w:cs="Arial"/>
                <w:color w:val="222222"/>
                <w:kern w:val="0"/>
                <w:sz w:val="24"/>
                <w:szCs w:val="24"/>
              </w:rPr>
            </w:pPr>
            <w:r w:rsidRPr="0023589C">
              <w:rPr>
                <w:rFonts w:asciiTheme="minorEastAsia" w:hAnsiTheme="minorEastAsia" w:cs="Arial" w:hint="eastAsia"/>
                <w:color w:val="222222"/>
                <w:kern w:val="0"/>
                <w:sz w:val="24"/>
                <w:szCs w:val="24"/>
              </w:rPr>
              <w:t>行业</w:t>
            </w:r>
          </w:p>
          <w:p w:rsidR="006559E8" w:rsidRPr="0023589C" w:rsidRDefault="006559E8" w:rsidP="006559E8">
            <w:pPr>
              <w:tabs>
                <w:tab w:val="left" w:pos="180"/>
              </w:tabs>
              <w:jc w:val="center"/>
              <w:rPr>
                <w:rFonts w:asciiTheme="minorEastAsia" w:hAnsiTheme="minorEastAsia" w:cs="Arial"/>
                <w:color w:val="222222"/>
                <w:kern w:val="0"/>
                <w:sz w:val="24"/>
                <w:szCs w:val="24"/>
              </w:rPr>
            </w:pPr>
            <w:r w:rsidRPr="0023589C">
              <w:rPr>
                <w:rFonts w:asciiTheme="minorEastAsia" w:hAnsiTheme="minorEastAsia" w:cs="Arial" w:hint="eastAsia"/>
                <w:color w:val="222222"/>
                <w:kern w:val="0"/>
                <w:sz w:val="24"/>
                <w:szCs w:val="24"/>
              </w:rPr>
              <w:t>风险</w:t>
            </w:r>
          </w:p>
        </w:tc>
        <w:tc>
          <w:tcPr>
            <w:tcW w:w="2981" w:type="dxa"/>
            <w:shd w:val="clear" w:color="auto" w:fill="auto"/>
          </w:tcPr>
          <w:p w:rsidR="006559E8" w:rsidRPr="0023589C" w:rsidRDefault="006559E8" w:rsidP="006559E8">
            <w:pPr>
              <w:tabs>
                <w:tab w:val="left" w:pos="180"/>
              </w:tabs>
              <w:spacing w:line="300" w:lineRule="exact"/>
              <w:rPr>
                <w:rFonts w:asciiTheme="minorEastAsia" w:hAnsiTheme="minorEastAsia" w:cs="Arial"/>
                <w:color w:val="222222"/>
                <w:kern w:val="0"/>
                <w:sz w:val="24"/>
                <w:szCs w:val="24"/>
              </w:rPr>
            </w:pPr>
            <w:r w:rsidRPr="0023589C">
              <w:rPr>
                <w:rFonts w:asciiTheme="minorEastAsia" w:hAnsiTheme="minorEastAsia" w:cs="Arial" w:hint="eastAsia"/>
                <w:color w:val="222222"/>
                <w:kern w:val="0"/>
                <w:sz w:val="24"/>
                <w:szCs w:val="24"/>
              </w:rPr>
              <w:t>IT行业发展水平发展迅速，可能借此契机进入本行业，从而使得行业内出现大量的替代品，加大了潜在的行业风险。</w:t>
            </w:r>
          </w:p>
        </w:tc>
        <w:tc>
          <w:tcPr>
            <w:tcW w:w="4128" w:type="dxa"/>
            <w:shd w:val="clear" w:color="auto" w:fill="auto"/>
          </w:tcPr>
          <w:p w:rsidR="006559E8" w:rsidRPr="0023589C" w:rsidRDefault="006559E8" w:rsidP="006559E8">
            <w:pPr>
              <w:tabs>
                <w:tab w:val="left" w:pos="180"/>
              </w:tabs>
              <w:spacing w:line="300" w:lineRule="exact"/>
              <w:rPr>
                <w:rFonts w:asciiTheme="minorEastAsia" w:hAnsiTheme="minorEastAsia" w:cs="Arial"/>
                <w:color w:val="222222"/>
                <w:kern w:val="0"/>
                <w:sz w:val="24"/>
                <w:szCs w:val="24"/>
              </w:rPr>
            </w:pPr>
            <w:r w:rsidRPr="0023589C">
              <w:rPr>
                <w:rFonts w:asciiTheme="minorEastAsia" w:hAnsiTheme="minorEastAsia" w:cs="Arial" w:hint="eastAsia"/>
                <w:color w:val="222222"/>
                <w:kern w:val="0"/>
                <w:sz w:val="24"/>
                <w:szCs w:val="24"/>
              </w:rPr>
              <w:t>充分发挥本公司在产品质量、管理水平、科研水平、地域等方面的优势，加快新产品的研发，扩大市场占有率。</w:t>
            </w:r>
          </w:p>
          <w:p w:rsidR="006559E8" w:rsidRPr="0023589C" w:rsidRDefault="006559E8" w:rsidP="006559E8">
            <w:pPr>
              <w:tabs>
                <w:tab w:val="left" w:pos="180"/>
              </w:tabs>
              <w:spacing w:line="300" w:lineRule="exact"/>
              <w:rPr>
                <w:rFonts w:asciiTheme="minorEastAsia" w:hAnsiTheme="minorEastAsia" w:cs="Arial"/>
                <w:color w:val="222222"/>
                <w:kern w:val="0"/>
                <w:sz w:val="24"/>
                <w:szCs w:val="24"/>
              </w:rPr>
            </w:pPr>
          </w:p>
        </w:tc>
      </w:tr>
      <w:tr w:rsidR="006559E8" w:rsidRPr="0023589C" w:rsidTr="006559E8">
        <w:trPr>
          <w:trHeight w:val="1419"/>
          <w:jc w:val="center"/>
        </w:trPr>
        <w:tc>
          <w:tcPr>
            <w:tcW w:w="1147" w:type="dxa"/>
            <w:shd w:val="clear" w:color="auto" w:fill="auto"/>
            <w:vAlign w:val="center"/>
          </w:tcPr>
          <w:p w:rsidR="006559E8" w:rsidRPr="0023589C" w:rsidRDefault="006559E8" w:rsidP="006559E8">
            <w:pPr>
              <w:tabs>
                <w:tab w:val="left" w:pos="180"/>
              </w:tabs>
              <w:jc w:val="center"/>
              <w:rPr>
                <w:rFonts w:asciiTheme="minorEastAsia" w:hAnsiTheme="minorEastAsia" w:cs="Arial"/>
                <w:color w:val="222222"/>
                <w:kern w:val="0"/>
                <w:sz w:val="24"/>
                <w:szCs w:val="24"/>
              </w:rPr>
            </w:pPr>
            <w:r w:rsidRPr="0023589C">
              <w:rPr>
                <w:rFonts w:asciiTheme="minorEastAsia" w:hAnsiTheme="minorEastAsia" w:cs="Arial" w:hint="eastAsia"/>
                <w:color w:val="222222"/>
                <w:kern w:val="0"/>
                <w:sz w:val="24"/>
                <w:szCs w:val="24"/>
              </w:rPr>
              <w:t>技术</w:t>
            </w:r>
          </w:p>
          <w:p w:rsidR="006559E8" w:rsidRPr="0023589C" w:rsidRDefault="006559E8" w:rsidP="006559E8">
            <w:pPr>
              <w:tabs>
                <w:tab w:val="left" w:pos="180"/>
              </w:tabs>
              <w:jc w:val="center"/>
              <w:rPr>
                <w:rFonts w:asciiTheme="minorEastAsia" w:hAnsiTheme="minorEastAsia" w:cs="Arial"/>
                <w:color w:val="222222"/>
                <w:kern w:val="0"/>
                <w:sz w:val="24"/>
                <w:szCs w:val="24"/>
              </w:rPr>
            </w:pPr>
            <w:r w:rsidRPr="0023589C">
              <w:rPr>
                <w:rFonts w:asciiTheme="minorEastAsia" w:hAnsiTheme="minorEastAsia" w:cs="Arial" w:hint="eastAsia"/>
                <w:color w:val="222222"/>
                <w:kern w:val="0"/>
                <w:sz w:val="24"/>
                <w:szCs w:val="24"/>
              </w:rPr>
              <w:t>风险</w:t>
            </w:r>
          </w:p>
        </w:tc>
        <w:tc>
          <w:tcPr>
            <w:tcW w:w="2981" w:type="dxa"/>
            <w:shd w:val="clear" w:color="auto" w:fill="auto"/>
          </w:tcPr>
          <w:p w:rsidR="006559E8" w:rsidRPr="0023589C" w:rsidRDefault="006559E8" w:rsidP="006559E8">
            <w:pPr>
              <w:tabs>
                <w:tab w:val="left" w:pos="180"/>
              </w:tabs>
              <w:spacing w:line="300" w:lineRule="exact"/>
              <w:rPr>
                <w:rFonts w:asciiTheme="minorEastAsia" w:hAnsiTheme="minorEastAsia" w:cs="Arial"/>
                <w:color w:val="222222"/>
                <w:kern w:val="0"/>
                <w:sz w:val="24"/>
                <w:szCs w:val="24"/>
              </w:rPr>
            </w:pPr>
            <w:r w:rsidRPr="0023589C">
              <w:rPr>
                <w:rFonts w:asciiTheme="minorEastAsia" w:hAnsiTheme="minorEastAsia" w:cs="Arial" w:hint="eastAsia"/>
                <w:color w:val="222222"/>
                <w:kern w:val="0"/>
                <w:sz w:val="24"/>
                <w:szCs w:val="24"/>
              </w:rPr>
              <w:t>“研路”APP是一个以高科技为依托的新型系统，尤其是将其应用于手机方面，技术风险主要体现在系统质量和创新上。</w:t>
            </w:r>
          </w:p>
        </w:tc>
        <w:tc>
          <w:tcPr>
            <w:tcW w:w="4128" w:type="dxa"/>
            <w:shd w:val="clear" w:color="auto" w:fill="auto"/>
          </w:tcPr>
          <w:p w:rsidR="006559E8" w:rsidRPr="0023589C" w:rsidRDefault="006559E8" w:rsidP="006559E8">
            <w:pPr>
              <w:tabs>
                <w:tab w:val="left" w:pos="180"/>
              </w:tabs>
              <w:spacing w:line="300" w:lineRule="exact"/>
              <w:rPr>
                <w:rFonts w:asciiTheme="minorEastAsia" w:hAnsiTheme="minorEastAsia" w:cs="Arial"/>
                <w:color w:val="222222"/>
                <w:kern w:val="0"/>
                <w:sz w:val="24"/>
                <w:szCs w:val="24"/>
              </w:rPr>
            </w:pPr>
            <w:r w:rsidRPr="0023589C">
              <w:rPr>
                <w:rFonts w:asciiTheme="minorEastAsia" w:hAnsiTheme="minorEastAsia" w:cs="Arial" w:hint="eastAsia"/>
                <w:color w:val="222222"/>
                <w:kern w:val="0"/>
                <w:sz w:val="24"/>
                <w:szCs w:val="24"/>
              </w:rPr>
              <w:t>公司将采用先进的研发管理模式，完善的质量检测体系，以保证系统数据平台稳定运行。同时，我公司将重视研发投资，与相应的研究机构保持合作。积极引进先进技术，以降低企业的技术风险。</w:t>
            </w:r>
          </w:p>
        </w:tc>
      </w:tr>
      <w:tr w:rsidR="006559E8" w:rsidRPr="0023589C" w:rsidTr="006559E8">
        <w:trPr>
          <w:trHeight w:val="1704"/>
          <w:jc w:val="center"/>
        </w:trPr>
        <w:tc>
          <w:tcPr>
            <w:tcW w:w="1147" w:type="dxa"/>
            <w:shd w:val="clear" w:color="auto" w:fill="auto"/>
            <w:vAlign w:val="center"/>
          </w:tcPr>
          <w:p w:rsidR="006559E8" w:rsidRPr="0023589C" w:rsidRDefault="006559E8" w:rsidP="006559E8">
            <w:pPr>
              <w:tabs>
                <w:tab w:val="left" w:pos="180"/>
              </w:tabs>
              <w:jc w:val="center"/>
              <w:rPr>
                <w:rFonts w:asciiTheme="minorEastAsia" w:hAnsiTheme="minorEastAsia" w:cs="Arial"/>
                <w:color w:val="222222"/>
                <w:kern w:val="0"/>
                <w:sz w:val="24"/>
                <w:szCs w:val="24"/>
              </w:rPr>
            </w:pPr>
            <w:r w:rsidRPr="0023589C">
              <w:rPr>
                <w:rFonts w:asciiTheme="minorEastAsia" w:hAnsiTheme="minorEastAsia" w:cs="Arial" w:hint="eastAsia"/>
                <w:color w:val="222222"/>
                <w:kern w:val="0"/>
                <w:sz w:val="24"/>
                <w:szCs w:val="24"/>
              </w:rPr>
              <w:lastRenderedPageBreak/>
              <w:t>经营</w:t>
            </w:r>
          </w:p>
          <w:p w:rsidR="006559E8" w:rsidRPr="0023589C" w:rsidRDefault="006559E8" w:rsidP="006559E8">
            <w:pPr>
              <w:tabs>
                <w:tab w:val="left" w:pos="180"/>
              </w:tabs>
              <w:jc w:val="center"/>
              <w:rPr>
                <w:rFonts w:asciiTheme="minorEastAsia" w:hAnsiTheme="minorEastAsia" w:cs="Arial"/>
                <w:color w:val="222222"/>
                <w:kern w:val="0"/>
                <w:sz w:val="24"/>
                <w:szCs w:val="24"/>
              </w:rPr>
            </w:pPr>
            <w:r w:rsidRPr="0023589C">
              <w:rPr>
                <w:rFonts w:asciiTheme="minorEastAsia" w:hAnsiTheme="minorEastAsia" w:cs="Arial" w:hint="eastAsia"/>
                <w:color w:val="222222"/>
                <w:kern w:val="0"/>
                <w:sz w:val="24"/>
                <w:szCs w:val="24"/>
              </w:rPr>
              <w:t>风险</w:t>
            </w:r>
          </w:p>
        </w:tc>
        <w:tc>
          <w:tcPr>
            <w:tcW w:w="2981" w:type="dxa"/>
            <w:shd w:val="clear" w:color="auto" w:fill="auto"/>
          </w:tcPr>
          <w:p w:rsidR="006559E8" w:rsidRPr="0023589C" w:rsidRDefault="006559E8" w:rsidP="006559E8">
            <w:pPr>
              <w:tabs>
                <w:tab w:val="left" w:pos="180"/>
              </w:tabs>
              <w:spacing w:line="300" w:lineRule="exact"/>
              <w:rPr>
                <w:rFonts w:asciiTheme="minorEastAsia" w:hAnsiTheme="minorEastAsia" w:cs="Arial"/>
                <w:color w:val="222222"/>
                <w:kern w:val="0"/>
                <w:sz w:val="24"/>
                <w:szCs w:val="24"/>
              </w:rPr>
            </w:pPr>
            <w:r w:rsidRPr="0023589C">
              <w:rPr>
                <w:rFonts w:asciiTheme="minorEastAsia" w:hAnsiTheme="minorEastAsia" w:cs="Arial" w:hint="eastAsia"/>
                <w:color w:val="222222"/>
                <w:kern w:val="0"/>
                <w:sz w:val="24"/>
                <w:szCs w:val="24"/>
              </w:rPr>
              <w:t>公司经营期间，公司人员结构或资金流转不畅，员工内部</w:t>
            </w:r>
            <w:proofErr w:type="gramStart"/>
            <w:r w:rsidRPr="0023589C">
              <w:rPr>
                <w:rFonts w:asciiTheme="minorEastAsia" w:hAnsiTheme="minorEastAsia" w:cs="Arial" w:hint="eastAsia"/>
                <w:color w:val="222222"/>
                <w:kern w:val="0"/>
                <w:sz w:val="24"/>
                <w:szCs w:val="24"/>
              </w:rPr>
              <w:t>沟通部</w:t>
            </w:r>
            <w:proofErr w:type="gramEnd"/>
            <w:r w:rsidRPr="0023589C">
              <w:rPr>
                <w:rFonts w:asciiTheme="minorEastAsia" w:hAnsiTheme="minorEastAsia" w:cs="Arial" w:hint="eastAsia"/>
                <w:color w:val="222222"/>
                <w:kern w:val="0"/>
                <w:sz w:val="24"/>
                <w:szCs w:val="24"/>
              </w:rPr>
              <w:t>完全等，将阻碍公司的发展。公司成熟后，未能及时改变策略适应市场变化，从而将会使企业过早地进入衰退期。</w:t>
            </w:r>
          </w:p>
        </w:tc>
        <w:tc>
          <w:tcPr>
            <w:tcW w:w="4128" w:type="dxa"/>
            <w:shd w:val="clear" w:color="auto" w:fill="auto"/>
          </w:tcPr>
          <w:p w:rsidR="006559E8" w:rsidRPr="0023589C" w:rsidRDefault="006559E8" w:rsidP="006559E8">
            <w:pPr>
              <w:tabs>
                <w:tab w:val="left" w:pos="180"/>
              </w:tabs>
              <w:spacing w:line="300" w:lineRule="exact"/>
              <w:rPr>
                <w:rFonts w:asciiTheme="minorEastAsia" w:hAnsiTheme="minorEastAsia" w:cs="Arial"/>
                <w:color w:val="222222"/>
                <w:kern w:val="0"/>
                <w:sz w:val="24"/>
                <w:szCs w:val="24"/>
              </w:rPr>
            </w:pPr>
            <w:r w:rsidRPr="0023589C">
              <w:rPr>
                <w:rFonts w:asciiTheme="minorEastAsia" w:hAnsiTheme="minorEastAsia" w:cs="Arial" w:hint="eastAsia"/>
                <w:color w:val="222222"/>
                <w:kern w:val="0"/>
                <w:sz w:val="24"/>
                <w:szCs w:val="24"/>
              </w:rPr>
              <w:t>加强研发、销售队伍建设，加大科研力度，及时丰富产品种类，保证公司快速良好的发展。加强企业文化建设，制定严格的管理制度，与员工签订合作意向书，保证员工和企业的双方的利益。</w:t>
            </w:r>
          </w:p>
        </w:tc>
      </w:tr>
      <w:tr w:rsidR="006559E8" w:rsidRPr="0023589C" w:rsidTr="006559E8">
        <w:trPr>
          <w:trHeight w:val="1598"/>
          <w:jc w:val="center"/>
        </w:trPr>
        <w:tc>
          <w:tcPr>
            <w:tcW w:w="1147" w:type="dxa"/>
            <w:shd w:val="clear" w:color="auto" w:fill="auto"/>
            <w:vAlign w:val="center"/>
          </w:tcPr>
          <w:p w:rsidR="006559E8" w:rsidRPr="0023589C" w:rsidRDefault="006559E8" w:rsidP="006559E8">
            <w:pPr>
              <w:tabs>
                <w:tab w:val="left" w:pos="180"/>
              </w:tabs>
              <w:jc w:val="center"/>
              <w:rPr>
                <w:rFonts w:asciiTheme="minorEastAsia" w:hAnsiTheme="minorEastAsia" w:cs="Arial"/>
                <w:color w:val="222222"/>
                <w:kern w:val="0"/>
                <w:sz w:val="24"/>
                <w:szCs w:val="24"/>
              </w:rPr>
            </w:pPr>
            <w:r w:rsidRPr="0023589C">
              <w:rPr>
                <w:rFonts w:asciiTheme="minorEastAsia" w:hAnsiTheme="minorEastAsia" w:cs="Arial" w:hint="eastAsia"/>
                <w:color w:val="222222"/>
                <w:kern w:val="0"/>
                <w:sz w:val="24"/>
                <w:szCs w:val="24"/>
              </w:rPr>
              <w:t>财务</w:t>
            </w:r>
          </w:p>
          <w:p w:rsidR="006559E8" w:rsidRPr="0023589C" w:rsidRDefault="006559E8" w:rsidP="006559E8">
            <w:pPr>
              <w:tabs>
                <w:tab w:val="left" w:pos="180"/>
              </w:tabs>
              <w:jc w:val="center"/>
              <w:rPr>
                <w:rFonts w:asciiTheme="minorEastAsia" w:hAnsiTheme="minorEastAsia" w:cs="Arial"/>
                <w:color w:val="222222"/>
                <w:kern w:val="0"/>
                <w:sz w:val="24"/>
                <w:szCs w:val="24"/>
              </w:rPr>
            </w:pPr>
            <w:r w:rsidRPr="0023589C">
              <w:rPr>
                <w:rFonts w:asciiTheme="minorEastAsia" w:hAnsiTheme="minorEastAsia" w:cs="Arial" w:hint="eastAsia"/>
                <w:color w:val="222222"/>
                <w:kern w:val="0"/>
                <w:sz w:val="24"/>
                <w:szCs w:val="24"/>
              </w:rPr>
              <w:t>风险</w:t>
            </w:r>
          </w:p>
        </w:tc>
        <w:tc>
          <w:tcPr>
            <w:tcW w:w="2981" w:type="dxa"/>
            <w:shd w:val="clear" w:color="auto" w:fill="auto"/>
          </w:tcPr>
          <w:p w:rsidR="006559E8" w:rsidRPr="0023589C" w:rsidRDefault="006559E8" w:rsidP="006559E8">
            <w:pPr>
              <w:tabs>
                <w:tab w:val="left" w:pos="180"/>
              </w:tabs>
              <w:spacing w:line="300" w:lineRule="exact"/>
              <w:rPr>
                <w:rFonts w:asciiTheme="minorEastAsia" w:hAnsiTheme="minorEastAsia" w:cs="Arial"/>
                <w:color w:val="222222"/>
                <w:kern w:val="0"/>
                <w:sz w:val="24"/>
                <w:szCs w:val="24"/>
              </w:rPr>
            </w:pPr>
            <w:r w:rsidRPr="0023589C">
              <w:rPr>
                <w:rFonts w:asciiTheme="minorEastAsia" w:hAnsiTheme="minorEastAsia" w:cs="Arial" w:hint="eastAsia"/>
                <w:color w:val="222222"/>
                <w:kern w:val="0"/>
                <w:sz w:val="24"/>
                <w:szCs w:val="24"/>
              </w:rPr>
              <w:t>公司前期投入资金较多，但由于市场亟待开拓，资金回收速度慢，这会导致资金短期内周转比较困难，财务风险较大。</w:t>
            </w:r>
          </w:p>
        </w:tc>
        <w:tc>
          <w:tcPr>
            <w:tcW w:w="4128" w:type="dxa"/>
            <w:shd w:val="clear" w:color="auto" w:fill="auto"/>
          </w:tcPr>
          <w:p w:rsidR="006559E8" w:rsidRPr="0023589C" w:rsidRDefault="006559E8" w:rsidP="006559E8">
            <w:pPr>
              <w:tabs>
                <w:tab w:val="left" w:pos="180"/>
              </w:tabs>
              <w:spacing w:line="300" w:lineRule="exact"/>
              <w:rPr>
                <w:rFonts w:asciiTheme="minorEastAsia" w:hAnsiTheme="minorEastAsia" w:cs="Arial"/>
                <w:color w:val="222222"/>
                <w:kern w:val="0"/>
                <w:sz w:val="24"/>
                <w:szCs w:val="24"/>
              </w:rPr>
            </w:pPr>
            <w:r w:rsidRPr="0023589C">
              <w:rPr>
                <w:rFonts w:asciiTheme="minorEastAsia" w:hAnsiTheme="minorEastAsia" w:cs="Arial" w:hint="eastAsia"/>
                <w:color w:val="222222"/>
                <w:kern w:val="0"/>
                <w:sz w:val="24"/>
                <w:szCs w:val="24"/>
              </w:rPr>
              <w:t>利用银行或其它融资渠道，保证资金的顺利周转，对新技术开发成本及产品的销售价格</w:t>
            </w:r>
            <w:proofErr w:type="gramStart"/>
            <w:r w:rsidRPr="0023589C">
              <w:rPr>
                <w:rFonts w:asciiTheme="minorEastAsia" w:hAnsiTheme="minorEastAsia" w:cs="Arial" w:hint="eastAsia"/>
                <w:color w:val="222222"/>
                <w:kern w:val="0"/>
                <w:sz w:val="24"/>
                <w:szCs w:val="24"/>
              </w:rPr>
              <w:t>作出</w:t>
            </w:r>
            <w:proofErr w:type="gramEnd"/>
            <w:r w:rsidRPr="0023589C">
              <w:rPr>
                <w:rFonts w:asciiTheme="minorEastAsia" w:hAnsiTheme="minorEastAsia" w:cs="Arial" w:hint="eastAsia"/>
                <w:color w:val="222222"/>
                <w:kern w:val="0"/>
                <w:sz w:val="24"/>
                <w:szCs w:val="24"/>
              </w:rPr>
              <w:t>较为准确的预测，统筹基于风险调整的绩效管理，更好、更快地发现和处理风险问题，以平衡风险。并加强与风险投资方的沟通。</w:t>
            </w:r>
          </w:p>
        </w:tc>
      </w:tr>
    </w:tbl>
    <w:p w:rsidR="006559E8" w:rsidRPr="0023589C" w:rsidRDefault="006559E8" w:rsidP="006559E8">
      <w:pPr>
        <w:tabs>
          <w:tab w:val="left" w:pos="180"/>
        </w:tabs>
        <w:rPr>
          <w:rFonts w:asciiTheme="minorEastAsia" w:hAnsiTheme="minorEastAsia" w:cs="Arial"/>
          <w:color w:val="222222"/>
          <w:kern w:val="0"/>
          <w:sz w:val="24"/>
          <w:szCs w:val="24"/>
        </w:rPr>
      </w:pPr>
    </w:p>
    <w:p w:rsidR="006559E8" w:rsidRPr="005F2F96" w:rsidRDefault="00725DD5" w:rsidP="005F2F96">
      <w:pPr>
        <w:pStyle w:val="2"/>
        <w:ind w:firstLine="562"/>
      </w:pPr>
      <w:bookmarkStart w:id="8" w:name="_Toc25583"/>
      <w:bookmarkStart w:id="9" w:name="_Toc266102784"/>
      <w:bookmarkStart w:id="10" w:name="_Toc266047490"/>
      <w:bookmarkStart w:id="11" w:name="_Toc9680"/>
      <w:bookmarkStart w:id="12" w:name="_Toc513661636"/>
      <w:r>
        <w:rPr>
          <w:rFonts w:hint="eastAsia"/>
        </w:rPr>
        <w:t>1.7</w:t>
      </w:r>
      <w:r w:rsidR="006559E8" w:rsidRPr="005F2F96">
        <w:rPr>
          <w:rFonts w:hint="eastAsia"/>
        </w:rPr>
        <w:t>风险撤资</w:t>
      </w:r>
      <w:bookmarkEnd w:id="8"/>
      <w:bookmarkEnd w:id="9"/>
      <w:bookmarkEnd w:id="10"/>
      <w:bookmarkEnd w:id="11"/>
      <w:bookmarkEnd w:id="12"/>
    </w:p>
    <w:p w:rsidR="006559E8" w:rsidRPr="0023589C" w:rsidRDefault="006559E8" w:rsidP="006A66D4">
      <w:pPr>
        <w:pStyle w:val="a6"/>
        <w:spacing w:line="360" w:lineRule="auto"/>
        <w:ind w:firstLine="480"/>
        <w:rPr>
          <w:rFonts w:asciiTheme="minorEastAsia" w:eastAsiaTheme="minorEastAsia" w:hAnsiTheme="minorEastAsia" w:cs="Arial"/>
          <w:color w:val="222222"/>
          <w:sz w:val="24"/>
          <w:szCs w:val="24"/>
        </w:rPr>
      </w:pPr>
      <w:r w:rsidRPr="0023589C">
        <w:rPr>
          <w:rFonts w:asciiTheme="minorEastAsia" w:eastAsiaTheme="minorEastAsia" w:hAnsiTheme="minorEastAsia" w:cs="Arial" w:hint="eastAsia"/>
          <w:color w:val="222222"/>
          <w:sz w:val="24"/>
          <w:szCs w:val="24"/>
        </w:rPr>
        <w:t>为了最大限度的保证风险投资家的利益，公司设计了部分转让，部分回购和二板上市三种风险撤资方案。</w:t>
      </w:r>
    </w:p>
    <w:p w:rsidR="006559E8" w:rsidRPr="0023589C" w:rsidRDefault="006559E8" w:rsidP="006A66D4">
      <w:pPr>
        <w:pStyle w:val="a6"/>
        <w:spacing w:line="360" w:lineRule="auto"/>
        <w:ind w:firstLine="480"/>
        <w:rPr>
          <w:rFonts w:asciiTheme="minorEastAsia" w:eastAsiaTheme="minorEastAsia" w:hAnsiTheme="minorEastAsia" w:cs="Arial"/>
          <w:color w:val="222222"/>
          <w:sz w:val="24"/>
          <w:szCs w:val="24"/>
        </w:rPr>
      </w:pPr>
      <w:r w:rsidRPr="0023589C">
        <w:rPr>
          <w:rFonts w:asciiTheme="minorEastAsia" w:eastAsiaTheme="minorEastAsia" w:hAnsiTheme="minorEastAsia" w:cs="Arial" w:hint="eastAsia"/>
          <w:color w:val="222222"/>
          <w:sz w:val="24"/>
          <w:szCs w:val="24"/>
        </w:rPr>
        <w:t>股权转让</w:t>
      </w:r>
    </w:p>
    <w:p w:rsidR="006559E8" w:rsidRPr="0023589C" w:rsidRDefault="006559E8" w:rsidP="006A66D4">
      <w:pPr>
        <w:pStyle w:val="a6"/>
        <w:spacing w:line="360" w:lineRule="auto"/>
        <w:ind w:firstLine="480"/>
        <w:rPr>
          <w:rFonts w:asciiTheme="minorEastAsia" w:eastAsiaTheme="minorEastAsia" w:hAnsiTheme="minorEastAsia" w:cs="Arial"/>
          <w:color w:val="222222"/>
          <w:sz w:val="24"/>
          <w:szCs w:val="24"/>
        </w:rPr>
      </w:pPr>
      <w:r w:rsidRPr="0023589C">
        <w:rPr>
          <w:rFonts w:asciiTheme="minorEastAsia" w:eastAsiaTheme="minorEastAsia" w:hAnsiTheme="minorEastAsia" w:cs="Arial" w:hint="eastAsia"/>
          <w:color w:val="222222"/>
          <w:sz w:val="24"/>
          <w:szCs w:val="24"/>
        </w:rPr>
        <w:t>由于市场的不可确定性，和不可控因素，公司允许风险投资者自行转让股权。公司也可以帮助风险投资家联系企业、投资者或其他风险投资公司，进行股权转让。</w:t>
      </w:r>
    </w:p>
    <w:p w:rsidR="006559E8" w:rsidRPr="0023589C" w:rsidRDefault="006559E8" w:rsidP="006A66D4">
      <w:pPr>
        <w:pStyle w:val="a6"/>
        <w:spacing w:line="360" w:lineRule="auto"/>
        <w:ind w:firstLine="480"/>
        <w:rPr>
          <w:rFonts w:asciiTheme="minorEastAsia" w:eastAsiaTheme="minorEastAsia" w:hAnsiTheme="minorEastAsia" w:cs="Arial"/>
          <w:color w:val="222222"/>
          <w:sz w:val="24"/>
          <w:szCs w:val="24"/>
        </w:rPr>
      </w:pPr>
      <w:r w:rsidRPr="0023589C">
        <w:rPr>
          <w:rFonts w:asciiTheme="minorEastAsia" w:eastAsiaTheme="minorEastAsia" w:hAnsiTheme="minorEastAsia" w:cs="Arial" w:hint="eastAsia"/>
          <w:color w:val="222222"/>
          <w:sz w:val="24"/>
          <w:szCs w:val="24"/>
        </w:rPr>
        <w:t>管理层回购</w:t>
      </w:r>
    </w:p>
    <w:p w:rsidR="006559E8" w:rsidRPr="0023589C" w:rsidRDefault="006559E8" w:rsidP="006A66D4">
      <w:pPr>
        <w:pStyle w:val="a6"/>
        <w:spacing w:line="360" w:lineRule="auto"/>
        <w:ind w:firstLine="480"/>
        <w:rPr>
          <w:rFonts w:asciiTheme="minorEastAsia" w:eastAsiaTheme="minorEastAsia" w:hAnsiTheme="minorEastAsia" w:cs="Arial"/>
          <w:color w:val="222222"/>
          <w:sz w:val="24"/>
          <w:szCs w:val="24"/>
        </w:rPr>
      </w:pPr>
      <w:r w:rsidRPr="0023589C">
        <w:rPr>
          <w:rFonts w:asciiTheme="minorEastAsia" w:eastAsiaTheme="minorEastAsia" w:hAnsiTheme="minorEastAsia" w:cs="Arial" w:hint="eastAsia"/>
          <w:color w:val="222222"/>
          <w:sz w:val="24"/>
          <w:szCs w:val="24"/>
        </w:rPr>
        <w:t>根据财务分析，公司第四年就有能力回收股权，保持独立性。实际上风险资本并没有从风险企业中撤出，转换的只是不同的风险投资者，因此企业不会受到撤资的冲击，而且还存在可以获得更多的投资的机会成本。</w:t>
      </w:r>
    </w:p>
    <w:p w:rsidR="006559E8" w:rsidRPr="0023589C" w:rsidRDefault="006559E8" w:rsidP="006A66D4">
      <w:pPr>
        <w:pStyle w:val="a6"/>
        <w:spacing w:line="360" w:lineRule="auto"/>
        <w:ind w:firstLine="480"/>
        <w:rPr>
          <w:rFonts w:asciiTheme="minorEastAsia" w:eastAsiaTheme="minorEastAsia" w:hAnsiTheme="minorEastAsia" w:cs="Arial"/>
          <w:color w:val="222222"/>
          <w:sz w:val="24"/>
          <w:szCs w:val="24"/>
        </w:rPr>
      </w:pPr>
      <w:r w:rsidRPr="0023589C">
        <w:rPr>
          <w:rFonts w:asciiTheme="minorEastAsia" w:eastAsiaTheme="minorEastAsia" w:hAnsiTheme="minorEastAsia" w:cs="Arial" w:hint="eastAsia"/>
          <w:color w:val="222222"/>
          <w:sz w:val="24"/>
          <w:szCs w:val="24"/>
        </w:rPr>
        <w:t>创业板上市</w:t>
      </w:r>
    </w:p>
    <w:p w:rsidR="006559E8" w:rsidRPr="0023589C" w:rsidRDefault="006559E8" w:rsidP="006A66D4">
      <w:pPr>
        <w:tabs>
          <w:tab w:val="left" w:pos="180"/>
        </w:tabs>
        <w:spacing w:line="360" w:lineRule="auto"/>
        <w:ind w:firstLine="640"/>
        <w:rPr>
          <w:rFonts w:asciiTheme="minorEastAsia" w:hAnsiTheme="minorEastAsia" w:cs="Arial"/>
          <w:color w:val="222222"/>
          <w:kern w:val="0"/>
          <w:sz w:val="24"/>
          <w:szCs w:val="24"/>
        </w:rPr>
      </w:pPr>
      <w:r w:rsidRPr="0023589C">
        <w:rPr>
          <w:rFonts w:asciiTheme="minorEastAsia" w:hAnsiTheme="minorEastAsia" w:cs="Arial" w:hint="eastAsia"/>
          <w:color w:val="222222"/>
          <w:kern w:val="0"/>
          <w:sz w:val="24"/>
          <w:szCs w:val="24"/>
        </w:rPr>
        <w:t>本公司属于中小型的具有创新性的高新技术企业,根据以后的行情和盈利情况可以考虑在深圳的创业板板市场上市。</w:t>
      </w:r>
    </w:p>
    <w:p w:rsidR="006559E8" w:rsidRPr="0023589C" w:rsidRDefault="006559E8" w:rsidP="006A66D4">
      <w:pPr>
        <w:pStyle w:val="a3"/>
        <w:spacing w:before="300" w:beforeAutospacing="0" w:after="300" w:afterAutospacing="0" w:line="360" w:lineRule="auto"/>
        <w:ind w:firstLine="480"/>
        <w:rPr>
          <w:rFonts w:asciiTheme="minorEastAsia" w:eastAsiaTheme="minorEastAsia" w:hAnsiTheme="minorEastAsia" w:cs="Arial"/>
          <w:color w:val="222222"/>
        </w:rPr>
      </w:pPr>
    </w:p>
    <w:p w:rsidR="002810B6" w:rsidRDefault="005F2F96" w:rsidP="005F2F96">
      <w:pPr>
        <w:pStyle w:val="1"/>
        <w:ind w:firstLine="643"/>
      </w:pPr>
      <w:bookmarkStart w:id="13" w:name="_Toc513661637"/>
      <w:r>
        <w:lastRenderedPageBreak/>
        <w:t>2</w:t>
      </w:r>
      <w:r w:rsidR="002810B6">
        <w:t>、项目背景</w:t>
      </w:r>
      <w:r>
        <w:t>及产品</w:t>
      </w:r>
      <w:bookmarkEnd w:id="13"/>
    </w:p>
    <w:p w:rsidR="002810B6" w:rsidRDefault="005F2F96" w:rsidP="005F2F96">
      <w:pPr>
        <w:pStyle w:val="2"/>
        <w:ind w:firstLine="562"/>
      </w:pPr>
      <w:bookmarkStart w:id="14" w:name="_Toc513661638"/>
      <w:r>
        <w:t>2.1</w:t>
      </w:r>
      <w:r>
        <w:t>项目背景</w:t>
      </w:r>
      <w:bookmarkEnd w:id="14"/>
    </w:p>
    <w:p w:rsidR="006A66D4" w:rsidRPr="006A66D4" w:rsidRDefault="006A66D4" w:rsidP="006A66D4">
      <w:r w:rsidRPr="006A66D4">
        <w:rPr>
          <w:noProof/>
        </w:rPr>
        <w:drawing>
          <wp:inline distT="0" distB="0" distL="0" distR="0" wp14:anchorId="5F479798" wp14:editId="154C0977">
            <wp:extent cx="4476750" cy="3093992"/>
            <wp:effectExtent l="0" t="0" r="0" b="0"/>
            <wp:docPr id="81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 name="图片 1"/>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1579" cy="3097329"/>
                    </a:xfrm>
                    <a:prstGeom prst="rect">
                      <a:avLst/>
                    </a:prstGeom>
                    <a:noFill/>
                    <a:ln>
                      <a:noFill/>
                    </a:ln>
                    <a:extLst/>
                  </pic:spPr>
                </pic:pic>
              </a:graphicData>
            </a:graphic>
          </wp:inline>
        </w:drawing>
      </w:r>
    </w:p>
    <w:p w:rsidR="004D7FF4" w:rsidRPr="0023589C" w:rsidRDefault="004D7FF4" w:rsidP="006A66D4">
      <w:pPr>
        <w:pStyle w:val="a3"/>
        <w:spacing w:line="360" w:lineRule="auto"/>
        <w:ind w:firstLine="482"/>
        <w:rPr>
          <w:rFonts w:asciiTheme="minorEastAsia" w:eastAsiaTheme="minorEastAsia" w:hAnsiTheme="minorEastAsia" w:cs="Arial"/>
          <w:color w:val="222222"/>
        </w:rPr>
      </w:pPr>
      <w:r w:rsidRPr="0023589C">
        <w:rPr>
          <w:rFonts w:asciiTheme="minorEastAsia" w:eastAsiaTheme="minorEastAsia" w:hAnsiTheme="minorEastAsia" w:cs="Arial" w:hint="eastAsia"/>
          <w:color w:val="222222"/>
        </w:rPr>
        <w:t>根据教育部数据，2016年全国硕士研究生报名人数177万，比2015年增加12.1万人，增幅7.3%，2017年在职研究生首次纳入统考后(教育部会同国家发展改革委按全日制和非全日制两类分别编制和下达研究生招生计划)，导致2017年研究生报名人数大幅增长，达到201万，增幅为13.6%。其中报考非全日制硕士研究生的考生占比明显，北京、江西报考人数占比达到13.1%、10.7%。</w:t>
      </w:r>
    </w:p>
    <w:p w:rsidR="004D7FF4" w:rsidRDefault="004D7FF4" w:rsidP="007E766D">
      <w:pPr>
        <w:pStyle w:val="a3"/>
        <w:spacing w:before="300" w:after="300"/>
        <w:ind w:firstLine="480"/>
        <w:rPr>
          <w:rFonts w:ascii="Arial" w:hAnsi="Arial" w:cs="Arial"/>
          <w:color w:val="222222"/>
          <w:sz w:val="27"/>
          <w:szCs w:val="27"/>
        </w:rPr>
      </w:pPr>
      <w:r>
        <w:rPr>
          <w:noProof/>
        </w:rPr>
        <w:lastRenderedPageBreak/>
        <w:drawing>
          <wp:inline distT="0" distB="0" distL="0" distR="0" wp14:anchorId="45D133F0" wp14:editId="67954766">
            <wp:extent cx="5276190" cy="3228571"/>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6190" cy="3228571"/>
                    </a:xfrm>
                    <a:prstGeom prst="rect">
                      <a:avLst/>
                    </a:prstGeom>
                  </pic:spPr>
                </pic:pic>
              </a:graphicData>
            </a:graphic>
          </wp:inline>
        </w:drawing>
      </w:r>
    </w:p>
    <w:p w:rsidR="004D7FF4" w:rsidRPr="0023589C" w:rsidRDefault="004D7FF4" w:rsidP="007E766D">
      <w:pPr>
        <w:pStyle w:val="a3"/>
        <w:spacing w:before="300" w:after="300"/>
        <w:ind w:firstLine="480"/>
        <w:rPr>
          <w:rFonts w:asciiTheme="minorEastAsia" w:eastAsiaTheme="minorEastAsia" w:hAnsiTheme="minorEastAsia" w:cs="Arial"/>
          <w:color w:val="222222"/>
        </w:rPr>
      </w:pPr>
      <w:r>
        <w:rPr>
          <w:rFonts w:ascii="Arial" w:hAnsi="Arial" w:cs="Arial" w:hint="eastAsia"/>
          <w:color w:val="222222"/>
          <w:sz w:val="27"/>
          <w:szCs w:val="27"/>
        </w:rPr>
        <w:t xml:space="preserve">                 </w:t>
      </w:r>
      <w:r w:rsidRPr="0023589C">
        <w:rPr>
          <w:rFonts w:asciiTheme="minorEastAsia" w:eastAsiaTheme="minorEastAsia" w:hAnsiTheme="minorEastAsia" w:cs="Arial" w:hint="eastAsia"/>
          <w:color w:val="222222"/>
        </w:rPr>
        <w:t xml:space="preserve"> </w:t>
      </w:r>
      <w:r w:rsidRPr="0023589C">
        <w:rPr>
          <w:rFonts w:asciiTheme="minorEastAsia" w:eastAsiaTheme="minorEastAsia" w:hAnsiTheme="minorEastAsia" w:cs="Arial"/>
          <w:color w:val="222222"/>
        </w:rPr>
        <w:t xml:space="preserve"> </w:t>
      </w:r>
      <w:r w:rsidRPr="0023589C">
        <w:rPr>
          <w:rFonts w:asciiTheme="minorEastAsia" w:eastAsiaTheme="minorEastAsia" w:hAnsiTheme="minorEastAsia" w:cs="Arial" w:hint="eastAsia"/>
          <w:color w:val="222222"/>
        </w:rPr>
        <w:t>数据</w:t>
      </w:r>
      <w:r w:rsidRPr="0023589C">
        <w:rPr>
          <w:rFonts w:asciiTheme="minorEastAsia" w:eastAsiaTheme="minorEastAsia" w:hAnsiTheme="minorEastAsia" w:cs="Arial"/>
          <w:color w:val="222222"/>
        </w:rPr>
        <w:t>来源：教育部</w:t>
      </w:r>
    </w:p>
    <w:p w:rsidR="004D7FF4" w:rsidRPr="0023589C" w:rsidRDefault="004D7FF4" w:rsidP="006A66D4">
      <w:pPr>
        <w:pStyle w:val="a3"/>
        <w:spacing w:before="300" w:beforeAutospacing="0" w:after="300" w:afterAutospacing="0" w:line="360" w:lineRule="auto"/>
        <w:ind w:firstLine="482"/>
        <w:rPr>
          <w:rFonts w:asciiTheme="minorEastAsia" w:eastAsiaTheme="minorEastAsia" w:hAnsiTheme="minorEastAsia" w:cs="Arial"/>
          <w:color w:val="222222"/>
        </w:rPr>
      </w:pPr>
      <w:r w:rsidRPr="0023589C">
        <w:rPr>
          <w:rFonts w:asciiTheme="minorEastAsia" w:eastAsiaTheme="minorEastAsia" w:hAnsiTheme="minorEastAsia" w:cs="Arial" w:hint="eastAsia"/>
          <w:color w:val="222222"/>
        </w:rPr>
        <w:t>从上图可以看出，我国硕士研究生报名人数整体呈上升趋势，2014年起连续两年下跌，到2016年止跌回升。</w:t>
      </w:r>
    </w:p>
    <w:p w:rsidR="00B84ECC" w:rsidRPr="0023589C" w:rsidRDefault="00B84ECC" w:rsidP="006A66D4">
      <w:pPr>
        <w:pStyle w:val="a3"/>
        <w:spacing w:before="300" w:beforeAutospacing="0" w:after="300" w:afterAutospacing="0" w:line="360" w:lineRule="auto"/>
        <w:ind w:firstLine="482"/>
        <w:rPr>
          <w:rFonts w:asciiTheme="minorEastAsia" w:eastAsiaTheme="minorEastAsia" w:hAnsiTheme="minorEastAsia" w:cs="Arial"/>
          <w:color w:val="222222"/>
        </w:rPr>
      </w:pPr>
      <w:r w:rsidRPr="0023589C">
        <w:rPr>
          <w:rFonts w:asciiTheme="minorEastAsia" w:eastAsiaTheme="minorEastAsia" w:hAnsiTheme="minorEastAsia" w:cs="Arial" w:hint="eastAsia"/>
          <w:color w:val="222222"/>
        </w:rPr>
        <w:t>在线教育行业在考研市场的产品当前主要分为两类，一类是以题库和培训视频为垂直方向的口袋题库考研和粉笔考研，另一类是集院校资讯、考研经验、考研资料、考研论坛、问答、辅导于一体的综合性应用，考研帮、</w:t>
      </w:r>
      <w:proofErr w:type="gramStart"/>
      <w:r w:rsidRPr="0023589C">
        <w:rPr>
          <w:rFonts w:asciiTheme="minorEastAsia" w:eastAsiaTheme="minorEastAsia" w:hAnsiTheme="minorEastAsia" w:cs="Arial" w:hint="eastAsia"/>
          <w:color w:val="222222"/>
        </w:rPr>
        <w:t>研途宝</w:t>
      </w:r>
      <w:proofErr w:type="gramEnd"/>
      <w:r w:rsidRPr="0023589C">
        <w:rPr>
          <w:rFonts w:asciiTheme="minorEastAsia" w:eastAsiaTheme="minorEastAsia" w:hAnsiTheme="minorEastAsia" w:cs="Arial" w:hint="eastAsia"/>
          <w:color w:val="222222"/>
        </w:rPr>
        <w:t>考研和考研派。</w:t>
      </w:r>
    </w:p>
    <w:p w:rsidR="007E766D" w:rsidRPr="0023589C" w:rsidRDefault="007E766D" w:rsidP="006A66D4">
      <w:pPr>
        <w:pStyle w:val="a3"/>
        <w:spacing w:before="300" w:beforeAutospacing="0" w:after="300" w:afterAutospacing="0" w:line="360" w:lineRule="auto"/>
        <w:ind w:firstLine="482"/>
        <w:rPr>
          <w:rFonts w:asciiTheme="minorEastAsia" w:eastAsiaTheme="minorEastAsia" w:hAnsiTheme="minorEastAsia" w:cs="Arial"/>
          <w:color w:val="222222"/>
        </w:rPr>
      </w:pPr>
      <w:r w:rsidRPr="0023589C">
        <w:rPr>
          <w:rFonts w:asciiTheme="minorEastAsia" w:eastAsiaTheme="minorEastAsia" w:hAnsiTheme="minorEastAsia" w:cs="Arial" w:hint="eastAsia"/>
          <w:color w:val="222222"/>
        </w:rPr>
        <w:t>可以说考研热度居高不下，随着准备考</w:t>
      </w:r>
      <w:proofErr w:type="gramStart"/>
      <w:r w:rsidRPr="0023589C">
        <w:rPr>
          <w:rFonts w:asciiTheme="minorEastAsia" w:eastAsiaTheme="minorEastAsia" w:hAnsiTheme="minorEastAsia" w:cs="Arial" w:hint="eastAsia"/>
          <w:color w:val="222222"/>
        </w:rPr>
        <w:t>研</w:t>
      </w:r>
      <w:proofErr w:type="gramEnd"/>
      <w:r w:rsidRPr="0023589C">
        <w:rPr>
          <w:rFonts w:asciiTheme="minorEastAsia" w:eastAsiaTheme="minorEastAsia" w:hAnsiTheme="minorEastAsia" w:cs="Arial" w:hint="eastAsia"/>
          <w:color w:val="222222"/>
        </w:rPr>
        <w:t>的大学生数量不断的增加，众多的考研</w:t>
      </w:r>
      <w:proofErr w:type="gramStart"/>
      <w:r w:rsidRPr="0023589C">
        <w:rPr>
          <w:rFonts w:asciiTheme="minorEastAsia" w:eastAsiaTheme="minorEastAsia" w:hAnsiTheme="minorEastAsia" w:cs="Arial" w:hint="eastAsia"/>
          <w:color w:val="222222"/>
        </w:rPr>
        <w:t>生对于</w:t>
      </w:r>
      <w:proofErr w:type="gramEnd"/>
      <w:r w:rsidRPr="0023589C">
        <w:rPr>
          <w:rFonts w:asciiTheme="minorEastAsia" w:eastAsiaTheme="minorEastAsia" w:hAnsiTheme="minorEastAsia" w:cs="Arial" w:hint="eastAsia"/>
          <w:color w:val="222222"/>
        </w:rPr>
        <w:t>考研的信息以及响应复习资源的需求会越来越多，在智能</w:t>
      </w:r>
      <w:proofErr w:type="gramStart"/>
      <w:r w:rsidRPr="0023589C">
        <w:rPr>
          <w:rFonts w:asciiTheme="minorEastAsia" w:eastAsiaTheme="minorEastAsia" w:hAnsiTheme="minorEastAsia" w:cs="Arial" w:hint="eastAsia"/>
          <w:color w:val="222222"/>
        </w:rPr>
        <w:t>手机占</w:t>
      </w:r>
      <w:proofErr w:type="gramEnd"/>
      <w:r w:rsidRPr="0023589C">
        <w:rPr>
          <w:rFonts w:asciiTheme="minorEastAsia" w:eastAsiaTheme="minorEastAsia" w:hAnsiTheme="minorEastAsia" w:cs="Arial" w:hint="eastAsia"/>
          <w:color w:val="222222"/>
        </w:rPr>
        <w:t>主导的时代，就那些想要考研却无从下手的人而言，考研类的APP五一占有巨大市场需求。</w:t>
      </w:r>
    </w:p>
    <w:p w:rsidR="002810B6" w:rsidRPr="0023589C" w:rsidRDefault="002810B6" w:rsidP="006A66D4">
      <w:pPr>
        <w:pStyle w:val="a3"/>
        <w:spacing w:before="300" w:beforeAutospacing="0" w:after="300" w:afterAutospacing="0" w:line="360" w:lineRule="auto"/>
        <w:ind w:firstLine="482"/>
        <w:rPr>
          <w:rFonts w:asciiTheme="minorEastAsia" w:eastAsiaTheme="minorEastAsia" w:hAnsiTheme="minorEastAsia" w:cs="Arial"/>
          <w:color w:val="222222"/>
        </w:rPr>
      </w:pPr>
      <w:r w:rsidRPr="0023589C">
        <w:rPr>
          <w:rFonts w:asciiTheme="minorEastAsia" w:eastAsiaTheme="minorEastAsia" w:hAnsiTheme="minorEastAsia" w:cs="Arial"/>
          <w:color w:val="222222"/>
        </w:rPr>
        <w:t>1</w:t>
      </w:r>
      <w:r w:rsidR="007E766D" w:rsidRPr="0023589C">
        <w:rPr>
          <w:rFonts w:asciiTheme="minorEastAsia" w:eastAsiaTheme="minorEastAsia" w:hAnsiTheme="minorEastAsia" w:cs="Arial"/>
          <w:color w:val="222222"/>
        </w:rPr>
        <w:t>、</w:t>
      </w:r>
      <w:r w:rsidR="007E766D" w:rsidRPr="0023589C">
        <w:rPr>
          <w:rFonts w:asciiTheme="minorEastAsia" w:eastAsiaTheme="minorEastAsia" w:hAnsiTheme="minorEastAsia" w:cs="Arial" w:hint="eastAsia"/>
          <w:color w:val="222222"/>
        </w:rPr>
        <w:t>考研</w:t>
      </w:r>
      <w:r w:rsidR="007E766D" w:rsidRPr="0023589C">
        <w:rPr>
          <w:rFonts w:asciiTheme="minorEastAsia" w:eastAsiaTheme="minorEastAsia" w:hAnsiTheme="minorEastAsia" w:cs="Arial"/>
          <w:color w:val="222222"/>
        </w:rPr>
        <w:t>学生往往因为</w:t>
      </w:r>
      <w:r w:rsidR="007E766D" w:rsidRPr="0023589C">
        <w:rPr>
          <w:rFonts w:asciiTheme="minorEastAsia" w:eastAsiaTheme="minorEastAsia" w:hAnsiTheme="minorEastAsia" w:cs="Arial" w:hint="eastAsia"/>
          <w:color w:val="222222"/>
        </w:rPr>
        <w:t>不能</w:t>
      </w:r>
      <w:r w:rsidR="007E766D" w:rsidRPr="0023589C">
        <w:rPr>
          <w:rFonts w:asciiTheme="minorEastAsia" w:eastAsiaTheme="minorEastAsia" w:hAnsiTheme="minorEastAsia" w:cs="Arial"/>
          <w:color w:val="222222"/>
        </w:rPr>
        <w:t>及时准确的获取考研</w:t>
      </w:r>
      <w:proofErr w:type="gramStart"/>
      <w:r w:rsidR="007E766D" w:rsidRPr="0023589C">
        <w:rPr>
          <w:rFonts w:asciiTheme="minorEastAsia" w:eastAsiaTheme="minorEastAsia" w:hAnsiTheme="minorEastAsia" w:cs="Arial" w:hint="eastAsia"/>
          <w:color w:val="222222"/>
        </w:rPr>
        <w:t>讯息</w:t>
      </w:r>
      <w:proofErr w:type="gramEnd"/>
      <w:r w:rsidR="007E766D" w:rsidRPr="0023589C">
        <w:rPr>
          <w:rFonts w:asciiTheme="minorEastAsia" w:eastAsiaTheme="minorEastAsia" w:hAnsiTheme="minorEastAsia" w:cs="Arial"/>
          <w:color w:val="222222"/>
        </w:rPr>
        <w:t>，错失了最佳准备时间</w:t>
      </w:r>
      <w:r w:rsidR="007E766D" w:rsidRPr="0023589C">
        <w:rPr>
          <w:rFonts w:asciiTheme="minorEastAsia" w:eastAsiaTheme="minorEastAsia" w:hAnsiTheme="minorEastAsia" w:cs="Arial" w:hint="eastAsia"/>
          <w:color w:val="222222"/>
        </w:rPr>
        <w:t>和</w:t>
      </w:r>
      <w:r w:rsidR="007E766D" w:rsidRPr="0023589C">
        <w:rPr>
          <w:rFonts w:asciiTheme="minorEastAsia" w:eastAsiaTheme="minorEastAsia" w:hAnsiTheme="minorEastAsia" w:cs="Arial"/>
          <w:color w:val="222222"/>
        </w:rPr>
        <w:t>院校选取，</w:t>
      </w:r>
      <w:r w:rsidR="007E766D" w:rsidRPr="0023589C">
        <w:rPr>
          <w:rFonts w:asciiTheme="minorEastAsia" w:eastAsiaTheme="minorEastAsia" w:hAnsiTheme="minorEastAsia" w:cs="Arial" w:hint="eastAsia"/>
          <w:color w:val="222222"/>
        </w:rPr>
        <w:t>一度为</w:t>
      </w:r>
      <w:r w:rsidR="007E766D" w:rsidRPr="0023589C">
        <w:rPr>
          <w:rFonts w:asciiTheme="minorEastAsia" w:eastAsiaTheme="minorEastAsia" w:hAnsiTheme="minorEastAsia" w:cs="Arial"/>
          <w:color w:val="222222"/>
        </w:rPr>
        <w:t>花大价钱上考研班又跟不上进度</w:t>
      </w:r>
      <w:r w:rsidR="00234520" w:rsidRPr="0023589C">
        <w:rPr>
          <w:rFonts w:asciiTheme="minorEastAsia" w:eastAsiaTheme="minorEastAsia" w:hAnsiTheme="minorEastAsia" w:cs="Arial" w:hint="eastAsia"/>
          <w:color w:val="222222"/>
        </w:rPr>
        <w:t>，无人</w:t>
      </w:r>
      <w:r w:rsidR="00234520" w:rsidRPr="0023589C">
        <w:rPr>
          <w:rFonts w:asciiTheme="minorEastAsia" w:eastAsiaTheme="minorEastAsia" w:hAnsiTheme="minorEastAsia" w:cs="Arial"/>
          <w:color w:val="222222"/>
        </w:rPr>
        <w:t>指点</w:t>
      </w:r>
      <w:r w:rsidR="00234520" w:rsidRPr="0023589C">
        <w:rPr>
          <w:rFonts w:asciiTheme="minorEastAsia" w:eastAsiaTheme="minorEastAsia" w:hAnsiTheme="minorEastAsia" w:cs="Arial" w:hint="eastAsia"/>
          <w:color w:val="222222"/>
        </w:rPr>
        <w:t>而</w:t>
      </w:r>
      <w:r w:rsidR="007E766D" w:rsidRPr="0023589C">
        <w:rPr>
          <w:rFonts w:asciiTheme="minorEastAsia" w:eastAsiaTheme="minorEastAsia" w:hAnsiTheme="minorEastAsia" w:cs="Arial"/>
          <w:color w:val="222222"/>
        </w:rPr>
        <w:t>头疼脑热</w:t>
      </w:r>
      <w:r w:rsidR="003942CE" w:rsidRPr="0023589C">
        <w:rPr>
          <w:rFonts w:asciiTheme="minorEastAsia" w:eastAsiaTheme="minorEastAsia" w:hAnsiTheme="minorEastAsia" w:cs="Arial" w:hint="eastAsia"/>
          <w:color w:val="222222"/>
        </w:rPr>
        <w:t>。</w:t>
      </w:r>
    </w:p>
    <w:p w:rsidR="002810B6" w:rsidRPr="0023589C" w:rsidRDefault="002810B6" w:rsidP="006A66D4">
      <w:pPr>
        <w:pStyle w:val="a3"/>
        <w:spacing w:before="300" w:beforeAutospacing="0" w:after="300" w:afterAutospacing="0" w:line="360" w:lineRule="auto"/>
        <w:ind w:firstLine="482"/>
        <w:rPr>
          <w:rFonts w:asciiTheme="minorEastAsia" w:eastAsiaTheme="minorEastAsia" w:hAnsiTheme="minorEastAsia" w:cs="Arial"/>
          <w:color w:val="222222"/>
        </w:rPr>
      </w:pPr>
      <w:r w:rsidRPr="0023589C">
        <w:rPr>
          <w:rFonts w:asciiTheme="minorEastAsia" w:eastAsiaTheme="minorEastAsia" w:hAnsiTheme="minorEastAsia" w:cs="Arial"/>
          <w:color w:val="222222"/>
        </w:rPr>
        <w:t>2</w:t>
      </w:r>
      <w:r w:rsidR="00234520" w:rsidRPr="0023589C">
        <w:rPr>
          <w:rFonts w:asciiTheme="minorEastAsia" w:eastAsiaTheme="minorEastAsia" w:hAnsiTheme="minorEastAsia" w:cs="Arial"/>
          <w:color w:val="222222"/>
        </w:rPr>
        <w:t>、</w:t>
      </w:r>
      <w:r w:rsidR="00234520" w:rsidRPr="0023589C">
        <w:rPr>
          <w:rFonts w:asciiTheme="minorEastAsia" w:eastAsiaTheme="minorEastAsia" w:hAnsiTheme="minorEastAsia" w:cs="Arial" w:hint="eastAsia"/>
          <w:color w:val="222222"/>
        </w:rPr>
        <w:t>考研</w:t>
      </w:r>
      <w:r w:rsidR="00234520" w:rsidRPr="0023589C">
        <w:rPr>
          <w:rFonts w:asciiTheme="minorEastAsia" w:eastAsiaTheme="minorEastAsia" w:hAnsiTheme="minorEastAsia" w:cs="Arial"/>
          <w:color w:val="222222"/>
        </w:rPr>
        <w:t>学生很难找到</w:t>
      </w:r>
      <w:r w:rsidR="00234520" w:rsidRPr="0023589C">
        <w:rPr>
          <w:rFonts w:asciiTheme="minorEastAsia" w:eastAsiaTheme="minorEastAsia" w:hAnsiTheme="minorEastAsia" w:cs="Arial" w:hint="eastAsia"/>
          <w:color w:val="222222"/>
        </w:rPr>
        <w:t>适合自己的时间</w:t>
      </w:r>
      <w:r w:rsidR="00234520" w:rsidRPr="0023589C">
        <w:rPr>
          <w:rFonts w:asciiTheme="minorEastAsia" w:eastAsiaTheme="minorEastAsia" w:hAnsiTheme="minorEastAsia" w:cs="Arial"/>
          <w:color w:val="222222"/>
        </w:rPr>
        <w:t>安排和备考方式，所以</w:t>
      </w:r>
      <w:r w:rsidR="00234520" w:rsidRPr="0023589C">
        <w:rPr>
          <w:rFonts w:asciiTheme="minorEastAsia" w:eastAsiaTheme="minorEastAsia" w:hAnsiTheme="minorEastAsia" w:cs="Arial" w:hint="eastAsia"/>
          <w:color w:val="222222"/>
        </w:rPr>
        <w:t>每年</w:t>
      </w:r>
      <w:r w:rsidR="00234520" w:rsidRPr="0023589C">
        <w:rPr>
          <w:rFonts w:asciiTheme="minorEastAsia" w:eastAsiaTheme="minorEastAsia" w:hAnsiTheme="minorEastAsia" w:cs="Arial"/>
          <w:color w:val="222222"/>
        </w:rPr>
        <w:t>有相当一部分考研学生在考研前夕</w:t>
      </w:r>
      <w:r w:rsidR="00234520" w:rsidRPr="0023589C">
        <w:rPr>
          <w:rFonts w:asciiTheme="minorEastAsia" w:eastAsiaTheme="minorEastAsia" w:hAnsiTheme="minorEastAsia" w:cs="Arial" w:hint="eastAsia"/>
          <w:color w:val="222222"/>
        </w:rPr>
        <w:t>选择</w:t>
      </w:r>
      <w:r w:rsidR="00234520" w:rsidRPr="0023589C">
        <w:rPr>
          <w:rFonts w:asciiTheme="minorEastAsia" w:eastAsiaTheme="minorEastAsia" w:hAnsiTheme="minorEastAsia" w:cs="Arial"/>
          <w:color w:val="222222"/>
        </w:rPr>
        <w:t>弃考</w:t>
      </w:r>
      <w:r w:rsidRPr="0023589C">
        <w:rPr>
          <w:rFonts w:asciiTheme="minorEastAsia" w:eastAsiaTheme="minorEastAsia" w:hAnsiTheme="minorEastAsia" w:cs="Arial"/>
          <w:color w:val="222222"/>
        </w:rPr>
        <w:t>，</w:t>
      </w:r>
      <w:r w:rsidR="00234520" w:rsidRPr="0023589C">
        <w:rPr>
          <w:rFonts w:asciiTheme="minorEastAsia" w:eastAsiaTheme="minorEastAsia" w:hAnsiTheme="minorEastAsia" w:cs="Arial" w:hint="eastAsia"/>
          <w:color w:val="222222"/>
        </w:rPr>
        <w:t>也</w:t>
      </w:r>
      <w:r w:rsidR="00234520" w:rsidRPr="0023589C">
        <w:rPr>
          <w:rFonts w:asciiTheme="minorEastAsia" w:eastAsiaTheme="minorEastAsia" w:hAnsiTheme="minorEastAsia" w:cs="Arial"/>
          <w:color w:val="222222"/>
        </w:rPr>
        <w:t>因此错失了</w:t>
      </w:r>
      <w:r w:rsidR="00234520" w:rsidRPr="0023589C">
        <w:rPr>
          <w:rFonts w:asciiTheme="minorEastAsia" w:eastAsiaTheme="minorEastAsia" w:hAnsiTheme="minorEastAsia" w:cs="Arial" w:hint="eastAsia"/>
          <w:color w:val="222222"/>
        </w:rPr>
        <w:t>良机</w:t>
      </w:r>
      <w:r w:rsidR="003942CE" w:rsidRPr="0023589C">
        <w:rPr>
          <w:rFonts w:asciiTheme="minorEastAsia" w:eastAsiaTheme="minorEastAsia" w:hAnsiTheme="minorEastAsia" w:cs="Arial" w:hint="eastAsia"/>
          <w:color w:val="222222"/>
        </w:rPr>
        <w:t>。</w:t>
      </w:r>
    </w:p>
    <w:p w:rsidR="002810B6" w:rsidRPr="0023589C" w:rsidRDefault="002810B6" w:rsidP="006A66D4">
      <w:pPr>
        <w:pStyle w:val="a3"/>
        <w:spacing w:before="300" w:beforeAutospacing="0" w:after="300" w:afterAutospacing="0" w:line="360" w:lineRule="auto"/>
        <w:ind w:firstLine="482"/>
        <w:rPr>
          <w:rFonts w:asciiTheme="minorEastAsia" w:eastAsiaTheme="minorEastAsia" w:hAnsiTheme="minorEastAsia" w:cs="Arial"/>
          <w:color w:val="222222"/>
        </w:rPr>
      </w:pPr>
      <w:r w:rsidRPr="0023589C">
        <w:rPr>
          <w:rFonts w:asciiTheme="minorEastAsia" w:eastAsiaTheme="minorEastAsia" w:hAnsiTheme="minorEastAsia" w:cs="Arial"/>
          <w:color w:val="222222"/>
        </w:rPr>
        <w:lastRenderedPageBreak/>
        <w:t>3</w:t>
      </w:r>
      <w:r w:rsidR="00234520" w:rsidRPr="0023589C">
        <w:rPr>
          <w:rFonts w:asciiTheme="minorEastAsia" w:eastAsiaTheme="minorEastAsia" w:hAnsiTheme="minorEastAsia" w:cs="Arial"/>
          <w:color w:val="222222"/>
        </w:rPr>
        <w:t>、同时</w:t>
      </w:r>
      <w:r w:rsidR="00234520" w:rsidRPr="0023589C">
        <w:rPr>
          <w:rFonts w:asciiTheme="minorEastAsia" w:eastAsiaTheme="minorEastAsia" w:hAnsiTheme="minorEastAsia" w:cs="Arial" w:hint="eastAsia"/>
          <w:color w:val="222222"/>
        </w:rPr>
        <w:t>线上</w:t>
      </w:r>
      <w:r w:rsidR="00234520" w:rsidRPr="0023589C">
        <w:rPr>
          <w:rFonts w:asciiTheme="minorEastAsia" w:eastAsiaTheme="minorEastAsia" w:hAnsiTheme="minorEastAsia" w:cs="Arial"/>
          <w:color w:val="222222"/>
        </w:rPr>
        <w:t>已有</w:t>
      </w:r>
      <w:r w:rsidR="00234520" w:rsidRPr="0023589C">
        <w:rPr>
          <w:rFonts w:asciiTheme="minorEastAsia" w:eastAsiaTheme="minorEastAsia" w:hAnsiTheme="minorEastAsia" w:cs="Arial" w:hint="eastAsia"/>
          <w:color w:val="222222"/>
        </w:rPr>
        <w:t>一些</w:t>
      </w:r>
      <w:r w:rsidR="00234520" w:rsidRPr="0023589C">
        <w:rPr>
          <w:rFonts w:asciiTheme="minorEastAsia" w:eastAsiaTheme="minorEastAsia" w:hAnsiTheme="minorEastAsia" w:cs="Arial"/>
          <w:color w:val="222222"/>
        </w:rPr>
        <w:t>考研类APP</w:t>
      </w:r>
      <w:r w:rsidR="00234520" w:rsidRPr="0023589C">
        <w:rPr>
          <w:rFonts w:asciiTheme="minorEastAsia" w:eastAsiaTheme="minorEastAsia" w:hAnsiTheme="minorEastAsia" w:cs="Arial" w:hint="eastAsia"/>
          <w:color w:val="222222"/>
        </w:rPr>
        <w:t>，</w:t>
      </w:r>
      <w:r w:rsidR="00234520" w:rsidRPr="0023589C">
        <w:rPr>
          <w:rFonts w:asciiTheme="minorEastAsia" w:eastAsiaTheme="minorEastAsia" w:hAnsiTheme="minorEastAsia" w:cs="Arial"/>
          <w:color w:val="222222"/>
        </w:rPr>
        <w:t>但对于为考研学生</w:t>
      </w:r>
      <w:r w:rsidR="00234520" w:rsidRPr="0023589C">
        <w:rPr>
          <w:rFonts w:asciiTheme="minorEastAsia" w:eastAsiaTheme="minorEastAsia" w:hAnsiTheme="minorEastAsia" w:cs="Arial" w:hint="eastAsia"/>
          <w:color w:val="222222"/>
        </w:rPr>
        <w:t>提供</w:t>
      </w:r>
      <w:r w:rsidR="00234520" w:rsidRPr="0023589C">
        <w:rPr>
          <w:rFonts w:asciiTheme="minorEastAsia" w:eastAsiaTheme="minorEastAsia" w:hAnsiTheme="minorEastAsia" w:cs="Arial"/>
          <w:color w:val="222222"/>
        </w:rPr>
        <w:t>第一手考研信息和直接与在读</w:t>
      </w:r>
      <w:r w:rsidR="00234520" w:rsidRPr="0023589C">
        <w:rPr>
          <w:rFonts w:asciiTheme="minorEastAsia" w:eastAsiaTheme="minorEastAsia" w:hAnsiTheme="minorEastAsia" w:cs="Arial" w:hint="eastAsia"/>
          <w:color w:val="222222"/>
        </w:rPr>
        <w:t>研究</w:t>
      </w:r>
      <w:r w:rsidR="00234520" w:rsidRPr="0023589C">
        <w:rPr>
          <w:rFonts w:asciiTheme="minorEastAsia" w:eastAsiaTheme="minorEastAsia" w:hAnsiTheme="minorEastAsia" w:cs="Arial"/>
          <w:color w:val="222222"/>
        </w:rPr>
        <w:t>生交流经验</w:t>
      </w:r>
      <w:r w:rsidR="00234520" w:rsidRPr="0023589C">
        <w:rPr>
          <w:rFonts w:asciiTheme="minorEastAsia" w:eastAsiaTheme="minorEastAsia" w:hAnsiTheme="minorEastAsia" w:cs="Arial" w:hint="eastAsia"/>
          <w:color w:val="222222"/>
        </w:rPr>
        <w:t>方面明显</w:t>
      </w:r>
      <w:r w:rsidR="003942CE" w:rsidRPr="0023589C">
        <w:rPr>
          <w:rFonts w:asciiTheme="minorEastAsia" w:eastAsiaTheme="minorEastAsia" w:hAnsiTheme="minorEastAsia" w:cs="Arial"/>
          <w:color w:val="222222"/>
        </w:rPr>
        <w:t>不足</w:t>
      </w:r>
      <w:r w:rsidR="003942CE" w:rsidRPr="0023589C">
        <w:rPr>
          <w:rFonts w:asciiTheme="minorEastAsia" w:eastAsiaTheme="minorEastAsia" w:hAnsiTheme="minorEastAsia" w:cs="Arial" w:hint="eastAsia"/>
          <w:color w:val="222222"/>
        </w:rPr>
        <w:t>。</w:t>
      </w:r>
    </w:p>
    <w:p w:rsidR="00234520" w:rsidRPr="0023589C" w:rsidRDefault="00234520" w:rsidP="006A66D4">
      <w:pPr>
        <w:pStyle w:val="a3"/>
        <w:spacing w:before="300" w:beforeAutospacing="0" w:after="300" w:afterAutospacing="0" w:line="360" w:lineRule="auto"/>
        <w:ind w:firstLine="482"/>
        <w:rPr>
          <w:rFonts w:asciiTheme="minorEastAsia" w:eastAsiaTheme="minorEastAsia" w:hAnsiTheme="minorEastAsia" w:cs="Arial"/>
          <w:color w:val="222222"/>
        </w:rPr>
      </w:pPr>
      <w:r w:rsidRPr="0023589C">
        <w:rPr>
          <w:rFonts w:asciiTheme="minorEastAsia" w:eastAsiaTheme="minorEastAsia" w:hAnsiTheme="minorEastAsia" w:cs="Arial" w:hint="eastAsia"/>
          <w:color w:val="222222"/>
        </w:rPr>
        <w:t>4、真正</w:t>
      </w:r>
      <w:r w:rsidRPr="0023589C">
        <w:rPr>
          <w:rFonts w:asciiTheme="minorEastAsia" w:eastAsiaTheme="minorEastAsia" w:hAnsiTheme="minorEastAsia" w:cs="Arial"/>
          <w:color w:val="222222"/>
        </w:rPr>
        <w:t>有用的</w:t>
      </w:r>
      <w:r w:rsidRPr="0023589C">
        <w:rPr>
          <w:rFonts w:asciiTheme="minorEastAsia" w:eastAsiaTheme="minorEastAsia" w:hAnsiTheme="minorEastAsia" w:cs="Arial" w:hint="eastAsia"/>
          <w:color w:val="222222"/>
        </w:rPr>
        <w:t>考研</w:t>
      </w:r>
      <w:r w:rsidRPr="0023589C">
        <w:rPr>
          <w:rFonts w:asciiTheme="minorEastAsia" w:eastAsiaTheme="minorEastAsia" w:hAnsiTheme="minorEastAsia" w:cs="Arial"/>
          <w:color w:val="222222"/>
        </w:rPr>
        <w:t>资料类别多，成本高，</w:t>
      </w:r>
      <w:r w:rsidR="003942CE" w:rsidRPr="0023589C">
        <w:rPr>
          <w:rFonts w:asciiTheme="minorEastAsia" w:eastAsiaTheme="minorEastAsia" w:hAnsiTheme="minorEastAsia" w:cs="Arial" w:hint="eastAsia"/>
          <w:color w:val="222222"/>
        </w:rPr>
        <w:t>难匹配。</w:t>
      </w:r>
    </w:p>
    <w:p w:rsidR="002810B6" w:rsidRPr="0023589C" w:rsidRDefault="00234520" w:rsidP="006A66D4">
      <w:pPr>
        <w:pStyle w:val="a3"/>
        <w:spacing w:before="300" w:beforeAutospacing="0" w:after="300" w:afterAutospacing="0" w:line="360" w:lineRule="auto"/>
        <w:ind w:firstLine="482"/>
        <w:rPr>
          <w:rFonts w:asciiTheme="minorEastAsia" w:eastAsiaTheme="minorEastAsia" w:hAnsiTheme="minorEastAsia" w:cs="Arial"/>
          <w:color w:val="222222"/>
        </w:rPr>
      </w:pPr>
      <w:r w:rsidRPr="0023589C">
        <w:rPr>
          <w:rFonts w:asciiTheme="minorEastAsia" w:eastAsiaTheme="minorEastAsia" w:hAnsiTheme="minorEastAsia" w:cs="Arial"/>
          <w:color w:val="222222"/>
        </w:rPr>
        <w:t>5、</w:t>
      </w:r>
      <w:r w:rsidRPr="0023589C">
        <w:rPr>
          <w:rFonts w:asciiTheme="minorEastAsia" w:eastAsiaTheme="minorEastAsia" w:hAnsiTheme="minorEastAsia" w:cs="Arial" w:hint="eastAsia"/>
          <w:color w:val="222222"/>
        </w:rPr>
        <w:t>当下</w:t>
      </w:r>
      <w:r w:rsidRPr="0023589C">
        <w:rPr>
          <w:rFonts w:asciiTheme="minorEastAsia" w:eastAsiaTheme="minorEastAsia" w:hAnsiTheme="minorEastAsia" w:cs="Arial"/>
          <w:color w:val="222222"/>
        </w:rPr>
        <w:t>考研的大趋势</w:t>
      </w:r>
      <w:r w:rsidRPr="0023589C">
        <w:rPr>
          <w:rFonts w:asciiTheme="minorEastAsia" w:eastAsiaTheme="minorEastAsia" w:hAnsiTheme="minorEastAsia" w:cs="Arial" w:hint="eastAsia"/>
          <w:color w:val="222222"/>
        </w:rPr>
        <w:t>下</w:t>
      </w:r>
      <w:r w:rsidRPr="0023589C">
        <w:rPr>
          <w:rFonts w:asciiTheme="minorEastAsia" w:eastAsiaTheme="minorEastAsia" w:hAnsiTheme="minorEastAsia" w:cs="Arial"/>
          <w:color w:val="222222"/>
        </w:rPr>
        <w:t>，急需一款集</w:t>
      </w:r>
      <w:r w:rsidRPr="0023589C">
        <w:rPr>
          <w:rFonts w:asciiTheme="minorEastAsia" w:eastAsiaTheme="minorEastAsia" w:hAnsiTheme="minorEastAsia" w:cs="Arial" w:hint="eastAsia"/>
          <w:color w:val="222222"/>
        </w:rPr>
        <w:t>团购</w:t>
      </w:r>
      <w:r w:rsidRPr="0023589C">
        <w:rPr>
          <w:rFonts w:asciiTheme="minorEastAsia" w:eastAsiaTheme="minorEastAsia" w:hAnsiTheme="minorEastAsia" w:cs="Arial"/>
          <w:color w:val="222222"/>
        </w:rPr>
        <w:t>资料、</w:t>
      </w:r>
      <w:proofErr w:type="gramStart"/>
      <w:r w:rsidRPr="0023589C">
        <w:rPr>
          <w:rFonts w:asciiTheme="minorEastAsia" w:eastAsiaTheme="minorEastAsia" w:hAnsiTheme="minorEastAsia" w:cs="Arial"/>
          <w:color w:val="222222"/>
        </w:rPr>
        <w:t>研</w:t>
      </w:r>
      <w:proofErr w:type="gramEnd"/>
      <w:r w:rsidRPr="0023589C">
        <w:rPr>
          <w:rFonts w:asciiTheme="minorEastAsia" w:eastAsiaTheme="minorEastAsia" w:hAnsiTheme="minorEastAsia" w:cs="Arial"/>
          <w:color w:val="222222"/>
        </w:rPr>
        <w:t>讯、</w:t>
      </w:r>
      <w:r w:rsidRPr="0023589C">
        <w:rPr>
          <w:rFonts w:asciiTheme="minorEastAsia" w:eastAsiaTheme="minorEastAsia" w:hAnsiTheme="minorEastAsia" w:cs="Arial" w:hint="eastAsia"/>
          <w:color w:val="222222"/>
        </w:rPr>
        <w:t>任务</w:t>
      </w:r>
      <w:r w:rsidRPr="0023589C">
        <w:rPr>
          <w:rFonts w:asciiTheme="minorEastAsia" w:eastAsiaTheme="minorEastAsia" w:hAnsiTheme="minorEastAsia" w:cs="Arial"/>
          <w:color w:val="222222"/>
        </w:rPr>
        <w:t>规划</w:t>
      </w:r>
      <w:r w:rsidRPr="0023589C">
        <w:rPr>
          <w:rFonts w:asciiTheme="minorEastAsia" w:eastAsiaTheme="minorEastAsia" w:hAnsiTheme="minorEastAsia" w:cs="Arial" w:hint="eastAsia"/>
          <w:color w:val="222222"/>
        </w:rPr>
        <w:t>、与</w:t>
      </w:r>
      <w:r w:rsidRPr="0023589C">
        <w:rPr>
          <w:rFonts w:asciiTheme="minorEastAsia" w:eastAsiaTheme="minorEastAsia" w:hAnsiTheme="minorEastAsia" w:cs="Arial"/>
          <w:color w:val="222222"/>
        </w:rPr>
        <w:t>在读研究生直接进行</w:t>
      </w:r>
      <w:r w:rsidRPr="0023589C">
        <w:rPr>
          <w:rFonts w:asciiTheme="minorEastAsia" w:eastAsiaTheme="minorEastAsia" w:hAnsiTheme="minorEastAsia" w:cs="Arial" w:hint="eastAsia"/>
          <w:color w:val="222222"/>
        </w:rPr>
        <w:t>经验</w:t>
      </w:r>
      <w:r w:rsidRPr="0023589C">
        <w:rPr>
          <w:rFonts w:asciiTheme="minorEastAsia" w:eastAsiaTheme="minorEastAsia" w:hAnsiTheme="minorEastAsia" w:cs="Arial"/>
          <w:color w:val="222222"/>
        </w:rPr>
        <w:t>交流</w:t>
      </w:r>
      <w:r w:rsidRPr="0023589C">
        <w:rPr>
          <w:rFonts w:asciiTheme="minorEastAsia" w:eastAsiaTheme="minorEastAsia" w:hAnsiTheme="minorEastAsia" w:cs="Arial" w:hint="eastAsia"/>
          <w:color w:val="222222"/>
        </w:rPr>
        <w:t>的</w:t>
      </w:r>
      <w:r w:rsidRPr="0023589C">
        <w:rPr>
          <w:rFonts w:asciiTheme="minorEastAsia" w:eastAsiaTheme="minorEastAsia" w:hAnsiTheme="minorEastAsia" w:cs="Arial"/>
          <w:color w:val="222222"/>
        </w:rPr>
        <w:t>APP</w:t>
      </w:r>
      <w:r w:rsidRPr="0023589C">
        <w:rPr>
          <w:rFonts w:asciiTheme="minorEastAsia" w:eastAsiaTheme="minorEastAsia" w:hAnsiTheme="minorEastAsia" w:cs="Arial" w:hint="eastAsia"/>
          <w:color w:val="222222"/>
        </w:rPr>
        <w:t>，在</w:t>
      </w:r>
      <w:r w:rsidRPr="0023589C">
        <w:rPr>
          <w:rFonts w:asciiTheme="minorEastAsia" w:eastAsiaTheme="minorEastAsia" w:hAnsiTheme="minorEastAsia" w:cs="Arial"/>
          <w:color w:val="222222"/>
        </w:rPr>
        <w:t>考研路上为考研学生</w:t>
      </w:r>
      <w:r w:rsidRPr="0023589C">
        <w:rPr>
          <w:rFonts w:asciiTheme="minorEastAsia" w:eastAsiaTheme="minorEastAsia" w:hAnsiTheme="minorEastAsia" w:cs="Arial" w:hint="eastAsia"/>
          <w:color w:val="222222"/>
        </w:rPr>
        <w:t>保驾护航</w:t>
      </w:r>
      <w:r w:rsidR="002810B6" w:rsidRPr="0023589C">
        <w:rPr>
          <w:rFonts w:asciiTheme="minorEastAsia" w:eastAsiaTheme="minorEastAsia" w:hAnsiTheme="minorEastAsia" w:cs="Arial"/>
          <w:color w:val="222222"/>
        </w:rPr>
        <w:t>。</w:t>
      </w:r>
    </w:p>
    <w:p w:rsidR="002810B6" w:rsidRDefault="005F2F96" w:rsidP="005F2F96">
      <w:pPr>
        <w:pStyle w:val="2"/>
        <w:ind w:firstLine="562"/>
      </w:pPr>
      <w:bookmarkStart w:id="15" w:name="_Toc513661639"/>
      <w:r>
        <w:rPr>
          <w:rFonts w:hint="eastAsia"/>
        </w:rPr>
        <w:t>2.2</w:t>
      </w:r>
      <w:proofErr w:type="gramStart"/>
      <w:r>
        <w:t>竞品分析</w:t>
      </w:r>
      <w:bookmarkEnd w:id="15"/>
      <w:proofErr w:type="gramEnd"/>
    </w:p>
    <w:p w:rsidR="006A66D4" w:rsidRDefault="005F2F96" w:rsidP="006A66D4">
      <w:pPr>
        <w:pStyle w:val="a3"/>
        <w:spacing w:before="300" w:beforeAutospacing="0" w:after="300" w:afterAutospacing="0" w:line="360" w:lineRule="auto"/>
        <w:ind w:firstLine="482"/>
        <w:rPr>
          <w:rFonts w:asciiTheme="minorEastAsia" w:hAnsiTheme="minorEastAsia" w:cs="Arial"/>
          <w:color w:val="222222"/>
        </w:rPr>
      </w:pPr>
      <w:r w:rsidRPr="0023589C">
        <w:rPr>
          <w:rFonts w:asciiTheme="minorEastAsia" w:eastAsiaTheme="minorEastAsia" w:hAnsiTheme="minorEastAsia" w:cs="Arial"/>
          <w:color w:val="222222"/>
        </w:rPr>
        <w:t>目前</w:t>
      </w:r>
      <w:r w:rsidR="00EB611A" w:rsidRPr="0023589C">
        <w:rPr>
          <w:rFonts w:asciiTheme="minorEastAsia" w:eastAsiaTheme="minorEastAsia" w:hAnsiTheme="minorEastAsia" w:cs="Arial"/>
          <w:color w:val="222222"/>
        </w:rPr>
        <w:t>存在着一些与我们</w:t>
      </w:r>
      <w:r w:rsidR="00EB611A" w:rsidRPr="0023589C">
        <w:rPr>
          <w:rFonts w:asciiTheme="minorEastAsia" w:eastAsiaTheme="minorEastAsia" w:hAnsiTheme="minorEastAsia" w:cs="Arial" w:hint="eastAsia"/>
          <w:color w:val="222222"/>
        </w:rPr>
        <w:t>项目</w:t>
      </w:r>
      <w:r w:rsidR="00EB611A" w:rsidRPr="0023589C">
        <w:rPr>
          <w:rFonts w:asciiTheme="minorEastAsia" w:eastAsiaTheme="minorEastAsia" w:hAnsiTheme="minorEastAsia" w:cs="Arial"/>
          <w:color w:val="222222"/>
        </w:rPr>
        <w:t>有个别部分相同功能的</w:t>
      </w:r>
      <w:r w:rsidR="00EB611A" w:rsidRPr="0023589C">
        <w:rPr>
          <w:rFonts w:asciiTheme="minorEastAsia" w:eastAsiaTheme="minorEastAsia" w:hAnsiTheme="minorEastAsia" w:cs="Arial" w:hint="eastAsia"/>
          <w:color w:val="222222"/>
        </w:rPr>
        <w:t>APP</w:t>
      </w:r>
      <w:r w:rsidR="00B84ECC" w:rsidRPr="0023589C">
        <w:rPr>
          <w:rFonts w:asciiTheme="minorEastAsia" w:eastAsiaTheme="minorEastAsia" w:hAnsiTheme="minorEastAsia" w:cs="Arial"/>
          <w:color w:val="222222"/>
        </w:rPr>
        <w:t>，</w:t>
      </w:r>
      <w:r w:rsidR="00EB611A" w:rsidRPr="0023589C">
        <w:rPr>
          <w:rFonts w:asciiTheme="minorEastAsia" w:eastAsiaTheme="minorEastAsia" w:hAnsiTheme="minorEastAsia" w:cs="Arial"/>
          <w:color w:val="222222"/>
        </w:rPr>
        <w:t>如</w:t>
      </w:r>
      <w:r w:rsidR="00EB611A" w:rsidRPr="0023589C">
        <w:rPr>
          <w:rFonts w:asciiTheme="minorEastAsia" w:eastAsiaTheme="minorEastAsia" w:hAnsiTheme="minorEastAsia" w:cs="Arial" w:hint="eastAsia"/>
          <w:color w:val="222222"/>
        </w:rPr>
        <w:t>考研</w:t>
      </w:r>
      <w:r w:rsidR="00EB611A" w:rsidRPr="0023589C">
        <w:rPr>
          <w:rFonts w:asciiTheme="minorEastAsia" w:eastAsiaTheme="minorEastAsia" w:hAnsiTheme="minorEastAsia" w:cs="Arial"/>
          <w:color w:val="222222"/>
        </w:rPr>
        <w:t>帮、</w:t>
      </w:r>
      <w:proofErr w:type="gramStart"/>
      <w:r w:rsidR="004D7FF4" w:rsidRPr="0023589C">
        <w:rPr>
          <w:rFonts w:asciiTheme="minorEastAsia" w:eastAsiaTheme="minorEastAsia" w:hAnsiTheme="minorEastAsia" w:cs="Arial" w:hint="eastAsia"/>
          <w:color w:val="222222"/>
        </w:rPr>
        <w:t>研途</w:t>
      </w:r>
      <w:r w:rsidR="00E730DE" w:rsidRPr="0023589C">
        <w:rPr>
          <w:rFonts w:asciiTheme="minorEastAsia" w:eastAsiaTheme="minorEastAsia" w:hAnsiTheme="minorEastAsia" w:cs="Arial"/>
          <w:color w:val="222222"/>
        </w:rPr>
        <w:t>宝</w:t>
      </w:r>
      <w:proofErr w:type="gramEnd"/>
      <w:r w:rsidR="00B84ECC" w:rsidRPr="0023589C">
        <w:rPr>
          <w:rFonts w:asciiTheme="minorEastAsia" w:eastAsiaTheme="minorEastAsia" w:hAnsiTheme="minorEastAsia" w:cs="Arial"/>
          <w:color w:val="222222"/>
        </w:rPr>
        <w:t>等</w:t>
      </w:r>
      <w:r w:rsidR="00EB611A" w:rsidRPr="0023589C">
        <w:rPr>
          <w:rFonts w:asciiTheme="minorEastAsia" w:eastAsiaTheme="minorEastAsia" w:hAnsiTheme="minorEastAsia" w:cs="Arial"/>
          <w:color w:val="222222"/>
        </w:rPr>
        <w:t>，这些APP</w:t>
      </w:r>
      <w:r w:rsidR="002810B6" w:rsidRPr="0023589C">
        <w:rPr>
          <w:rFonts w:asciiTheme="minorEastAsia" w:eastAsiaTheme="minorEastAsia" w:hAnsiTheme="minorEastAsia" w:cs="Arial"/>
          <w:color w:val="222222"/>
        </w:rPr>
        <w:t>有个别功能是与我们相近的，我们如何保持超然性</w:t>
      </w:r>
      <w:r w:rsidR="00EB611A" w:rsidRPr="0023589C">
        <w:rPr>
          <w:rFonts w:asciiTheme="minorEastAsia" w:eastAsiaTheme="minorEastAsia" w:hAnsiTheme="minorEastAsia" w:cs="Arial" w:hint="eastAsia"/>
          <w:color w:val="222222"/>
        </w:rPr>
        <w:t>、</w:t>
      </w:r>
      <w:r w:rsidR="00EB611A" w:rsidRPr="0023589C">
        <w:rPr>
          <w:rFonts w:asciiTheme="minorEastAsia" w:eastAsiaTheme="minorEastAsia" w:hAnsiTheme="minorEastAsia" w:cs="Arial"/>
          <w:color w:val="222222"/>
        </w:rPr>
        <w:t>如何使我们的</w:t>
      </w:r>
      <w:r w:rsidR="00EB611A" w:rsidRPr="0023589C">
        <w:rPr>
          <w:rFonts w:asciiTheme="minorEastAsia" w:eastAsiaTheme="minorEastAsia" w:hAnsiTheme="minorEastAsia" w:cs="Arial" w:hint="eastAsia"/>
          <w:color w:val="222222"/>
        </w:rPr>
        <w:t>项目</w:t>
      </w:r>
      <w:r w:rsidR="00EB611A" w:rsidRPr="0023589C">
        <w:rPr>
          <w:rFonts w:asciiTheme="minorEastAsia" w:eastAsiaTheme="minorEastAsia" w:hAnsiTheme="minorEastAsia" w:cs="Arial"/>
          <w:color w:val="222222"/>
        </w:rPr>
        <w:t>更加有竞争性</w:t>
      </w:r>
      <w:r w:rsidR="002810B6" w:rsidRPr="0023589C">
        <w:rPr>
          <w:rFonts w:asciiTheme="minorEastAsia" w:eastAsiaTheme="minorEastAsia" w:hAnsiTheme="minorEastAsia" w:cs="Arial"/>
          <w:color w:val="222222"/>
        </w:rPr>
        <w:t>，这是我们需要考虑的。</w:t>
      </w:r>
      <w:r w:rsidR="002A226D" w:rsidRPr="006A66D4">
        <w:rPr>
          <w:rFonts w:asciiTheme="minorEastAsia" w:hAnsiTheme="minorEastAsia" w:cs="Arial" w:hint="eastAsia"/>
          <w:color w:val="222222"/>
        </w:rPr>
        <w:t>市场上类似产品目前只有三个（考研帮，考研派，</w:t>
      </w:r>
      <w:proofErr w:type="gramStart"/>
      <w:r w:rsidR="002A226D" w:rsidRPr="006A66D4">
        <w:rPr>
          <w:rFonts w:asciiTheme="minorEastAsia" w:hAnsiTheme="minorEastAsia" w:cs="Arial" w:hint="eastAsia"/>
          <w:color w:val="222222"/>
        </w:rPr>
        <w:t>研</w:t>
      </w:r>
      <w:proofErr w:type="gramEnd"/>
      <w:r w:rsidR="002A226D" w:rsidRPr="006A66D4">
        <w:rPr>
          <w:rFonts w:asciiTheme="minorEastAsia" w:hAnsiTheme="minorEastAsia" w:cs="Arial" w:hint="eastAsia"/>
          <w:color w:val="222222"/>
        </w:rPr>
        <w:t>途宝），</w:t>
      </w:r>
      <w:proofErr w:type="gramStart"/>
      <w:r w:rsidR="002A226D" w:rsidRPr="006A66D4">
        <w:rPr>
          <w:rFonts w:asciiTheme="minorEastAsia" w:hAnsiTheme="minorEastAsia" w:cs="Arial" w:hint="eastAsia"/>
          <w:color w:val="222222"/>
        </w:rPr>
        <w:t>研途宝</w:t>
      </w:r>
      <w:proofErr w:type="gramEnd"/>
      <w:r w:rsidR="002A226D" w:rsidRPr="006A66D4">
        <w:rPr>
          <w:rFonts w:asciiTheme="minorEastAsia" w:hAnsiTheme="minorEastAsia" w:cs="Arial" w:hint="eastAsia"/>
          <w:color w:val="222222"/>
        </w:rPr>
        <w:t>已经停止更新</w:t>
      </w:r>
      <w:r w:rsidR="006A66D4">
        <w:rPr>
          <w:rFonts w:asciiTheme="minorEastAsia" w:hAnsiTheme="minorEastAsia" w:cs="Arial" w:hint="eastAsia"/>
          <w:color w:val="222222"/>
        </w:rPr>
        <w:t>。</w:t>
      </w:r>
    </w:p>
    <w:p w:rsidR="00BD21DB" w:rsidRPr="00BA1629" w:rsidRDefault="00BD21DB" w:rsidP="00BA1629">
      <w:pPr>
        <w:widowControl/>
        <w:spacing w:before="100" w:beforeAutospacing="1" w:after="100" w:afterAutospacing="1" w:line="360" w:lineRule="auto"/>
        <w:jc w:val="left"/>
        <w:rPr>
          <w:rFonts w:asciiTheme="minorEastAsia" w:hAnsiTheme="minorEastAsia" w:cs="Arial"/>
          <w:color w:val="222222"/>
          <w:kern w:val="0"/>
          <w:sz w:val="24"/>
          <w:szCs w:val="24"/>
        </w:rPr>
      </w:pPr>
      <w:r w:rsidRPr="00BD21DB">
        <w:rPr>
          <w:rFonts w:ascii="宋体" w:eastAsia="宋体" w:hAnsi="宋体" w:cs="宋体"/>
          <w:kern w:val="0"/>
          <w:sz w:val="24"/>
          <w:szCs w:val="24"/>
        </w:rPr>
        <w:t> </w:t>
      </w:r>
      <w:r w:rsidR="00BA1629">
        <w:rPr>
          <w:rFonts w:ascii="宋体" w:eastAsia="宋体" w:hAnsi="宋体" w:cs="宋体"/>
          <w:kern w:val="0"/>
          <w:sz w:val="24"/>
          <w:szCs w:val="24"/>
        </w:rPr>
        <w:t xml:space="preserve"> </w:t>
      </w:r>
      <w:r w:rsidRPr="00BA1629">
        <w:rPr>
          <w:rFonts w:asciiTheme="minorEastAsia" w:hAnsiTheme="minorEastAsia" w:cs="Arial"/>
          <w:color w:val="222222"/>
          <w:kern w:val="0"/>
          <w:sz w:val="24"/>
          <w:szCs w:val="24"/>
        </w:rPr>
        <w:t>在市场数据上，考研帮由于上线早，并且早期考</w:t>
      </w:r>
      <w:proofErr w:type="gramStart"/>
      <w:r w:rsidRPr="00BA1629">
        <w:rPr>
          <w:rFonts w:asciiTheme="minorEastAsia" w:hAnsiTheme="minorEastAsia" w:cs="Arial"/>
          <w:color w:val="222222"/>
          <w:kern w:val="0"/>
          <w:sz w:val="24"/>
          <w:szCs w:val="24"/>
        </w:rPr>
        <w:t>研</w:t>
      </w:r>
      <w:proofErr w:type="gramEnd"/>
      <w:r w:rsidRPr="00BA1629">
        <w:rPr>
          <w:rFonts w:asciiTheme="minorEastAsia" w:hAnsiTheme="minorEastAsia" w:cs="Arial"/>
          <w:color w:val="222222"/>
          <w:kern w:val="0"/>
          <w:sz w:val="24"/>
          <w:szCs w:val="24"/>
        </w:rPr>
        <w:t>网的深耕</w:t>
      </w:r>
      <w:r w:rsidR="00BA1629">
        <w:rPr>
          <w:rFonts w:asciiTheme="minorEastAsia" w:hAnsiTheme="minorEastAsia" w:cs="Arial"/>
          <w:color w:val="222222"/>
          <w:kern w:val="0"/>
          <w:sz w:val="24"/>
          <w:szCs w:val="24"/>
        </w:rPr>
        <w:t>，背后还有好未来在教育行业雄厚的资源，考研帮的数据遥遥领先于</w:t>
      </w:r>
      <w:proofErr w:type="gramStart"/>
      <w:r w:rsidR="00BA1629">
        <w:rPr>
          <w:rFonts w:asciiTheme="minorEastAsia" w:hAnsiTheme="minorEastAsia" w:cs="Arial"/>
          <w:color w:val="222222"/>
          <w:kern w:val="0"/>
          <w:sz w:val="24"/>
          <w:szCs w:val="24"/>
        </w:rPr>
        <w:t>研途</w:t>
      </w:r>
      <w:r w:rsidRPr="00BA1629">
        <w:rPr>
          <w:rFonts w:asciiTheme="minorEastAsia" w:hAnsiTheme="minorEastAsia" w:cs="Arial"/>
          <w:color w:val="222222"/>
          <w:kern w:val="0"/>
          <w:sz w:val="24"/>
          <w:szCs w:val="24"/>
        </w:rPr>
        <w:t>宝</w:t>
      </w:r>
      <w:proofErr w:type="gramEnd"/>
      <w:r w:rsidRPr="00BA1629">
        <w:rPr>
          <w:rFonts w:asciiTheme="minorEastAsia" w:hAnsiTheme="minorEastAsia" w:cs="Arial"/>
          <w:color w:val="222222"/>
          <w:kern w:val="0"/>
          <w:sz w:val="24"/>
          <w:szCs w:val="24"/>
        </w:rPr>
        <w:t>和考研派。</w:t>
      </w:r>
    </w:p>
    <w:p w:rsidR="00BD21DB" w:rsidRPr="00BA1629" w:rsidRDefault="00BA1629" w:rsidP="00BA1629">
      <w:pPr>
        <w:widowControl/>
        <w:spacing w:before="100" w:beforeAutospacing="1" w:after="100" w:afterAutospacing="1" w:line="360" w:lineRule="auto"/>
        <w:jc w:val="left"/>
        <w:rPr>
          <w:rFonts w:asciiTheme="minorEastAsia" w:hAnsiTheme="minorEastAsia" w:cs="Arial"/>
          <w:color w:val="222222"/>
          <w:kern w:val="0"/>
          <w:sz w:val="24"/>
          <w:szCs w:val="24"/>
        </w:rPr>
      </w:pPr>
      <w:r>
        <w:rPr>
          <w:rFonts w:asciiTheme="minorEastAsia" w:hAnsiTheme="minorEastAsia" w:cs="Arial"/>
          <w:color w:val="222222"/>
          <w:kern w:val="0"/>
          <w:sz w:val="24"/>
          <w:szCs w:val="24"/>
        </w:rPr>
        <w:t xml:space="preserve">  </w:t>
      </w:r>
      <w:r w:rsidR="00BD21DB" w:rsidRPr="00BA1629">
        <w:rPr>
          <w:rFonts w:asciiTheme="minorEastAsia" w:hAnsiTheme="minorEastAsia" w:cs="Arial"/>
          <w:color w:val="222222"/>
          <w:kern w:val="0"/>
          <w:sz w:val="24"/>
          <w:szCs w:val="24"/>
        </w:rPr>
        <w:t>在核心功能上，三个应用各有所侧重。</w:t>
      </w:r>
      <w:proofErr w:type="gramStart"/>
      <w:r w:rsidR="00BD21DB" w:rsidRPr="00BA1629">
        <w:rPr>
          <w:rFonts w:asciiTheme="minorEastAsia" w:hAnsiTheme="minorEastAsia" w:cs="Arial"/>
          <w:color w:val="222222"/>
          <w:kern w:val="0"/>
          <w:sz w:val="24"/>
          <w:szCs w:val="24"/>
        </w:rPr>
        <w:t>考研帮更侧重</w:t>
      </w:r>
      <w:proofErr w:type="gramEnd"/>
      <w:r w:rsidR="00BD21DB" w:rsidRPr="00BA1629">
        <w:rPr>
          <w:rFonts w:asciiTheme="minorEastAsia" w:hAnsiTheme="minorEastAsia" w:cs="Arial"/>
          <w:color w:val="222222"/>
          <w:kern w:val="0"/>
          <w:sz w:val="24"/>
          <w:szCs w:val="24"/>
        </w:rPr>
        <w:t>于日历、考研资讯和院校专业资讯，在日历的资讯推荐和院校独占一个模块可以看出。在专业课资料的购买上切略有不足。在辅导课程上采取其他方式，推出另外一个app帮学堂，更有效的考研在线课堂，提供高清</w:t>
      </w:r>
      <w:proofErr w:type="gramStart"/>
      <w:r w:rsidR="00BD21DB" w:rsidRPr="00BA1629">
        <w:rPr>
          <w:rFonts w:asciiTheme="minorEastAsia" w:hAnsiTheme="minorEastAsia" w:cs="Arial"/>
          <w:color w:val="222222"/>
          <w:kern w:val="0"/>
          <w:sz w:val="24"/>
          <w:szCs w:val="24"/>
        </w:rPr>
        <w:t>名师微课视频</w:t>
      </w:r>
      <w:proofErr w:type="gramEnd"/>
      <w:r w:rsidR="00BD21DB" w:rsidRPr="00BA1629">
        <w:rPr>
          <w:rFonts w:asciiTheme="minorEastAsia" w:hAnsiTheme="minorEastAsia" w:cs="Arial"/>
          <w:color w:val="222222"/>
          <w:kern w:val="0"/>
          <w:sz w:val="24"/>
          <w:szCs w:val="24"/>
        </w:rPr>
        <w:t>、实时互动直播课堂、智能题库练习。在论坛上思路清晰，功能精准，是三者中做的最好的。</w:t>
      </w:r>
    </w:p>
    <w:p w:rsidR="00BD21DB" w:rsidRPr="00BA1629" w:rsidRDefault="00BA1629" w:rsidP="00BA1629">
      <w:pPr>
        <w:widowControl/>
        <w:spacing w:before="100" w:beforeAutospacing="1" w:after="100" w:afterAutospacing="1" w:line="360" w:lineRule="auto"/>
        <w:jc w:val="left"/>
        <w:rPr>
          <w:rFonts w:asciiTheme="minorEastAsia" w:hAnsiTheme="minorEastAsia" w:cs="Arial"/>
          <w:color w:val="222222"/>
          <w:kern w:val="0"/>
          <w:sz w:val="24"/>
          <w:szCs w:val="24"/>
        </w:rPr>
      </w:pPr>
      <w:r>
        <w:rPr>
          <w:rFonts w:asciiTheme="minorEastAsia" w:hAnsiTheme="minorEastAsia" w:cs="Arial"/>
          <w:color w:val="222222"/>
          <w:kern w:val="0"/>
          <w:sz w:val="24"/>
          <w:szCs w:val="24"/>
        </w:rPr>
        <w:t xml:space="preserve">  </w:t>
      </w:r>
      <w:proofErr w:type="gramStart"/>
      <w:r w:rsidR="00BD21DB" w:rsidRPr="00BA1629">
        <w:rPr>
          <w:rFonts w:asciiTheme="minorEastAsia" w:hAnsiTheme="minorEastAsia" w:cs="Arial"/>
          <w:color w:val="222222"/>
          <w:kern w:val="0"/>
          <w:sz w:val="24"/>
          <w:szCs w:val="24"/>
        </w:rPr>
        <w:t>研途宝</w:t>
      </w:r>
      <w:proofErr w:type="gramEnd"/>
      <w:r w:rsidR="00BD21DB" w:rsidRPr="00BA1629">
        <w:rPr>
          <w:rFonts w:asciiTheme="minorEastAsia" w:hAnsiTheme="minorEastAsia" w:cs="Arial"/>
          <w:color w:val="222222"/>
          <w:kern w:val="0"/>
          <w:sz w:val="24"/>
          <w:szCs w:val="24"/>
        </w:rPr>
        <w:t>考研更侧重于微课、专业课资料和专业课辅导，专业课资料</w:t>
      </w:r>
      <w:proofErr w:type="gramStart"/>
      <w:r w:rsidR="00BD21DB" w:rsidRPr="00BA1629">
        <w:rPr>
          <w:rFonts w:asciiTheme="minorEastAsia" w:hAnsiTheme="minorEastAsia" w:cs="Arial"/>
          <w:color w:val="222222"/>
          <w:kern w:val="0"/>
          <w:sz w:val="24"/>
          <w:szCs w:val="24"/>
        </w:rPr>
        <w:t>和微课在</w:t>
      </w:r>
      <w:proofErr w:type="gramEnd"/>
      <w:r w:rsidR="00BD21DB" w:rsidRPr="00BA1629">
        <w:rPr>
          <w:rFonts w:asciiTheme="minorEastAsia" w:hAnsiTheme="minorEastAsia" w:cs="Arial"/>
          <w:color w:val="222222"/>
          <w:kern w:val="0"/>
          <w:sz w:val="24"/>
          <w:szCs w:val="24"/>
        </w:rPr>
        <w:t>首页推荐，</w:t>
      </w:r>
      <w:proofErr w:type="gramStart"/>
      <w:r w:rsidR="00BD21DB" w:rsidRPr="00BA1629">
        <w:rPr>
          <w:rFonts w:asciiTheme="minorEastAsia" w:hAnsiTheme="minorEastAsia" w:cs="Arial"/>
          <w:color w:val="222222"/>
          <w:kern w:val="0"/>
          <w:sz w:val="24"/>
          <w:szCs w:val="24"/>
        </w:rPr>
        <w:t>微课也</w:t>
      </w:r>
      <w:proofErr w:type="gramEnd"/>
      <w:r w:rsidR="00BD21DB" w:rsidRPr="00BA1629">
        <w:rPr>
          <w:rFonts w:asciiTheme="minorEastAsia" w:hAnsiTheme="minorEastAsia" w:cs="Arial"/>
          <w:color w:val="222222"/>
          <w:kern w:val="0"/>
          <w:sz w:val="24"/>
          <w:szCs w:val="24"/>
        </w:rPr>
        <w:t>独占一个模块，专业资料非常齐全。在院校专业资讯上没有清晰的资讯分类。没有日历倒计时和任务计划这是与其他两者功能差距最大的地方，在问答功能上，对用户的需求理解不够透彻。</w:t>
      </w:r>
    </w:p>
    <w:p w:rsidR="006A66D4" w:rsidRDefault="00BA1629" w:rsidP="00BA1629">
      <w:pPr>
        <w:widowControl/>
        <w:spacing w:before="100" w:beforeAutospacing="1" w:after="100" w:afterAutospacing="1" w:line="360" w:lineRule="auto"/>
        <w:jc w:val="left"/>
        <w:rPr>
          <w:rFonts w:asciiTheme="minorEastAsia" w:hAnsiTheme="minorEastAsia" w:cs="Arial"/>
          <w:color w:val="222222"/>
          <w:kern w:val="0"/>
          <w:sz w:val="24"/>
          <w:szCs w:val="24"/>
        </w:rPr>
      </w:pPr>
      <w:r>
        <w:rPr>
          <w:rFonts w:asciiTheme="minorEastAsia" w:hAnsiTheme="minorEastAsia" w:cs="Arial"/>
          <w:color w:val="222222"/>
          <w:kern w:val="0"/>
          <w:sz w:val="24"/>
          <w:szCs w:val="24"/>
        </w:rPr>
        <w:t xml:space="preserve">  </w:t>
      </w:r>
      <w:r w:rsidR="00BD21DB" w:rsidRPr="00BA1629">
        <w:rPr>
          <w:rFonts w:asciiTheme="minorEastAsia" w:hAnsiTheme="minorEastAsia" w:cs="Arial"/>
          <w:color w:val="222222"/>
          <w:kern w:val="0"/>
          <w:sz w:val="24"/>
          <w:szCs w:val="24"/>
        </w:rPr>
        <w:t>考研派更侧重于论坛社区和考研资讯，首页推荐问答和资讯，找</w:t>
      </w:r>
      <w:proofErr w:type="gramStart"/>
      <w:r w:rsidR="00BD21DB" w:rsidRPr="00BA1629">
        <w:rPr>
          <w:rFonts w:asciiTheme="minorEastAsia" w:hAnsiTheme="minorEastAsia" w:cs="Arial"/>
          <w:color w:val="222222"/>
          <w:kern w:val="0"/>
          <w:sz w:val="24"/>
          <w:szCs w:val="24"/>
        </w:rPr>
        <w:t>研</w:t>
      </w:r>
      <w:proofErr w:type="gramEnd"/>
      <w:r w:rsidR="00BD21DB" w:rsidRPr="00BA1629">
        <w:rPr>
          <w:rFonts w:asciiTheme="minorEastAsia" w:hAnsiTheme="minorEastAsia" w:cs="Arial"/>
          <w:color w:val="222222"/>
          <w:kern w:val="0"/>
          <w:sz w:val="24"/>
          <w:szCs w:val="24"/>
        </w:rPr>
        <w:t>友和问答各占一个模块。但是在找</w:t>
      </w:r>
      <w:proofErr w:type="gramStart"/>
      <w:r w:rsidR="00BD21DB" w:rsidRPr="00BA1629">
        <w:rPr>
          <w:rFonts w:asciiTheme="minorEastAsia" w:hAnsiTheme="minorEastAsia" w:cs="Arial"/>
          <w:color w:val="222222"/>
          <w:kern w:val="0"/>
          <w:sz w:val="24"/>
          <w:szCs w:val="24"/>
        </w:rPr>
        <w:t>研友功能</w:t>
      </w:r>
      <w:proofErr w:type="gramEnd"/>
      <w:r w:rsidR="00BD21DB" w:rsidRPr="00BA1629">
        <w:rPr>
          <w:rFonts w:asciiTheme="minorEastAsia" w:hAnsiTheme="minorEastAsia" w:cs="Arial"/>
          <w:color w:val="222222"/>
          <w:kern w:val="0"/>
          <w:sz w:val="24"/>
          <w:szCs w:val="24"/>
        </w:rPr>
        <w:t>上主题较为单一，可以丰富主题标签，增加主题分类，使</w:t>
      </w:r>
      <w:r w:rsidR="00BD21DB" w:rsidRPr="00BA1629">
        <w:rPr>
          <w:rFonts w:asciiTheme="minorEastAsia" w:hAnsiTheme="minorEastAsia" w:cs="Arial"/>
          <w:color w:val="222222"/>
          <w:kern w:val="0"/>
          <w:sz w:val="24"/>
          <w:szCs w:val="24"/>
        </w:rPr>
        <w:lastRenderedPageBreak/>
        <w:t>论坛内容更加丰富，以提高活跃度。问答功能比</w:t>
      </w:r>
      <w:proofErr w:type="gramStart"/>
      <w:r w:rsidR="00BD21DB" w:rsidRPr="00BA1629">
        <w:rPr>
          <w:rFonts w:asciiTheme="minorEastAsia" w:hAnsiTheme="minorEastAsia" w:cs="Arial"/>
          <w:color w:val="222222"/>
          <w:kern w:val="0"/>
          <w:sz w:val="24"/>
          <w:szCs w:val="24"/>
        </w:rPr>
        <w:t>研途宝</w:t>
      </w:r>
      <w:proofErr w:type="gramEnd"/>
      <w:r w:rsidR="00BD21DB" w:rsidRPr="00BA1629">
        <w:rPr>
          <w:rFonts w:asciiTheme="minorEastAsia" w:hAnsiTheme="minorEastAsia" w:cs="Arial"/>
          <w:color w:val="222222"/>
          <w:kern w:val="0"/>
          <w:sz w:val="24"/>
          <w:szCs w:val="24"/>
        </w:rPr>
        <w:t>更好，对问答的理解更深刻，用户能准确的找到需要的问答，也能更精准的发布问答。</w:t>
      </w:r>
    </w:p>
    <w:p w:rsidR="0095735B" w:rsidRPr="00BA1629" w:rsidRDefault="0095735B" w:rsidP="0095735B">
      <w:pPr>
        <w:widowControl/>
        <w:spacing w:before="100" w:beforeAutospacing="1" w:after="100" w:afterAutospacing="1" w:line="360" w:lineRule="auto"/>
        <w:ind w:firstLineChars="200" w:firstLine="420"/>
        <w:jc w:val="left"/>
        <w:rPr>
          <w:rFonts w:asciiTheme="minorEastAsia" w:hAnsiTheme="minorEastAsia" w:cs="Arial"/>
          <w:color w:val="222222"/>
          <w:kern w:val="0"/>
          <w:sz w:val="24"/>
          <w:szCs w:val="24"/>
        </w:rPr>
      </w:pPr>
      <w:r>
        <w:rPr>
          <w:rFonts w:ascii="Arial" w:hAnsi="Arial" w:cs="Arial"/>
          <w:color w:val="2F2F2F"/>
          <w:shd w:val="clear" w:color="auto" w:fill="FFFFFF"/>
        </w:rPr>
        <w:t>三个应用从目前表现出来的产品形态来看，主要盈利模式是售卖专业课资料，辅导培训来获取利润，考研帮和</w:t>
      </w:r>
      <w:proofErr w:type="gramStart"/>
      <w:r>
        <w:rPr>
          <w:rFonts w:ascii="Arial" w:hAnsi="Arial" w:cs="Arial"/>
          <w:color w:val="2F2F2F"/>
          <w:shd w:val="clear" w:color="auto" w:fill="FFFFFF"/>
        </w:rPr>
        <w:t>研途宝还有</w:t>
      </w:r>
      <w:proofErr w:type="gramEnd"/>
      <w:r>
        <w:rPr>
          <w:rFonts w:ascii="Arial" w:hAnsi="Arial" w:cs="Arial"/>
          <w:color w:val="2F2F2F"/>
          <w:shd w:val="clear" w:color="auto" w:fill="FFFFFF"/>
        </w:rPr>
        <w:t>会员收费。</w:t>
      </w:r>
    </w:p>
    <w:p w:rsidR="002810B6" w:rsidRDefault="005F2F96" w:rsidP="005F2F96">
      <w:pPr>
        <w:pStyle w:val="2"/>
        <w:ind w:firstLine="562"/>
      </w:pPr>
      <w:bookmarkStart w:id="16" w:name="_Toc513661640"/>
      <w:r>
        <w:t>2.3</w:t>
      </w:r>
      <w:r>
        <w:t>项目</w:t>
      </w:r>
      <w:r w:rsidR="002810B6">
        <w:t>前景</w:t>
      </w:r>
      <w:bookmarkEnd w:id="16"/>
    </w:p>
    <w:p w:rsidR="002810B6" w:rsidRPr="0023589C" w:rsidRDefault="002810B6" w:rsidP="006A66D4">
      <w:pPr>
        <w:pStyle w:val="a3"/>
        <w:spacing w:before="300" w:beforeAutospacing="0" w:after="300" w:afterAutospacing="0" w:line="360" w:lineRule="auto"/>
        <w:ind w:firstLine="482"/>
        <w:rPr>
          <w:rFonts w:asciiTheme="minorEastAsia" w:eastAsiaTheme="minorEastAsia" w:hAnsiTheme="minorEastAsia" w:cs="Arial"/>
          <w:color w:val="222222"/>
        </w:rPr>
      </w:pPr>
      <w:r w:rsidRPr="0023589C">
        <w:rPr>
          <w:rFonts w:asciiTheme="minorEastAsia" w:eastAsiaTheme="minorEastAsia" w:hAnsiTheme="minorEastAsia" w:cs="Arial"/>
          <w:color w:val="222222"/>
        </w:rPr>
        <w:t>1</w:t>
      </w:r>
      <w:r w:rsidR="00EB611A" w:rsidRPr="0023589C">
        <w:rPr>
          <w:rFonts w:asciiTheme="minorEastAsia" w:eastAsiaTheme="minorEastAsia" w:hAnsiTheme="minorEastAsia" w:cs="Arial"/>
          <w:color w:val="222222"/>
        </w:rPr>
        <w:t>、我们以打造</w:t>
      </w:r>
      <w:r w:rsidR="00EB611A" w:rsidRPr="0023589C">
        <w:rPr>
          <w:rFonts w:asciiTheme="minorEastAsia" w:eastAsiaTheme="minorEastAsia" w:hAnsiTheme="minorEastAsia" w:cs="Arial" w:hint="eastAsia"/>
          <w:color w:val="222222"/>
        </w:rPr>
        <w:t>一款</w:t>
      </w:r>
      <w:r w:rsidR="00EB611A" w:rsidRPr="0023589C">
        <w:rPr>
          <w:rFonts w:asciiTheme="minorEastAsia" w:eastAsiaTheme="minorEastAsia" w:hAnsiTheme="minorEastAsia" w:cs="Arial"/>
          <w:color w:val="222222"/>
        </w:rPr>
        <w:t>专门为考研学生服务的</w:t>
      </w:r>
      <w:r w:rsidR="00B84ECC" w:rsidRPr="0023589C">
        <w:rPr>
          <w:rFonts w:asciiTheme="minorEastAsia" w:eastAsiaTheme="minorEastAsia" w:hAnsiTheme="minorEastAsia" w:cs="Arial" w:hint="eastAsia"/>
          <w:color w:val="222222"/>
        </w:rPr>
        <w:t>集打卡机制</w:t>
      </w:r>
      <w:r w:rsidR="00EB611A" w:rsidRPr="0023589C">
        <w:rPr>
          <w:rFonts w:asciiTheme="minorEastAsia" w:eastAsiaTheme="minorEastAsia" w:hAnsiTheme="minorEastAsia" w:cs="Arial" w:hint="eastAsia"/>
          <w:color w:val="222222"/>
        </w:rPr>
        <w:t>、社区问答、在线聊天、资料共享</w:t>
      </w:r>
      <w:r w:rsidR="00B84ECC" w:rsidRPr="0023589C">
        <w:rPr>
          <w:rFonts w:asciiTheme="minorEastAsia" w:eastAsiaTheme="minorEastAsia" w:hAnsiTheme="minorEastAsia" w:cs="Arial" w:hint="eastAsia"/>
          <w:color w:val="222222"/>
        </w:rPr>
        <w:t>、院校资讯、考研论坛、干货经验、</w:t>
      </w:r>
      <w:proofErr w:type="gramStart"/>
      <w:r w:rsidR="00B84ECC" w:rsidRPr="0023589C">
        <w:rPr>
          <w:rFonts w:asciiTheme="minorEastAsia" w:eastAsiaTheme="minorEastAsia" w:hAnsiTheme="minorEastAsia" w:cs="Arial" w:hint="eastAsia"/>
          <w:color w:val="222222"/>
        </w:rPr>
        <w:t>群聊交流</w:t>
      </w:r>
      <w:proofErr w:type="gramEnd"/>
      <w:r w:rsidR="00EB611A" w:rsidRPr="0023589C">
        <w:rPr>
          <w:rFonts w:asciiTheme="minorEastAsia" w:eastAsiaTheme="minorEastAsia" w:hAnsiTheme="minorEastAsia" w:cs="Arial" w:hint="eastAsia"/>
          <w:color w:val="222222"/>
        </w:rPr>
        <w:t>于一体的考研社区分享APP为</w:t>
      </w:r>
      <w:r w:rsidR="00EB611A" w:rsidRPr="0023589C">
        <w:rPr>
          <w:rFonts w:asciiTheme="minorEastAsia" w:eastAsiaTheme="minorEastAsia" w:hAnsiTheme="minorEastAsia" w:cs="Arial"/>
          <w:color w:val="222222"/>
        </w:rPr>
        <w:t>目标，</w:t>
      </w:r>
      <w:r w:rsidR="00B84ECC" w:rsidRPr="0023589C">
        <w:rPr>
          <w:rFonts w:asciiTheme="minorEastAsia" w:eastAsiaTheme="minorEastAsia" w:hAnsiTheme="minorEastAsia" w:cs="Arial" w:hint="eastAsia"/>
          <w:color w:val="222222"/>
        </w:rPr>
        <w:t xml:space="preserve"> </w:t>
      </w:r>
      <w:r w:rsidR="00B84ECC" w:rsidRPr="0023589C">
        <w:rPr>
          <w:rFonts w:asciiTheme="minorEastAsia" w:eastAsiaTheme="minorEastAsia" w:hAnsiTheme="minorEastAsia" w:cs="Arial"/>
          <w:color w:val="2F2F2F"/>
          <w:shd w:val="clear" w:color="auto" w:fill="FFFFFF"/>
        </w:rPr>
        <w:t>让每个考研学生的备考之路都能够</w:t>
      </w:r>
      <w:r w:rsidR="00B84ECC" w:rsidRPr="0023589C">
        <w:rPr>
          <w:rFonts w:asciiTheme="minorEastAsia" w:eastAsiaTheme="minorEastAsia" w:hAnsiTheme="minorEastAsia" w:cs="Arial" w:hint="eastAsia"/>
          <w:color w:val="2F2F2F"/>
          <w:shd w:val="clear" w:color="auto" w:fill="FFFFFF"/>
        </w:rPr>
        <w:t>简单</w:t>
      </w:r>
      <w:r w:rsidR="00B84ECC" w:rsidRPr="0023589C">
        <w:rPr>
          <w:rFonts w:asciiTheme="minorEastAsia" w:eastAsiaTheme="minorEastAsia" w:hAnsiTheme="minorEastAsia" w:cs="Arial"/>
          <w:color w:val="2F2F2F"/>
          <w:shd w:val="clear" w:color="auto" w:fill="FFFFFF"/>
        </w:rPr>
        <w:t>而</w:t>
      </w:r>
      <w:proofErr w:type="gramStart"/>
      <w:r w:rsidR="00B84ECC" w:rsidRPr="0023589C">
        <w:rPr>
          <w:rFonts w:asciiTheme="minorEastAsia" w:eastAsiaTheme="minorEastAsia" w:hAnsiTheme="minorEastAsia" w:cs="Arial"/>
          <w:color w:val="2F2F2F"/>
          <w:shd w:val="clear" w:color="auto" w:fill="FFFFFF"/>
        </w:rPr>
        <w:t>不</w:t>
      </w:r>
      <w:proofErr w:type="gramEnd"/>
      <w:r w:rsidR="00B84ECC" w:rsidRPr="0023589C">
        <w:rPr>
          <w:rFonts w:asciiTheme="minorEastAsia" w:eastAsiaTheme="minorEastAsia" w:hAnsiTheme="minorEastAsia" w:cs="Arial"/>
          <w:color w:val="2F2F2F"/>
          <w:shd w:val="clear" w:color="auto" w:fill="FFFFFF"/>
        </w:rPr>
        <w:t>走弯路</w:t>
      </w:r>
      <w:r w:rsidRPr="0023589C">
        <w:rPr>
          <w:rFonts w:asciiTheme="minorEastAsia" w:eastAsiaTheme="minorEastAsia" w:hAnsiTheme="minorEastAsia" w:cs="Arial"/>
          <w:color w:val="222222"/>
        </w:rPr>
        <w:t>；</w:t>
      </w:r>
    </w:p>
    <w:p w:rsidR="002810B6" w:rsidRPr="0023589C" w:rsidRDefault="002810B6" w:rsidP="006A66D4">
      <w:pPr>
        <w:pStyle w:val="a3"/>
        <w:spacing w:before="300" w:beforeAutospacing="0" w:after="300" w:afterAutospacing="0" w:line="360" w:lineRule="auto"/>
        <w:ind w:firstLine="482"/>
        <w:rPr>
          <w:rFonts w:asciiTheme="minorEastAsia" w:eastAsiaTheme="minorEastAsia" w:hAnsiTheme="minorEastAsia" w:cs="Arial"/>
          <w:color w:val="222222"/>
        </w:rPr>
      </w:pPr>
      <w:r w:rsidRPr="0023589C">
        <w:rPr>
          <w:rFonts w:asciiTheme="minorEastAsia" w:eastAsiaTheme="minorEastAsia" w:hAnsiTheme="minorEastAsia" w:cs="Arial"/>
          <w:color w:val="222222"/>
        </w:rPr>
        <w:t>2</w:t>
      </w:r>
      <w:r w:rsidR="008238C2" w:rsidRPr="0023589C">
        <w:rPr>
          <w:rFonts w:asciiTheme="minorEastAsia" w:eastAsiaTheme="minorEastAsia" w:hAnsiTheme="minorEastAsia" w:cs="Arial"/>
          <w:color w:val="222222"/>
        </w:rPr>
        <w:t>、</w:t>
      </w:r>
      <w:r w:rsidR="008238C2" w:rsidRPr="0023589C">
        <w:rPr>
          <w:rFonts w:asciiTheme="minorEastAsia" w:eastAsiaTheme="minorEastAsia" w:hAnsiTheme="minorEastAsia" w:cs="Arial" w:hint="eastAsia"/>
          <w:color w:val="222222"/>
        </w:rPr>
        <w:t>基于</w:t>
      </w:r>
      <w:r w:rsidR="008238C2" w:rsidRPr="0023589C">
        <w:rPr>
          <w:rFonts w:asciiTheme="minorEastAsia" w:eastAsiaTheme="minorEastAsia" w:hAnsiTheme="minorEastAsia" w:cs="Arial"/>
          <w:color w:val="222222"/>
        </w:rPr>
        <w:t>大学生</w:t>
      </w:r>
      <w:r w:rsidR="008238C2" w:rsidRPr="0023589C">
        <w:rPr>
          <w:rFonts w:asciiTheme="minorEastAsia" w:eastAsiaTheme="minorEastAsia" w:hAnsiTheme="minorEastAsia" w:cs="Arial" w:hint="eastAsia"/>
          <w:color w:val="222222"/>
        </w:rPr>
        <w:t>考研</w:t>
      </w:r>
      <w:r w:rsidR="008238C2" w:rsidRPr="0023589C">
        <w:rPr>
          <w:rFonts w:asciiTheme="minorEastAsia" w:eastAsiaTheme="minorEastAsia" w:hAnsiTheme="minorEastAsia" w:cs="Arial"/>
          <w:color w:val="222222"/>
        </w:rPr>
        <w:t>设计</w:t>
      </w:r>
      <w:r w:rsidR="008238C2" w:rsidRPr="0023589C">
        <w:rPr>
          <w:rFonts w:asciiTheme="minorEastAsia" w:eastAsiaTheme="minorEastAsia" w:hAnsiTheme="minorEastAsia" w:cs="Arial" w:hint="eastAsia"/>
          <w:color w:val="222222"/>
        </w:rPr>
        <w:t>开发</w:t>
      </w:r>
      <w:r w:rsidR="008238C2" w:rsidRPr="0023589C">
        <w:rPr>
          <w:rFonts w:asciiTheme="minorEastAsia" w:eastAsiaTheme="minorEastAsia" w:hAnsiTheme="minorEastAsia" w:cs="Arial"/>
          <w:color w:val="222222"/>
        </w:rPr>
        <w:t>，用户需求</w:t>
      </w:r>
      <w:r w:rsidR="008238C2" w:rsidRPr="0023589C">
        <w:rPr>
          <w:rFonts w:asciiTheme="minorEastAsia" w:eastAsiaTheme="minorEastAsia" w:hAnsiTheme="minorEastAsia" w:cs="Arial" w:hint="eastAsia"/>
          <w:color w:val="222222"/>
        </w:rPr>
        <w:t>量</w:t>
      </w:r>
      <w:r w:rsidR="008238C2" w:rsidRPr="0023589C">
        <w:rPr>
          <w:rFonts w:asciiTheme="minorEastAsia" w:eastAsiaTheme="minorEastAsia" w:hAnsiTheme="minorEastAsia" w:cs="Arial"/>
          <w:color w:val="222222"/>
        </w:rPr>
        <w:t>大</w:t>
      </w:r>
      <w:r w:rsidRPr="0023589C">
        <w:rPr>
          <w:rFonts w:asciiTheme="minorEastAsia" w:eastAsiaTheme="minorEastAsia" w:hAnsiTheme="minorEastAsia" w:cs="Arial"/>
          <w:color w:val="222222"/>
        </w:rPr>
        <w:t>。</w:t>
      </w:r>
    </w:p>
    <w:p w:rsidR="002810B6" w:rsidRPr="0023589C" w:rsidRDefault="002810B6" w:rsidP="006A66D4">
      <w:pPr>
        <w:pStyle w:val="a3"/>
        <w:spacing w:before="300" w:beforeAutospacing="0" w:after="300" w:afterAutospacing="0" w:line="360" w:lineRule="auto"/>
        <w:ind w:firstLine="482"/>
        <w:rPr>
          <w:rFonts w:asciiTheme="minorEastAsia" w:eastAsiaTheme="minorEastAsia" w:hAnsiTheme="minorEastAsia" w:cs="Arial"/>
          <w:color w:val="222222"/>
        </w:rPr>
      </w:pPr>
      <w:r w:rsidRPr="0023589C">
        <w:rPr>
          <w:rFonts w:asciiTheme="minorEastAsia" w:eastAsiaTheme="minorEastAsia" w:hAnsiTheme="minorEastAsia" w:cs="Arial"/>
          <w:color w:val="222222"/>
        </w:rPr>
        <w:t>3</w:t>
      </w:r>
      <w:r w:rsidR="008238C2" w:rsidRPr="0023589C">
        <w:rPr>
          <w:rFonts w:asciiTheme="minorEastAsia" w:eastAsiaTheme="minorEastAsia" w:hAnsiTheme="minorEastAsia" w:cs="Arial"/>
          <w:color w:val="222222"/>
        </w:rPr>
        <w:t>、与</w:t>
      </w:r>
      <w:r w:rsidR="008238C2" w:rsidRPr="0023589C">
        <w:rPr>
          <w:rFonts w:asciiTheme="minorEastAsia" w:eastAsiaTheme="minorEastAsia" w:hAnsiTheme="minorEastAsia" w:cs="Arial" w:hint="eastAsia"/>
          <w:color w:val="222222"/>
        </w:rPr>
        <w:t>高校</w:t>
      </w:r>
      <w:r w:rsidR="008238C2" w:rsidRPr="0023589C">
        <w:rPr>
          <w:rFonts w:asciiTheme="minorEastAsia" w:eastAsiaTheme="minorEastAsia" w:hAnsiTheme="minorEastAsia" w:cs="Arial"/>
          <w:color w:val="222222"/>
        </w:rPr>
        <w:t>和</w:t>
      </w:r>
      <w:r w:rsidR="008238C2" w:rsidRPr="0023589C">
        <w:rPr>
          <w:rFonts w:asciiTheme="minorEastAsia" w:eastAsiaTheme="minorEastAsia" w:hAnsiTheme="minorEastAsia" w:cs="Arial" w:hint="eastAsia"/>
          <w:color w:val="222222"/>
        </w:rPr>
        <w:t>考研</w:t>
      </w:r>
      <w:r w:rsidR="008238C2" w:rsidRPr="0023589C">
        <w:rPr>
          <w:rFonts w:asciiTheme="minorEastAsia" w:eastAsiaTheme="minorEastAsia" w:hAnsiTheme="minorEastAsia" w:cs="Arial"/>
          <w:color w:val="222222"/>
        </w:rPr>
        <w:t>机构合作，直接</w:t>
      </w:r>
      <w:r w:rsidR="008238C2" w:rsidRPr="0023589C">
        <w:rPr>
          <w:rFonts w:asciiTheme="minorEastAsia" w:eastAsiaTheme="minorEastAsia" w:hAnsiTheme="minorEastAsia" w:cs="Arial" w:hint="eastAsia"/>
          <w:color w:val="222222"/>
        </w:rPr>
        <w:t>获取</w:t>
      </w:r>
      <w:r w:rsidR="008238C2" w:rsidRPr="0023589C">
        <w:rPr>
          <w:rFonts w:asciiTheme="minorEastAsia" w:eastAsiaTheme="minorEastAsia" w:hAnsiTheme="minorEastAsia" w:cs="Arial"/>
          <w:color w:val="222222"/>
        </w:rPr>
        <w:t>真实可靠</w:t>
      </w:r>
      <w:r w:rsidR="008238C2" w:rsidRPr="0023589C">
        <w:rPr>
          <w:rFonts w:asciiTheme="minorEastAsia" w:eastAsiaTheme="minorEastAsia" w:hAnsiTheme="minorEastAsia" w:cs="Arial" w:hint="eastAsia"/>
          <w:color w:val="222222"/>
        </w:rPr>
        <w:t>信息</w:t>
      </w:r>
      <w:r w:rsidRPr="0023589C">
        <w:rPr>
          <w:rFonts w:asciiTheme="minorEastAsia" w:eastAsiaTheme="minorEastAsia" w:hAnsiTheme="minorEastAsia" w:cs="Arial"/>
          <w:color w:val="222222"/>
        </w:rPr>
        <w:t>，</w:t>
      </w:r>
      <w:r w:rsidR="008238C2" w:rsidRPr="0023589C">
        <w:rPr>
          <w:rFonts w:asciiTheme="minorEastAsia" w:eastAsiaTheme="minorEastAsia" w:hAnsiTheme="minorEastAsia" w:cs="Arial" w:hint="eastAsia"/>
          <w:color w:val="222222"/>
        </w:rPr>
        <w:t>在同</w:t>
      </w:r>
      <w:r w:rsidR="008238C2" w:rsidRPr="0023589C">
        <w:rPr>
          <w:rFonts w:asciiTheme="minorEastAsia" w:eastAsiaTheme="minorEastAsia" w:hAnsiTheme="minorEastAsia" w:cs="Arial"/>
          <w:color w:val="222222"/>
        </w:rPr>
        <w:t>类型软件中</w:t>
      </w:r>
      <w:r w:rsidR="008238C2" w:rsidRPr="0023589C">
        <w:rPr>
          <w:rFonts w:asciiTheme="minorEastAsia" w:eastAsiaTheme="minorEastAsia" w:hAnsiTheme="minorEastAsia" w:cs="Arial" w:hint="eastAsia"/>
          <w:color w:val="222222"/>
        </w:rPr>
        <w:t>颇有</w:t>
      </w:r>
      <w:r w:rsidR="008238C2" w:rsidRPr="0023589C">
        <w:rPr>
          <w:rFonts w:asciiTheme="minorEastAsia" w:eastAsiaTheme="minorEastAsia" w:hAnsiTheme="minorEastAsia" w:cs="Arial"/>
          <w:color w:val="222222"/>
        </w:rPr>
        <w:t>竞争</w:t>
      </w:r>
      <w:r w:rsidR="008238C2" w:rsidRPr="0023589C">
        <w:rPr>
          <w:rFonts w:asciiTheme="minorEastAsia" w:eastAsiaTheme="minorEastAsia" w:hAnsiTheme="minorEastAsia" w:cs="Arial" w:hint="eastAsia"/>
          <w:color w:val="222222"/>
        </w:rPr>
        <w:t>力，</w:t>
      </w:r>
      <w:r w:rsidR="008238C2" w:rsidRPr="0023589C">
        <w:rPr>
          <w:rFonts w:asciiTheme="minorEastAsia" w:eastAsiaTheme="minorEastAsia" w:hAnsiTheme="minorEastAsia" w:cs="Arial"/>
          <w:color w:val="222222"/>
        </w:rPr>
        <w:t>市场</w:t>
      </w:r>
      <w:r w:rsidR="008238C2" w:rsidRPr="0023589C">
        <w:rPr>
          <w:rFonts w:asciiTheme="minorEastAsia" w:eastAsiaTheme="minorEastAsia" w:hAnsiTheme="minorEastAsia" w:cs="Arial" w:hint="eastAsia"/>
          <w:color w:val="222222"/>
        </w:rPr>
        <w:t>易</w:t>
      </w:r>
      <w:r w:rsidR="008238C2" w:rsidRPr="0023589C">
        <w:rPr>
          <w:rFonts w:asciiTheme="minorEastAsia" w:eastAsiaTheme="minorEastAsia" w:hAnsiTheme="minorEastAsia" w:cs="Arial"/>
          <w:color w:val="222222"/>
        </w:rPr>
        <w:t>开拓</w:t>
      </w:r>
      <w:r w:rsidRPr="0023589C">
        <w:rPr>
          <w:rFonts w:asciiTheme="minorEastAsia" w:eastAsiaTheme="minorEastAsia" w:hAnsiTheme="minorEastAsia" w:cs="Arial"/>
          <w:color w:val="222222"/>
        </w:rPr>
        <w:t>。</w:t>
      </w:r>
    </w:p>
    <w:p w:rsidR="00EB611A" w:rsidRPr="0023589C" w:rsidRDefault="002810B6" w:rsidP="006A66D4">
      <w:pPr>
        <w:pStyle w:val="a3"/>
        <w:spacing w:before="300" w:beforeAutospacing="0" w:after="300" w:afterAutospacing="0" w:line="360" w:lineRule="auto"/>
        <w:ind w:firstLine="482"/>
        <w:rPr>
          <w:rFonts w:asciiTheme="minorEastAsia" w:eastAsiaTheme="minorEastAsia" w:hAnsiTheme="minorEastAsia" w:cs="Arial"/>
          <w:color w:val="222222"/>
        </w:rPr>
      </w:pPr>
      <w:r w:rsidRPr="0023589C">
        <w:rPr>
          <w:rFonts w:asciiTheme="minorEastAsia" w:eastAsiaTheme="minorEastAsia" w:hAnsiTheme="minorEastAsia" w:cs="Arial"/>
          <w:color w:val="222222"/>
        </w:rPr>
        <w:t xml:space="preserve">4、成为外界招聘公司与学校的桥梁，拥有学校大部分人才的实践档案。 </w:t>
      </w:r>
    </w:p>
    <w:p w:rsidR="002810B6" w:rsidRPr="0023589C" w:rsidRDefault="002810B6" w:rsidP="006A66D4">
      <w:pPr>
        <w:pStyle w:val="a3"/>
        <w:spacing w:before="300" w:beforeAutospacing="0" w:after="300" w:afterAutospacing="0" w:line="360" w:lineRule="auto"/>
        <w:ind w:firstLine="482"/>
        <w:rPr>
          <w:rFonts w:asciiTheme="minorEastAsia" w:eastAsiaTheme="minorEastAsia" w:hAnsiTheme="minorEastAsia" w:cs="Arial"/>
          <w:color w:val="222222"/>
        </w:rPr>
      </w:pPr>
      <w:r w:rsidRPr="0023589C">
        <w:rPr>
          <w:rFonts w:asciiTheme="minorEastAsia" w:eastAsiaTheme="minorEastAsia" w:hAnsiTheme="minorEastAsia" w:cs="Arial"/>
          <w:color w:val="222222"/>
        </w:rPr>
        <w:t>5、获得学校与政府支持，在企业设立实训基地，让在校大学生通过定期培训、转岗锻炼等方式，实现了就业实践培养的前移，提升了大学生的就业能力，同时也为企业培养出了专业技能人才。</w:t>
      </w:r>
    </w:p>
    <w:p w:rsidR="009946D8" w:rsidRPr="009946D8" w:rsidRDefault="005F2F96" w:rsidP="005F2F96">
      <w:pPr>
        <w:pStyle w:val="2"/>
        <w:ind w:firstLine="562"/>
      </w:pPr>
      <w:bookmarkStart w:id="17" w:name="_Toc513661641"/>
      <w:r>
        <w:t>2.4</w:t>
      </w:r>
      <w:r w:rsidR="009946D8">
        <w:rPr>
          <w:rFonts w:hint="eastAsia"/>
        </w:rPr>
        <w:t>目标</w:t>
      </w:r>
      <w:r w:rsidR="009946D8">
        <w:t>用户</w:t>
      </w:r>
      <w:bookmarkEnd w:id="17"/>
    </w:p>
    <w:p w:rsidR="009946D8" w:rsidRPr="0023589C" w:rsidRDefault="009946D8" w:rsidP="006A66D4">
      <w:pPr>
        <w:pStyle w:val="a3"/>
        <w:spacing w:line="360" w:lineRule="auto"/>
        <w:ind w:firstLineChars="150" w:firstLine="360"/>
        <w:rPr>
          <w:rFonts w:asciiTheme="minorEastAsia" w:eastAsiaTheme="minorEastAsia" w:hAnsiTheme="minorEastAsia" w:cs="Arial"/>
          <w:color w:val="222222"/>
        </w:rPr>
      </w:pPr>
      <w:r w:rsidRPr="0023589C">
        <w:rPr>
          <w:rFonts w:asciiTheme="minorEastAsia" w:eastAsiaTheme="minorEastAsia" w:hAnsiTheme="minorEastAsia" w:cs="Arial" w:hint="eastAsia"/>
          <w:color w:val="222222"/>
        </w:rPr>
        <w:t>1.观望者。这类人群对读研究生有一定的向往，可能是大一大二的学生，也可能是工作了想要继续深造的人，他们此时对考研这件事还没</w:t>
      </w:r>
      <w:r w:rsidR="005E2FA2" w:rsidRPr="0023589C">
        <w:rPr>
          <w:rFonts w:asciiTheme="minorEastAsia" w:eastAsiaTheme="minorEastAsia" w:hAnsiTheme="minorEastAsia" w:cs="Arial" w:hint="eastAsia"/>
          <w:color w:val="222222"/>
        </w:rPr>
        <w:t>有</w:t>
      </w:r>
      <w:r w:rsidRPr="0023589C">
        <w:rPr>
          <w:rFonts w:asciiTheme="minorEastAsia" w:eastAsiaTheme="minorEastAsia" w:hAnsiTheme="minorEastAsia" w:cs="Arial" w:hint="eastAsia"/>
          <w:color w:val="222222"/>
        </w:rPr>
        <w:t>特别清楚</w:t>
      </w:r>
      <w:r w:rsidR="005E2FA2" w:rsidRPr="0023589C">
        <w:rPr>
          <w:rFonts w:asciiTheme="minorEastAsia" w:eastAsiaTheme="minorEastAsia" w:hAnsiTheme="minorEastAsia" w:cs="Arial" w:hint="eastAsia"/>
          <w:color w:val="222222"/>
        </w:rPr>
        <w:t>的定位</w:t>
      </w:r>
      <w:r w:rsidRPr="0023589C">
        <w:rPr>
          <w:rFonts w:asciiTheme="minorEastAsia" w:eastAsiaTheme="minorEastAsia" w:hAnsiTheme="minorEastAsia" w:cs="Arial" w:hint="eastAsia"/>
          <w:color w:val="222222"/>
        </w:rPr>
        <w:t>，包括读研究生的好处，学校的选择，专业的选择，考研的报名等各种基础的问题，所以这部分人中存在潜在的核心用户（努力认真学习备战考研的人）。他们的需求点可能就是在于对考研的全面了解，以确定考研目标。</w:t>
      </w:r>
    </w:p>
    <w:p w:rsidR="009946D8" w:rsidRPr="0023589C" w:rsidRDefault="009946D8" w:rsidP="006A66D4">
      <w:pPr>
        <w:pStyle w:val="a3"/>
        <w:spacing w:line="360" w:lineRule="auto"/>
        <w:ind w:firstLineChars="150" w:firstLine="360"/>
        <w:rPr>
          <w:rFonts w:asciiTheme="minorEastAsia" w:eastAsiaTheme="minorEastAsia" w:hAnsiTheme="minorEastAsia" w:cs="Arial"/>
          <w:color w:val="222222"/>
        </w:rPr>
      </w:pPr>
      <w:r w:rsidRPr="0023589C">
        <w:rPr>
          <w:rFonts w:asciiTheme="minorEastAsia" w:eastAsiaTheme="minorEastAsia" w:hAnsiTheme="minorEastAsia" w:cs="Arial" w:hint="eastAsia"/>
          <w:color w:val="222222"/>
        </w:rPr>
        <w:t>2.备考者。此类用户的考研需求比较明确，有明确的考研目标。此类用户更多关注的是考研资讯、考研资料、学校和导师情况、复习指导、</w:t>
      </w:r>
      <w:proofErr w:type="gramStart"/>
      <w:r w:rsidRPr="0023589C">
        <w:rPr>
          <w:rFonts w:asciiTheme="minorEastAsia" w:eastAsiaTheme="minorEastAsia" w:hAnsiTheme="minorEastAsia" w:cs="Arial" w:hint="eastAsia"/>
          <w:color w:val="222222"/>
        </w:rPr>
        <w:t>研</w:t>
      </w:r>
      <w:proofErr w:type="gramEnd"/>
      <w:r w:rsidRPr="0023589C">
        <w:rPr>
          <w:rFonts w:asciiTheme="minorEastAsia" w:eastAsiaTheme="minorEastAsia" w:hAnsiTheme="minorEastAsia" w:cs="Arial" w:hint="eastAsia"/>
          <w:color w:val="222222"/>
        </w:rPr>
        <w:t>友</w:t>
      </w:r>
      <w:r w:rsidR="005E2FA2" w:rsidRPr="0023589C">
        <w:rPr>
          <w:rFonts w:asciiTheme="minorEastAsia" w:eastAsiaTheme="minorEastAsia" w:hAnsiTheme="minorEastAsia" w:cs="Arial" w:hint="eastAsia"/>
          <w:color w:val="222222"/>
        </w:rPr>
        <w:t>和学长之间的</w:t>
      </w:r>
      <w:r w:rsidRPr="0023589C">
        <w:rPr>
          <w:rFonts w:asciiTheme="minorEastAsia" w:eastAsiaTheme="minorEastAsia" w:hAnsiTheme="minorEastAsia" w:cs="Arial" w:hint="eastAsia"/>
          <w:color w:val="222222"/>
        </w:rPr>
        <w:t>交流。</w:t>
      </w:r>
    </w:p>
    <w:p w:rsidR="009946D8" w:rsidRPr="0023589C" w:rsidRDefault="009946D8" w:rsidP="006A66D4">
      <w:pPr>
        <w:pStyle w:val="a3"/>
        <w:spacing w:line="360" w:lineRule="auto"/>
        <w:ind w:firstLineChars="150" w:firstLine="360"/>
        <w:rPr>
          <w:rFonts w:asciiTheme="minorEastAsia" w:eastAsiaTheme="minorEastAsia" w:hAnsiTheme="minorEastAsia" w:cs="Arial"/>
          <w:color w:val="222222"/>
        </w:rPr>
      </w:pPr>
      <w:r w:rsidRPr="0023589C">
        <w:rPr>
          <w:rFonts w:asciiTheme="minorEastAsia" w:eastAsiaTheme="minorEastAsia" w:hAnsiTheme="minorEastAsia" w:cs="Arial" w:hint="eastAsia"/>
          <w:color w:val="222222"/>
        </w:rPr>
        <w:lastRenderedPageBreak/>
        <w:t>3.工作者。此类用户</w:t>
      </w:r>
      <w:proofErr w:type="gramStart"/>
      <w:r w:rsidRPr="0023589C">
        <w:rPr>
          <w:rFonts w:asciiTheme="minorEastAsia" w:eastAsiaTheme="minorEastAsia" w:hAnsiTheme="minorEastAsia" w:cs="Arial" w:hint="eastAsia"/>
          <w:color w:val="222222"/>
        </w:rPr>
        <w:t>工作工作</w:t>
      </w:r>
      <w:proofErr w:type="gramEnd"/>
      <w:r w:rsidRPr="0023589C">
        <w:rPr>
          <w:rFonts w:asciiTheme="minorEastAsia" w:eastAsiaTheme="minorEastAsia" w:hAnsiTheme="minorEastAsia" w:cs="Arial" w:hint="eastAsia"/>
          <w:color w:val="222222"/>
        </w:rPr>
        <w:t>较为繁忙，平常较少时间备考，如何提供更好的服务甚至付费服务，帮助在职人士提供“高效聚合后的考研信息”的获取，以及在准备过程中节省时间、提高效率。这是在职考研人士所需要的。</w:t>
      </w:r>
      <w:r w:rsidRPr="0023589C">
        <w:rPr>
          <w:rFonts w:asciiTheme="minorEastAsia" w:eastAsiaTheme="minorEastAsia" w:hAnsiTheme="minorEastAsia" w:cs="Arial"/>
          <w:color w:val="222222"/>
        </w:rPr>
        <w:t xml:space="preserve"> </w:t>
      </w:r>
    </w:p>
    <w:p w:rsidR="009946D8" w:rsidRPr="0023589C" w:rsidRDefault="009946D8" w:rsidP="006A66D4">
      <w:pPr>
        <w:pStyle w:val="a3"/>
        <w:spacing w:line="360" w:lineRule="auto"/>
        <w:rPr>
          <w:rFonts w:asciiTheme="minorEastAsia" w:eastAsiaTheme="minorEastAsia" w:hAnsiTheme="minorEastAsia" w:cs="Arial"/>
          <w:color w:val="222222"/>
        </w:rPr>
      </w:pPr>
      <w:r w:rsidRPr="0023589C">
        <w:rPr>
          <w:rFonts w:asciiTheme="minorEastAsia" w:eastAsiaTheme="minorEastAsia" w:hAnsiTheme="minorEastAsia" w:cs="Arial"/>
          <w:color w:val="222222"/>
        </w:rPr>
        <w:t xml:space="preserve">   4.</w:t>
      </w:r>
      <w:r w:rsidRPr="0023589C">
        <w:rPr>
          <w:rFonts w:asciiTheme="minorEastAsia" w:eastAsiaTheme="minorEastAsia" w:hAnsiTheme="minorEastAsia" w:cs="Arial" w:hint="eastAsia"/>
          <w:color w:val="222222"/>
        </w:rPr>
        <w:t>在读</w:t>
      </w:r>
      <w:r w:rsidRPr="0023589C">
        <w:rPr>
          <w:rFonts w:asciiTheme="minorEastAsia" w:eastAsiaTheme="minorEastAsia" w:hAnsiTheme="minorEastAsia" w:cs="Arial"/>
          <w:color w:val="222222"/>
        </w:rPr>
        <w:t>研究生。此类用户</w:t>
      </w:r>
      <w:r w:rsidRPr="0023589C">
        <w:rPr>
          <w:rFonts w:asciiTheme="minorEastAsia" w:eastAsiaTheme="minorEastAsia" w:hAnsiTheme="minorEastAsia" w:cs="Arial" w:hint="eastAsia"/>
          <w:color w:val="222222"/>
        </w:rPr>
        <w:t>是</w:t>
      </w:r>
      <w:proofErr w:type="gramStart"/>
      <w:r w:rsidRPr="0023589C">
        <w:rPr>
          <w:rFonts w:asciiTheme="minorEastAsia" w:eastAsiaTheme="minorEastAsia" w:hAnsiTheme="minorEastAsia" w:cs="Arial"/>
          <w:color w:val="222222"/>
        </w:rPr>
        <w:t>研</w:t>
      </w:r>
      <w:proofErr w:type="gramEnd"/>
      <w:r w:rsidRPr="0023589C">
        <w:rPr>
          <w:rFonts w:asciiTheme="minorEastAsia" w:eastAsiaTheme="minorEastAsia" w:hAnsiTheme="minorEastAsia" w:cs="Arial"/>
          <w:color w:val="222222"/>
        </w:rPr>
        <w:t>路项目的</w:t>
      </w:r>
      <w:r w:rsidRPr="0023589C">
        <w:rPr>
          <w:rFonts w:asciiTheme="minorEastAsia" w:eastAsiaTheme="minorEastAsia" w:hAnsiTheme="minorEastAsia" w:cs="Arial" w:hint="eastAsia"/>
          <w:color w:val="222222"/>
        </w:rPr>
        <w:t>一大</w:t>
      </w:r>
      <w:r w:rsidRPr="0023589C">
        <w:rPr>
          <w:rFonts w:asciiTheme="minorEastAsia" w:eastAsiaTheme="minorEastAsia" w:hAnsiTheme="minorEastAsia" w:cs="Arial"/>
          <w:color w:val="222222"/>
        </w:rPr>
        <w:t>助力，</w:t>
      </w:r>
      <w:r w:rsidRPr="0023589C">
        <w:rPr>
          <w:rFonts w:asciiTheme="minorEastAsia" w:eastAsiaTheme="minorEastAsia" w:hAnsiTheme="minorEastAsia" w:cs="Arial" w:hint="eastAsia"/>
          <w:color w:val="222222"/>
        </w:rPr>
        <w:t>相应</w:t>
      </w:r>
      <w:r w:rsidRPr="0023589C">
        <w:rPr>
          <w:rFonts w:asciiTheme="minorEastAsia" w:eastAsiaTheme="minorEastAsia" w:hAnsiTheme="minorEastAsia" w:cs="Arial"/>
          <w:color w:val="222222"/>
        </w:rPr>
        <w:t>高校的负责人将通过注册</w:t>
      </w:r>
      <w:proofErr w:type="gramStart"/>
      <w:r w:rsidRPr="0023589C">
        <w:rPr>
          <w:rFonts w:asciiTheme="minorEastAsia" w:eastAsiaTheme="minorEastAsia" w:hAnsiTheme="minorEastAsia" w:cs="Arial"/>
          <w:color w:val="222222"/>
        </w:rPr>
        <w:t>研</w:t>
      </w:r>
      <w:proofErr w:type="gramEnd"/>
      <w:r w:rsidRPr="0023589C">
        <w:rPr>
          <w:rFonts w:asciiTheme="minorEastAsia" w:eastAsiaTheme="minorEastAsia" w:hAnsiTheme="minorEastAsia" w:cs="Arial"/>
          <w:color w:val="222222"/>
        </w:rPr>
        <w:t>路与需要帮助的</w:t>
      </w:r>
      <w:r w:rsidRPr="0023589C">
        <w:rPr>
          <w:rFonts w:asciiTheme="minorEastAsia" w:eastAsiaTheme="minorEastAsia" w:hAnsiTheme="minorEastAsia" w:cs="Arial" w:hint="eastAsia"/>
          <w:color w:val="222222"/>
        </w:rPr>
        <w:t>考研</w:t>
      </w:r>
      <w:r w:rsidRPr="0023589C">
        <w:rPr>
          <w:rFonts w:asciiTheme="minorEastAsia" w:eastAsiaTheme="minorEastAsia" w:hAnsiTheme="minorEastAsia" w:cs="Arial"/>
          <w:color w:val="222222"/>
        </w:rPr>
        <w:t>人士进行</w:t>
      </w:r>
      <w:r w:rsidRPr="0023589C">
        <w:rPr>
          <w:rFonts w:asciiTheme="minorEastAsia" w:eastAsiaTheme="minorEastAsia" w:hAnsiTheme="minorEastAsia" w:cs="Arial" w:hint="eastAsia"/>
          <w:color w:val="222222"/>
        </w:rPr>
        <w:t>交流沟通</w:t>
      </w:r>
      <w:r w:rsidRPr="0023589C">
        <w:rPr>
          <w:rFonts w:asciiTheme="minorEastAsia" w:eastAsiaTheme="minorEastAsia" w:hAnsiTheme="minorEastAsia" w:cs="Arial"/>
          <w:color w:val="222222"/>
        </w:rPr>
        <w:t>和经验</w:t>
      </w:r>
      <w:r w:rsidRPr="0023589C">
        <w:rPr>
          <w:rFonts w:asciiTheme="minorEastAsia" w:eastAsiaTheme="minorEastAsia" w:hAnsiTheme="minorEastAsia" w:cs="Arial" w:hint="eastAsia"/>
          <w:color w:val="222222"/>
        </w:rPr>
        <w:t>分享</w:t>
      </w:r>
      <w:r w:rsidRPr="0023589C">
        <w:rPr>
          <w:rFonts w:asciiTheme="minorEastAsia" w:eastAsiaTheme="minorEastAsia" w:hAnsiTheme="minorEastAsia" w:cs="Arial"/>
          <w:color w:val="222222"/>
        </w:rPr>
        <w:t>，</w:t>
      </w:r>
      <w:r w:rsidRPr="0023589C">
        <w:rPr>
          <w:rFonts w:asciiTheme="minorEastAsia" w:eastAsiaTheme="minorEastAsia" w:hAnsiTheme="minorEastAsia" w:cs="Arial" w:hint="eastAsia"/>
          <w:color w:val="222222"/>
        </w:rPr>
        <w:t>实现</w:t>
      </w:r>
      <w:proofErr w:type="gramStart"/>
      <w:r w:rsidRPr="0023589C">
        <w:rPr>
          <w:rFonts w:asciiTheme="minorEastAsia" w:eastAsiaTheme="minorEastAsia" w:hAnsiTheme="minorEastAsia" w:cs="Arial"/>
          <w:color w:val="222222"/>
        </w:rPr>
        <w:t>研</w:t>
      </w:r>
      <w:proofErr w:type="gramEnd"/>
      <w:r w:rsidRPr="0023589C">
        <w:rPr>
          <w:rFonts w:asciiTheme="minorEastAsia" w:eastAsiaTheme="minorEastAsia" w:hAnsiTheme="minorEastAsia" w:cs="Arial"/>
          <w:color w:val="222222"/>
        </w:rPr>
        <w:t>路项目的前景目标。</w:t>
      </w:r>
    </w:p>
    <w:p w:rsidR="003942CE" w:rsidRDefault="005F2F96" w:rsidP="005F2F96">
      <w:pPr>
        <w:pStyle w:val="2"/>
        <w:ind w:firstLine="562"/>
      </w:pPr>
      <w:bookmarkStart w:id="18" w:name="_Toc513661642"/>
      <w:r>
        <w:rPr>
          <w:rFonts w:hint="eastAsia"/>
        </w:rPr>
        <w:t>2.5</w:t>
      </w:r>
      <w:r>
        <w:t>核心</w:t>
      </w:r>
      <w:r w:rsidR="003942CE">
        <w:rPr>
          <w:rFonts w:hint="eastAsia"/>
        </w:rPr>
        <w:t>技术</w:t>
      </w:r>
      <w:bookmarkEnd w:id="18"/>
    </w:p>
    <w:p w:rsidR="00EB3653" w:rsidRPr="0023589C" w:rsidRDefault="00EB3653" w:rsidP="006A66D4">
      <w:pPr>
        <w:pStyle w:val="a3"/>
        <w:spacing w:before="300" w:beforeAutospacing="0" w:after="300" w:afterAutospacing="0" w:line="360" w:lineRule="auto"/>
        <w:ind w:firstLine="482"/>
        <w:rPr>
          <w:rFonts w:asciiTheme="minorEastAsia" w:eastAsiaTheme="minorEastAsia" w:hAnsiTheme="minorEastAsia" w:cs="Arial"/>
          <w:color w:val="222222"/>
        </w:rPr>
      </w:pPr>
      <w:r w:rsidRPr="0023589C">
        <w:rPr>
          <w:rFonts w:asciiTheme="minorEastAsia" w:eastAsiaTheme="minorEastAsia" w:hAnsiTheme="minorEastAsia" w:cs="Arial" w:hint="eastAsia"/>
          <w:color w:val="222222"/>
        </w:rPr>
        <w:t>本作品依托4项自主知识产权技术，实现了作品本身的价值与功能。</w:t>
      </w:r>
    </w:p>
    <w:p w:rsidR="00EB3653" w:rsidRPr="0023589C" w:rsidRDefault="00EB3653" w:rsidP="006A66D4">
      <w:pPr>
        <w:pStyle w:val="a3"/>
        <w:spacing w:before="300" w:beforeAutospacing="0" w:after="300" w:afterAutospacing="0" w:line="360" w:lineRule="auto"/>
        <w:ind w:firstLine="482"/>
        <w:rPr>
          <w:rFonts w:asciiTheme="minorEastAsia" w:eastAsiaTheme="minorEastAsia" w:hAnsiTheme="minorEastAsia" w:cs="Arial"/>
          <w:color w:val="222222"/>
        </w:rPr>
      </w:pPr>
      <w:r w:rsidRPr="0023589C">
        <w:rPr>
          <w:rFonts w:asciiTheme="minorEastAsia" w:eastAsiaTheme="minorEastAsia" w:hAnsiTheme="minorEastAsia" w:cs="Arial"/>
          <w:color w:val="222222"/>
        </w:rPr>
        <w:t>技术</w:t>
      </w:r>
      <w:r w:rsidRPr="0023589C">
        <w:rPr>
          <w:rFonts w:asciiTheme="minorEastAsia" w:eastAsiaTheme="minorEastAsia" w:hAnsiTheme="minorEastAsia" w:cs="Arial" w:hint="eastAsia"/>
          <w:color w:val="222222"/>
        </w:rPr>
        <w:t>1：</w:t>
      </w:r>
      <w:r w:rsidRPr="0023589C">
        <w:rPr>
          <w:rFonts w:asciiTheme="minorEastAsia" w:eastAsiaTheme="minorEastAsia" w:hAnsiTheme="minorEastAsia" w:cs="Arial"/>
          <w:color w:val="222222"/>
        </w:rPr>
        <w:t>MVVM模式</w:t>
      </w:r>
    </w:p>
    <w:p w:rsidR="00EB3653" w:rsidRPr="0023589C" w:rsidRDefault="00EB3653" w:rsidP="006A66D4">
      <w:pPr>
        <w:pStyle w:val="a3"/>
        <w:spacing w:before="300" w:beforeAutospacing="0" w:after="300" w:afterAutospacing="0" w:line="360" w:lineRule="auto"/>
        <w:ind w:firstLine="482"/>
        <w:rPr>
          <w:rFonts w:asciiTheme="minorEastAsia" w:eastAsiaTheme="minorEastAsia" w:hAnsiTheme="minorEastAsia" w:cs="Arial"/>
          <w:color w:val="222222"/>
        </w:rPr>
      </w:pPr>
      <w:r w:rsidRPr="0023589C">
        <w:rPr>
          <w:rFonts w:asciiTheme="minorEastAsia" w:eastAsiaTheme="minorEastAsia" w:hAnsiTheme="minorEastAsia" w:cs="Arial"/>
          <w:color w:val="222222"/>
        </w:rPr>
        <w:t>MVVM是Model-View-</w:t>
      </w:r>
      <w:proofErr w:type="spellStart"/>
      <w:r w:rsidRPr="0023589C">
        <w:rPr>
          <w:rFonts w:asciiTheme="minorEastAsia" w:eastAsiaTheme="minorEastAsia" w:hAnsiTheme="minorEastAsia" w:cs="Arial"/>
          <w:color w:val="222222"/>
        </w:rPr>
        <w:t>ViewModel</w:t>
      </w:r>
      <w:proofErr w:type="spellEnd"/>
      <w:r w:rsidRPr="0023589C">
        <w:rPr>
          <w:rFonts w:asciiTheme="minorEastAsia" w:eastAsiaTheme="minorEastAsia" w:hAnsiTheme="minorEastAsia" w:cs="Arial"/>
          <w:color w:val="222222"/>
        </w:rPr>
        <w:t xml:space="preserve">的简写。它本质上就是MVC 的改进版。MVVM 就是将其中的View 的状态和行为抽象化，让我们将视图 UI 和业务逻辑分开。当然这些事 </w:t>
      </w:r>
      <w:proofErr w:type="spellStart"/>
      <w:r w:rsidRPr="0023589C">
        <w:rPr>
          <w:rFonts w:asciiTheme="minorEastAsia" w:eastAsiaTheme="minorEastAsia" w:hAnsiTheme="minorEastAsia" w:cs="Arial"/>
          <w:color w:val="222222"/>
        </w:rPr>
        <w:t>ViewModel</w:t>
      </w:r>
      <w:proofErr w:type="spellEnd"/>
      <w:r w:rsidRPr="0023589C">
        <w:rPr>
          <w:rFonts w:asciiTheme="minorEastAsia" w:eastAsiaTheme="minorEastAsia" w:hAnsiTheme="minorEastAsia" w:cs="Arial"/>
          <w:color w:val="222222"/>
        </w:rPr>
        <w:t xml:space="preserve"> 已经帮我们做了，它可以取出 Model 的数据同时帮忙处理 View 中由于需要展示内容而涉及的业务逻辑。</w:t>
      </w:r>
    </w:p>
    <w:p w:rsidR="00EB3653" w:rsidRDefault="00EB3653" w:rsidP="006A66D4">
      <w:pPr>
        <w:pStyle w:val="a3"/>
        <w:spacing w:before="300" w:beforeAutospacing="0" w:after="300" w:afterAutospacing="0" w:line="360" w:lineRule="auto"/>
        <w:ind w:firstLine="482"/>
        <w:rPr>
          <w:rFonts w:ascii="Arial" w:hAnsi="Arial" w:cs="Arial"/>
          <w:color w:val="333333"/>
          <w:sz w:val="21"/>
          <w:szCs w:val="21"/>
          <w:shd w:val="clear" w:color="auto" w:fill="FFFFFF"/>
        </w:rPr>
      </w:pPr>
    </w:p>
    <w:p w:rsidR="00EB3653" w:rsidRDefault="00EB3653" w:rsidP="003942CE">
      <w:pPr>
        <w:pStyle w:val="a3"/>
        <w:spacing w:before="300" w:beforeAutospacing="0" w:after="300" w:afterAutospacing="0"/>
        <w:ind w:firstLine="480"/>
        <w:rPr>
          <w:rFonts w:ascii="Arial" w:hAnsi="Arial" w:cs="Arial"/>
          <w:color w:val="333333"/>
          <w:sz w:val="21"/>
          <w:szCs w:val="21"/>
          <w:shd w:val="clear" w:color="auto" w:fill="FFFFFF"/>
        </w:rPr>
      </w:pPr>
      <w:r>
        <w:rPr>
          <w:noProof/>
        </w:rPr>
        <w:drawing>
          <wp:inline distT="0" distB="0" distL="0" distR="0" wp14:anchorId="57A5A122" wp14:editId="23AC6F94">
            <wp:extent cx="5278120" cy="2738755"/>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8120" cy="2738755"/>
                    </a:xfrm>
                    <a:prstGeom prst="rect">
                      <a:avLst/>
                    </a:prstGeom>
                  </pic:spPr>
                </pic:pic>
              </a:graphicData>
            </a:graphic>
          </wp:inline>
        </w:drawing>
      </w:r>
    </w:p>
    <w:p w:rsidR="00EB3653" w:rsidRPr="0023589C" w:rsidRDefault="00EB3653" w:rsidP="006A66D4">
      <w:pPr>
        <w:widowControl/>
        <w:shd w:val="clear" w:color="auto" w:fill="FFFFFF"/>
        <w:spacing w:line="360" w:lineRule="auto"/>
        <w:ind w:firstLine="482"/>
        <w:jc w:val="left"/>
        <w:rPr>
          <w:rFonts w:asciiTheme="minorEastAsia" w:hAnsiTheme="minorEastAsia" w:cs="Arial"/>
          <w:color w:val="222222"/>
          <w:kern w:val="0"/>
          <w:sz w:val="24"/>
          <w:szCs w:val="24"/>
        </w:rPr>
      </w:pPr>
      <w:r w:rsidRPr="0023589C">
        <w:rPr>
          <w:rFonts w:asciiTheme="minorEastAsia" w:hAnsiTheme="minorEastAsia" w:cs="Arial"/>
          <w:color w:val="222222"/>
          <w:kern w:val="0"/>
          <w:sz w:val="24"/>
          <w:szCs w:val="24"/>
        </w:rPr>
        <w:t>MVVM模式和MVC模式一样，主要目的是分离</w:t>
      </w:r>
      <w:r w:rsidR="002D012B">
        <w:fldChar w:fldCharType="begin"/>
      </w:r>
      <w:r w:rsidR="002D012B">
        <w:instrText xml:space="preserve"> HYPERLINK "https://baike.baidu.com/item/%E8%A7%86%E5%9B%BE" \t "_blank" </w:instrText>
      </w:r>
      <w:r w:rsidR="002D012B">
        <w:fldChar w:fldCharType="separate"/>
      </w:r>
      <w:r w:rsidRPr="0023589C">
        <w:rPr>
          <w:rFonts w:asciiTheme="minorEastAsia" w:hAnsiTheme="minorEastAsia" w:cs="Arial"/>
          <w:color w:val="222222"/>
          <w:kern w:val="0"/>
          <w:sz w:val="24"/>
          <w:szCs w:val="24"/>
        </w:rPr>
        <w:t>视图</w:t>
      </w:r>
      <w:r w:rsidR="002D012B">
        <w:rPr>
          <w:rFonts w:asciiTheme="minorEastAsia" w:hAnsiTheme="minorEastAsia" w:cs="Arial"/>
          <w:color w:val="222222"/>
          <w:kern w:val="0"/>
          <w:sz w:val="24"/>
          <w:szCs w:val="24"/>
        </w:rPr>
        <w:fldChar w:fldCharType="end"/>
      </w:r>
      <w:r w:rsidRPr="0023589C">
        <w:rPr>
          <w:rFonts w:asciiTheme="minorEastAsia" w:hAnsiTheme="minorEastAsia" w:cs="Arial"/>
          <w:color w:val="222222"/>
          <w:kern w:val="0"/>
          <w:sz w:val="24"/>
          <w:szCs w:val="24"/>
        </w:rPr>
        <w:t>（View）和模型（Model），有几大优点</w:t>
      </w:r>
    </w:p>
    <w:p w:rsidR="00EB3653" w:rsidRPr="0023589C" w:rsidRDefault="00EB3653" w:rsidP="006A66D4">
      <w:pPr>
        <w:widowControl/>
        <w:shd w:val="clear" w:color="auto" w:fill="FFFFFF"/>
        <w:spacing w:line="360" w:lineRule="auto"/>
        <w:ind w:firstLine="482"/>
        <w:jc w:val="left"/>
        <w:rPr>
          <w:rFonts w:asciiTheme="minorEastAsia" w:hAnsiTheme="minorEastAsia" w:cs="Arial"/>
          <w:color w:val="222222"/>
          <w:kern w:val="0"/>
          <w:sz w:val="24"/>
          <w:szCs w:val="24"/>
        </w:rPr>
      </w:pPr>
      <w:r w:rsidRPr="0023589C">
        <w:rPr>
          <w:rFonts w:asciiTheme="minorEastAsia" w:hAnsiTheme="minorEastAsia" w:cs="Arial"/>
          <w:color w:val="222222"/>
          <w:kern w:val="0"/>
          <w:sz w:val="24"/>
          <w:szCs w:val="24"/>
        </w:rPr>
        <w:lastRenderedPageBreak/>
        <w:t>1. 低耦合。视图（View）可以独立于Model变化和修改，一个</w:t>
      </w:r>
      <w:proofErr w:type="spellStart"/>
      <w:r w:rsidRPr="0023589C">
        <w:rPr>
          <w:rFonts w:asciiTheme="minorEastAsia" w:hAnsiTheme="minorEastAsia" w:cs="Arial"/>
          <w:color w:val="222222"/>
          <w:kern w:val="0"/>
          <w:sz w:val="24"/>
          <w:szCs w:val="24"/>
        </w:rPr>
        <w:t>ViewModel</w:t>
      </w:r>
      <w:proofErr w:type="spellEnd"/>
      <w:r w:rsidRPr="0023589C">
        <w:rPr>
          <w:rFonts w:asciiTheme="minorEastAsia" w:hAnsiTheme="minorEastAsia" w:cs="Arial"/>
          <w:color w:val="222222"/>
          <w:kern w:val="0"/>
          <w:sz w:val="24"/>
          <w:szCs w:val="24"/>
        </w:rPr>
        <w:t>可以绑定到不同的"View"上，当View变化的时候Model可以不变，当Model变化的时候View也可以不变。</w:t>
      </w:r>
    </w:p>
    <w:p w:rsidR="00EB3653" w:rsidRPr="0023589C" w:rsidRDefault="00EB3653" w:rsidP="006A66D4">
      <w:pPr>
        <w:widowControl/>
        <w:shd w:val="clear" w:color="auto" w:fill="FFFFFF"/>
        <w:spacing w:line="360" w:lineRule="auto"/>
        <w:ind w:firstLine="482"/>
        <w:jc w:val="left"/>
        <w:rPr>
          <w:rFonts w:asciiTheme="minorEastAsia" w:hAnsiTheme="minorEastAsia" w:cs="Arial"/>
          <w:color w:val="222222"/>
          <w:kern w:val="0"/>
          <w:sz w:val="24"/>
          <w:szCs w:val="24"/>
        </w:rPr>
      </w:pPr>
      <w:r w:rsidRPr="0023589C">
        <w:rPr>
          <w:rFonts w:asciiTheme="minorEastAsia" w:hAnsiTheme="minorEastAsia" w:cs="Arial"/>
          <w:color w:val="222222"/>
          <w:kern w:val="0"/>
          <w:sz w:val="24"/>
          <w:szCs w:val="24"/>
        </w:rPr>
        <w:t>2. 可重用性。你可以把一些视图逻辑放在一个</w:t>
      </w:r>
      <w:proofErr w:type="spellStart"/>
      <w:r w:rsidRPr="0023589C">
        <w:rPr>
          <w:rFonts w:asciiTheme="minorEastAsia" w:hAnsiTheme="minorEastAsia" w:cs="Arial"/>
          <w:color w:val="222222"/>
          <w:kern w:val="0"/>
          <w:sz w:val="24"/>
          <w:szCs w:val="24"/>
        </w:rPr>
        <w:t>ViewModel</w:t>
      </w:r>
      <w:proofErr w:type="spellEnd"/>
      <w:r w:rsidRPr="0023589C">
        <w:rPr>
          <w:rFonts w:asciiTheme="minorEastAsia" w:hAnsiTheme="minorEastAsia" w:cs="Arial"/>
          <w:color w:val="222222"/>
          <w:kern w:val="0"/>
          <w:sz w:val="24"/>
          <w:szCs w:val="24"/>
        </w:rPr>
        <w:t>里面，让很多view重用这段视图逻辑。</w:t>
      </w:r>
    </w:p>
    <w:p w:rsidR="00EB3653" w:rsidRPr="0023589C" w:rsidRDefault="00EB3653" w:rsidP="006A66D4">
      <w:pPr>
        <w:widowControl/>
        <w:shd w:val="clear" w:color="auto" w:fill="FFFFFF"/>
        <w:spacing w:line="360" w:lineRule="auto"/>
        <w:ind w:firstLine="482"/>
        <w:jc w:val="left"/>
        <w:rPr>
          <w:rFonts w:asciiTheme="minorEastAsia" w:hAnsiTheme="minorEastAsia" w:cs="Arial"/>
          <w:color w:val="222222"/>
          <w:kern w:val="0"/>
          <w:sz w:val="24"/>
          <w:szCs w:val="24"/>
        </w:rPr>
      </w:pPr>
      <w:r w:rsidRPr="0023589C">
        <w:rPr>
          <w:rFonts w:asciiTheme="minorEastAsia" w:hAnsiTheme="minorEastAsia" w:cs="Arial"/>
          <w:color w:val="222222"/>
          <w:kern w:val="0"/>
          <w:sz w:val="24"/>
          <w:szCs w:val="24"/>
        </w:rPr>
        <w:t>3. 独立开发。开发人员可以专注于业务逻辑和数据的开发（</w:t>
      </w:r>
      <w:proofErr w:type="spellStart"/>
      <w:r w:rsidRPr="0023589C">
        <w:rPr>
          <w:rFonts w:asciiTheme="minorEastAsia" w:hAnsiTheme="minorEastAsia" w:cs="Arial"/>
          <w:color w:val="222222"/>
          <w:kern w:val="0"/>
          <w:sz w:val="24"/>
          <w:szCs w:val="24"/>
        </w:rPr>
        <w:t>ViewModel</w:t>
      </w:r>
      <w:proofErr w:type="spellEnd"/>
      <w:r w:rsidRPr="0023589C">
        <w:rPr>
          <w:rFonts w:asciiTheme="minorEastAsia" w:hAnsiTheme="minorEastAsia" w:cs="Arial"/>
          <w:color w:val="222222"/>
          <w:kern w:val="0"/>
          <w:sz w:val="24"/>
          <w:szCs w:val="24"/>
        </w:rPr>
        <w:t>），设计人员可以专注于页面设计，使用Expression Blend可以很容易设计界面并生成xml代码。</w:t>
      </w:r>
    </w:p>
    <w:p w:rsidR="00EB3653" w:rsidRPr="0023589C" w:rsidRDefault="00EB3653" w:rsidP="006A66D4">
      <w:pPr>
        <w:widowControl/>
        <w:shd w:val="clear" w:color="auto" w:fill="FFFFFF"/>
        <w:spacing w:line="360" w:lineRule="auto"/>
        <w:ind w:firstLine="482"/>
        <w:jc w:val="left"/>
        <w:rPr>
          <w:rFonts w:asciiTheme="minorEastAsia" w:hAnsiTheme="minorEastAsia" w:cs="Arial"/>
          <w:color w:val="222222"/>
          <w:kern w:val="0"/>
          <w:sz w:val="24"/>
          <w:szCs w:val="24"/>
        </w:rPr>
      </w:pPr>
      <w:r w:rsidRPr="0023589C">
        <w:rPr>
          <w:rFonts w:asciiTheme="minorEastAsia" w:hAnsiTheme="minorEastAsia" w:cs="Arial"/>
          <w:color w:val="222222"/>
          <w:kern w:val="0"/>
          <w:sz w:val="24"/>
          <w:szCs w:val="24"/>
        </w:rPr>
        <w:t>4. 可测试。界面素来是比较难于测试的，而现在测试可以针对</w:t>
      </w:r>
      <w:proofErr w:type="spellStart"/>
      <w:r w:rsidRPr="0023589C">
        <w:rPr>
          <w:rFonts w:asciiTheme="minorEastAsia" w:hAnsiTheme="minorEastAsia" w:cs="Arial"/>
          <w:color w:val="222222"/>
          <w:kern w:val="0"/>
          <w:sz w:val="24"/>
          <w:szCs w:val="24"/>
        </w:rPr>
        <w:t>ViewModel</w:t>
      </w:r>
      <w:proofErr w:type="spellEnd"/>
      <w:r w:rsidRPr="0023589C">
        <w:rPr>
          <w:rFonts w:asciiTheme="minorEastAsia" w:hAnsiTheme="minorEastAsia" w:cs="Arial"/>
          <w:color w:val="222222"/>
          <w:kern w:val="0"/>
          <w:sz w:val="24"/>
          <w:szCs w:val="24"/>
        </w:rPr>
        <w:t>来写。</w:t>
      </w:r>
    </w:p>
    <w:p w:rsidR="00EB3653" w:rsidRPr="0023589C" w:rsidRDefault="00EB3653" w:rsidP="006A66D4">
      <w:pPr>
        <w:pStyle w:val="a3"/>
        <w:spacing w:before="300" w:beforeAutospacing="0" w:after="300" w:afterAutospacing="0" w:line="360" w:lineRule="auto"/>
        <w:ind w:firstLine="482"/>
        <w:rPr>
          <w:rFonts w:asciiTheme="minorEastAsia" w:eastAsiaTheme="minorEastAsia" w:hAnsiTheme="minorEastAsia" w:cs="Arial"/>
          <w:color w:val="222222"/>
        </w:rPr>
      </w:pPr>
      <w:r w:rsidRPr="0023589C">
        <w:rPr>
          <w:rFonts w:asciiTheme="minorEastAsia" w:eastAsiaTheme="minorEastAsia" w:hAnsiTheme="minorEastAsia" w:cs="Arial"/>
          <w:color w:val="222222"/>
        </w:rPr>
        <w:t>技术</w:t>
      </w:r>
      <w:r w:rsidRPr="0023589C">
        <w:rPr>
          <w:rFonts w:asciiTheme="minorEastAsia" w:eastAsiaTheme="minorEastAsia" w:hAnsiTheme="minorEastAsia" w:cs="Arial" w:hint="eastAsia"/>
          <w:color w:val="222222"/>
        </w:rPr>
        <w:t>2：基于angular.js的</w:t>
      </w:r>
      <w:r w:rsidRPr="0023589C">
        <w:rPr>
          <w:rFonts w:asciiTheme="minorEastAsia" w:eastAsiaTheme="minorEastAsia" w:hAnsiTheme="minorEastAsia" w:cs="Arial"/>
          <w:color w:val="222222"/>
        </w:rPr>
        <w:t>ionic</w:t>
      </w:r>
    </w:p>
    <w:p w:rsidR="00EB3653" w:rsidRDefault="00EB3653" w:rsidP="00EB3653">
      <w:pPr>
        <w:pStyle w:val="a3"/>
        <w:spacing w:before="300" w:beforeAutospacing="0" w:after="300" w:afterAutospacing="0"/>
        <w:ind w:firstLine="480"/>
      </w:pPr>
      <w:r>
        <w:rPr>
          <w:noProof/>
        </w:rPr>
        <w:drawing>
          <wp:inline distT="0" distB="0" distL="0" distR="0">
            <wp:extent cx="2286000" cy="1047750"/>
            <wp:effectExtent l="0" t="0" r="0" b="0"/>
            <wp:docPr id="7" name="图片 7" descr="https://gss3.bdstatic.com/-Po3dSag_xI4khGkpoWK1HF6hhy/baike/s%3D250/sign=b1b8a223d7ca7bcb797bc02a8e086b3f/5882b2b7d0a20cf4f21b653f76094b36adaf99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ss3.bdstatic.com/-Po3dSag_xI4khGkpoWK1HF6hhy/baike/s%3D250/sign=b1b8a223d7ca7bcb797bc02a8e086b3f/5882b2b7d0a20cf4f21b653f76094b36adaf994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6000" cy="1047750"/>
                    </a:xfrm>
                    <a:prstGeom prst="rect">
                      <a:avLst/>
                    </a:prstGeom>
                    <a:noFill/>
                    <a:ln>
                      <a:noFill/>
                    </a:ln>
                  </pic:spPr>
                </pic:pic>
              </a:graphicData>
            </a:graphic>
          </wp:inline>
        </w:drawing>
      </w:r>
      <w:r w:rsidRPr="00EB3653">
        <w:t xml:space="preserve"> </w:t>
      </w:r>
      <w:r>
        <w:rPr>
          <w:noProof/>
        </w:rPr>
        <w:drawing>
          <wp:inline distT="0" distB="0" distL="0" distR="0">
            <wp:extent cx="2352040" cy="1043594"/>
            <wp:effectExtent l="0" t="0" r="0" b="4445"/>
            <wp:docPr id="8" name="图片 8" descr="https://gss2.bdstatic.com/-fo3dSag_xI4khGkpoWK1HF6hhy/baike/w%3D268%3Bg%3D0/sign=68bd2f43db160924dc25a51dec3c52c7/faf2b2119313b07e14c0181d07d7912397dd8c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ss2.bdstatic.com/-fo3dSag_xI4khGkpoWK1HF6hhy/baike/w%3D268%3Bg%3D0/sign=68bd2f43db160924dc25a51dec3c52c7/faf2b2119313b07e14c0181d07d7912397dd8ca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0227" cy="1056100"/>
                    </a:xfrm>
                    <a:prstGeom prst="rect">
                      <a:avLst/>
                    </a:prstGeom>
                    <a:noFill/>
                    <a:ln>
                      <a:noFill/>
                    </a:ln>
                  </pic:spPr>
                </pic:pic>
              </a:graphicData>
            </a:graphic>
          </wp:inline>
        </w:drawing>
      </w:r>
    </w:p>
    <w:p w:rsidR="00016449" w:rsidRPr="00EB3653" w:rsidRDefault="00016449" w:rsidP="00EB3653">
      <w:pPr>
        <w:pStyle w:val="a3"/>
        <w:spacing w:before="300" w:beforeAutospacing="0" w:after="300" w:afterAutospacing="0"/>
        <w:ind w:firstLine="480"/>
        <w:rPr>
          <w:rFonts w:ascii="Arial" w:hAnsi="Arial" w:cs="Arial"/>
          <w:color w:val="333333"/>
          <w:sz w:val="21"/>
          <w:szCs w:val="21"/>
          <w:shd w:val="clear" w:color="auto" w:fill="FFFFFF"/>
        </w:rPr>
      </w:pPr>
    </w:p>
    <w:p w:rsidR="00A8621A" w:rsidRPr="0023589C" w:rsidRDefault="00A8621A" w:rsidP="006A66D4">
      <w:pPr>
        <w:widowControl/>
        <w:shd w:val="clear" w:color="auto" w:fill="FFFFFF"/>
        <w:spacing w:line="360" w:lineRule="auto"/>
        <w:jc w:val="left"/>
        <w:rPr>
          <w:rFonts w:asciiTheme="minorEastAsia" w:hAnsiTheme="minorEastAsia" w:cs="Arial"/>
          <w:color w:val="222222"/>
          <w:kern w:val="0"/>
          <w:sz w:val="24"/>
          <w:szCs w:val="24"/>
        </w:rPr>
      </w:pPr>
      <w:r w:rsidRPr="0023589C">
        <w:rPr>
          <w:rFonts w:asciiTheme="minorEastAsia" w:hAnsiTheme="minorEastAsia" w:cs="Arial"/>
          <w:color w:val="222222"/>
          <w:kern w:val="0"/>
          <w:sz w:val="24"/>
          <w:szCs w:val="24"/>
        </w:rPr>
        <w:t>1. 指令</w:t>
      </w:r>
      <w:r w:rsidRPr="0023589C">
        <w:rPr>
          <w:rFonts w:asciiTheme="minorEastAsia" w:hAnsiTheme="minorEastAsia" w:cs="Arial"/>
          <w:color w:val="222222"/>
          <w:kern w:val="0"/>
          <w:sz w:val="24"/>
          <w:szCs w:val="24"/>
        </w:rPr>
        <w:br/>
        <w:t>指令允许你更改HTML标签的具体操作。这是一项非常强大的功能，它允许你创建自定义标签。使用指令标签会告知编译器在DOM元素中添加某些功能，甚至能够对其进行改动。AngularJS中还提供大量预置指令，你可以根据实际需要进行选择。</w:t>
      </w:r>
      <w:r w:rsidRPr="0023589C">
        <w:rPr>
          <w:rFonts w:asciiTheme="minorEastAsia" w:hAnsiTheme="minorEastAsia" w:cs="Arial"/>
          <w:color w:val="222222"/>
          <w:kern w:val="0"/>
          <w:sz w:val="24"/>
          <w:szCs w:val="24"/>
        </w:rPr>
        <w:br/>
      </w:r>
      <w:r w:rsidRPr="0023589C">
        <w:rPr>
          <w:rFonts w:asciiTheme="minorEastAsia" w:hAnsiTheme="minorEastAsia" w:cs="Arial"/>
          <w:color w:val="222222"/>
          <w:kern w:val="0"/>
          <w:sz w:val="24"/>
          <w:szCs w:val="24"/>
        </w:rPr>
        <w:br/>
        <w:t>2. POJO</w:t>
      </w:r>
      <w:r w:rsidRPr="0023589C">
        <w:rPr>
          <w:rFonts w:asciiTheme="minorEastAsia" w:hAnsiTheme="minorEastAsia" w:cs="Arial"/>
          <w:color w:val="222222"/>
          <w:kern w:val="0"/>
          <w:sz w:val="24"/>
          <w:szCs w:val="24"/>
        </w:rPr>
        <w:br/>
        <w:t>在AngularJS中使用的每一个对象都是POJO（传统JavaScript对象），这就意味着你不需要额外的getter和setter函 数。POJO能够为你提供用于对象操作的全部标准JavaScript函数。它能帮助你从对象中移除和添加属性，并根据需要跳过某些对象。</w:t>
      </w:r>
      <w:r w:rsidRPr="0023589C">
        <w:rPr>
          <w:rFonts w:asciiTheme="minorEastAsia" w:hAnsiTheme="minorEastAsia" w:cs="Arial"/>
          <w:color w:val="222222"/>
          <w:kern w:val="0"/>
          <w:sz w:val="24"/>
          <w:szCs w:val="24"/>
        </w:rPr>
        <w:br/>
      </w:r>
      <w:r w:rsidRPr="0023589C">
        <w:rPr>
          <w:rFonts w:asciiTheme="minorEastAsia" w:hAnsiTheme="minorEastAsia" w:cs="Arial"/>
          <w:color w:val="222222"/>
          <w:kern w:val="0"/>
          <w:sz w:val="24"/>
          <w:szCs w:val="24"/>
        </w:rPr>
        <w:br/>
        <w:t>3. 易于使用</w:t>
      </w:r>
      <w:r w:rsidRPr="0023589C">
        <w:rPr>
          <w:rFonts w:asciiTheme="minorEastAsia" w:hAnsiTheme="minorEastAsia" w:cs="Arial"/>
          <w:color w:val="222222"/>
          <w:kern w:val="0"/>
          <w:sz w:val="24"/>
          <w:szCs w:val="24"/>
        </w:rPr>
        <w:br/>
        <w:t>AngularJS拥有丰富的功能集，它能通过降低代码编写需求的方式使开发过程变得更加</w:t>
      </w:r>
      <w:r w:rsidRPr="0023589C">
        <w:rPr>
          <w:rFonts w:asciiTheme="minorEastAsia" w:hAnsiTheme="minorEastAsia" w:cs="Arial"/>
          <w:color w:val="222222"/>
          <w:kern w:val="0"/>
          <w:sz w:val="24"/>
          <w:szCs w:val="24"/>
        </w:rPr>
        <w:lastRenderedPageBreak/>
        <w:t>轻松，它消除了我们在实现MVC架构时面临的种种难题。要 实现数据模型，你不需要写getter和setter函数了。</w:t>
      </w:r>
    </w:p>
    <w:p w:rsidR="00A8621A" w:rsidRPr="0023589C" w:rsidRDefault="00A8621A" w:rsidP="006A66D4">
      <w:pPr>
        <w:widowControl/>
        <w:shd w:val="clear" w:color="auto" w:fill="FFFFFF"/>
        <w:spacing w:line="360" w:lineRule="auto"/>
        <w:ind w:firstLine="420"/>
        <w:jc w:val="left"/>
        <w:rPr>
          <w:rFonts w:asciiTheme="minorEastAsia" w:hAnsiTheme="minorEastAsia" w:cs="Arial"/>
          <w:color w:val="222222"/>
          <w:kern w:val="0"/>
          <w:sz w:val="24"/>
          <w:szCs w:val="24"/>
        </w:rPr>
      </w:pPr>
      <w:r w:rsidRPr="0023589C">
        <w:rPr>
          <w:rFonts w:asciiTheme="minorEastAsia" w:hAnsiTheme="minorEastAsia" w:cs="Arial"/>
          <w:color w:val="222222"/>
          <w:kern w:val="0"/>
          <w:sz w:val="24"/>
          <w:szCs w:val="24"/>
        </w:rPr>
        <w:t>4. 通过依赖性注入进行测试</w:t>
      </w:r>
      <w:r w:rsidRPr="0023589C">
        <w:rPr>
          <w:rFonts w:asciiTheme="minorEastAsia" w:hAnsiTheme="minorEastAsia" w:cs="Arial"/>
          <w:color w:val="222222"/>
          <w:kern w:val="0"/>
          <w:sz w:val="24"/>
          <w:szCs w:val="24"/>
        </w:rPr>
        <w:br/>
        <w:t>没有经过严格测试的应用程序是不完整的。事实上，测试确保交付项目中不存在错误的重要方式。AngularJS在构建过程中就已经将测试纳入其中 了。</w:t>
      </w:r>
    </w:p>
    <w:p w:rsidR="00A8621A" w:rsidRPr="0023589C" w:rsidRDefault="00A8621A" w:rsidP="006A66D4">
      <w:pPr>
        <w:widowControl/>
        <w:shd w:val="clear" w:color="auto" w:fill="FFFFFF"/>
        <w:spacing w:line="360" w:lineRule="auto"/>
        <w:ind w:firstLine="420"/>
        <w:jc w:val="left"/>
        <w:rPr>
          <w:rFonts w:asciiTheme="minorEastAsia" w:hAnsiTheme="minorEastAsia" w:cs="Arial"/>
          <w:color w:val="222222"/>
          <w:kern w:val="0"/>
          <w:sz w:val="24"/>
          <w:szCs w:val="24"/>
        </w:rPr>
      </w:pPr>
      <w:r w:rsidRPr="0023589C">
        <w:rPr>
          <w:rFonts w:asciiTheme="minorEastAsia" w:hAnsiTheme="minorEastAsia" w:cs="Arial"/>
          <w:color w:val="222222"/>
          <w:kern w:val="0"/>
          <w:sz w:val="24"/>
          <w:szCs w:val="24"/>
        </w:rPr>
        <w:t>5. 客户端解决方案</w:t>
      </w:r>
      <w:r w:rsidRPr="0023589C">
        <w:rPr>
          <w:rFonts w:asciiTheme="minorEastAsia" w:hAnsiTheme="minorEastAsia" w:cs="Arial"/>
          <w:color w:val="222222"/>
          <w:kern w:val="0"/>
          <w:sz w:val="24"/>
          <w:szCs w:val="24"/>
        </w:rPr>
        <w:br/>
        <w:t>AngularJS在客户端起作用，但同时也能与桌面和移动浏览器相兼容。AngularJS可用于创建任意项目，且不需要对后端做出任何修改，因 此我们可以利用它开发任意应用程序前端。</w:t>
      </w:r>
    </w:p>
    <w:p w:rsidR="005E2FA2" w:rsidRPr="0023589C" w:rsidRDefault="00A8621A" w:rsidP="006A66D4">
      <w:pPr>
        <w:widowControl/>
        <w:shd w:val="clear" w:color="auto" w:fill="FFFFFF"/>
        <w:spacing w:line="360" w:lineRule="auto"/>
        <w:ind w:firstLine="420"/>
        <w:jc w:val="left"/>
        <w:rPr>
          <w:rFonts w:asciiTheme="minorEastAsia" w:hAnsiTheme="minorEastAsia" w:cs="Arial"/>
          <w:color w:val="222222"/>
          <w:kern w:val="0"/>
          <w:sz w:val="24"/>
          <w:szCs w:val="24"/>
        </w:rPr>
      </w:pPr>
      <w:r w:rsidRPr="0023589C">
        <w:rPr>
          <w:rFonts w:asciiTheme="minorEastAsia" w:hAnsiTheme="minorEastAsia" w:cs="Arial"/>
          <w:color w:val="222222"/>
          <w:kern w:val="0"/>
          <w:sz w:val="24"/>
          <w:szCs w:val="24"/>
        </w:rPr>
        <w:t>6. 灵活的过滤器</w:t>
      </w:r>
      <w:r w:rsidRPr="0023589C">
        <w:rPr>
          <w:rFonts w:asciiTheme="minorEastAsia" w:hAnsiTheme="minorEastAsia" w:cs="Arial"/>
          <w:color w:val="222222"/>
          <w:kern w:val="0"/>
          <w:sz w:val="24"/>
          <w:szCs w:val="24"/>
        </w:rPr>
        <w:br/>
        <w:t>过滤器会在显示之前对数值进行重新定义，例如改变数值的小数点位、将字符串转换为大写等。</w:t>
      </w:r>
      <w:r w:rsidR="005E2FA2" w:rsidRPr="0023589C">
        <w:rPr>
          <w:rFonts w:asciiTheme="minorEastAsia" w:hAnsiTheme="minorEastAsia" w:cs="Arial" w:hint="eastAsia"/>
          <w:color w:val="222222"/>
          <w:kern w:val="0"/>
          <w:sz w:val="24"/>
          <w:szCs w:val="24"/>
        </w:rPr>
        <w:t>（angular\ionic\</w:t>
      </w:r>
      <w:r w:rsidR="00CB4A1C" w:rsidRPr="0023589C">
        <w:rPr>
          <w:rFonts w:asciiTheme="minorEastAsia" w:hAnsiTheme="minorEastAsia" w:cs="Arial"/>
          <w:color w:val="222222"/>
          <w:kern w:val="0"/>
          <w:sz w:val="24"/>
          <w:szCs w:val="24"/>
        </w:rPr>
        <w:t>node.js\</w:t>
      </w:r>
      <w:proofErr w:type="spellStart"/>
      <w:r w:rsidR="00CB4A1C" w:rsidRPr="0023589C">
        <w:rPr>
          <w:rFonts w:asciiTheme="minorEastAsia" w:hAnsiTheme="minorEastAsia" w:cs="Arial"/>
          <w:color w:val="222222"/>
          <w:kern w:val="0"/>
          <w:sz w:val="24"/>
          <w:szCs w:val="24"/>
        </w:rPr>
        <w:t>mogoDB</w:t>
      </w:r>
      <w:proofErr w:type="spellEnd"/>
      <w:r w:rsidR="005E2FA2" w:rsidRPr="0023589C">
        <w:rPr>
          <w:rFonts w:asciiTheme="minorEastAsia" w:hAnsiTheme="minorEastAsia" w:cs="Arial" w:hint="eastAsia"/>
          <w:color w:val="222222"/>
          <w:kern w:val="0"/>
          <w:sz w:val="24"/>
          <w:szCs w:val="24"/>
        </w:rPr>
        <w:t>）</w:t>
      </w:r>
    </w:p>
    <w:p w:rsidR="00A8621A" w:rsidRPr="0023589C" w:rsidRDefault="00A8621A" w:rsidP="006A66D4">
      <w:pPr>
        <w:widowControl/>
        <w:shd w:val="clear" w:color="auto" w:fill="FFFFFF"/>
        <w:spacing w:line="360" w:lineRule="auto"/>
        <w:ind w:firstLine="420"/>
        <w:jc w:val="left"/>
        <w:rPr>
          <w:rFonts w:asciiTheme="minorEastAsia" w:hAnsiTheme="minorEastAsia" w:cs="Arial"/>
          <w:color w:val="222222"/>
          <w:kern w:val="0"/>
          <w:sz w:val="24"/>
          <w:szCs w:val="24"/>
        </w:rPr>
      </w:pPr>
      <w:r w:rsidRPr="0023589C">
        <w:rPr>
          <w:rFonts w:asciiTheme="minorEastAsia" w:hAnsiTheme="minorEastAsia" w:cs="Arial"/>
          <w:color w:val="222222"/>
          <w:kern w:val="0"/>
          <w:sz w:val="24"/>
          <w:szCs w:val="24"/>
        </w:rPr>
        <w:t>技术</w:t>
      </w:r>
      <w:r w:rsidRPr="0023589C">
        <w:rPr>
          <w:rFonts w:asciiTheme="minorEastAsia" w:hAnsiTheme="minorEastAsia" w:cs="Arial" w:hint="eastAsia"/>
          <w:color w:val="222222"/>
          <w:kern w:val="0"/>
          <w:sz w:val="24"/>
          <w:szCs w:val="24"/>
        </w:rPr>
        <w:t>3：</w:t>
      </w:r>
      <w:r w:rsidRPr="0023589C">
        <w:rPr>
          <w:rFonts w:asciiTheme="minorEastAsia" w:hAnsiTheme="minorEastAsia" w:cs="Arial"/>
          <w:color w:val="222222"/>
          <w:kern w:val="0"/>
          <w:sz w:val="24"/>
          <w:szCs w:val="24"/>
        </w:rPr>
        <w:t>node.js</w:t>
      </w:r>
    </w:p>
    <w:p w:rsidR="00A8621A" w:rsidRDefault="00A8621A" w:rsidP="006A66D4">
      <w:pPr>
        <w:widowControl/>
        <w:shd w:val="clear" w:color="auto" w:fill="FFFFFF"/>
        <w:spacing w:line="360" w:lineRule="auto"/>
        <w:ind w:firstLine="420"/>
        <w:jc w:val="left"/>
        <w:rPr>
          <w:rFonts w:ascii="Arial" w:eastAsia="宋体" w:hAnsi="Arial" w:cs="Arial"/>
          <w:color w:val="333333"/>
          <w:kern w:val="0"/>
          <w:szCs w:val="21"/>
        </w:rPr>
      </w:pPr>
      <w:r w:rsidRPr="0023589C">
        <w:rPr>
          <w:rFonts w:asciiTheme="minorEastAsia" w:hAnsiTheme="minorEastAsia" w:cs="Arial"/>
          <w:color w:val="222222"/>
          <w:kern w:val="0"/>
          <w:sz w:val="24"/>
          <w:szCs w:val="24"/>
        </w:rPr>
        <w:t>Node.js是一个</w:t>
      </w:r>
      <w:proofErr w:type="spellStart"/>
      <w:r w:rsidRPr="0023589C">
        <w:rPr>
          <w:rFonts w:asciiTheme="minorEastAsia" w:hAnsiTheme="minorEastAsia" w:cs="Arial"/>
          <w:color w:val="222222"/>
          <w:kern w:val="0"/>
          <w:sz w:val="24"/>
          <w:szCs w:val="24"/>
        </w:rPr>
        <w:t>Javascript</w:t>
      </w:r>
      <w:proofErr w:type="spellEnd"/>
      <w:r w:rsidRPr="0023589C">
        <w:rPr>
          <w:rFonts w:asciiTheme="minorEastAsia" w:hAnsiTheme="minorEastAsia" w:cs="Arial"/>
          <w:color w:val="222222"/>
          <w:kern w:val="0"/>
          <w:sz w:val="24"/>
          <w:szCs w:val="24"/>
        </w:rPr>
        <w:t>运行环境(runtime environment)，发布于2009年5月，由Ryan Dahl开发，实质是对Chrome V8引擎进行了封装。Node.js对一些特殊用例进行优化，提供替代的API，使得V8在非浏览器环境下运行得更好。</w:t>
      </w:r>
      <w:r w:rsidRPr="0023589C">
        <w:rPr>
          <w:rFonts w:asciiTheme="minorEastAsia" w:hAnsiTheme="minorEastAsia" w:cs="Arial" w:hint="eastAsia"/>
          <w:color w:val="222222"/>
          <w:kern w:val="0"/>
          <w:sz w:val="24"/>
          <w:szCs w:val="24"/>
        </w:rPr>
        <w:t xml:space="preserve"> </w:t>
      </w:r>
      <w:r w:rsidRPr="0023589C">
        <w:rPr>
          <w:rFonts w:asciiTheme="minorEastAsia" w:hAnsiTheme="minorEastAsia" w:cs="Arial" w:hint="eastAsia"/>
          <w:color w:val="333333"/>
          <w:kern w:val="0"/>
          <w:sz w:val="24"/>
          <w:szCs w:val="24"/>
        </w:rPr>
        <w:t xml:space="preserve">      </w:t>
      </w:r>
      <w:r>
        <w:rPr>
          <w:rFonts w:ascii="Arial" w:eastAsia="宋体" w:hAnsi="Arial" w:cs="Arial" w:hint="eastAsia"/>
          <w:color w:val="333333"/>
          <w:kern w:val="0"/>
          <w:szCs w:val="21"/>
        </w:rPr>
        <w:t xml:space="preserve">  </w:t>
      </w:r>
    </w:p>
    <w:p w:rsidR="00A8621A" w:rsidRPr="00A8621A" w:rsidRDefault="00A8621A" w:rsidP="00A8621A">
      <w:pPr>
        <w:widowControl/>
        <w:shd w:val="clear" w:color="auto" w:fill="FFFFFF"/>
        <w:spacing w:line="360" w:lineRule="atLeast"/>
        <w:ind w:firstLine="420"/>
        <w:jc w:val="left"/>
        <w:rPr>
          <w:rFonts w:ascii="Arial" w:eastAsia="宋体" w:hAnsi="Arial" w:cs="Arial"/>
          <w:color w:val="333333"/>
          <w:kern w:val="0"/>
          <w:szCs w:val="21"/>
        </w:rPr>
      </w:pPr>
      <w:r>
        <w:rPr>
          <w:noProof/>
        </w:rPr>
        <w:drawing>
          <wp:inline distT="0" distB="0" distL="0" distR="0" wp14:anchorId="4D3E2F9A" wp14:editId="65B5146A">
            <wp:extent cx="2552700" cy="1438275"/>
            <wp:effectExtent l="0" t="0" r="0" b="9525"/>
            <wp:docPr id="10" name="图片 10" descr="https://gss1.bdstatic.com/-vo3dSag_xI4khGkpoWK1HF6hhy/baike/w%3D268%3Bg%3D0/sign=c653f6878d01a18bf0eb1549a6146035/9825bc315c6034a81358c82ac1134954082376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ss1.bdstatic.com/-vo3dSag_xI4khGkpoWK1HF6hhy/baike/w%3D268%3Bg%3D0/sign=c653f6878d01a18bf0eb1549a6146035/9825bc315c6034a81358c82ac1134954082376e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2700" cy="1438275"/>
                    </a:xfrm>
                    <a:prstGeom prst="rect">
                      <a:avLst/>
                    </a:prstGeom>
                    <a:noFill/>
                    <a:ln>
                      <a:noFill/>
                    </a:ln>
                  </pic:spPr>
                </pic:pic>
              </a:graphicData>
            </a:graphic>
          </wp:inline>
        </w:drawing>
      </w:r>
    </w:p>
    <w:p w:rsidR="00A8621A" w:rsidRPr="0023589C" w:rsidRDefault="00A8621A" w:rsidP="006A66D4">
      <w:pPr>
        <w:widowControl/>
        <w:shd w:val="clear" w:color="auto" w:fill="FFFFFF"/>
        <w:spacing w:line="360" w:lineRule="auto"/>
        <w:ind w:firstLine="420"/>
        <w:jc w:val="left"/>
        <w:rPr>
          <w:rFonts w:asciiTheme="minorEastAsia" w:hAnsiTheme="minorEastAsia" w:cs="Arial"/>
          <w:color w:val="222222"/>
          <w:kern w:val="0"/>
          <w:sz w:val="24"/>
          <w:szCs w:val="24"/>
        </w:rPr>
      </w:pPr>
      <w:r w:rsidRPr="0023589C">
        <w:rPr>
          <w:rFonts w:asciiTheme="minorEastAsia" w:hAnsiTheme="minorEastAsia" w:cs="Arial"/>
          <w:color w:val="222222"/>
          <w:kern w:val="0"/>
          <w:sz w:val="24"/>
          <w:szCs w:val="24"/>
        </w:rPr>
        <w:t>V8引擎执行</w:t>
      </w:r>
      <w:proofErr w:type="spellStart"/>
      <w:r w:rsidRPr="0023589C">
        <w:rPr>
          <w:rFonts w:asciiTheme="minorEastAsia" w:hAnsiTheme="minorEastAsia" w:cs="Arial"/>
          <w:color w:val="222222"/>
          <w:kern w:val="0"/>
          <w:sz w:val="24"/>
          <w:szCs w:val="24"/>
        </w:rPr>
        <w:t>Javascript</w:t>
      </w:r>
      <w:proofErr w:type="spellEnd"/>
      <w:r w:rsidRPr="0023589C">
        <w:rPr>
          <w:rFonts w:asciiTheme="minorEastAsia" w:hAnsiTheme="minorEastAsia" w:cs="Arial"/>
          <w:color w:val="222222"/>
          <w:kern w:val="0"/>
          <w:sz w:val="24"/>
          <w:szCs w:val="24"/>
        </w:rPr>
        <w:t>的速度非常快，性能非常好。 [1]</w:t>
      </w:r>
      <w:bookmarkStart w:id="19" w:name="ref_[1]_3974030"/>
      <w:r w:rsidRPr="0023589C">
        <w:rPr>
          <w:rFonts w:asciiTheme="minorEastAsia" w:hAnsiTheme="minorEastAsia" w:cs="Arial"/>
          <w:color w:val="222222"/>
          <w:kern w:val="0"/>
          <w:sz w:val="24"/>
          <w:szCs w:val="24"/>
        </w:rPr>
        <w:t> </w:t>
      </w:r>
      <w:bookmarkEnd w:id="19"/>
      <w:r w:rsidRPr="0023589C">
        <w:rPr>
          <w:rFonts w:asciiTheme="minorEastAsia" w:hAnsiTheme="minorEastAsia" w:cs="Arial"/>
          <w:color w:val="222222"/>
          <w:kern w:val="0"/>
          <w:sz w:val="24"/>
          <w:szCs w:val="24"/>
        </w:rPr>
        <w:t> Node.js是一个基于Chrome JavaScript运行时建立的平台， 用于方便地搭建响应速度快、易于扩展的网络应用。Node.js 使用</w:t>
      </w:r>
      <w:r w:rsidR="002D012B">
        <w:fldChar w:fldCharType="begin"/>
      </w:r>
      <w:r w:rsidR="002D012B">
        <w:instrText xml:space="preserve"> HYPERLINK "https://baike.baidu</w:instrText>
      </w:r>
      <w:r w:rsidR="002D012B">
        <w:instrText xml:space="preserve">.com/item/%E4%BA%8B%E4%BB%B6%E9%A9%B1%E5%8A%A8" \t "_blank" </w:instrText>
      </w:r>
      <w:r w:rsidR="002D012B">
        <w:fldChar w:fldCharType="separate"/>
      </w:r>
      <w:r w:rsidRPr="0023589C">
        <w:rPr>
          <w:rFonts w:asciiTheme="minorEastAsia" w:hAnsiTheme="minorEastAsia" w:cs="Arial"/>
          <w:color w:val="222222"/>
          <w:kern w:val="0"/>
          <w:sz w:val="24"/>
          <w:szCs w:val="24"/>
        </w:rPr>
        <w:t>事件驱动</w:t>
      </w:r>
      <w:r w:rsidR="002D012B">
        <w:rPr>
          <w:rFonts w:asciiTheme="minorEastAsia" w:hAnsiTheme="minorEastAsia" w:cs="Arial"/>
          <w:color w:val="222222"/>
          <w:kern w:val="0"/>
          <w:sz w:val="24"/>
          <w:szCs w:val="24"/>
        </w:rPr>
        <w:fldChar w:fldCharType="end"/>
      </w:r>
      <w:r w:rsidRPr="0023589C">
        <w:rPr>
          <w:rFonts w:asciiTheme="minorEastAsia" w:hAnsiTheme="minorEastAsia" w:cs="Arial"/>
          <w:color w:val="222222"/>
          <w:kern w:val="0"/>
          <w:sz w:val="24"/>
          <w:szCs w:val="24"/>
        </w:rPr>
        <w:t>， 非阻塞</w:t>
      </w:r>
      <w:r w:rsidR="002D012B">
        <w:fldChar w:fldCharType="begin"/>
      </w:r>
      <w:r w:rsidR="002D012B">
        <w:instrText xml:space="preserve"> HYPERLINK "https://baike.baidu.com/item/I%2FO/84718" \t "_blank" </w:instrText>
      </w:r>
      <w:r w:rsidR="002D012B">
        <w:fldChar w:fldCharType="separate"/>
      </w:r>
      <w:r w:rsidRPr="0023589C">
        <w:rPr>
          <w:rFonts w:asciiTheme="minorEastAsia" w:hAnsiTheme="minorEastAsia" w:cs="Arial"/>
          <w:color w:val="222222"/>
          <w:kern w:val="0"/>
          <w:sz w:val="24"/>
          <w:szCs w:val="24"/>
        </w:rPr>
        <w:t>I/O</w:t>
      </w:r>
      <w:r w:rsidR="002D012B">
        <w:rPr>
          <w:rFonts w:asciiTheme="minorEastAsia" w:hAnsiTheme="minorEastAsia" w:cs="Arial"/>
          <w:color w:val="222222"/>
          <w:kern w:val="0"/>
          <w:sz w:val="24"/>
          <w:szCs w:val="24"/>
        </w:rPr>
        <w:fldChar w:fldCharType="end"/>
      </w:r>
      <w:r w:rsidRPr="0023589C">
        <w:rPr>
          <w:rFonts w:asciiTheme="minorEastAsia" w:hAnsiTheme="minorEastAsia" w:cs="Arial"/>
          <w:color w:val="222222"/>
          <w:kern w:val="0"/>
          <w:sz w:val="24"/>
          <w:szCs w:val="24"/>
        </w:rPr>
        <w:t> 模型而得以轻量和高效，非常适合在分布式设备上运行数据密集型的实时应用。</w:t>
      </w:r>
    </w:p>
    <w:p w:rsidR="00A8621A" w:rsidRPr="0023589C" w:rsidRDefault="00A8621A" w:rsidP="006A66D4">
      <w:pPr>
        <w:pStyle w:val="a3"/>
        <w:spacing w:before="300" w:beforeAutospacing="0" w:after="300" w:afterAutospacing="0" w:line="360" w:lineRule="auto"/>
        <w:ind w:firstLine="480"/>
        <w:rPr>
          <w:rFonts w:asciiTheme="minorEastAsia" w:eastAsiaTheme="minorEastAsia" w:hAnsiTheme="minorEastAsia" w:cs="Arial"/>
          <w:color w:val="222222"/>
        </w:rPr>
      </w:pPr>
      <w:r w:rsidRPr="0023589C">
        <w:rPr>
          <w:rFonts w:asciiTheme="minorEastAsia" w:eastAsiaTheme="minorEastAsia" w:hAnsiTheme="minorEastAsia" w:cs="Arial"/>
          <w:color w:val="222222"/>
        </w:rPr>
        <w:t>技术</w:t>
      </w:r>
      <w:r w:rsidRPr="0023589C">
        <w:rPr>
          <w:rFonts w:asciiTheme="minorEastAsia" w:eastAsiaTheme="minorEastAsia" w:hAnsiTheme="minorEastAsia" w:cs="Arial" w:hint="eastAsia"/>
          <w:color w:val="222222"/>
        </w:rPr>
        <w:t xml:space="preserve">4： </w:t>
      </w:r>
      <w:proofErr w:type="spellStart"/>
      <w:proofErr w:type="gramStart"/>
      <w:r w:rsidRPr="0023589C">
        <w:rPr>
          <w:rFonts w:asciiTheme="minorEastAsia" w:eastAsiaTheme="minorEastAsia" w:hAnsiTheme="minorEastAsia" w:cs="Arial"/>
          <w:color w:val="222222"/>
        </w:rPr>
        <w:t>mogoDB</w:t>
      </w:r>
      <w:proofErr w:type="spellEnd"/>
      <w:proofErr w:type="gramEnd"/>
    </w:p>
    <w:p w:rsidR="00A8621A" w:rsidRPr="0023589C" w:rsidRDefault="00A8621A" w:rsidP="006A66D4">
      <w:pPr>
        <w:widowControl/>
        <w:shd w:val="clear" w:color="auto" w:fill="FFFFFF"/>
        <w:spacing w:line="360" w:lineRule="auto"/>
        <w:ind w:firstLine="480"/>
        <w:jc w:val="left"/>
        <w:rPr>
          <w:rFonts w:asciiTheme="minorEastAsia" w:hAnsiTheme="minorEastAsia" w:cs="Arial"/>
          <w:color w:val="222222"/>
          <w:kern w:val="0"/>
          <w:sz w:val="24"/>
          <w:szCs w:val="24"/>
        </w:rPr>
      </w:pPr>
      <w:r w:rsidRPr="0023589C">
        <w:rPr>
          <w:rFonts w:asciiTheme="minorEastAsia" w:hAnsiTheme="minorEastAsia" w:cs="Arial"/>
          <w:color w:val="222222"/>
          <w:kern w:val="0"/>
          <w:sz w:val="24"/>
          <w:szCs w:val="24"/>
        </w:rPr>
        <w:t>MongoDB [1]</w:t>
      </w:r>
      <w:bookmarkStart w:id="20" w:name="ref_[1]_9338179"/>
      <w:r w:rsidRPr="0023589C">
        <w:rPr>
          <w:rFonts w:asciiTheme="minorEastAsia" w:hAnsiTheme="minorEastAsia" w:cs="Arial"/>
          <w:color w:val="222222"/>
          <w:kern w:val="0"/>
          <w:sz w:val="24"/>
          <w:szCs w:val="24"/>
        </w:rPr>
        <w:t> </w:t>
      </w:r>
      <w:bookmarkEnd w:id="20"/>
      <w:r w:rsidRPr="0023589C">
        <w:rPr>
          <w:rFonts w:asciiTheme="minorEastAsia" w:hAnsiTheme="minorEastAsia" w:cs="Arial"/>
          <w:color w:val="222222"/>
          <w:kern w:val="0"/>
          <w:sz w:val="24"/>
          <w:szCs w:val="24"/>
        </w:rPr>
        <w:t> 是一个基于分布式文件存储的数据库。由</w:t>
      </w:r>
      <w:hyperlink r:id="rId16" w:tgtFrame="_blank" w:history="1">
        <w:r w:rsidRPr="0023589C">
          <w:rPr>
            <w:rFonts w:asciiTheme="minorEastAsia" w:hAnsiTheme="minorEastAsia" w:cs="Arial"/>
            <w:color w:val="222222"/>
            <w:kern w:val="0"/>
            <w:sz w:val="24"/>
            <w:szCs w:val="24"/>
          </w:rPr>
          <w:t>C++</w:t>
        </w:r>
      </w:hyperlink>
      <w:r w:rsidRPr="0023589C">
        <w:rPr>
          <w:rFonts w:asciiTheme="minorEastAsia" w:hAnsiTheme="minorEastAsia" w:cs="Arial"/>
          <w:color w:val="222222"/>
          <w:kern w:val="0"/>
          <w:sz w:val="24"/>
          <w:szCs w:val="24"/>
        </w:rPr>
        <w:t>语言编写。旨在为WEB应用提供可扩展的高性能数据存储解决方案。</w:t>
      </w:r>
      <w:bookmarkStart w:id="21" w:name="ref_[1]_"/>
      <w:bookmarkEnd w:id="21"/>
    </w:p>
    <w:p w:rsidR="00A8621A" w:rsidRPr="0023589C" w:rsidRDefault="00A8621A" w:rsidP="00A8621A">
      <w:pPr>
        <w:widowControl/>
        <w:shd w:val="clear" w:color="auto" w:fill="FFFFFF"/>
        <w:spacing w:line="360" w:lineRule="atLeast"/>
        <w:ind w:firstLine="480"/>
        <w:jc w:val="left"/>
        <w:rPr>
          <w:rFonts w:asciiTheme="minorEastAsia" w:hAnsiTheme="minorEastAsia" w:cs="Arial"/>
          <w:color w:val="222222"/>
          <w:kern w:val="0"/>
          <w:sz w:val="24"/>
          <w:szCs w:val="24"/>
        </w:rPr>
      </w:pPr>
      <w:r w:rsidRPr="0023589C">
        <w:rPr>
          <w:rFonts w:asciiTheme="minorEastAsia" w:hAnsiTheme="minorEastAsia" w:cs="Arial"/>
          <w:noProof/>
          <w:color w:val="222222"/>
          <w:kern w:val="0"/>
          <w:sz w:val="24"/>
          <w:szCs w:val="24"/>
        </w:rPr>
        <w:lastRenderedPageBreak/>
        <w:drawing>
          <wp:inline distT="0" distB="0" distL="0" distR="0" wp14:anchorId="3F12A353" wp14:editId="49106C76">
            <wp:extent cx="2381250" cy="733425"/>
            <wp:effectExtent l="0" t="0" r="0" b="9525"/>
            <wp:docPr id="11" name="图片 11" descr="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ngoDB"/>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1250" cy="733425"/>
                    </a:xfrm>
                    <a:prstGeom prst="rect">
                      <a:avLst/>
                    </a:prstGeom>
                    <a:noFill/>
                    <a:ln>
                      <a:noFill/>
                    </a:ln>
                  </pic:spPr>
                </pic:pic>
              </a:graphicData>
            </a:graphic>
          </wp:inline>
        </w:drawing>
      </w:r>
    </w:p>
    <w:p w:rsidR="00A8621A" w:rsidRPr="0023589C" w:rsidRDefault="00A8621A" w:rsidP="006A66D4">
      <w:pPr>
        <w:widowControl/>
        <w:shd w:val="clear" w:color="auto" w:fill="FFFFFF"/>
        <w:spacing w:line="360" w:lineRule="auto"/>
        <w:ind w:firstLine="482"/>
        <w:jc w:val="left"/>
        <w:rPr>
          <w:rFonts w:asciiTheme="minorEastAsia" w:hAnsiTheme="minorEastAsia" w:cs="Arial"/>
          <w:color w:val="333333"/>
          <w:kern w:val="0"/>
          <w:sz w:val="24"/>
          <w:szCs w:val="24"/>
        </w:rPr>
      </w:pPr>
      <w:r w:rsidRPr="0023589C">
        <w:rPr>
          <w:rFonts w:asciiTheme="minorEastAsia" w:hAnsiTheme="minorEastAsia" w:cs="Arial"/>
          <w:color w:val="222222"/>
          <w:kern w:val="0"/>
          <w:sz w:val="24"/>
          <w:szCs w:val="24"/>
        </w:rPr>
        <w:t>MongoDB [2]</w:t>
      </w:r>
      <w:bookmarkStart w:id="22" w:name="ref_[2]_9338179"/>
      <w:r w:rsidRPr="0023589C">
        <w:rPr>
          <w:rFonts w:asciiTheme="minorEastAsia" w:hAnsiTheme="minorEastAsia" w:cs="Arial"/>
          <w:color w:val="222222"/>
          <w:kern w:val="0"/>
          <w:sz w:val="24"/>
          <w:szCs w:val="24"/>
        </w:rPr>
        <w:t> </w:t>
      </w:r>
      <w:bookmarkEnd w:id="22"/>
      <w:r w:rsidRPr="0023589C">
        <w:rPr>
          <w:rFonts w:asciiTheme="minorEastAsia" w:hAnsiTheme="minorEastAsia" w:cs="Arial"/>
          <w:color w:val="222222"/>
          <w:kern w:val="0"/>
          <w:sz w:val="24"/>
          <w:szCs w:val="24"/>
        </w:rPr>
        <w:t> 是一个介于</w:t>
      </w:r>
      <w:hyperlink r:id="rId18" w:tgtFrame="_blank" w:history="1">
        <w:r w:rsidRPr="0023589C">
          <w:rPr>
            <w:rFonts w:asciiTheme="minorEastAsia" w:hAnsiTheme="minorEastAsia" w:cs="Arial"/>
            <w:color w:val="222222"/>
            <w:kern w:val="0"/>
            <w:sz w:val="24"/>
            <w:szCs w:val="24"/>
          </w:rPr>
          <w:t>关系数据库</w:t>
        </w:r>
      </w:hyperlink>
      <w:r w:rsidRPr="0023589C">
        <w:rPr>
          <w:rFonts w:asciiTheme="minorEastAsia" w:hAnsiTheme="minorEastAsia" w:cs="Arial"/>
          <w:color w:val="222222"/>
          <w:kern w:val="0"/>
          <w:sz w:val="24"/>
          <w:szCs w:val="24"/>
        </w:rPr>
        <w:t>和非关系数据库之间的产品，是非关系数据库当中功能最丰富，最像关系数据库的。他支持的数据结构非常松散，是类似</w:t>
      </w:r>
      <w:hyperlink r:id="rId19" w:tgtFrame="_blank" w:history="1">
        <w:r w:rsidRPr="0023589C">
          <w:rPr>
            <w:rFonts w:asciiTheme="minorEastAsia" w:hAnsiTheme="minorEastAsia" w:cs="Arial"/>
            <w:color w:val="222222"/>
            <w:kern w:val="0"/>
            <w:sz w:val="24"/>
            <w:szCs w:val="24"/>
          </w:rPr>
          <w:t>json</w:t>
        </w:r>
      </w:hyperlink>
      <w:r w:rsidRPr="0023589C">
        <w:rPr>
          <w:rFonts w:asciiTheme="minorEastAsia" w:hAnsiTheme="minorEastAsia" w:cs="Arial"/>
          <w:color w:val="222222"/>
          <w:kern w:val="0"/>
          <w:sz w:val="24"/>
          <w:szCs w:val="24"/>
        </w:rPr>
        <w:t>的</w:t>
      </w:r>
      <w:hyperlink r:id="rId20" w:tgtFrame="_blank" w:history="1">
        <w:r w:rsidRPr="0023589C">
          <w:rPr>
            <w:rFonts w:asciiTheme="minorEastAsia" w:hAnsiTheme="minorEastAsia" w:cs="Arial"/>
            <w:color w:val="222222"/>
            <w:kern w:val="0"/>
            <w:sz w:val="24"/>
            <w:szCs w:val="24"/>
          </w:rPr>
          <w:t>bson</w:t>
        </w:r>
      </w:hyperlink>
      <w:r w:rsidRPr="0023589C">
        <w:rPr>
          <w:rFonts w:asciiTheme="minorEastAsia" w:hAnsiTheme="minorEastAsia" w:cs="Arial"/>
          <w:color w:val="222222"/>
          <w:kern w:val="0"/>
          <w:sz w:val="24"/>
          <w:szCs w:val="24"/>
        </w:rPr>
        <w:t>格式，因此可以存储比较复杂的数据类型。Mongo最大的特点是他支持的查询语言非常强大，其语法有点类似于面向对象的查询语言，几乎可以实现类似关系数据库单表查询的绝大部分功能，而且还支持对数据建立</w:t>
      </w:r>
      <w:hyperlink r:id="rId21" w:tgtFrame="_blank" w:history="1">
        <w:r w:rsidRPr="0023589C">
          <w:rPr>
            <w:rFonts w:asciiTheme="minorEastAsia" w:hAnsiTheme="minorEastAsia" w:cs="Arial"/>
            <w:color w:val="222222"/>
            <w:kern w:val="0"/>
            <w:sz w:val="24"/>
            <w:szCs w:val="24"/>
          </w:rPr>
          <w:t>索引</w:t>
        </w:r>
      </w:hyperlink>
      <w:r w:rsidRPr="0023589C">
        <w:rPr>
          <w:rFonts w:asciiTheme="minorEastAsia" w:hAnsiTheme="minorEastAsia" w:cs="Arial"/>
          <w:color w:val="222222"/>
          <w:kern w:val="0"/>
          <w:sz w:val="24"/>
          <w:szCs w:val="24"/>
        </w:rPr>
        <w:t>。</w:t>
      </w:r>
      <w:r w:rsidRPr="0023589C">
        <w:rPr>
          <w:rFonts w:asciiTheme="minorEastAsia" w:hAnsiTheme="minorEastAsia" w:cs="Arial"/>
          <w:color w:val="3366CC"/>
          <w:kern w:val="0"/>
          <w:sz w:val="24"/>
          <w:szCs w:val="24"/>
          <w:vertAlign w:val="superscript"/>
        </w:rPr>
        <w:t> </w:t>
      </w:r>
    </w:p>
    <w:p w:rsidR="005E2FA2" w:rsidRDefault="005F2F96" w:rsidP="005F2F96">
      <w:pPr>
        <w:pStyle w:val="2"/>
        <w:ind w:firstLine="562"/>
      </w:pPr>
      <w:bookmarkStart w:id="23" w:name="_Toc513661643"/>
      <w:r>
        <w:t>2.6</w:t>
      </w:r>
      <w:r w:rsidR="005E2FA2">
        <w:t>产品</w:t>
      </w:r>
      <w:bookmarkEnd w:id="23"/>
    </w:p>
    <w:p w:rsidR="005276BA" w:rsidRPr="0023589C" w:rsidRDefault="005276BA" w:rsidP="006A66D4">
      <w:pPr>
        <w:pStyle w:val="a3"/>
        <w:spacing w:line="360" w:lineRule="auto"/>
        <w:rPr>
          <w:rFonts w:asciiTheme="minorEastAsia" w:eastAsiaTheme="minorEastAsia" w:hAnsiTheme="minorEastAsia" w:cs="Arial"/>
          <w:color w:val="222222"/>
        </w:rPr>
      </w:pPr>
      <w:r w:rsidRPr="0023589C">
        <w:rPr>
          <w:rFonts w:asciiTheme="minorEastAsia" w:eastAsiaTheme="minorEastAsia" w:hAnsiTheme="minorEastAsia" w:cs="Arial" w:hint="eastAsia"/>
          <w:color w:val="222222"/>
        </w:rPr>
        <w:t>产品名称：</w:t>
      </w:r>
      <w:proofErr w:type="gramStart"/>
      <w:r w:rsidRPr="0023589C">
        <w:rPr>
          <w:rFonts w:asciiTheme="minorEastAsia" w:eastAsiaTheme="minorEastAsia" w:hAnsiTheme="minorEastAsia" w:cs="Arial" w:hint="eastAsia"/>
          <w:color w:val="222222"/>
        </w:rPr>
        <w:t>研</w:t>
      </w:r>
      <w:proofErr w:type="gramEnd"/>
      <w:r w:rsidRPr="0023589C">
        <w:rPr>
          <w:rFonts w:asciiTheme="minorEastAsia" w:eastAsiaTheme="minorEastAsia" w:hAnsiTheme="minorEastAsia" w:cs="Arial" w:hint="eastAsia"/>
          <w:color w:val="222222"/>
        </w:rPr>
        <w:t>路。</w:t>
      </w:r>
    </w:p>
    <w:p w:rsidR="005276BA" w:rsidRPr="0023589C" w:rsidRDefault="005276BA" w:rsidP="006A66D4">
      <w:pPr>
        <w:pStyle w:val="a3"/>
        <w:spacing w:line="360" w:lineRule="auto"/>
        <w:rPr>
          <w:rFonts w:asciiTheme="minorEastAsia" w:eastAsiaTheme="minorEastAsia" w:hAnsiTheme="minorEastAsia" w:cs="Arial"/>
          <w:color w:val="222222"/>
        </w:rPr>
      </w:pPr>
      <w:r w:rsidRPr="0023589C">
        <w:rPr>
          <w:rFonts w:asciiTheme="minorEastAsia" w:eastAsiaTheme="minorEastAsia" w:hAnsiTheme="minorEastAsia" w:cs="Arial" w:hint="eastAsia"/>
          <w:color w:val="222222"/>
        </w:rPr>
        <w:t>产品套餐</w:t>
      </w:r>
      <w:proofErr w:type="gramStart"/>
      <w:r w:rsidRPr="0023589C">
        <w:rPr>
          <w:rFonts w:asciiTheme="minorEastAsia" w:eastAsiaTheme="minorEastAsia" w:hAnsiTheme="minorEastAsia" w:cs="Arial" w:hint="eastAsia"/>
          <w:color w:val="222222"/>
        </w:rPr>
        <w:t>一</w:t>
      </w:r>
      <w:proofErr w:type="gramEnd"/>
      <w:r w:rsidRPr="0023589C">
        <w:rPr>
          <w:rFonts w:asciiTheme="minorEastAsia" w:eastAsiaTheme="minorEastAsia" w:hAnsiTheme="minorEastAsia" w:cs="Arial" w:hint="eastAsia"/>
          <w:color w:val="222222"/>
        </w:rPr>
        <w:t>：</w:t>
      </w:r>
    </w:p>
    <w:p w:rsidR="005276BA" w:rsidRPr="0023589C" w:rsidRDefault="005276BA" w:rsidP="006A66D4">
      <w:pPr>
        <w:pStyle w:val="a3"/>
        <w:spacing w:line="360" w:lineRule="auto"/>
        <w:rPr>
          <w:rFonts w:asciiTheme="minorEastAsia" w:eastAsiaTheme="minorEastAsia" w:hAnsiTheme="minorEastAsia" w:cs="Arial"/>
          <w:color w:val="222222"/>
        </w:rPr>
      </w:pPr>
      <w:r w:rsidRPr="0023589C">
        <w:rPr>
          <w:rFonts w:asciiTheme="minorEastAsia" w:eastAsiaTheme="minorEastAsia" w:hAnsiTheme="minorEastAsia" w:cs="Arial"/>
          <w:color w:val="222222"/>
        </w:rPr>
        <w:t>面向对象</w:t>
      </w:r>
      <w:r w:rsidRPr="0023589C">
        <w:rPr>
          <w:rFonts w:asciiTheme="minorEastAsia" w:eastAsiaTheme="minorEastAsia" w:hAnsiTheme="minorEastAsia" w:cs="Arial" w:hint="eastAsia"/>
          <w:color w:val="222222"/>
        </w:rPr>
        <w:t>：</w:t>
      </w:r>
      <w:r w:rsidRPr="0023589C">
        <w:rPr>
          <w:rFonts w:asciiTheme="minorEastAsia" w:eastAsiaTheme="minorEastAsia" w:hAnsiTheme="minorEastAsia" w:cs="Arial"/>
          <w:color w:val="222222"/>
        </w:rPr>
        <w:t>在校大学生</w:t>
      </w:r>
    </w:p>
    <w:p w:rsidR="00255A2E" w:rsidRPr="0023589C" w:rsidRDefault="00255A2E" w:rsidP="006A66D4">
      <w:pPr>
        <w:pStyle w:val="a3"/>
        <w:spacing w:line="360" w:lineRule="auto"/>
        <w:rPr>
          <w:rFonts w:asciiTheme="minorEastAsia" w:eastAsiaTheme="minorEastAsia" w:hAnsiTheme="minorEastAsia" w:cs="Arial"/>
          <w:color w:val="222222"/>
        </w:rPr>
      </w:pPr>
      <w:r w:rsidRPr="0023589C">
        <w:rPr>
          <w:rFonts w:asciiTheme="minorEastAsia" w:eastAsiaTheme="minorEastAsia" w:hAnsiTheme="minorEastAsia" w:cs="Arial"/>
          <w:color w:val="222222"/>
        </w:rPr>
        <w:t>主要功能</w:t>
      </w:r>
      <w:r w:rsidRPr="0023589C">
        <w:rPr>
          <w:rFonts w:asciiTheme="minorEastAsia" w:eastAsiaTheme="minorEastAsia" w:hAnsiTheme="minorEastAsia" w:cs="Arial" w:hint="eastAsia"/>
          <w:color w:val="222222"/>
        </w:rPr>
        <w:t>：</w:t>
      </w:r>
    </w:p>
    <w:p w:rsidR="006559E8" w:rsidRPr="0023589C" w:rsidRDefault="005276BA" w:rsidP="006A66D4">
      <w:pPr>
        <w:pStyle w:val="a3"/>
        <w:spacing w:line="360" w:lineRule="auto"/>
        <w:rPr>
          <w:rFonts w:asciiTheme="minorEastAsia" w:eastAsiaTheme="minorEastAsia" w:hAnsiTheme="minorEastAsia" w:cs="Arial"/>
          <w:color w:val="222222"/>
        </w:rPr>
      </w:pPr>
      <w:r w:rsidRPr="0023589C">
        <w:rPr>
          <w:rFonts w:asciiTheme="minorEastAsia" w:eastAsiaTheme="minorEastAsia" w:hAnsiTheme="minorEastAsia" w:cs="Arial" w:hint="eastAsia"/>
          <w:color w:val="222222"/>
        </w:rPr>
        <w:t>（1）</w:t>
      </w:r>
      <w:r w:rsidR="006559E8" w:rsidRPr="0023589C">
        <w:rPr>
          <w:rFonts w:asciiTheme="minorEastAsia" w:eastAsiaTheme="minorEastAsia" w:hAnsiTheme="minorEastAsia" w:cs="Arial" w:hint="eastAsia"/>
          <w:color w:val="222222"/>
        </w:rPr>
        <w:t>打卡、任务机制</w:t>
      </w:r>
    </w:p>
    <w:p w:rsidR="005276BA" w:rsidRPr="0023589C" w:rsidRDefault="005276BA" w:rsidP="006A66D4">
      <w:pPr>
        <w:pStyle w:val="a3"/>
        <w:spacing w:line="360" w:lineRule="auto"/>
        <w:rPr>
          <w:rFonts w:asciiTheme="minorEastAsia" w:eastAsiaTheme="minorEastAsia" w:hAnsiTheme="minorEastAsia" w:cs="Arial"/>
          <w:color w:val="222222"/>
        </w:rPr>
      </w:pPr>
      <w:r w:rsidRPr="0023589C">
        <w:rPr>
          <w:rFonts w:asciiTheme="minorEastAsia" w:eastAsiaTheme="minorEastAsia" w:hAnsiTheme="minorEastAsia" w:cs="Arial" w:hint="eastAsia"/>
          <w:color w:val="222222"/>
        </w:rPr>
        <w:t>每天打卡获取积分，</w:t>
      </w:r>
      <w:r w:rsidR="000B7FF7" w:rsidRPr="0023589C">
        <w:rPr>
          <w:rFonts w:asciiTheme="minorEastAsia" w:eastAsiaTheme="minorEastAsia" w:hAnsiTheme="minorEastAsia" w:cs="Arial" w:hint="eastAsia"/>
          <w:color w:val="222222"/>
        </w:rPr>
        <w:t>制定每日任务，</w:t>
      </w:r>
      <w:r w:rsidRPr="0023589C">
        <w:rPr>
          <w:rFonts w:asciiTheme="minorEastAsia" w:eastAsiaTheme="minorEastAsia" w:hAnsiTheme="minorEastAsia" w:cs="Arial" w:hint="eastAsia"/>
          <w:color w:val="222222"/>
        </w:rPr>
        <w:t>实施在线监督，提醒服务</w:t>
      </w:r>
    </w:p>
    <w:p w:rsidR="00935728" w:rsidRPr="0023589C" w:rsidRDefault="005276BA" w:rsidP="006A66D4">
      <w:pPr>
        <w:pStyle w:val="a3"/>
        <w:spacing w:line="360" w:lineRule="auto"/>
        <w:rPr>
          <w:rFonts w:asciiTheme="minorEastAsia" w:eastAsiaTheme="minorEastAsia" w:hAnsiTheme="minorEastAsia" w:cs="Arial"/>
          <w:color w:val="222222"/>
        </w:rPr>
      </w:pPr>
      <w:r w:rsidRPr="0023589C">
        <w:rPr>
          <w:rFonts w:asciiTheme="minorEastAsia" w:eastAsiaTheme="minorEastAsia" w:hAnsiTheme="minorEastAsia" w:cs="Arial" w:hint="eastAsia"/>
          <w:color w:val="222222"/>
        </w:rPr>
        <w:t>（2）</w:t>
      </w:r>
      <w:r w:rsidR="006559E8" w:rsidRPr="0023589C">
        <w:rPr>
          <w:rFonts w:asciiTheme="minorEastAsia" w:eastAsiaTheme="minorEastAsia" w:hAnsiTheme="minorEastAsia" w:cs="Arial" w:hint="eastAsia"/>
          <w:color w:val="222222"/>
        </w:rPr>
        <w:t>院校、专业信息</w:t>
      </w:r>
    </w:p>
    <w:p w:rsidR="005276BA" w:rsidRPr="0023589C" w:rsidRDefault="000B7FF7" w:rsidP="006A66D4">
      <w:pPr>
        <w:pStyle w:val="a3"/>
        <w:spacing w:line="360" w:lineRule="auto"/>
        <w:rPr>
          <w:rFonts w:asciiTheme="minorEastAsia" w:eastAsiaTheme="minorEastAsia" w:hAnsiTheme="minorEastAsia" w:cs="Arial"/>
          <w:color w:val="222222"/>
        </w:rPr>
      </w:pPr>
      <w:r w:rsidRPr="0023589C">
        <w:rPr>
          <w:rFonts w:asciiTheme="minorEastAsia" w:eastAsiaTheme="minorEastAsia" w:hAnsiTheme="minorEastAsia" w:cs="Arial" w:hint="eastAsia"/>
          <w:color w:val="222222"/>
        </w:rPr>
        <w:t>将最新的</w:t>
      </w:r>
      <w:r w:rsidR="00935728" w:rsidRPr="0023589C">
        <w:rPr>
          <w:rFonts w:asciiTheme="minorEastAsia" w:eastAsiaTheme="minorEastAsia" w:hAnsiTheme="minorEastAsia" w:cs="Arial" w:hint="eastAsia"/>
          <w:color w:val="222222"/>
        </w:rPr>
        <w:t>院校信息，专业信息，录取分数线，考研科目，报名文档，导师介绍</w:t>
      </w:r>
      <w:r w:rsidRPr="0023589C">
        <w:rPr>
          <w:rFonts w:asciiTheme="minorEastAsia" w:eastAsiaTheme="minorEastAsia" w:hAnsiTheme="minorEastAsia" w:cs="Arial" w:hint="eastAsia"/>
          <w:color w:val="222222"/>
        </w:rPr>
        <w:t>及时推送</w:t>
      </w:r>
      <w:r w:rsidR="00935728" w:rsidRPr="0023589C">
        <w:rPr>
          <w:rFonts w:asciiTheme="minorEastAsia" w:eastAsiaTheme="minorEastAsia" w:hAnsiTheme="minorEastAsia" w:cs="Arial" w:hint="eastAsia"/>
          <w:color w:val="222222"/>
        </w:rPr>
        <w:t>。</w:t>
      </w:r>
    </w:p>
    <w:p w:rsidR="006559E8" w:rsidRPr="0023589C" w:rsidRDefault="005276BA" w:rsidP="006A66D4">
      <w:pPr>
        <w:pStyle w:val="a3"/>
        <w:spacing w:line="360" w:lineRule="auto"/>
        <w:rPr>
          <w:rFonts w:asciiTheme="minorEastAsia" w:eastAsiaTheme="minorEastAsia" w:hAnsiTheme="minorEastAsia" w:cs="Arial"/>
          <w:color w:val="222222"/>
        </w:rPr>
      </w:pPr>
      <w:r w:rsidRPr="0023589C">
        <w:rPr>
          <w:rFonts w:asciiTheme="minorEastAsia" w:eastAsiaTheme="minorEastAsia" w:hAnsiTheme="minorEastAsia" w:cs="Arial" w:hint="eastAsia"/>
          <w:color w:val="222222"/>
        </w:rPr>
        <w:t>（3）</w:t>
      </w:r>
      <w:r w:rsidR="00935728" w:rsidRPr="0023589C">
        <w:rPr>
          <w:rFonts w:asciiTheme="minorEastAsia" w:eastAsiaTheme="minorEastAsia" w:hAnsiTheme="minorEastAsia" w:cs="Arial" w:hint="eastAsia"/>
          <w:color w:val="222222"/>
        </w:rPr>
        <w:t>找</w:t>
      </w:r>
      <w:r w:rsidR="006559E8" w:rsidRPr="0023589C">
        <w:rPr>
          <w:rFonts w:asciiTheme="minorEastAsia" w:eastAsiaTheme="minorEastAsia" w:hAnsiTheme="minorEastAsia" w:cs="Arial" w:hint="eastAsia"/>
          <w:color w:val="222222"/>
        </w:rPr>
        <w:t>资料</w:t>
      </w:r>
    </w:p>
    <w:p w:rsidR="005276BA" w:rsidRPr="0023589C" w:rsidRDefault="00935728" w:rsidP="006A66D4">
      <w:pPr>
        <w:pStyle w:val="a3"/>
        <w:spacing w:line="360" w:lineRule="auto"/>
        <w:rPr>
          <w:rFonts w:asciiTheme="minorEastAsia" w:eastAsiaTheme="minorEastAsia" w:hAnsiTheme="minorEastAsia" w:cs="Arial"/>
          <w:color w:val="222222"/>
        </w:rPr>
      </w:pPr>
      <w:r w:rsidRPr="0023589C">
        <w:rPr>
          <w:rFonts w:asciiTheme="minorEastAsia" w:eastAsiaTheme="minorEastAsia" w:hAnsiTheme="minorEastAsia" w:cs="Arial" w:hint="eastAsia"/>
          <w:color w:val="222222"/>
        </w:rPr>
        <w:t>用户可以利用积分下载文档，通过上传文档获取积分，有海量资料共享，</w:t>
      </w:r>
      <w:proofErr w:type="gramStart"/>
      <w:r w:rsidRPr="0023589C">
        <w:rPr>
          <w:rFonts w:asciiTheme="minorEastAsia" w:eastAsiaTheme="minorEastAsia" w:hAnsiTheme="minorEastAsia" w:cs="Arial" w:hint="eastAsia"/>
          <w:color w:val="222222"/>
        </w:rPr>
        <w:t>最</w:t>
      </w:r>
      <w:proofErr w:type="gramEnd"/>
      <w:r w:rsidRPr="0023589C">
        <w:rPr>
          <w:rFonts w:asciiTheme="minorEastAsia" w:eastAsiaTheme="minorEastAsia" w:hAnsiTheme="minorEastAsia" w:cs="Arial" w:hint="eastAsia"/>
          <w:color w:val="222222"/>
        </w:rPr>
        <w:t>核心的是可以发起</w:t>
      </w:r>
      <w:proofErr w:type="gramStart"/>
      <w:r w:rsidRPr="0023589C">
        <w:rPr>
          <w:rFonts w:asciiTheme="minorEastAsia" w:eastAsiaTheme="minorEastAsia" w:hAnsiTheme="minorEastAsia" w:cs="Arial" w:hint="eastAsia"/>
          <w:color w:val="222222"/>
        </w:rPr>
        <w:t>拼团资料</w:t>
      </w:r>
      <w:proofErr w:type="gramEnd"/>
      <w:r w:rsidRPr="0023589C">
        <w:rPr>
          <w:rFonts w:asciiTheme="minorEastAsia" w:eastAsiaTheme="minorEastAsia" w:hAnsiTheme="minorEastAsia" w:cs="Arial" w:hint="eastAsia"/>
          <w:color w:val="222222"/>
        </w:rPr>
        <w:t>，每个人只需支付几元钱即可享受原价上百元的资料，大大节省了学习成本。</w:t>
      </w:r>
    </w:p>
    <w:p w:rsidR="006559E8" w:rsidRPr="0023589C" w:rsidRDefault="005276BA" w:rsidP="006A66D4">
      <w:pPr>
        <w:pStyle w:val="a3"/>
        <w:spacing w:line="360" w:lineRule="auto"/>
        <w:rPr>
          <w:rFonts w:asciiTheme="minorEastAsia" w:eastAsiaTheme="minorEastAsia" w:hAnsiTheme="minorEastAsia" w:cs="Arial"/>
          <w:color w:val="222222"/>
        </w:rPr>
      </w:pPr>
      <w:r w:rsidRPr="0023589C">
        <w:rPr>
          <w:rFonts w:asciiTheme="minorEastAsia" w:eastAsiaTheme="minorEastAsia" w:hAnsiTheme="minorEastAsia" w:cs="Arial" w:hint="eastAsia"/>
          <w:color w:val="222222"/>
        </w:rPr>
        <w:lastRenderedPageBreak/>
        <w:t>（4）</w:t>
      </w:r>
      <w:r w:rsidR="00935728" w:rsidRPr="0023589C">
        <w:rPr>
          <w:rFonts w:asciiTheme="minorEastAsia" w:eastAsiaTheme="minorEastAsia" w:hAnsiTheme="minorEastAsia" w:cs="Arial" w:hint="eastAsia"/>
          <w:color w:val="222222"/>
        </w:rPr>
        <w:t>在线聊天</w:t>
      </w:r>
    </w:p>
    <w:p w:rsidR="005276BA" w:rsidRPr="0023589C" w:rsidRDefault="00935728" w:rsidP="006A66D4">
      <w:pPr>
        <w:pStyle w:val="a3"/>
        <w:spacing w:line="360" w:lineRule="auto"/>
        <w:rPr>
          <w:rFonts w:asciiTheme="minorEastAsia" w:eastAsiaTheme="minorEastAsia" w:hAnsiTheme="minorEastAsia" w:cs="Arial"/>
          <w:color w:val="222222"/>
        </w:rPr>
      </w:pPr>
      <w:r w:rsidRPr="0023589C">
        <w:rPr>
          <w:rFonts w:asciiTheme="minorEastAsia" w:eastAsiaTheme="minorEastAsia" w:hAnsiTheme="minorEastAsia" w:cs="Arial" w:hint="eastAsia"/>
          <w:color w:val="222222"/>
        </w:rPr>
        <w:t>当某用户注册成功后，系统会自动加入某个大学的考研群，与</w:t>
      </w:r>
      <w:proofErr w:type="gramStart"/>
      <w:r w:rsidRPr="0023589C">
        <w:rPr>
          <w:rFonts w:asciiTheme="minorEastAsia" w:eastAsiaTheme="minorEastAsia" w:hAnsiTheme="minorEastAsia" w:cs="Arial" w:hint="eastAsia"/>
          <w:color w:val="222222"/>
        </w:rPr>
        <w:t>研</w:t>
      </w:r>
      <w:proofErr w:type="gramEnd"/>
      <w:r w:rsidRPr="0023589C">
        <w:rPr>
          <w:rFonts w:asciiTheme="minorEastAsia" w:eastAsiaTheme="minorEastAsia" w:hAnsiTheme="minorEastAsia" w:cs="Arial" w:hint="eastAsia"/>
          <w:color w:val="222222"/>
        </w:rPr>
        <w:t>友、学长分享学习经验，</w:t>
      </w:r>
      <w:r w:rsidR="00B0798F" w:rsidRPr="0023589C">
        <w:rPr>
          <w:rFonts w:asciiTheme="minorEastAsia" w:eastAsiaTheme="minorEastAsia" w:hAnsiTheme="minorEastAsia" w:cs="Arial" w:hint="eastAsia"/>
          <w:color w:val="222222"/>
        </w:rPr>
        <w:t>共享资料，</w:t>
      </w:r>
      <w:r w:rsidRPr="0023589C">
        <w:rPr>
          <w:rFonts w:asciiTheme="minorEastAsia" w:eastAsiaTheme="minorEastAsia" w:hAnsiTheme="minorEastAsia" w:cs="Arial" w:hint="eastAsia"/>
          <w:color w:val="222222"/>
        </w:rPr>
        <w:t>在线交流，考研路上不再孤单。</w:t>
      </w:r>
    </w:p>
    <w:p w:rsidR="005276BA" w:rsidRPr="0023589C" w:rsidRDefault="005276BA" w:rsidP="006A66D4">
      <w:pPr>
        <w:pStyle w:val="a3"/>
        <w:spacing w:line="360" w:lineRule="auto"/>
        <w:rPr>
          <w:rFonts w:asciiTheme="minorEastAsia" w:eastAsiaTheme="minorEastAsia" w:hAnsiTheme="minorEastAsia" w:cs="Arial"/>
          <w:color w:val="222222"/>
        </w:rPr>
      </w:pPr>
      <w:r w:rsidRPr="0023589C">
        <w:rPr>
          <w:rFonts w:asciiTheme="minorEastAsia" w:eastAsiaTheme="minorEastAsia" w:hAnsiTheme="minorEastAsia" w:cs="Arial"/>
          <w:color w:val="222222"/>
        </w:rPr>
        <w:t>产品套餐二</w:t>
      </w:r>
      <w:r w:rsidRPr="0023589C">
        <w:rPr>
          <w:rFonts w:asciiTheme="minorEastAsia" w:eastAsiaTheme="minorEastAsia" w:hAnsiTheme="minorEastAsia" w:cs="Arial" w:hint="eastAsia"/>
          <w:color w:val="222222"/>
        </w:rPr>
        <w:t>：</w:t>
      </w:r>
    </w:p>
    <w:p w:rsidR="005276BA" w:rsidRPr="0023589C" w:rsidRDefault="005276BA" w:rsidP="006A66D4">
      <w:pPr>
        <w:pStyle w:val="a3"/>
        <w:spacing w:line="360" w:lineRule="auto"/>
        <w:rPr>
          <w:rFonts w:asciiTheme="minorEastAsia" w:eastAsiaTheme="minorEastAsia" w:hAnsiTheme="minorEastAsia" w:cs="Arial"/>
          <w:color w:val="222222"/>
        </w:rPr>
      </w:pPr>
      <w:r w:rsidRPr="0023589C">
        <w:rPr>
          <w:rFonts w:asciiTheme="minorEastAsia" w:eastAsiaTheme="minorEastAsia" w:hAnsiTheme="minorEastAsia" w:cs="Arial"/>
          <w:color w:val="222222"/>
        </w:rPr>
        <w:t>面向对象</w:t>
      </w:r>
      <w:r w:rsidRPr="0023589C">
        <w:rPr>
          <w:rFonts w:asciiTheme="minorEastAsia" w:eastAsiaTheme="minorEastAsia" w:hAnsiTheme="minorEastAsia" w:cs="Arial" w:hint="eastAsia"/>
          <w:color w:val="222222"/>
        </w:rPr>
        <w:t>：</w:t>
      </w:r>
      <w:r w:rsidRPr="0023589C">
        <w:rPr>
          <w:rFonts w:asciiTheme="minorEastAsia" w:eastAsiaTheme="minorEastAsia" w:hAnsiTheme="minorEastAsia" w:cs="Arial"/>
          <w:color w:val="222222"/>
        </w:rPr>
        <w:t>在校研究生</w:t>
      </w:r>
    </w:p>
    <w:p w:rsidR="00F67E95" w:rsidRPr="0023589C" w:rsidRDefault="00255A2E" w:rsidP="006A66D4">
      <w:pPr>
        <w:pStyle w:val="a3"/>
        <w:spacing w:line="360" w:lineRule="auto"/>
        <w:rPr>
          <w:rFonts w:asciiTheme="minorEastAsia" w:eastAsiaTheme="minorEastAsia" w:hAnsiTheme="minorEastAsia" w:cs="Arial"/>
          <w:color w:val="222222"/>
        </w:rPr>
      </w:pPr>
      <w:r w:rsidRPr="0023589C">
        <w:rPr>
          <w:rFonts w:asciiTheme="minorEastAsia" w:eastAsiaTheme="minorEastAsia" w:hAnsiTheme="minorEastAsia" w:cs="Arial"/>
          <w:color w:val="222222"/>
        </w:rPr>
        <w:t>主要功能</w:t>
      </w:r>
      <w:r w:rsidRPr="0023589C">
        <w:rPr>
          <w:rFonts w:asciiTheme="minorEastAsia" w:eastAsiaTheme="minorEastAsia" w:hAnsiTheme="minorEastAsia" w:cs="Arial" w:hint="eastAsia"/>
          <w:color w:val="222222"/>
        </w:rPr>
        <w:t>：</w:t>
      </w:r>
    </w:p>
    <w:p w:rsidR="00F67E95" w:rsidRPr="0023589C" w:rsidRDefault="005276BA" w:rsidP="006A66D4">
      <w:pPr>
        <w:pStyle w:val="a3"/>
        <w:spacing w:line="360" w:lineRule="auto"/>
        <w:rPr>
          <w:rFonts w:asciiTheme="minorEastAsia" w:eastAsiaTheme="minorEastAsia" w:hAnsiTheme="minorEastAsia" w:cs="Arial"/>
          <w:color w:val="222222"/>
        </w:rPr>
      </w:pPr>
      <w:r w:rsidRPr="0023589C">
        <w:rPr>
          <w:rFonts w:asciiTheme="minorEastAsia" w:eastAsiaTheme="minorEastAsia" w:hAnsiTheme="minorEastAsia" w:cs="Arial" w:hint="eastAsia"/>
          <w:color w:val="222222"/>
        </w:rPr>
        <w:t>（</w:t>
      </w:r>
      <w:r w:rsidR="00F67E95" w:rsidRPr="0023589C">
        <w:rPr>
          <w:rFonts w:asciiTheme="minorEastAsia" w:eastAsiaTheme="minorEastAsia" w:hAnsiTheme="minorEastAsia" w:cs="Arial" w:hint="eastAsia"/>
          <w:color w:val="222222"/>
        </w:rPr>
        <w:t>1</w:t>
      </w:r>
      <w:r w:rsidRPr="0023589C">
        <w:rPr>
          <w:rFonts w:asciiTheme="minorEastAsia" w:eastAsiaTheme="minorEastAsia" w:hAnsiTheme="minorEastAsia" w:cs="Arial" w:hint="eastAsia"/>
          <w:color w:val="222222"/>
        </w:rPr>
        <w:t>）</w:t>
      </w:r>
      <w:r w:rsidR="00F67E95" w:rsidRPr="0023589C">
        <w:rPr>
          <w:rFonts w:asciiTheme="minorEastAsia" w:eastAsiaTheme="minorEastAsia" w:hAnsiTheme="minorEastAsia" w:cs="Arial" w:hint="eastAsia"/>
          <w:color w:val="222222"/>
        </w:rPr>
        <w:t>在线聊天</w:t>
      </w:r>
    </w:p>
    <w:p w:rsidR="005276BA" w:rsidRPr="0023589C" w:rsidRDefault="00F67E95" w:rsidP="006A66D4">
      <w:pPr>
        <w:pStyle w:val="a3"/>
        <w:spacing w:line="360" w:lineRule="auto"/>
        <w:rPr>
          <w:rFonts w:asciiTheme="minorEastAsia" w:eastAsiaTheme="minorEastAsia" w:hAnsiTheme="minorEastAsia" w:cs="Arial"/>
          <w:color w:val="222222"/>
        </w:rPr>
      </w:pPr>
      <w:r w:rsidRPr="0023589C">
        <w:rPr>
          <w:rFonts w:asciiTheme="minorEastAsia" w:eastAsiaTheme="minorEastAsia" w:hAnsiTheme="minorEastAsia" w:cs="Arial" w:hint="eastAsia"/>
          <w:color w:val="222222"/>
        </w:rPr>
        <w:t>当某</w:t>
      </w:r>
      <w:r w:rsidR="009E393D" w:rsidRPr="0023589C">
        <w:rPr>
          <w:rFonts w:asciiTheme="minorEastAsia" w:eastAsiaTheme="minorEastAsia" w:hAnsiTheme="minorEastAsia" w:cs="Arial" w:hint="eastAsia"/>
          <w:color w:val="222222"/>
        </w:rPr>
        <w:t>研究生</w:t>
      </w:r>
      <w:r w:rsidRPr="0023589C">
        <w:rPr>
          <w:rFonts w:asciiTheme="minorEastAsia" w:eastAsiaTheme="minorEastAsia" w:hAnsiTheme="minorEastAsia" w:cs="Arial" w:hint="eastAsia"/>
          <w:color w:val="222222"/>
        </w:rPr>
        <w:t>用户注册成功后，系统会自动加入某个大学的考研群，可</w:t>
      </w:r>
      <w:r w:rsidR="009E393D" w:rsidRPr="0023589C">
        <w:rPr>
          <w:rFonts w:asciiTheme="minorEastAsia" w:eastAsiaTheme="minorEastAsia" w:hAnsiTheme="minorEastAsia" w:cs="Arial" w:hint="eastAsia"/>
          <w:color w:val="222222"/>
        </w:rPr>
        <w:t>经过验证后</w:t>
      </w:r>
      <w:r w:rsidRPr="0023589C">
        <w:rPr>
          <w:rFonts w:asciiTheme="minorEastAsia" w:eastAsiaTheme="minorEastAsia" w:hAnsiTheme="minorEastAsia" w:cs="Arial" w:hint="eastAsia"/>
          <w:color w:val="222222"/>
        </w:rPr>
        <w:t>担任群管理，</w:t>
      </w:r>
      <w:proofErr w:type="gramStart"/>
      <w:r w:rsidRPr="0023589C">
        <w:rPr>
          <w:rFonts w:asciiTheme="minorEastAsia" w:eastAsiaTheme="minorEastAsia" w:hAnsiTheme="minorEastAsia" w:cs="Arial" w:hint="eastAsia"/>
          <w:color w:val="222222"/>
        </w:rPr>
        <w:t>负责群聊的</w:t>
      </w:r>
      <w:proofErr w:type="gramEnd"/>
      <w:r w:rsidRPr="0023589C">
        <w:rPr>
          <w:rFonts w:asciiTheme="minorEastAsia" w:eastAsiaTheme="minorEastAsia" w:hAnsiTheme="minorEastAsia" w:cs="Arial" w:hint="eastAsia"/>
          <w:color w:val="222222"/>
        </w:rPr>
        <w:t>日常管理以及与考研同学分享学习经验，共享本校专业课以及往年报考资料。</w:t>
      </w:r>
    </w:p>
    <w:p w:rsidR="00F67E95" w:rsidRPr="0023589C" w:rsidRDefault="00F67E95" w:rsidP="006A66D4">
      <w:pPr>
        <w:pStyle w:val="a3"/>
        <w:spacing w:line="360" w:lineRule="auto"/>
        <w:rPr>
          <w:rFonts w:asciiTheme="minorEastAsia" w:eastAsiaTheme="minorEastAsia" w:hAnsiTheme="minorEastAsia" w:cs="Arial"/>
          <w:color w:val="222222"/>
        </w:rPr>
      </w:pPr>
      <w:r w:rsidRPr="0023589C">
        <w:rPr>
          <w:rFonts w:asciiTheme="minorEastAsia" w:eastAsiaTheme="minorEastAsia" w:hAnsiTheme="minorEastAsia" w:cs="Arial" w:hint="eastAsia"/>
          <w:color w:val="222222"/>
        </w:rPr>
        <w:t>（2）提供</w:t>
      </w:r>
      <w:r w:rsidR="009E393D" w:rsidRPr="0023589C">
        <w:rPr>
          <w:rFonts w:asciiTheme="minorEastAsia" w:eastAsiaTheme="minorEastAsia" w:hAnsiTheme="minorEastAsia" w:cs="Arial" w:hint="eastAsia"/>
          <w:color w:val="222222"/>
        </w:rPr>
        <w:t>一对一</w:t>
      </w:r>
      <w:r w:rsidRPr="0023589C">
        <w:rPr>
          <w:rFonts w:asciiTheme="minorEastAsia" w:eastAsiaTheme="minorEastAsia" w:hAnsiTheme="minorEastAsia" w:cs="Arial" w:hint="eastAsia"/>
          <w:color w:val="222222"/>
        </w:rPr>
        <w:t>平台</w:t>
      </w:r>
    </w:p>
    <w:p w:rsidR="00F67E95" w:rsidRPr="0023589C" w:rsidRDefault="009E393D" w:rsidP="006A66D4">
      <w:pPr>
        <w:pStyle w:val="a3"/>
        <w:spacing w:line="360" w:lineRule="auto"/>
        <w:rPr>
          <w:rFonts w:asciiTheme="minorEastAsia" w:eastAsiaTheme="minorEastAsia" w:hAnsiTheme="minorEastAsia" w:cs="Arial"/>
          <w:color w:val="222222"/>
        </w:rPr>
      </w:pPr>
      <w:r w:rsidRPr="0023589C">
        <w:rPr>
          <w:rFonts w:asciiTheme="minorEastAsia" w:eastAsiaTheme="minorEastAsia" w:hAnsiTheme="minorEastAsia" w:cs="Arial" w:hint="eastAsia"/>
          <w:color w:val="222222"/>
        </w:rPr>
        <w:t>可以在该APP上对想要考研的同学提供一对一服务，并收取一定的报酬。</w:t>
      </w:r>
    </w:p>
    <w:p w:rsidR="002810B6" w:rsidRDefault="005F2F96" w:rsidP="005F2F96">
      <w:pPr>
        <w:pStyle w:val="1"/>
        <w:ind w:firstLine="643"/>
      </w:pPr>
      <w:bookmarkStart w:id="24" w:name="_Toc513661644"/>
      <w:r>
        <w:t>3</w:t>
      </w:r>
      <w:r w:rsidR="002810B6">
        <w:t>、组织与人力资源</w:t>
      </w:r>
      <w:bookmarkEnd w:id="24"/>
    </w:p>
    <w:p w:rsidR="00982DF2" w:rsidRDefault="005F2F96" w:rsidP="005F2F96">
      <w:pPr>
        <w:pStyle w:val="2"/>
        <w:ind w:firstLine="562"/>
      </w:pPr>
      <w:r>
        <w:rPr>
          <w:rFonts w:hint="eastAsia"/>
        </w:rPr>
        <w:t xml:space="preserve"> </w:t>
      </w:r>
      <w:bookmarkStart w:id="25" w:name="_Toc513661645"/>
      <w:r>
        <w:rPr>
          <w:rFonts w:hint="eastAsia"/>
        </w:rPr>
        <w:t>3.1</w:t>
      </w:r>
      <w:r w:rsidR="00982DF2">
        <w:rPr>
          <w:rFonts w:hint="eastAsia"/>
        </w:rPr>
        <w:t>.</w:t>
      </w:r>
      <w:r w:rsidR="00982DF2">
        <w:rPr>
          <w:rFonts w:hint="eastAsia"/>
        </w:rPr>
        <w:t>公司</w:t>
      </w:r>
      <w:r w:rsidR="00982DF2">
        <w:t>组织结构</w:t>
      </w:r>
      <w:bookmarkEnd w:id="25"/>
    </w:p>
    <w:p w:rsidR="00982DF2" w:rsidRPr="0023589C" w:rsidRDefault="00982DF2" w:rsidP="006A66D4">
      <w:pPr>
        <w:pStyle w:val="a3"/>
        <w:spacing w:line="360" w:lineRule="auto"/>
        <w:ind w:firstLine="482"/>
        <w:rPr>
          <w:rFonts w:asciiTheme="minorEastAsia" w:eastAsiaTheme="minorEastAsia" w:hAnsiTheme="minorEastAsia" w:cs="Arial"/>
          <w:color w:val="222222"/>
        </w:rPr>
      </w:pPr>
      <w:r>
        <w:rPr>
          <w:rFonts w:ascii="Arial" w:hAnsi="Arial" w:cs="Arial" w:hint="eastAsia"/>
          <w:color w:val="222222"/>
          <w:sz w:val="27"/>
          <w:szCs w:val="27"/>
        </w:rPr>
        <w:t xml:space="preserve"> </w:t>
      </w:r>
      <w:r w:rsidRPr="0023589C">
        <w:rPr>
          <w:rFonts w:asciiTheme="minorEastAsia" w:eastAsiaTheme="minorEastAsia" w:hAnsiTheme="minorEastAsia" w:cs="Arial" w:hint="eastAsia"/>
          <w:color w:val="222222"/>
        </w:rPr>
        <w:t>在公司发展初期，由于规模较小，我们采取直线职能制管理体制，具有结构简单、领导关系明确、责任清晰、各项决定执行迅速、指挥灵活的特点，符合本公司目前的发展水平。随着公司生产技术的发展、规模的扩大和经营管理工作的复杂，公司将根据情况对组织形式做相对应的调整。</w:t>
      </w:r>
    </w:p>
    <w:p w:rsidR="00982DF2" w:rsidRPr="0023589C" w:rsidRDefault="00982DF2" w:rsidP="00982DF2">
      <w:pPr>
        <w:pStyle w:val="a3"/>
        <w:spacing w:before="300" w:after="300"/>
        <w:ind w:firstLineChars="1100" w:firstLine="2640"/>
        <w:rPr>
          <w:rFonts w:asciiTheme="minorEastAsia" w:eastAsiaTheme="minorEastAsia" w:hAnsiTheme="minorEastAsia" w:cs="Arial"/>
          <w:color w:val="222222"/>
        </w:rPr>
      </w:pPr>
      <w:r w:rsidRPr="0023589C">
        <w:rPr>
          <w:rFonts w:asciiTheme="minorEastAsia" w:eastAsiaTheme="minorEastAsia" w:hAnsiTheme="minorEastAsia"/>
          <w:noProof/>
        </w:rPr>
        <w:lastRenderedPageBreak/>
        <w:drawing>
          <wp:anchor distT="142240" distB="514350" distL="114300" distR="114300" simplePos="0" relativeHeight="251654656" behindDoc="0" locked="0" layoutInCell="1" allowOverlap="1" wp14:anchorId="4CA535E9" wp14:editId="7911FC6A">
            <wp:simplePos x="0" y="0"/>
            <wp:positionH relativeFrom="column">
              <wp:posOffset>0</wp:posOffset>
            </wp:positionH>
            <wp:positionV relativeFrom="paragraph">
              <wp:posOffset>541655</wp:posOffset>
            </wp:positionV>
            <wp:extent cx="5143500" cy="2110105"/>
            <wp:effectExtent l="0" t="19050" r="0" b="99695"/>
            <wp:wrapSquare wrapText="bothSides"/>
            <wp:docPr id="13" name="图示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anchor>
        </w:drawing>
      </w:r>
      <w:r w:rsidRPr="0023589C">
        <w:rPr>
          <w:rFonts w:asciiTheme="minorEastAsia" w:eastAsiaTheme="minorEastAsia" w:hAnsiTheme="minorEastAsia" w:cs="Arial" w:hint="eastAsia"/>
          <w:color w:val="222222"/>
        </w:rPr>
        <w:t xml:space="preserve">3.1 公司组织结构图 </w:t>
      </w:r>
    </w:p>
    <w:p w:rsidR="00982DF2" w:rsidRPr="0023589C" w:rsidRDefault="00982DF2" w:rsidP="006A66D4">
      <w:pPr>
        <w:pStyle w:val="a3"/>
        <w:spacing w:line="360" w:lineRule="auto"/>
        <w:ind w:firstLine="482"/>
        <w:rPr>
          <w:rFonts w:asciiTheme="minorEastAsia" w:eastAsiaTheme="minorEastAsia" w:hAnsiTheme="minorEastAsia" w:cs="Arial"/>
          <w:color w:val="222222"/>
        </w:rPr>
      </w:pPr>
      <w:r w:rsidRPr="0023589C">
        <w:rPr>
          <w:rFonts w:asciiTheme="minorEastAsia" w:eastAsiaTheme="minorEastAsia" w:hAnsiTheme="minorEastAsia" w:cs="Arial" w:hint="eastAsia"/>
          <w:color w:val="222222"/>
        </w:rPr>
        <w:t>董事会：是公司的最高的权利机构，由公司的大股东组成，属于决策层。负责制定公司的总体发展战略及发展方向的制定，决定公司管理章程及基本制度，选拔任命高级管理人员。</w:t>
      </w:r>
    </w:p>
    <w:p w:rsidR="00982DF2" w:rsidRPr="0023589C" w:rsidRDefault="00982DF2" w:rsidP="006A66D4">
      <w:pPr>
        <w:pStyle w:val="a3"/>
        <w:spacing w:line="360" w:lineRule="auto"/>
        <w:ind w:firstLine="482"/>
        <w:rPr>
          <w:rFonts w:asciiTheme="minorEastAsia" w:eastAsiaTheme="minorEastAsia" w:hAnsiTheme="minorEastAsia" w:cs="Arial"/>
          <w:color w:val="222222"/>
        </w:rPr>
      </w:pPr>
      <w:r w:rsidRPr="0023589C">
        <w:rPr>
          <w:rFonts w:asciiTheme="minorEastAsia" w:eastAsiaTheme="minorEastAsia" w:hAnsiTheme="minorEastAsia" w:cs="Arial" w:hint="eastAsia"/>
          <w:color w:val="222222"/>
        </w:rPr>
        <w:t>监事会：检查公司财务，监督董事、经理执行公司职务时对法律、法规或者公司章程的遵守，当董事和经理的行为违规、损害公司利益时，予以指出并纠正。人员配备：4名。</w:t>
      </w:r>
    </w:p>
    <w:p w:rsidR="00982DF2" w:rsidRPr="0023589C" w:rsidRDefault="00982DF2" w:rsidP="006A66D4">
      <w:pPr>
        <w:pStyle w:val="a3"/>
        <w:spacing w:line="360" w:lineRule="auto"/>
        <w:ind w:firstLine="482"/>
        <w:rPr>
          <w:rFonts w:asciiTheme="minorEastAsia" w:eastAsiaTheme="minorEastAsia" w:hAnsiTheme="minorEastAsia" w:cs="Arial"/>
          <w:color w:val="222222"/>
        </w:rPr>
      </w:pPr>
      <w:r w:rsidRPr="0023589C">
        <w:rPr>
          <w:rFonts w:asciiTheme="minorEastAsia" w:eastAsiaTheme="minorEastAsia" w:hAnsiTheme="minorEastAsia" w:cs="Arial" w:hint="eastAsia"/>
          <w:color w:val="222222"/>
        </w:rPr>
        <w:t>总经理：执行公司的总体规划战略，对公司进行基本管理，协调处理各副总经理及部门主管之间的关系，有权指定和解雇部门经理，向董事会汇报经营、财政情况。人员配备：1名。</w:t>
      </w:r>
    </w:p>
    <w:p w:rsidR="00982DF2" w:rsidRPr="0023589C" w:rsidRDefault="00982DF2" w:rsidP="006A66D4">
      <w:pPr>
        <w:pStyle w:val="a3"/>
        <w:spacing w:before="300" w:beforeAutospacing="0" w:after="300" w:afterAutospacing="0" w:line="360" w:lineRule="auto"/>
        <w:ind w:firstLine="482"/>
        <w:rPr>
          <w:rFonts w:asciiTheme="minorEastAsia" w:eastAsiaTheme="minorEastAsia" w:hAnsiTheme="minorEastAsia" w:cs="Arial"/>
          <w:color w:val="222222"/>
        </w:rPr>
      </w:pPr>
      <w:r w:rsidRPr="0023589C">
        <w:rPr>
          <w:rFonts w:asciiTheme="minorEastAsia" w:eastAsiaTheme="minorEastAsia" w:hAnsiTheme="minorEastAsia" w:cs="Arial" w:hint="eastAsia"/>
          <w:color w:val="222222"/>
        </w:rPr>
        <w:t>副总经理：协助总经理工作，及时向总经理反映公司发展及战略执行情况，有权参与选拔部门经理，管理相应的下属部门，保证部门的正常运营及发展。负责规范化管理工作的组织实施和检查、考核工作。人员配备：1名。</w:t>
      </w:r>
    </w:p>
    <w:p w:rsidR="00982DF2" w:rsidRPr="0023589C" w:rsidRDefault="00982DF2" w:rsidP="006A66D4">
      <w:pPr>
        <w:pStyle w:val="a3"/>
        <w:spacing w:before="300" w:beforeAutospacing="0" w:after="300" w:afterAutospacing="0" w:line="360" w:lineRule="auto"/>
        <w:ind w:firstLine="482"/>
        <w:rPr>
          <w:rFonts w:asciiTheme="minorEastAsia" w:eastAsiaTheme="minorEastAsia" w:hAnsiTheme="minorEastAsia" w:cs="Arial"/>
          <w:color w:val="222222"/>
        </w:rPr>
      </w:pPr>
      <w:r w:rsidRPr="0023589C">
        <w:rPr>
          <w:rFonts w:asciiTheme="minorEastAsia" w:eastAsiaTheme="minorEastAsia" w:hAnsiTheme="minorEastAsia" w:cs="Arial" w:hint="eastAsia"/>
          <w:color w:val="222222"/>
        </w:rPr>
        <w:t>技术总监：负责有关技术的全部事宜，包括核心技术的开发，新软件的测试及与客户建立的长期技术维护服务管理等。规范下属部门，负责技术系统文件等资料的整理保管及企业技术保密等管理工作。人员配备：1名。</w:t>
      </w:r>
    </w:p>
    <w:p w:rsidR="00982DF2" w:rsidRPr="0023589C" w:rsidRDefault="00982DF2" w:rsidP="006A66D4">
      <w:pPr>
        <w:pStyle w:val="a3"/>
        <w:spacing w:before="300" w:beforeAutospacing="0" w:after="300" w:afterAutospacing="0" w:line="360" w:lineRule="auto"/>
        <w:ind w:firstLine="482"/>
        <w:rPr>
          <w:rFonts w:asciiTheme="minorEastAsia" w:eastAsiaTheme="minorEastAsia" w:hAnsiTheme="minorEastAsia" w:cs="Arial"/>
          <w:color w:val="222222"/>
        </w:rPr>
      </w:pPr>
      <w:r w:rsidRPr="0023589C">
        <w:rPr>
          <w:rFonts w:asciiTheme="minorEastAsia" w:eastAsiaTheme="minorEastAsia" w:hAnsiTheme="minorEastAsia" w:cs="Arial" w:hint="eastAsia"/>
          <w:color w:val="222222"/>
        </w:rPr>
        <w:lastRenderedPageBreak/>
        <w:t>技术研发部：负责新产品的研究与开发工作，拓展产品线的广度和深度。负责部分产品售后技术支持。做好相关知识产权管理工作。人员配备：30名。</w:t>
      </w:r>
    </w:p>
    <w:p w:rsidR="00982DF2" w:rsidRPr="0023589C" w:rsidRDefault="00982DF2" w:rsidP="006A66D4">
      <w:pPr>
        <w:pStyle w:val="a3"/>
        <w:spacing w:before="300" w:beforeAutospacing="0" w:after="300" w:afterAutospacing="0" w:line="360" w:lineRule="auto"/>
        <w:ind w:firstLine="482"/>
        <w:rPr>
          <w:rFonts w:asciiTheme="minorEastAsia" w:eastAsiaTheme="minorEastAsia" w:hAnsiTheme="minorEastAsia" w:cs="Arial"/>
          <w:color w:val="222222"/>
        </w:rPr>
      </w:pPr>
      <w:r w:rsidRPr="0023589C">
        <w:rPr>
          <w:rFonts w:asciiTheme="minorEastAsia" w:eastAsiaTheme="minorEastAsia" w:hAnsiTheme="minorEastAsia" w:cs="Arial" w:hint="eastAsia"/>
          <w:color w:val="222222"/>
        </w:rPr>
        <w:t xml:space="preserve">测试组：负责对新开发软件运行情况进行测试，如出现特殊状况与技术研发部沟通，进行质量管理等工作。人员配备：10名。 </w:t>
      </w:r>
    </w:p>
    <w:p w:rsidR="00982DF2" w:rsidRPr="0023589C" w:rsidRDefault="00982DF2" w:rsidP="006A66D4">
      <w:pPr>
        <w:pStyle w:val="a3"/>
        <w:spacing w:before="300" w:beforeAutospacing="0" w:after="300" w:afterAutospacing="0" w:line="360" w:lineRule="auto"/>
        <w:ind w:firstLine="482"/>
        <w:rPr>
          <w:rFonts w:asciiTheme="minorEastAsia" w:eastAsiaTheme="minorEastAsia" w:hAnsiTheme="minorEastAsia" w:cs="Arial"/>
          <w:color w:val="222222"/>
        </w:rPr>
      </w:pPr>
      <w:r w:rsidRPr="0023589C">
        <w:rPr>
          <w:rFonts w:asciiTheme="minorEastAsia" w:eastAsiaTheme="minorEastAsia" w:hAnsiTheme="minorEastAsia" w:cs="Arial" w:hint="eastAsia"/>
          <w:color w:val="222222"/>
        </w:rPr>
        <w:t>客服部：负责系统销售后的技术指导服务，为客户提供持续的专业技术支持。与客户建立长期的定向服务关系，做好系统维护及升级工作。人员配备：11名。</w:t>
      </w:r>
    </w:p>
    <w:p w:rsidR="00982DF2" w:rsidRPr="0023589C" w:rsidRDefault="00982DF2" w:rsidP="006A66D4">
      <w:pPr>
        <w:pStyle w:val="a3"/>
        <w:spacing w:before="300" w:beforeAutospacing="0" w:after="300" w:afterAutospacing="0" w:line="360" w:lineRule="auto"/>
        <w:ind w:firstLine="482"/>
        <w:rPr>
          <w:rFonts w:asciiTheme="minorEastAsia" w:eastAsiaTheme="minorEastAsia" w:hAnsiTheme="minorEastAsia" w:cs="Arial"/>
          <w:color w:val="222222"/>
        </w:rPr>
      </w:pPr>
      <w:r w:rsidRPr="0023589C">
        <w:rPr>
          <w:rFonts w:asciiTheme="minorEastAsia" w:eastAsiaTheme="minorEastAsia" w:hAnsiTheme="minorEastAsia" w:cs="Arial" w:hint="eastAsia"/>
          <w:color w:val="222222"/>
        </w:rPr>
        <w:t>项目组——在公司有特殊需要、开展研发新技术项目时由研发部、测试组及客服部人员分别抽调组成，也可以包括客户单位的相关人员，以便更好的满足客户需要。主要致力于新技术产品的研发。项目完成后解散回到各自部门，当有新项目时重新建组。</w:t>
      </w:r>
    </w:p>
    <w:p w:rsidR="00982DF2" w:rsidRPr="0023589C" w:rsidRDefault="00982DF2" w:rsidP="006A66D4">
      <w:pPr>
        <w:pStyle w:val="a3"/>
        <w:spacing w:before="300" w:beforeAutospacing="0" w:after="300" w:afterAutospacing="0" w:line="360" w:lineRule="auto"/>
        <w:ind w:firstLine="482"/>
        <w:rPr>
          <w:rFonts w:asciiTheme="minorEastAsia" w:eastAsiaTheme="minorEastAsia" w:hAnsiTheme="minorEastAsia" w:cs="Arial"/>
          <w:color w:val="222222"/>
        </w:rPr>
      </w:pPr>
      <w:r w:rsidRPr="0023589C">
        <w:rPr>
          <w:rFonts w:asciiTheme="minorEastAsia" w:eastAsiaTheme="minorEastAsia" w:hAnsiTheme="minorEastAsia" w:cs="Arial" w:hint="eastAsia"/>
          <w:color w:val="222222"/>
        </w:rPr>
        <w:t>人力行政部：协调公司内部关系，营造和谐的公司氛围，组织公司岗位招聘，员工培训，制定有效的考评和激励机制。及贯彻公司的领导指示，起草各种工作计划安排，管理日常行政管理，组织安排会议，及各种招待工作。人员配备：8名。</w:t>
      </w:r>
    </w:p>
    <w:p w:rsidR="00982DF2" w:rsidRPr="0023589C" w:rsidRDefault="00982DF2" w:rsidP="006A66D4">
      <w:pPr>
        <w:pStyle w:val="a3"/>
        <w:spacing w:before="300" w:beforeAutospacing="0" w:after="300" w:afterAutospacing="0" w:line="360" w:lineRule="auto"/>
        <w:ind w:firstLine="482"/>
        <w:rPr>
          <w:rFonts w:asciiTheme="minorEastAsia" w:eastAsiaTheme="minorEastAsia" w:hAnsiTheme="minorEastAsia" w:cs="Arial"/>
          <w:color w:val="222222"/>
        </w:rPr>
      </w:pPr>
      <w:r w:rsidRPr="0023589C">
        <w:rPr>
          <w:rFonts w:asciiTheme="minorEastAsia" w:eastAsiaTheme="minorEastAsia" w:hAnsiTheme="minorEastAsia" w:cs="Arial" w:hint="eastAsia"/>
          <w:color w:val="222222"/>
        </w:rPr>
        <w:t>财务部：负责公司资金的筹集、使用和分配，如财务计划和分析、投资决策、资本结构的确定，股利分配等等；负责日常会计工作与税收管理，年末向总经理汇报本年财务情况并规划下年财务工作。人员配备：6名。</w:t>
      </w:r>
    </w:p>
    <w:p w:rsidR="00982DF2" w:rsidRPr="0023589C" w:rsidRDefault="00982DF2" w:rsidP="006A66D4">
      <w:pPr>
        <w:pStyle w:val="a3"/>
        <w:spacing w:before="300" w:beforeAutospacing="0" w:after="300" w:afterAutospacing="0" w:line="360" w:lineRule="auto"/>
        <w:ind w:firstLine="482"/>
        <w:rPr>
          <w:rFonts w:asciiTheme="minorEastAsia" w:eastAsiaTheme="minorEastAsia" w:hAnsiTheme="minorEastAsia" w:cs="Arial"/>
          <w:color w:val="222222"/>
        </w:rPr>
      </w:pPr>
      <w:r w:rsidRPr="0023589C">
        <w:rPr>
          <w:rFonts w:asciiTheme="minorEastAsia" w:eastAsiaTheme="minorEastAsia" w:hAnsiTheme="minorEastAsia" w:cs="Arial" w:hint="eastAsia"/>
          <w:color w:val="222222"/>
        </w:rPr>
        <w:t>市场销售部：制定公司的营销战略和营销计划，推广公司技术产品。进行市场调查分析，把握市场动向及客户需求状况，跟踪商品售后信息，做好顾客回访工作；并将相关情况反应给相关部门。负责部分物流工作。人员配备：30名。</w:t>
      </w:r>
    </w:p>
    <w:p w:rsidR="00982DF2" w:rsidRPr="00982DF2" w:rsidRDefault="00982DF2" w:rsidP="005F2F96">
      <w:pPr>
        <w:pStyle w:val="2"/>
        <w:ind w:firstLine="562"/>
      </w:pPr>
      <w:bookmarkStart w:id="26" w:name="_Toc513661646"/>
      <w:r w:rsidRPr="00982DF2">
        <w:rPr>
          <w:rFonts w:hint="eastAsia"/>
        </w:rPr>
        <w:t>3.2</w:t>
      </w:r>
      <w:r w:rsidRPr="00982DF2">
        <w:rPr>
          <w:rFonts w:hint="eastAsia"/>
        </w:rPr>
        <w:t>项目管理</w:t>
      </w:r>
      <w:bookmarkEnd w:id="26"/>
    </w:p>
    <w:p w:rsidR="00982DF2" w:rsidRPr="0023589C" w:rsidRDefault="00982DF2" w:rsidP="006A66D4">
      <w:pPr>
        <w:pStyle w:val="a3"/>
        <w:spacing w:line="360" w:lineRule="auto"/>
        <w:ind w:firstLine="482"/>
        <w:rPr>
          <w:rFonts w:ascii="Arial" w:hAnsi="Arial" w:cs="Arial"/>
          <w:color w:val="222222"/>
        </w:rPr>
      </w:pPr>
      <w:r w:rsidRPr="0023589C">
        <w:rPr>
          <w:rFonts w:ascii="Arial" w:hAnsi="Arial" w:cs="Arial" w:hint="eastAsia"/>
          <w:color w:val="222222"/>
        </w:rPr>
        <w:t>项目管理是在项目活动中运用各种知识、技能、工具和技术，以满足项目需要。作为一个信息技术类企业，公司的项目管理对于公司的发展及战略实现具有重要意义。</w:t>
      </w:r>
    </w:p>
    <w:p w:rsidR="00982DF2" w:rsidRPr="00982DF2" w:rsidRDefault="00982DF2" w:rsidP="005F2F96">
      <w:pPr>
        <w:pStyle w:val="3"/>
      </w:pPr>
      <w:bookmarkStart w:id="27" w:name="_Toc513661647"/>
      <w:r w:rsidRPr="00982DF2">
        <w:rPr>
          <w:rFonts w:hint="eastAsia"/>
        </w:rPr>
        <w:lastRenderedPageBreak/>
        <w:t>3.2.1</w:t>
      </w:r>
      <w:r w:rsidRPr="00982DF2">
        <w:rPr>
          <w:rFonts w:hint="eastAsia"/>
        </w:rPr>
        <w:t>项目团队编制</w:t>
      </w:r>
      <w:bookmarkEnd w:id="27"/>
    </w:p>
    <w:p w:rsidR="00982DF2" w:rsidRPr="0023589C" w:rsidRDefault="00982DF2" w:rsidP="006A66D4">
      <w:pPr>
        <w:pStyle w:val="a3"/>
        <w:spacing w:line="360" w:lineRule="auto"/>
        <w:ind w:firstLine="482"/>
        <w:rPr>
          <w:rFonts w:ascii="Arial" w:hAnsi="Arial" w:cs="Arial"/>
          <w:color w:val="222222"/>
        </w:rPr>
      </w:pPr>
      <w:r w:rsidRPr="0023589C">
        <w:rPr>
          <w:rFonts w:ascii="Arial" w:hAnsi="Arial" w:cs="Arial" w:hint="eastAsia"/>
          <w:color w:val="222222"/>
        </w:rPr>
        <w:t>我公司项目团队由研发部、测试组及客服部人员分别临时抽调组成项目小组，当此项目结束后小组解散，当出现下一个项目时，再分别抽调组成新的项目小组。团队人员均具有较高的技术能力及系统开发相关经验。同时小组人员也可以根据相关客户需要由客户指派其公司技术人员加入，这样也有利于相关项目的完成。当完成项目过程中人员紧缺时，我公司将外聘技术人员或依托河北师范大学软件学院在校生，毕业生等，共同进行科研技术的开发研究。</w:t>
      </w:r>
    </w:p>
    <w:p w:rsidR="00982DF2" w:rsidRPr="00982DF2" w:rsidRDefault="00982DF2" w:rsidP="005F2F96">
      <w:pPr>
        <w:pStyle w:val="3"/>
      </w:pPr>
      <w:bookmarkStart w:id="28" w:name="_Toc513661648"/>
      <w:r w:rsidRPr="00982DF2">
        <w:rPr>
          <w:rFonts w:hint="eastAsia"/>
        </w:rPr>
        <w:t>3.2.2</w:t>
      </w:r>
      <w:r w:rsidRPr="00982DF2">
        <w:rPr>
          <w:rFonts w:hint="eastAsia"/>
        </w:rPr>
        <w:t>项目管理三维约束</w:t>
      </w:r>
      <w:bookmarkEnd w:id="28"/>
    </w:p>
    <w:p w:rsidR="00982DF2" w:rsidRPr="0023589C" w:rsidRDefault="00982DF2" w:rsidP="006A66D4">
      <w:pPr>
        <w:pStyle w:val="a3"/>
        <w:spacing w:line="360" w:lineRule="auto"/>
        <w:ind w:firstLine="482"/>
        <w:rPr>
          <w:rFonts w:ascii="Arial" w:hAnsi="Arial" w:cs="Arial"/>
          <w:color w:val="222222"/>
        </w:rPr>
      </w:pPr>
      <w:r w:rsidRPr="0023589C">
        <w:rPr>
          <w:rFonts w:ascii="Arial" w:hAnsi="Arial" w:cs="Arial" w:hint="eastAsia"/>
          <w:color w:val="222222"/>
        </w:rPr>
        <w:t>每个项目都会以不同的方式受到包括：项目范围、项目时间、项目成本三方面的限制，及三维约束。未来是项目成功完成，项目经理及公司必须考虑范围、时间和成本，平衡这三个经常冲突的目标。所以我公司会从以下几方面进行管理：</w:t>
      </w:r>
    </w:p>
    <w:p w:rsidR="00982DF2" w:rsidRPr="0023589C" w:rsidRDefault="00982DF2" w:rsidP="006A66D4">
      <w:pPr>
        <w:pStyle w:val="a3"/>
        <w:spacing w:line="360" w:lineRule="auto"/>
        <w:ind w:firstLine="482"/>
        <w:rPr>
          <w:rFonts w:ascii="Arial" w:hAnsi="Arial" w:cs="Arial"/>
          <w:color w:val="222222"/>
        </w:rPr>
      </w:pPr>
      <w:r w:rsidRPr="0023589C">
        <w:rPr>
          <w:rFonts w:ascii="Arial" w:hAnsi="Arial" w:cs="Arial" w:hint="eastAsia"/>
          <w:color w:val="222222"/>
        </w:rPr>
        <w:t>项目范围：确定需要完成的项目工作，进行项目规划，编制项目章程和初步范围说明书，让项目的客户及项目发起人对项目计划进行审查，并提出采取纠正的措施及建议，进一步规范项目范围。并对项目范围的变化进行控制，及时更新相关项目范围。</w:t>
      </w:r>
      <w:r w:rsidRPr="0023589C">
        <w:rPr>
          <w:rFonts w:ascii="Arial" w:hAnsi="Arial" w:cs="Arial" w:hint="eastAsia"/>
          <w:color w:val="222222"/>
        </w:rPr>
        <w:t xml:space="preserve"> </w:t>
      </w:r>
    </w:p>
    <w:p w:rsidR="00982DF2" w:rsidRPr="0023589C" w:rsidRDefault="00982DF2" w:rsidP="006A66D4">
      <w:pPr>
        <w:pStyle w:val="a3"/>
        <w:spacing w:line="360" w:lineRule="auto"/>
        <w:ind w:firstLine="482"/>
        <w:rPr>
          <w:rFonts w:ascii="Arial" w:hAnsi="Arial" w:cs="Arial"/>
          <w:color w:val="222222"/>
        </w:rPr>
      </w:pPr>
      <w:r w:rsidRPr="0023589C">
        <w:rPr>
          <w:rFonts w:ascii="Arial" w:hAnsi="Arial" w:cs="Arial" w:hint="eastAsia"/>
          <w:color w:val="222222"/>
        </w:rPr>
        <w:t>项目时间：列出任务清单，对项目任务顺序及重要性排序，将任务分解，估算完成单个活动所需时间，计算</w:t>
      </w:r>
      <w:proofErr w:type="gramStart"/>
      <w:r w:rsidRPr="0023589C">
        <w:rPr>
          <w:rFonts w:ascii="Arial" w:hAnsi="Arial" w:cs="Arial" w:hint="eastAsia"/>
          <w:color w:val="222222"/>
        </w:rPr>
        <w:t>总完成</w:t>
      </w:r>
      <w:proofErr w:type="gramEnd"/>
      <w:r w:rsidRPr="0023589C">
        <w:rPr>
          <w:rFonts w:ascii="Arial" w:hAnsi="Arial" w:cs="Arial" w:hint="eastAsia"/>
          <w:color w:val="222222"/>
        </w:rPr>
        <w:t>时间。通过活动顺序分析，活动资源估计和活动工期估计制定项目计划书。根据情况如遇特殊事件及时更新项目计划及完成时间。</w:t>
      </w:r>
    </w:p>
    <w:p w:rsidR="00982DF2" w:rsidRPr="0023589C" w:rsidRDefault="00982DF2" w:rsidP="006A66D4">
      <w:pPr>
        <w:pStyle w:val="a3"/>
        <w:spacing w:line="360" w:lineRule="auto"/>
        <w:ind w:firstLine="482"/>
        <w:rPr>
          <w:rFonts w:ascii="Arial" w:hAnsi="Arial" w:cs="Arial"/>
          <w:color w:val="222222"/>
        </w:rPr>
      </w:pPr>
      <w:r w:rsidRPr="0023589C">
        <w:rPr>
          <w:rFonts w:ascii="Arial" w:hAnsi="Arial" w:cs="Arial" w:hint="eastAsia"/>
          <w:color w:val="222222"/>
        </w:rPr>
        <w:t>项目成本：首先进行项目风险评估，在可行条件下进行项目立项，对项目实施的成本进行估计，预算及控制，明确利润、利润率、生命周期成本，进行现金流分析，设立应急储备及管理储备，保障项目的盈利性。</w:t>
      </w:r>
    </w:p>
    <w:p w:rsidR="00982DF2" w:rsidRPr="00982DF2" w:rsidRDefault="00982DF2" w:rsidP="005F2F96">
      <w:pPr>
        <w:pStyle w:val="3"/>
      </w:pPr>
      <w:bookmarkStart w:id="29" w:name="_Toc513661649"/>
      <w:r w:rsidRPr="00982DF2">
        <w:rPr>
          <w:rFonts w:hint="eastAsia"/>
        </w:rPr>
        <w:t>3.2.3</w:t>
      </w:r>
      <w:r w:rsidRPr="00982DF2">
        <w:rPr>
          <w:rFonts w:hint="eastAsia"/>
        </w:rPr>
        <w:t>项目质量管理</w:t>
      </w:r>
      <w:bookmarkEnd w:id="29"/>
    </w:p>
    <w:p w:rsidR="00982DF2" w:rsidRPr="0023589C" w:rsidRDefault="00982DF2" w:rsidP="006A66D4">
      <w:pPr>
        <w:pStyle w:val="a3"/>
        <w:spacing w:line="360" w:lineRule="auto"/>
        <w:ind w:firstLine="482"/>
        <w:rPr>
          <w:rFonts w:asciiTheme="minorEastAsia" w:eastAsiaTheme="minorEastAsia" w:hAnsiTheme="minorEastAsia" w:cs="Arial"/>
          <w:color w:val="222222"/>
        </w:rPr>
      </w:pPr>
      <w:r w:rsidRPr="0023589C">
        <w:rPr>
          <w:rFonts w:asciiTheme="minorEastAsia" w:eastAsiaTheme="minorEastAsia" w:hAnsiTheme="minorEastAsia" w:cs="Arial" w:hint="eastAsia"/>
          <w:color w:val="222222"/>
        </w:rPr>
        <w:t>项目质量管理的目的是确保项目满足它所承载的需要。项目质量对任何公司及其利益相关者都具有很重要的作用。作为IT产业，本公司会加大对项目质量的管理：</w:t>
      </w:r>
    </w:p>
    <w:p w:rsidR="00982DF2" w:rsidRPr="0023589C" w:rsidRDefault="00982DF2" w:rsidP="006A66D4">
      <w:pPr>
        <w:pStyle w:val="a3"/>
        <w:spacing w:line="360" w:lineRule="auto"/>
        <w:ind w:firstLine="482"/>
        <w:rPr>
          <w:rFonts w:asciiTheme="minorEastAsia" w:eastAsiaTheme="minorEastAsia" w:hAnsiTheme="minorEastAsia" w:cs="Arial"/>
          <w:color w:val="222222"/>
        </w:rPr>
      </w:pPr>
      <w:r w:rsidRPr="0023589C">
        <w:rPr>
          <w:rFonts w:asciiTheme="minorEastAsia" w:eastAsiaTheme="minorEastAsia" w:hAnsiTheme="minorEastAsia" w:cs="Arial" w:hint="eastAsia"/>
          <w:color w:val="222222"/>
        </w:rPr>
        <w:lastRenderedPageBreak/>
        <w:t>（1）确定与项目相关的质量标准及实现这些便准的方式。</w:t>
      </w:r>
    </w:p>
    <w:p w:rsidR="00982DF2" w:rsidRPr="0023589C" w:rsidRDefault="00982DF2" w:rsidP="006A66D4">
      <w:pPr>
        <w:pStyle w:val="a3"/>
        <w:spacing w:line="360" w:lineRule="auto"/>
        <w:ind w:firstLine="482"/>
        <w:rPr>
          <w:rFonts w:asciiTheme="minorEastAsia" w:eastAsiaTheme="minorEastAsia" w:hAnsiTheme="minorEastAsia" w:cs="Arial"/>
          <w:color w:val="222222"/>
        </w:rPr>
      </w:pPr>
      <w:r w:rsidRPr="0023589C">
        <w:rPr>
          <w:rFonts w:asciiTheme="minorEastAsia" w:eastAsiaTheme="minorEastAsia" w:hAnsiTheme="minorEastAsia" w:cs="Arial" w:hint="eastAsia"/>
          <w:color w:val="222222"/>
        </w:rPr>
        <w:t>（2）定期评估所有的项目绩效，以确保项目符合相关的质量标准。</w:t>
      </w:r>
    </w:p>
    <w:p w:rsidR="00982DF2" w:rsidRPr="0023589C" w:rsidRDefault="00982DF2" w:rsidP="006A66D4">
      <w:pPr>
        <w:pStyle w:val="a3"/>
        <w:spacing w:line="360" w:lineRule="auto"/>
        <w:ind w:firstLine="482"/>
        <w:rPr>
          <w:rFonts w:asciiTheme="minorEastAsia" w:eastAsiaTheme="minorEastAsia" w:hAnsiTheme="minorEastAsia" w:cs="Arial"/>
          <w:color w:val="222222"/>
        </w:rPr>
      </w:pPr>
      <w:r w:rsidRPr="0023589C">
        <w:rPr>
          <w:rFonts w:asciiTheme="minorEastAsia" w:eastAsiaTheme="minorEastAsia" w:hAnsiTheme="minorEastAsia" w:cs="Arial" w:hint="eastAsia"/>
          <w:color w:val="222222"/>
        </w:rPr>
        <w:t>（3）利用质量控制图等，监控具体的项目结果，识别能够提高总体质量的方法。</w:t>
      </w:r>
    </w:p>
    <w:p w:rsidR="00982DF2" w:rsidRPr="00982DF2" w:rsidRDefault="00982DF2" w:rsidP="005F2F96">
      <w:pPr>
        <w:pStyle w:val="2"/>
        <w:ind w:firstLine="562"/>
      </w:pPr>
      <w:bookmarkStart w:id="30" w:name="_Toc513661650"/>
      <w:r w:rsidRPr="00982DF2">
        <w:rPr>
          <w:rFonts w:hint="eastAsia"/>
        </w:rPr>
        <w:t>3.3</w:t>
      </w:r>
      <w:r w:rsidRPr="00982DF2">
        <w:rPr>
          <w:rFonts w:hint="eastAsia"/>
        </w:rPr>
        <w:t>知识产权管理</w:t>
      </w:r>
      <w:bookmarkEnd w:id="30"/>
    </w:p>
    <w:p w:rsidR="00982DF2" w:rsidRPr="0023589C" w:rsidRDefault="00982DF2" w:rsidP="006A66D4">
      <w:pPr>
        <w:pStyle w:val="a3"/>
        <w:spacing w:line="360" w:lineRule="auto"/>
        <w:ind w:firstLine="482"/>
        <w:rPr>
          <w:rFonts w:asciiTheme="minorEastAsia" w:eastAsiaTheme="minorEastAsia" w:hAnsiTheme="minorEastAsia" w:cs="Arial"/>
          <w:color w:val="222222"/>
        </w:rPr>
      </w:pPr>
      <w:r w:rsidRPr="0023589C">
        <w:rPr>
          <w:rFonts w:asciiTheme="minorEastAsia" w:eastAsiaTheme="minorEastAsia" w:hAnsiTheme="minorEastAsia" w:cs="Arial" w:hint="eastAsia"/>
          <w:color w:val="222222"/>
        </w:rPr>
        <w:t>在信息技术行业中，产品的生产、应用、推广最重要的资本是产品的科研、制造技术。而对于企业知识产权的管理意味着对企业命脉的管理。</w:t>
      </w:r>
    </w:p>
    <w:p w:rsidR="00982DF2" w:rsidRPr="00982DF2" w:rsidRDefault="00982DF2" w:rsidP="005F2F96">
      <w:pPr>
        <w:pStyle w:val="3"/>
      </w:pPr>
      <w:bookmarkStart w:id="31" w:name="_Toc513661651"/>
      <w:r w:rsidRPr="00982DF2">
        <w:rPr>
          <w:rFonts w:hint="eastAsia"/>
        </w:rPr>
        <w:t>3.3.1</w:t>
      </w:r>
      <w:r w:rsidRPr="00982DF2">
        <w:rPr>
          <w:rFonts w:hint="eastAsia"/>
        </w:rPr>
        <w:t>企业知识产权内部管理</w:t>
      </w:r>
      <w:bookmarkEnd w:id="31"/>
    </w:p>
    <w:p w:rsidR="00982DF2" w:rsidRPr="0023589C" w:rsidRDefault="00982DF2" w:rsidP="006A66D4">
      <w:pPr>
        <w:pStyle w:val="a3"/>
        <w:spacing w:line="360" w:lineRule="auto"/>
        <w:ind w:firstLine="482"/>
        <w:rPr>
          <w:rFonts w:asciiTheme="minorEastAsia" w:eastAsiaTheme="minorEastAsia" w:hAnsiTheme="minorEastAsia" w:cs="Arial"/>
          <w:color w:val="222222"/>
        </w:rPr>
      </w:pPr>
      <w:r w:rsidRPr="0023589C">
        <w:rPr>
          <w:rFonts w:asciiTheme="minorEastAsia" w:eastAsiaTheme="minorEastAsia" w:hAnsiTheme="minorEastAsia" w:cs="Arial" w:hint="eastAsia"/>
          <w:color w:val="222222"/>
        </w:rPr>
        <w:t>科研人员应及时将科研工作原始材料和数据准确、完整地以书面形式交研发</w:t>
      </w:r>
      <w:proofErr w:type="gramStart"/>
      <w:r w:rsidRPr="0023589C">
        <w:rPr>
          <w:rFonts w:asciiTheme="minorEastAsia" w:eastAsiaTheme="minorEastAsia" w:hAnsiTheme="minorEastAsia" w:cs="Arial" w:hint="eastAsia"/>
          <w:color w:val="222222"/>
        </w:rPr>
        <w:t>部科研</w:t>
      </w:r>
      <w:proofErr w:type="gramEnd"/>
      <w:r w:rsidRPr="0023589C">
        <w:rPr>
          <w:rFonts w:asciiTheme="minorEastAsia" w:eastAsiaTheme="minorEastAsia" w:hAnsiTheme="minorEastAsia" w:cs="Arial" w:hint="eastAsia"/>
          <w:color w:val="222222"/>
        </w:rPr>
        <w:t>计划室备案。对研发部的技术秘密要予以保护，凡由研发</w:t>
      </w:r>
      <w:proofErr w:type="gramStart"/>
      <w:r w:rsidRPr="0023589C">
        <w:rPr>
          <w:rFonts w:asciiTheme="minorEastAsia" w:eastAsiaTheme="minorEastAsia" w:hAnsiTheme="minorEastAsia" w:cs="Arial" w:hint="eastAsia"/>
          <w:color w:val="222222"/>
        </w:rPr>
        <w:t>部科研</w:t>
      </w:r>
      <w:proofErr w:type="gramEnd"/>
      <w:r w:rsidRPr="0023589C">
        <w:rPr>
          <w:rFonts w:asciiTheme="minorEastAsia" w:eastAsiaTheme="minorEastAsia" w:hAnsiTheme="minorEastAsia" w:cs="Arial" w:hint="eastAsia"/>
          <w:color w:val="222222"/>
        </w:rPr>
        <w:t>计划产出的论文、专著等成果必须标注。对于内部技术人员公司与其签订保密协议。</w:t>
      </w:r>
    </w:p>
    <w:p w:rsidR="00982DF2" w:rsidRPr="0023589C" w:rsidRDefault="00982DF2" w:rsidP="006A66D4">
      <w:pPr>
        <w:pStyle w:val="a3"/>
        <w:spacing w:line="360" w:lineRule="auto"/>
        <w:ind w:firstLine="482"/>
        <w:rPr>
          <w:rFonts w:asciiTheme="minorEastAsia" w:eastAsiaTheme="minorEastAsia" w:hAnsiTheme="minorEastAsia" w:cs="Arial"/>
          <w:color w:val="222222"/>
        </w:rPr>
      </w:pPr>
      <w:r w:rsidRPr="0023589C">
        <w:rPr>
          <w:rFonts w:asciiTheme="minorEastAsia" w:eastAsiaTheme="minorEastAsia" w:hAnsiTheme="minorEastAsia" w:cs="Arial" w:hint="eastAsia"/>
          <w:color w:val="222222"/>
        </w:rPr>
        <w:t>凡申请职务专利项目，研发部将给予申请资金方面的扶持。申请发明专利扶持申请费1500元、实用新型扶持申请费1000元、外观设计扶持申请费800元。职务专利项目获取证书后，按照《中华人民共和国专利法》的有关规定，研发部将发给发明专利项目2000元奖励；实用新型、外观设计给予500元奖励。</w:t>
      </w:r>
    </w:p>
    <w:p w:rsidR="00982DF2" w:rsidRPr="00982DF2" w:rsidRDefault="00982DF2" w:rsidP="005F2F96">
      <w:pPr>
        <w:pStyle w:val="3"/>
      </w:pPr>
      <w:bookmarkStart w:id="32" w:name="_Toc513661652"/>
      <w:r w:rsidRPr="00982DF2">
        <w:rPr>
          <w:rFonts w:hint="eastAsia"/>
        </w:rPr>
        <w:t>3.3.2</w:t>
      </w:r>
      <w:r w:rsidRPr="00982DF2">
        <w:rPr>
          <w:rFonts w:hint="eastAsia"/>
        </w:rPr>
        <w:t>企业知识产权外部管理</w:t>
      </w:r>
      <w:bookmarkEnd w:id="32"/>
    </w:p>
    <w:p w:rsidR="00982DF2" w:rsidRPr="0023589C" w:rsidRDefault="00982DF2" w:rsidP="006A66D4">
      <w:pPr>
        <w:pStyle w:val="a3"/>
        <w:spacing w:line="360" w:lineRule="auto"/>
        <w:ind w:firstLine="482"/>
        <w:rPr>
          <w:rFonts w:asciiTheme="minorEastAsia" w:eastAsiaTheme="minorEastAsia" w:hAnsiTheme="minorEastAsia" w:cs="Arial"/>
          <w:color w:val="222222"/>
        </w:rPr>
      </w:pPr>
      <w:r w:rsidRPr="0023589C">
        <w:rPr>
          <w:rFonts w:asciiTheme="minorEastAsia" w:eastAsiaTheme="minorEastAsia" w:hAnsiTheme="minorEastAsia" w:cs="Arial" w:hint="eastAsia"/>
          <w:color w:val="222222"/>
        </w:rPr>
        <w:t>企业的知识产权除了为本企业创造价值外，还可以通过许可、转让等形式向外传播。我们将采取如知识产权质押、知识产权证券化等融资手段，将知识产权产业化与其对外扩展、产品出口紧密结合起来，使知识产权运营成为商务新策略的核心部分。</w:t>
      </w:r>
    </w:p>
    <w:p w:rsidR="00982DF2" w:rsidRPr="0023589C" w:rsidRDefault="00982DF2" w:rsidP="006A66D4">
      <w:pPr>
        <w:pStyle w:val="a3"/>
        <w:spacing w:line="360" w:lineRule="auto"/>
        <w:ind w:firstLine="482"/>
        <w:rPr>
          <w:rFonts w:asciiTheme="minorEastAsia" w:eastAsiaTheme="minorEastAsia" w:hAnsiTheme="minorEastAsia" w:cs="Arial"/>
          <w:color w:val="222222"/>
        </w:rPr>
      </w:pPr>
      <w:r w:rsidRPr="0023589C">
        <w:rPr>
          <w:rFonts w:asciiTheme="minorEastAsia" w:eastAsiaTheme="minorEastAsia" w:hAnsiTheme="minorEastAsia" w:cs="Arial" w:hint="eastAsia"/>
          <w:color w:val="222222"/>
        </w:rPr>
        <w:t>若企业发生知识产权纠纷事件时，本公司有权进行知识产权诉讼。并通过这种方式借助有利时机将竞争对手挤出市场或者挤压其竞争空间。</w:t>
      </w:r>
      <w:proofErr w:type="gramStart"/>
      <w:r w:rsidRPr="0023589C">
        <w:rPr>
          <w:rFonts w:asciiTheme="minorEastAsia" w:eastAsiaTheme="minorEastAsia" w:hAnsiTheme="minorEastAsia" w:cs="Arial" w:hint="eastAsia"/>
          <w:color w:val="222222"/>
        </w:rPr>
        <w:t>若权利</w:t>
      </w:r>
      <w:proofErr w:type="gramEnd"/>
      <w:r w:rsidRPr="0023589C">
        <w:rPr>
          <w:rFonts w:asciiTheme="minorEastAsia" w:eastAsiaTheme="minorEastAsia" w:hAnsiTheme="minorEastAsia" w:cs="Arial" w:hint="eastAsia"/>
          <w:color w:val="222222"/>
        </w:rPr>
        <w:t>已被侵犯，公司将及时采取有力的救济措施，充分利用法律力量和商业手段、社会舆论、政府支持、行业调解等其他力量，以求知识产权纠纷的妥当解决。</w:t>
      </w:r>
    </w:p>
    <w:p w:rsidR="00982DF2" w:rsidRPr="00982DF2" w:rsidRDefault="00982DF2" w:rsidP="005F2F96">
      <w:pPr>
        <w:pStyle w:val="2"/>
        <w:ind w:firstLine="562"/>
      </w:pPr>
      <w:bookmarkStart w:id="33" w:name="_Toc513661653"/>
      <w:r w:rsidRPr="00982DF2">
        <w:rPr>
          <w:rFonts w:hint="eastAsia"/>
        </w:rPr>
        <w:lastRenderedPageBreak/>
        <w:t>3.4</w:t>
      </w:r>
      <w:r w:rsidRPr="00982DF2">
        <w:rPr>
          <w:rFonts w:hint="eastAsia"/>
        </w:rPr>
        <w:t>人力资源管理</w:t>
      </w:r>
      <w:bookmarkEnd w:id="33"/>
    </w:p>
    <w:p w:rsidR="00982DF2" w:rsidRPr="0023589C" w:rsidRDefault="00982DF2" w:rsidP="006A66D4">
      <w:pPr>
        <w:pStyle w:val="a3"/>
        <w:spacing w:line="360" w:lineRule="auto"/>
        <w:ind w:firstLine="482"/>
        <w:rPr>
          <w:rFonts w:asciiTheme="minorEastAsia" w:eastAsiaTheme="minorEastAsia" w:hAnsiTheme="minorEastAsia" w:cs="Arial"/>
          <w:color w:val="222222"/>
        </w:rPr>
      </w:pPr>
      <w:r w:rsidRPr="0023589C">
        <w:rPr>
          <w:rFonts w:asciiTheme="minorEastAsia" w:eastAsiaTheme="minorEastAsia" w:hAnsiTheme="minorEastAsia" w:cs="Arial" w:hint="eastAsia"/>
          <w:color w:val="222222"/>
        </w:rPr>
        <w:t>作为软件开发企业，人力资源是最重要的生产要素，是直接产生经济效益的决定性生产要素，其地位尤为凸显。基于人力资源对本公司的重要性，本公司在人力资源管理方面坚持以下管理理念：事得其人，人尽其用，帮助员工全面发展，提高员工的职业发展空间。</w:t>
      </w:r>
    </w:p>
    <w:p w:rsidR="00982DF2" w:rsidRPr="0023589C" w:rsidRDefault="00982DF2" w:rsidP="006A66D4">
      <w:pPr>
        <w:pStyle w:val="a3"/>
        <w:spacing w:line="360" w:lineRule="auto"/>
        <w:ind w:firstLine="482"/>
        <w:rPr>
          <w:rFonts w:asciiTheme="minorEastAsia" w:eastAsiaTheme="minorEastAsia" w:hAnsiTheme="minorEastAsia" w:cs="Arial"/>
          <w:color w:val="222222"/>
        </w:rPr>
      </w:pPr>
      <w:r w:rsidRPr="0023589C">
        <w:rPr>
          <w:rFonts w:asciiTheme="minorEastAsia" w:eastAsiaTheme="minorEastAsia" w:hAnsiTheme="minorEastAsia" w:cs="Arial" w:hint="eastAsia"/>
          <w:color w:val="222222"/>
        </w:rPr>
        <w:t>对软件开发公司来说，决定企业成败的主要因素就是高素质的研发人员与高级管理人才。我公司会及时分析市场上类似员工的供求状况，适时补充开发适应市场需求软件的工程师，并储备充足的人员以备员工的突然离职。力求把本企业建成学习型组织，进而提高企业竞争力，实现企业与员工的“双赢”。</w:t>
      </w:r>
    </w:p>
    <w:p w:rsidR="00982DF2" w:rsidRPr="00982DF2" w:rsidRDefault="00982DF2" w:rsidP="00982DF2">
      <w:pPr>
        <w:pStyle w:val="a3"/>
        <w:spacing w:before="300" w:after="300"/>
        <w:ind w:firstLine="480"/>
        <w:rPr>
          <w:rFonts w:ascii="Arial" w:hAnsi="Arial" w:cs="Arial"/>
          <w:color w:val="222222"/>
          <w:sz w:val="27"/>
          <w:szCs w:val="27"/>
        </w:rPr>
      </w:pPr>
      <w:r>
        <w:rPr>
          <w:noProof/>
        </w:rPr>
        <w:drawing>
          <wp:anchor distT="0" distB="0" distL="114300" distR="114300" simplePos="0" relativeHeight="251655680" behindDoc="0" locked="0" layoutInCell="1" allowOverlap="1" wp14:anchorId="2766A85B" wp14:editId="28557324">
            <wp:simplePos x="0" y="0"/>
            <wp:positionH relativeFrom="column">
              <wp:posOffset>0</wp:posOffset>
            </wp:positionH>
            <wp:positionV relativeFrom="paragraph">
              <wp:posOffset>370840</wp:posOffset>
            </wp:positionV>
            <wp:extent cx="5360035" cy="4028440"/>
            <wp:effectExtent l="0" t="0" r="12065" b="1016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360035" cy="4028440"/>
                    </a:xfrm>
                    <a:prstGeom prst="rect">
                      <a:avLst/>
                    </a:prstGeom>
                    <a:noFill/>
                    <a:ln>
                      <a:noFill/>
                    </a:ln>
                  </pic:spPr>
                </pic:pic>
              </a:graphicData>
            </a:graphic>
          </wp:anchor>
        </w:drawing>
      </w:r>
    </w:p>
    <w:p w:rsidR="00982DF2" w:rsidRPr="00982DF2" w:rsidRDefault="00982DF2" w:rsidP="00982DF2">
      <w:pPr>
        <w:pStyle w:val="a3"/>
        <w:spacing w:before="300" w:after="300"/>
        <w:ind w:firstLineChars="1000" w:firstLine="2700"/>
        <w:rPr>
          <w:rFonts w:ascii="Arial" w:hAnsi="Arial" w:cs="Arial"/>
          <w:color w:val="222222"/>
          <w:sz w:val="27"/>
          <w:szCs w:val="27"/>
        </w:rPr>
      </w:pPr>
      <w:r w:rsidRPr="00982DF2">
        <w:rPr>
          <w:rFonts w:ascii="Arial" w:hAnsi="Arial" w:cs="Arial" w:hint="eastAsia"/>
          <w:color w:val="222222"/>
          <w:sz w:val="27"/>
          <w:szCs w:val="27"/>
        </w:rPr>
        <w:t>图</w:t>
      </w:r>
      <w:r w:rsidRPr="00982DF2">
        <w:rPr>
          <w:rFonts w:ascii="Arial" w:hAnsi="Arial" w:cs="Arial" w:hint="eastAsia"/>
          <w:color w:val="222222"/>
          <w:sz w:val="27"/>
          <w:szCs w:val="27"/>
        </w:rPr>
        <w:t xml:space="preserve">3.2 </w:t>
      </w:r>
      <w:r w:rsidRPr="00982DF2">
        <w:rPr>
          <w:rFonts w:ascii="Arial" w:hAnsi="Arial" w:cs="Arial" w:hint="eastAsia"/>
          <w:color w:val="222222"/>
          <w:sz w:val="27"/>
          <w:szCs w:val="27"/>
        </w:rPr>
        <w:t>绩效管理系统图</w:t>
      </w:r>
    </w:p>
    <w:p w:rsidR="00982DF2" w:rsidRPr="0023589C" w:rsidRDefault="00982DF2" w:rsidP="006A66D4">
      <w:pPr>
        <w:pStyle w:val="a3"/>
        <w:spacing w:line="360" w:lineRule="auto"/>
        <w:ind w:firstLine="482"/>
        <w:rPr>
          <w:rFonts w:ascii="Arial" w:hAnsi="Arial" w:cs="Arial"/>
          <w:color w:val="222222"/>
        </w:rPr>
      </w:pPr>
      <w:r w:rsidRPr="0023589C">
        <w:rPr>
          <w:rFonts w:ascii="Arial" w:hAnsi="Arial" w:cs="Arial" w:hint="eastAsia"/>
          <w:color w:val="222222"/>
        </w:rPr>
        <w:lastRenderedPageBreak/>
        <w:t>我公司将通过绩效考核及薪酬制定等手段，确定公司各级员工的个人价值并为之付出相应的报酬。同时公司采用严格的人员管理、工资管理、考勤管理、培训管理、合同管理等制度，以满足公司日常经营管理需求。</w:t>
      </w:r>
    </w:p>
    <w:p w:rsidR="00982DF2" w:rsidRPr="0023589C" w:rsidRDefault="00982DF2" w:rsidP="006A66D4">
      <w:pPr>
        <w:pStyle w:val="a3"/>
        <w:spacing w:line="360" w:lineRule="auto"/>
        <w:ind w:firstLine="482"/>
        <w:rPr>
          <w:rFonts w:ascii="Arial" w:hAnsi="Arial" w:cs="Arial"/>
          <w:color w:val="222222"/>
        </w:rPr>
      </w:pPr>
      <w:r w:rsidRPr="0023589C">
        <w:rPr>
          <w:rFonts w:ascii="Arial" w:hAnsi="Arial" w:cs="Arial" w:hint="eastAsia"/>
          <w:color w:val="222222"/>
        </w:rPr>
        <w:t>同时公司为了提高员工综合素质，</w:t>
      </w:r>
      <w:proofErr w:type="gramStart"/>
      <w:r w:rsidRPr="0023589C">
        <w:rPr>
          <w:rFonts w:ascii="Arial" w:hAnsi="Arial" w:cs="Arial" w:hint="eastAsia"/>
          <w:color w:val="222222"/>
        </w:rPr>
        <w:t>特</w:t>
      </w:r>
      <w:proofErr w:type="gramEnd"/>
      <w:r w:rsidRPr="0023589C">
        <w:rPr>
          <w:rFonts w:ascii="Arial" w:hAnsi="Arial" w:cs="Arial" w:hint="eastAsia"/>
          <w:color w:val="222222"/>
        </w:rPr>
        <w:t>与河北师范大学商学院建立合作关系。在提升员工专业素质的同时帮助员工做好职业生涯规划，增强员工的主人翁责任感和团队精神。</w:t>
      </w:r>
    </w:p>
    <w:p w:rsidR="00982DF2" w:rsidRPr="00982DF2" w:rsidRDefault="00982DF2" w:rsidP="005F2F96">
      <w:pPr>
        <w:pStyle w:val="2"/>
        <w:ind w:firstLine="562"/>
      </w:pPr>
      <w:bookmarkStart w:id="34" w:name="_Toc513661654"/>
      <w:r w:rsidRPr="00982DF2">
        <w:rPr>
          <w:rFonts w:hint="eastAsia"/>
        </w:rPr>
        <w:t>3.5</w:t>
      </w:r>
      <w:r w:rsidRPr="00982DF2">
        <w:rPr>
          <w:rFonts w:hint="eastAsia"/>
        </w:rPr>
        <w:t>销售团队管理</w:t>
      </w:r>
      <w:bookmarkEnd w:id="34"/>
    </w:p>
    <w:p w:rsidR="00982DF2" w:rsidRPr="0023589C" w:rsidRDefault="00982DF2" w:rsidP="006A66D4">
      <w:pPr>
        <w:pStyle w:val="a3"/>
        <w:spacing w:before="300" w:beforeAutospacing="0" w:after="300" w:afterAutospacing="0" w:line="360" w:lineRule="auto"/>
        <w:ind w:firstLine="482"/>
        <w:rPr>
          <w:rFonts w:asciiTheme="minorEastAsia" w:eastAsiaTheme="minorEastAsia" w:hAnsiTheme="minorEastAsia" w:cs="Arial"/>
          <w:color w:val="222222"/>
        </w:rPr>
      </w:pPr>
      <w:r w:rsidRPr="0023589C">
        <w:rPr>
          <w:rFonts w:asciiTheme="minorEastAsia" w:eastAsiaTheme="minorEastAsia" w:hAnsiTheme="minorEastAsia" w:cs="Arial" w:hint="eastAsia"/>
          <w:color w:val="222222"/>
        </w:rPr>
        <w:t>销售是一个公司盈利的最重要手段。所以做好销售管理对于公司的长远发展及利益实现尤为重要。</w:t>
      </w:r>
    </w:p>
    <w:p w:rsidR="00982DF2" w:rsidRPr="0023589C" w:rsidRDefault="00982DF2" w:rsidP="006A66D4">
      <w:pPr>
        <w:pStyle w:val="a3"/>
        <w:spacing w:before="300" w:beforeAutospacing="0" w:after="300" w:afterAutospacing="0" w:line="360" w:lineRule="auto"/>
        <w:ind w:firstLine="482"/>
        <w:rPr>
          <w:rFonts w:asciiTheme="minorEastAsia" w:eastAsiaTheme="minorEastAsia" w:hAnsiTheme="minorEastAsia" w:cs="Arial"/>
          <w:color w:val="222222"/>
        </w:rPr>
      </w:pPr>
      <w:r w:rsidRPr="0023589C">
        <w:rPr>
          <w:rFonts w:asciiTheme="minorEastAsia" w:eastAsiaTheme="minorEastAsia" w:hAnsiTheme="minorEastAsia" w:cs="Arial" w:hint="eastAsia"/>
          <w:color w:val="222222"/>
        </w:rPr>
        <w:t>我公司一部分软件是在客户产生需求后对其进行量身定做，提供可选的全套解决方案，不需推广销售，但我公司还将根据市场需求情况进行自主研发‘研路’项目，销售人员主要任务就是深入全国各大城市高校</w:t>
      </w:r>
      <w:r w:rsidRPr="0023589C">
        <w:rPr>
          <w:rFonts w:asciiTheme="minorEastAsia" w:eastAsiaTheme="minorEastAsia" w:hAnsiTheme="minorEastAsia" w:cs="Arial"/>
          <w:color w:val="222222"/>
        </w:rPr>
        <w:t>及</w:t>
      </w:r>
      <w:r w:rsidRPr="0023589C">
        <w:rPr>
          <w:rFonts w:asciiTheme="minorEastAsia" w:eastAsiaTheme="minorEastAsia" w:hAnsiTheme="minorEastAsia" w:cs="Arial" w:hint="eastAsia"/>
          <w:color w:val="222222"/>
        </w:rPr>
        <w:t>相关单位，将公司‘研路’项目打入市场，</w:t>
      </w:r>
      <w:r w:rsidRPr="0023589C">
        <w:rPr>
          <w:rFonts w:asciiTheme="minorEastAsia" w:eastAsiaTheme="minorEastAsia" w:hAnsiTheme="minorEastAsia" w:cs="Arial"/>
          <w:color w:val="222222"/>
        </w:rPr>
        <w:t>提高产品竞争</w:t>
      </w:r>
      <w:r w:rsidRPr="0023589C">
        <w:rPr>
          <w:rFonts w:asciiTheme="minorEastAsia" w:eastAsiaTheme="minorEastAsia" w:hAnsiTheme="minorEastAsia" w:cs="Arial" w:hint="eastAsia"/>
          <w:color w:val="222222"/>
        </w:rPr>
        <w:t>力。</w:t>
      </w:r>
    </w:p>
    <w:p w:rsidR="00982DF2" w:rsidRPr="0023589C" w:rsidRDefault="00982DF2" w:rsidP="006A66D4">
      <w:pPr>
        <w:pStyle w:val="a3"/>
        <w:spacing w:before="300" w:beforeAutospacing="0" w:after="300" w:afterAutospacing="0" w:line="360" w:lineRule="auto"/>
        <w:ind w:firstLine="482"/>
        <w:rPr>
          <w:rFonts w:asciiTheme="minorEastAsia" w:eastAsiaTheme="minorEastAsia" w:hAnsiTheme="minorEastAsia" w:cs="Arial"/>
          <w:color w:val="222222"/>
        </w:rPr>
      </w:pPr>
      <w:r w:rsidRPr="0023589C">
        <w:rPr>
          <w:rFonts w:asciiTheme="minorEastAsia" w:eastAsiaTheme="minorEastAsia" w:hAnsiTheme="minorEastAsia" w:cs="Arial" w:hint="eastAsia"/>
          <w:color w:val="222222"/>
        </w:rPr>
        <w:t>销售人员管理制度如下：</w:t>
      </w:r>
    </w:p>
    <w:p w:rsidR="00982DF2" w:rsidRPr="0023589C" w:rsidRDefault="00982DF2" w:rsidP="006A66D4">
      <w:pPr>
        <w:pStyle w:val="a3"/>
        <w:spacing w:before="300" w:beforeAutospacing="0" w:after="300" w:afterAutospacing="0" w:line="360" w:lineRule="auto"/>
        <w:ind w:firstLine="482"/>
        <w:rPr>
          <w:rFonts w:asciiTheme="minorEastAsia" w:eastAsiaTheme="minorEastAsia" w:hAnsiTheme="minorEastAsia" w:cs="Arial"/>
          <w:color w:val="222222"/>
        </w:rPr>
      </w:pPr>
      <w:r w:rsidRPr="0023589C">
        <w:rPr>
          <w:rFonts w:asciiTheme="minorEastAsia" w:eastAsiaTheme="minorEastAsia" w:hAnsiTheme="minorEastAsia" w:cs="Arial" w:hint="eastAsia"/>
          <w:color w:val="222222"/>
        </w:rPr>
        <w:t>(1)采取区域销售代理形式的销售团队设立制度</w:t>
      </w:r>
    </w:p>
    <w:p w:rsidR="00982DF2" w:rsidRPr="0023589C" w:rsidRDefault="00982DF2" w:rsidP="006A66D4">
      <w:pPr>
        <w:pStyle w:val="a3"/>
        <w:spacing w:before="300" w:beforeAutospacing="0" w:after="300" w:afterAutospacing="0" w:line="360" w:lineRule="auto"/>
        <w:ind w:firstLine="482"/>
        <w:rPr>
          <w:rFonts w:asciiTheme="minorEastAsia" w:eastAsiaTheme="minorEastAsia" w:hAnsiTheme="minorEastAsia" w:cs="Arial"/>
          <w:color w:val="222222"/>
        </w:rPr>
      </w:pPr>
      <w:r w:rsidRPr="0023589C">
        <w:rPr>
          <w:rFonts w:asciiTheme="minorEastAsia" w:eastAsiaTheme="minorEastAsia" w:hAnsiTheme="minorEastAsia" w:cs="Arial" w:hint="eastAsia"/>
          <w:color w:val="222222"/>
        </w:rPr>
        <w:t>每个销售人员都分配到特定的专职服务区，并在区域内向所有顾客推销公司的产品和服务。销售人员责任范围十分明确，每组销售人员只在特定的地区内活动，差旅费用相对较低。</w:t>
      </w:r>
    </w:p>
    <w:p w:rsidR="00982DF2" w:rsidRPr="0023589C" w:rsidRDefault="00982DF2" w:rsidP="006A66D4">
      <w:pPr>
        <w:pStyle w:val="a3"/>
        <w:spacing w:before="300" w:beforeAutospacing="0" w:after="300" w:afterAutospacing="0" w:line="360" w:lineRule="auto"/>
        <w:ind w:firstLine="482"/>
        <w:rPr>
          <w:rFonts w:asciiTheme="minorEastAsia" w:eastAsiaTheme="minorEastAsia" w:hAnsiTheme="minorEastAsia" w:cs="Arial"/>
          <w:color w:val="222222"/>
        </w:rPr>
      </w:pPr>
      <w:r w:rsidRPr="0023589C">
        <w:rPr>
          <w:rFonts w:asciiTheme="minorEastAsia" w:eastAsiaTheme="minorEastAsia" w:hAnsiTheme="minorEastAsia" w:cs="Arial" w:hint="eastAsia"/>
          <w:color w:val="222222"/>
        </w:rPr>
        <w:t>(2)严格的销售人员招聘和筛选制度</w:t>
      </w:r>
    </w:p>
    <w:p w:rsidR="00982DF2" w:rsidRPr="0023589C" w:rsidRDefault="00982DF2" w:rsidP="006A66D4">
      <w:pPr>
        <w:pStyle w:val="a3"/>
        <w:spacing w:before="300" w:beforeAutospacing="0" w:after="300" w:afterAutospacing="0" w:line="360" w:lineRule="auto"/>
        <w:ind w:firstLine="482"/>
        <w:rPr>
          <w:rFonts w:asciiTheme="minorEastAsia" w:eastAsiaTheme="minorEastAsia" w:hAnsiTheme="minorEastAsia" w:cs="Arial"/>
          <w:color w:val="222222"/>
        </w:rPr>
      </w:pPr>
      <w:r w:rsidRPr="0023589C">
        <w:rPr>
          <w:rFonts w:asciiTheme="minorEastAsia" w:eastAsiaTheme="minorEastAsia" w:hAnsiTheme="minorEastAsia" w:cs="Arial" w:hint="eastAsia"/>
          <w:color w:val="222222"/>
        </w:rPr>
        <w:t>在销售人员招聘和筛选这个环节中，我们会借助专业招聘人员的力量。提前做好工作分析和职责分配并在招聘过程中严格把关。以公司经营发展远景为目标，吸纳合适的人才。</w:t>
      </w:r>
    </w:p>
    <w:p w:rsidR="00982DF2" w:rsidRPr="0023589C" w:rsidRDefault="00982DF2" w:rsidP="006A66D4">
      <w:pPr>
        <w:pStyle w:val="a3"/>
        <w:spacing w:before="300" w:beforeAutospacing="0" w:after="300" w:afterAutospacing="0" w:line="360" w:lineRule="auto"/>
        <w:ind w:firstLine="482"/>
        <w:rPr>
          <w:rFonts w:asciiTheme="minorEastAsia" w:eastAsiaTheme="minorEastAsia" w:hAnsiTheme="minorEastAsia" w:cs="Arial"/>
          <w:color w:val="222222"/>
        </w:rPr>
      </w:pPr>
      <w:r w:rsidRPr="0023589C">
        <w:rPr>
          <w:rFonts w:asciiTheme="minorEastAsia" w:eastAsiaTheme="minorEastAsia" w:hAnsiTheme="minorEastAsia" w:cs="Arial" w:hint="eastAsia"/>
          <w:color w:val="222222"/>
        </w:rPr>
        <w:t>(3)专业的销售人员培训制度</w:t>
      </w:r>
    </w:p>
    <w:p w:rsidR="00982DF2" w:rsidRPr="0023589C" w:rsidRDefault="00982DF2" w:rsidP="006A66D4">
      <w:pPr>
        <w:pStyle w:val="a3"/>
        <w:spacing w:before="300" w:beforeAutospacing="0" w:after="300" w:afterAutospacing="0" w:line="360" w:lineRule="auto"/>
        <w:ind w:firstLine="482"/>
        <w:rPr>
          <w:rFonts w:asciiTheme="minorEastAsia" w:eastAsiaTheme="minorEastAsia" w:hAnsiTheme="minorEastAsia" w:cs="Arial"/>
          <w:color w:val="222222"/>
        </w:rPr>
      </w:pPr>
      <w:r w:rsidRPr="0023589C">
        <w:rPr>
          <w:rFonts w:asciiTheme="minorEastAsia" w:eastAsiaTheme="minorEastAsia" w:hAnsiTheme="minorEastAsia" w:cs="Arial" w:hint="eastAsia"/>
          <w:color w:val="222222"/>
        </w:rPr>
        <w:lastRenderedPageBreak/>
        <w:t>企业将选择外部培训机构与</w:t>
      </w:r>
      <w:proofErr w:type="gramStart"/>
      <w:r w:rsidRPr="0023589C">
        <w:rPr>
          <w:rFonts w:asciiTheme="minorEastAsia" w:eastAsiaTheme="minorEastAsia" w:hAnsiTheme="minorEastAsia" w:cs="Arial" w:hint="eastAsia"/>
          <w:color w:val="222222"/>
        </w:rPr>
        <w:t>内部内训讲师</w:t>
      </w:r>
      <w:proofErr w:type="gramEnd"/>
      <w:r w:rsidRPr="0023589C">
        <w:rPr>
          <w:rFonts w:asciiTheme="minorEastAsia" w:eastAsiaTheme="minorEastAsia" w:hAnsiTheme="minorEastAsia" w:cs="Arial" w:hint="eastAsia"/>
          <w:color w:val="222222"/>
        </w:rPr>
        <w:t>结合的方式，主要针对三方面内容进行员工培训：</w:t>
      </w:r>
      <w:proofErr w:type="gramStart"/>
      <w:r w:rsidRPr="0023589C">
        <w:rPr>
          <w:rFonts w:asciiTheme="minorEastAsia" w:eastAsiaTheme="minorEastAsia" w:hAnsiTheme="minorEastAsia" w:cs="Arial" w:hint="eastAsia"/>
          <w:color w:val="222222"/>
        </w:rPr>
        <w:t>一</w:t>
      </w:r>
      <w:proofErr w:type="gramEnd"/>
      <w:r w:rsidRPr="0023589C">
        <w:rPr>
          <w:rFonts w:asciiTheme="minorEastAsia" w:eastAsiaTheme="minorEastAsia" w:hAnsiTheme="minorEastAsia" w:cs="Arial" w:hint="eastAsia"/>
          <w:color w:val="222222"/>
        </w:rPr>
        <w:t>，对于公司核心理念、企业文化及各种规范制度的培训；二，对产品情况及营销方法的培训。由于软件销售的特殊性，同时还要对软件维护方法进行培训。三，对于员工健康心态及乐观精神、耐挫力等进行培训。</w:t>
      </w:r>
    </w:p>
    <w:p w:rsidR="00982DF2" w:rsidRPr="0023589C" w:rsidRDefault="00982DF2" w:rsidP="006A66D4">
      <w:pPr>
        <w:pStyle w:val="a3"/>
        <w:spacing w:before="300" w:beforeAutospacing="0" w:after="300" w:afterAutospacing="0" w:line="360" w:lineRule="auto"/>
        <w:ind w:firstLine="482"/>
        <w:rPr>
          <w:rFonts w:asciiTheme="minorEastAsia" w:eastAsiaTheme="minorEastAsia" w:hAnsiTheme="minorEastAsia" w:cs="Arial"/>
          <w:color w:val="222222"/>
        </w:rPr>
      </w:pPr>
      <w:r w:rsidRPr="0023589C">
        <w:rPr>
          <w:rFonts w:asciiTheme="minorEastAsia" w:eastAsiaTheme="minorEastAsia" w:hAnsiTheme="minorEastAsia" w:cs="Arial" w:hint="eastAsia"/>
          <w:color w:val="222222"/>
        </w:rPr>
        <w:t xml:space="preserve"> (4)销售人员的考核与评估制度</w:t>
      </w:r>
    </w:p>
    <w:p w:rsidR="00982DF2" w:rsidRPr="0023589C" w:rsidRDefault="00982DF2" w:rsidP="006A66D4">
      <w:pPr>
        <w:pStyle w:val="a3"/>
        <w:spacing w:before="300" w:beforeAutospacing="0" w:after="300" w:afterAutospacing="0" w:line="360" w:lineRule="auto"/>
        <w:ind w:firstLine="482"/>
        <w:rPr>
          <w:rFonts w:asciiTheme="minorEastAsia" w:eastAsiaTheme="minorEastAsia" w:hAnsiTheme="minorEastAsia" w:cs="Arial"/>
          <w:color w:val="222222"/>
        </w:rPr>
      </w:pPr>
      <w:r w:rsidRPr="0023589C">
        <w:rPr>
          <w:rFonts w:asciiTheme="minorEastAsia" w:eastAsiaTheme="minorEastAsia" w:hAnsiTheme="minorEastAsia" w:cs="Arial" w:hint="eastAsia"/>
          <w:color w:val="222222"/>
        </w:rPr>
        <w:t>对每位销售人员根据市场状况以及个人能力情况签订双方绩效协定，通过季度或年度任务完成情况以及对顾客访谈的结果对员工进行考核。考核结果公示。并及时回收反馈材料。</w:t>
      </w:r>
    </w:p>
    <w:p w:rsidR="00982DF2" w:rsidRPr="0023589C" w:rsidRDefault="00982DF2" w:rsidP="006A66D4">
      <w:pPr>
        <w:pStyle w:val="a3"/>
        <w:spacing w:before="300" w:beforeAutospacing="0" w:after="300" w:afterAutospacing="0" w:line="360" w:lineRule="auto"/>
        <w:ind w:firstLine="482"/>
        <w:rPr>
          <w:rFonts w:asciiTheme="minorEastAsia" w:eastAsiaTheme="minorEastAsia" w:hAnsiTheme="minorEastAsia" w:cs="Arial"/>
          <w:color w:val="222222"/>
        </w:rPr>
      </w:pPr>
      <w:r w:rsidRPr="0023589C">
        <w:rPr>
          <w:rFonts w:asciiTheme="minorEastAsia" w:eastAsiaTheme="minorEastAsia" w:hAnsiTheme="minorEastAsia" w:cs="Arial" w:hint="eastAsia"/>
          <w:color w:val="222222"/>
        </w:rPr>
        <w:t xml:space="preserve"> (5)双向结合的销售人员激励制度</w:t>
      </w:r>
    </w:p>
    <w:p w:rsidR="002810B6" w:rsidRPr="0023589C" w:rsidRDefault="00982DF2" w:rsidP="006A66D4">
      <w:pPr>
        <w:pStyle w:val="a3"/>
        <w:spacing w:before="300" w:beforeAutospacing="0" w:after="300" w:afterAutospacing="0" w:line="360" w:lineRule="auto"/>
        <w:ind w:firstLine="482"/>
        <w:rPr>
          <w:rFonts w:asciiTheme="minorEastAsia" w:eastAsiaTheme="minorEastAsia" w:hAnsiTheme="minorEastAsia" w:cs="Arial"/>
          <w:color w:val="222222"/>
        </w:rPr>
      </w:pPr>
      <w:r w:rsidRPr="0023589C">
        <w:rPr>
          <w:rFonts w:asciiTheme="minorEastAsia" w:eastAsiaTheme="minorEastAsia" w:hAnsiTheme="minorEastAsia" w:cs="Arial" w:hint="eastAsia"/>
          <w:color w:val="222222"/>
        </w:rPr>
        <w:t>对于销售人员的激励方式有很多，除了必要的提成和超额完成任务的奖励以及年终奖等经济奖励，还有各种休假、福利、以及表彰大会等精神奖励。将经济奖励与精神奖励相结合，让销售人员时刻保持旺盛的激情。</w:t>
      </w:r>
      <w:r w:rsidRPr="0023589C">
        <w:rPr>
          <w:rFonts w:asciiTheme="minorEastAsia" w:eastAsiaTheme="minorEastAsia" w:hAnsiTheme="minorEastAsia" w:cs="Arial"/>
          <w:color w:val="222222"/>
        </w:rPr>
        <w:t xml:space="preserve"> </w:t>
      </w:r>
    </w:p>
    <w:p w:rsidR="002810B6" w:rsidRDefault="00977376" w:rsidP="005F2F96">
      <w:pPr>
        <w:pStyle w:val="2"/>
        <w:ind w:firstLine="562"/>
      </w:pPr>
      <w:bookmarkStart w:id="35" w:name="_Toc513661655"/>
      <w:r>
        <w:t>3.6</w:t>
      </w:r>
      <w:r w:rsidR="002810B6">
        <w:t>人员管理</w:t>
      </w:r>
      <w:bookmarkEnd w:id="35"/>
    </w:p>
    <w:p w:rsidR="002810B6" w:rsidRPr="0023589C" w:rsidRDefault="002810B6" w:rsidP="006A66D4">
      <w:pPr>
        <w:pStyle w:val="a3"/>
        <w:spacing w:before="300" w:beforeAutospacing="0" w:after="300" w:afterAutospacing="0" w:line="360" w:lineRule="auto"/>
        <w:ind w:firstLine="480"/>
        <w:rPr>
          <w:rFonts w:asciiTheme="minorEastAsia" w:eastAsiaTheme="minorEastAsia" w:hAnsiTheme="minorEastAsia" w:cs="Arial"/>
          <w:color w:val="222222"/>
        </w:rPr>
      </w:pPr>
      <w:r w:rsidRPr="0023589C">
        <w:rPr>
          <w:rFonts w:asciiTheme="minorEastAsia" w:eastAsiaTheme="minorEastAsia" w:hAnsiTheme="minorEastAsia" w:cs="Arial"/>
          <w:color w:val="222222"/>
        </w:rPr>
        <w:t>1、人员招聘</w:t>
      </w:r>
    </w:p>
    <w:p w:rsidR="00A74F34" w:rsidRPr="0023589C" w:rsidRDefault="002810B6" w:rsidP="006A66D4">
      <w:pPr>
        <w:pStyle w:val="a3"/>
        <w:spacing w:before="300" w:beforeAutospacing="0" w:after="300" w:afterAutospacing="0" w:line="360" w:lineRule="auto"/>
        <w:ind w:firstLine="480"/>
        <w:rPr>
          <w:rFonts w:asciiTheme="minorEastAsia" w:eastAsiaTheme="minorEastAsia" w:hAnsiTheme="minorEastAsia" w:cs="Arial"/>
          <w:color w:val="222222"/>
        </w:rPr>
      </w:pPr>
      <w:r w:rsidRPr="0023589C">
        <w:rPr>
          <w:rFonts w:asciiTheme="minorEastAsia" w:eastAsiaTheme="minorEastAsia" w:hAnsiTheme="minorEastAsia" w:cs="Arial"/>
          <w:color w:val="222222"/>
        </w:rPr>
        <w:t xml:space="preserve">每年将定期举办人才招聘会，选拔出各学院的优秀学生，根据各个学生的不同特点，给予不同的锻炼机会，这些学生要能吃苦耐劳，且锻炼意识强烈。这样，不仅能宣传大学生服务平台，而且能满足学生学习实践的需求。 </w:t>
      </w:r>
    </w:p>
    <w:p w:rsidR="002810B6" w:rsidRPr="0023589C" w:rsidRDefault="002810B6" w:rsidP="006A66D4">
      <w:pPr>
        <w:pStyle w:val="a3"/>
        <w:spacing w:before="300" w:beforeAutospacing="0" w:after="300" w:afterAutospacing="0" w:line="360" w:lineRule="auto"/>
        <w:ind w:firstLine="480"/>
        <w:rPr>
          <w:rFonts w:asciiTheme="minorEastAsia" w:eastAsiaTheme="minorEastAsia" w:hAnsiTheme="minorEastAsia" w:cs="Arial"/>
          <w:color w:val="222222"/>
        </w:rPr>
      </w:pPr>
      <w:r w:rsidRPr="0023589C">
        <w:rPr>
          <w:rFonts w:asciiTheme="minorEastAsia" w:eastAsiaTheme="minorEastAsia" w:hAnsiTheme="minorEastAsia" w:cs="Arial"/>
          <w:color w:val="222222"/>
        </w:rPr>
        <w:t>2、人员调配</w:t>
      </w:r>
    </w:p>
    <w:p w:rsidR="002810B6" w:rsidRPr="0023589C" w:rsidRDefault="002810B6" w:rsidP="006A66D4">
      <w:pPr>
        <w:pStyle w:val="a3"/>
        <w:spacing w:before="300" w:beforeAutospacing="0" w:after="300" w:afterAutospacing="0" w:line="360" w:lineRule="auto"/>
        <w:ind w:firstLine="480"/>
        <w:rPr>
          <w:rFonts w:asciiTheme="minorEastAsia" w:eastAsiaTheme="minorEastAsia" w:hAnsiTheme="minorEastAsia" w:cs="Arial"/>
          <w:color w:val="222222"/>
        </w:rPr>
      </w:pPr>
      <w:r w:rsidRPr="0023589C">
        <w:rPr>
          <w:rFonts w:asciiTheme="minorEastAsia" w:eastAsiaTheme="minorEastAsia" w:hAnsiTheme="minorEastAsia" w:cs="Arial"/>
          <w:color w:val="222222"/>
        </w:rPr>
        <w:t>从各学院选拔出优秀的学生之后，根据每个学生的性格，兴趣，分配到不同的部门。认真记录每个学员的考勤，工作态度等，定期考核评估学员成绩。</w:t>
      </w:r>
    </w:p>
    <w:p w:rsidR="00A74F34" w:rsidRPr="0023589C" w:rsidRDefault="002810B6" w:rsidP="006A66D4">
      <w:pPr>
        <w:pStyle w:val="a3"/>
        <w:spacing w:before="300" w:beforeAutospacing="0" w:after="300" w:afterAutospacing="0" w:line="360" w:lineRule="auto"/>
        <w:ind w:firstLine="480"/>
        <w:rPr>
          <w:rFonts w:asciiTheme="minorEastAsia" w:eastAsiaTheme="minorEastAsia" w:hAnsiTheme="minorEastAsia" w:cs="Arial"/>
          <w:color w:val="222222"/>
        </w:rPr>
      </w:pPr>
      <w:r w:rsidRPr="0023589C">
        <w:rPr>
          <w:rFonts w:asciiTheme="minorEastAsia" w:eastAsiaTheme="minorEastAsia" w:hAnsiTheme="minorEastAsia" w:cs="Arial"/>
          <w:color w:val="222222"/>
        </w:rPr>
        <w:t xml:space="preserve">先是根据学生的特点、兴趣分配到部门，然后经过一段时间的观察和他自身的因素，可以调换到别的部门。 </w:t>
      </w:r>
    </w:p>
    <w:p w:rsidR="002810B6" w:rsidRPr="0023589C" w:rsidRDefault="002810B6" w:rsidP="006A66D4">
      <w:pPr>
        <w:pStyle w:val="a3"/>
        <w:spacing w:before="300" w:beforeAutospacing="0" w:after="300" w:afterAutospacing="0" w:line="360" w:lineRule="auto"/>
        <w:ind w:firstLine="480"/>
        <w:rPr>
          <w:rFonts w:asciiTheme="minorEastAsia" w:eastAsiaTheme="minorEastAsia" w:hAnsiTheme="minorEastAsia" w:cs="Arial"/>
          <w:color w:val="222222"/>
        </w:rPr>
      </w:pPr>
      <w:r w:rsidRPr="0023589C">
        <w:rPr>
          <w:rFonts w:asciiTheme="minorEastAsia" w:eastAsiaTheme="minorEastAsia" w:hAnsiTheme="minorEastAsia" w:cs="Arial"/>
          <w:color w:val="222222"/>
        </w:rPr>
        <w:lastRenderedPageBreak/>
        <w:t>3、职位升迁</w:t>
      </w:r>
    </w:p>
    <w:p w:rsidR="00A74F34" w:rsidRPr="0023589C" w:rsidRDefault="002810B6" w:rsidP="006A66D4">
      <w:pPr>
        <w:pStyle w:val="a3"/>
        <w:spacing w:before="300" w:beforeAutospacing="0" w:after="300" w:afterAutospacing="0" w:line="360" w:lineRule="auto"/>
        <w:ind w:firstLine="480"/>
        <w:rPr>
          <w:rFonts w:asciiTheme="minorEastAsia" w:eastAsiaTheme="minorEastAsia" w:hAnsiTheme="minorEastAsia" w:cs="Arial"/>
          <w:color w:val="222222"/>
        </w:rPr>
      </w:pPr>
      <w:r w:rsidRPr="0023589C">
        <w:rPr>
          <w:rFonts w:asciiTheme="minorEastAsia" w:eastAsiaTheme="minorEastAsia" w:hAnsiTheme="minorEastAsia" w:cs="Arial"/>
          <w:color w:val="222222"/>
        </w:rPr>
        <w:t>经过一段时间的考核锻炼之后，依据每个学员的表现，选拔出更加优秀的学生，负责更加重要的工作，或带领所在部门团队。</w:t>
      </w:r>
    </w:p>
    <w:p w:rsidR="002810B6" w:rsidRPr="0023589C" w:rsidRDefault="002810B6" w:rsidP="006A66D4">
      <w:pPr>
        <w:pStyle w:val="a3"/>
        <w:spacing w:before="300" w:beforeAutospacing="0" w:after="300" w:afterAutospacing="0" w:line="360" w:lineRule="auto"/>
        <w:ind w:firstLineChars="100" w:firstLine="240"/>
        <w:rPr>
          <w:rFonts w:asciiTheme="minorEastAsia" w:eastAsiaTheme="minorEastAsia" w:hAnsiTheme="minorEastAsia" w:cs="Arial"/>
          <w:color w:val="222222"/>
        </w:rPr>
      </w:pPr>
      <w:r w:rsidRPr="0023589C">
        <w:rPr>
          <w:rFonts w:asciiTheme="minorEastAsia" w:eastAsiaTheme="minorEastAsia" w:hAnsiTheme="minorEastAsia" w:cs="Arial"/>
          <w:color w:val="222222"/>
        </w:rPr>
        <w:t xml:space="preserve"> 4、工资</w:t>
      </w:r>
    </w:p>
    <w:p w:rsidR="002810B6" w:rsidRPr="0023589C" w:rsidRDefault="00977376" w:rsidP="006A66D4">
      <w:pPr>
        <w:pStyle w:val="a3"/>
        <w:spacing w:before="300" w:beforeAutospacing="0" w:after="300" w:afterAutospacing="0" w:line="360" w:lineRule="auto"/>
        <w:ind w:firstLine="480"/>
        <w:rPr>
          <w:rFonts w:asciiTheme="minorEastAsia" w:eastAsiaTheme="minorEastAsia" w:hAnsiTheme="minorEastAsia" w:cs="Arial"/>
          <w:color w:val="222222"/>
        </w:rPr>
      </w:pPr>
      <w:r w:rsidRPr="0023589C">
        <w:rPr>
          <w:rFonts w:asciiTheme="minorEastAsia" w:eastAsiaTheme="minorEastAsia" w:hAnsiTheme="minorEastAsia" w:cs="Arial" w:hint="eastAsia"/>
          <w:color w:val="222222"/>
        </w:rPr>
        <w:t>公司</w:t>
      </w:r>
      <w:r w:rsidR="002810B6" w:rsidRPr="0023589C">
        <w:rPr>
          <w:rFonts w:asciiTheme="minorEastAsia" w:eastAsiaTheme="minorEastAsia" w:hAnsiTheme="minorEastAsia" w:cs="Arial"/>
          <w:color w:val="222222"/>
        </w:rPr>
        <w:t>是以培养人才为目的，所以不会分发固定工资。但是会根据学员的业务表现和业务能力进行提成。</w:t>
      </w:r>
    </w:p>
    <w:p w:rsidR="00977376" w:rsidRPr="00977376" w:rsidRDefault="00C71F67" w:rsidP="00C71F67">
      <w:pPr>
        <w:pStyle w:val="1"/>
        <w:ind w:firstLine="643"/>
      </w:pPr>
      <w:bookmarkStart w:id="36" w:name="_Toc513661656"/>
      <w:r>
        <w:rPr>
          <w:rFonts w:hint="eastAsia"/>
        </w:rPr>
        <w:t>4</w:t>
      </w:r>
      <w:r>
        <w:rPr>
          <w:rFonts w:hint="eastAsia"/>
        </w:rPr>
        <w:t>．</w:t>
      </w:r>
      <w:r w:rsidR="00977376" w:rsidRPr="00977376">
        <w:rPr>
          <w:rFonts w:hint="eastAsia"/>
        </w:rPr>
        <w:t>市场推广</w:t>
      </w:r>
      <w:bookmarkEnd w:id="36"/>
    </w:p>
    <w:p w:rsidR="00977376" w:rsidRPr="0023589C" w:rsidRDefault="00C71F67" w:rsidP="0023589C">
      <w:pPr>
        <w:pStyle w:val="2"/>
        <w:ind w:firstLine="562"/>
      </w:pPr>
      <w:r w:rsidRPr="00C71F67">
        <w:rPr>
          <w:rFonts w:hint="eastAsia"/>
        </w:rPr>
        <w:t xml:space="preserve">  </w:t>
      </w:r>
      <w:bookmarkStart w:id="37" w:name="_Toc513661657"/>
      <w:r w:rsidRPr="00C71F67">
        <w:rPr>
          <w:rFonts w:hint="eastAsia"/>
        </w:rPr>
        <w:t>4.</w:t>
      </w:r>
      <w:r w:rsidR="00977376" w:rsidRPr="00C71F67">
        <w:rPr>
          <w:rFonts w:hint="eastAsia"/>
        </w:rPr>
        <w:t>1</w:t>
      </w:r>
      <w:r w:rsidRPr="00C71F67">
        <w:rPr>
          <w:rFonts w:hint="eastAsia"/>
        </w:rPr>
        <w:t>产品模块促销</w:t>
      </w:r>
      <w:bookmarkEnd w:id="37"/>
    </w:p>
    <w:p w:rsidR="00977376" w:rsidRPr="0023589C" w:rsidRDefault="00977376" w:rsidP="006A66D4">
      <w:pPr>
        <w:pStyle w:val="a3"/>
        <w:spacing w:line="360" w:lineRule="auto"/>
        <w:ind w:firstLine="482"/>
        <w:rPr>
          <w:rFonts w:ascii="Arial" w:hAnsi="Arial" w:cs="Arial"/>
          <w:color w:val="222222"/>
        </w:rPr>
      </w:pPr>
      <w:r w:rsidRPr="0023589C">
        <w:rPr>
          <w:rFonts w:ascii="Arial" w:hAnsi="Arial" w:cs="Arial" w:hint="eastAsia"/>
          <w:color w:val="222222"/>
        </w:rPr>
        <w:t>考虑</w:t>
      </w:r>
      <w:proofErr w:type="gramStart"/>
      <w:r w:rsidRPr="0023589C">
        <w:rPr>
          <w:rFonts w:ascii="Arial" w:hAnsi="Arial" w:cs="Arial" w:hint="eastAsia"/>
          <w:color w:val="222222"/>
        </w:rPr>
        <w:t>到</w:t>
      </w:r>
      <w:r w:rsidRPr="0023589C">
        <w:rPr>
          <w:rFonts w:ascii="Arial" w:hAnsi="Arial" w:cs="Arial"/>
          <w:color w:val="222222"/>
        </w:rPr>
        <w:t>出去</w:t>
      </w:r>
      <w:proofErr w:type="gramEnd"/>
      <w:r w:rsidRPr="0023589C">
        <w:rPr>
          <w:rFonts w:ascii="Arial" w:hAnsi="Arial" w:cs="Arial"/>
          <w:color w:val="222222"/>
        </w:rPr>
        <w:t>推广</w:t>
      </w:r>
      <w:r w:rsidRPr="0023589C">
        <w:rPr>
          <w:rFonts w:ascii="Arial" w:hAnsi="Arial" w:cs="Arial" w:hint="eastAsia"/>
          <w:color w:val="222222"/>
        </w:rPr>
        <w:t>时</w:t>
      </w:r>
      <w:r w:rsidRPr="0023589C">
        <w:rPr>
          <w:rFonts w:ascii="Arial" w:hAnsi="Arial" w:cs="Arial"/>
          <w:color w:val="222222"/>
        </w:rPr>
        <w:t>市场</w:t>
      </w:r>
      <w:r w:rsidRPr="0023589C">
        <w:rPr>
          <w:rFonts w:ascii="Arial" w:hAnsi="Arial" w:cs="Arial" w:hint="eastAsia"/>
          <w:color w:val="222222"/>
        </w:rPr>
        <w:t>竞争</w:t>
      </w:r>
      <w:r w:rsidRPr="0023589C">
        <w:rPr>
          <w:rFonts w:ascii="Arial" w:hAnsi="Arial" w:cs="Arial"/>
          <w:color w:val="222222"/>
        </w:rPr>
        <w:t>压力大的问题，</w:t>
      </w:r>
      <w:r w:rsidRPr="0023589C">
        <w:rPr>
          <w:rFonts w:ascii="Arial" w:hAnsi="Arial" w:cs="Arial" w:hint="eastAsia"/>
          <w:color w:val="222222"/>
        </w:rPr>
        <w:t>我们</w:t>
      </w:r>
      <w:r w:rsidRPr="0023589C">
        <w:rPr>
          <w:rFonts w:ascii="Arial" w:hAnsi="Arial" w:cs="Arial"/>
          <w:color w:val="222222"/>
        </w:rPr>
        <w:t>将在</w:t>
      </w:r>
      <w:r w:rsidRPr="0023589C">
        <w:rPr>
          <w:rFonts w:ascii="Arial" w:hAnsi="Arial" w:cs="Arial" w:hint="eastAsia"/>
          <w:color w:val="222222"/>
        </w:rPr>
        <w:t>产品</w:t>
      </w:r>
      <w:r w:rsidRPr="0023589C">
        <w:rPr>
          <w:rFonts w:ascii="Arial" w:hAnsi="Arial" w:cs="Arial"/>
          <w:color w:val="222222"/>
        </w:rPr>
        <w:t>资料</w:t>
      </w:r>
      <w:r w:rsidRPr="0023589C">
        <w:rPr>
          <w:rFonts w:ascii="Arial" w:hAnsi="Arial" w:cs="Arial" w:hint="eastAsia"/>
          <w:color w:val="222222"/>
        </w:rPr>
        <w:t>、</w:t>
      </w:r>
      <w:r w:rsidRPr="0023589C">
        <w:rPr>
          <w:rFonts w:ascii="Arial" w:hAnsi="Arial" w:cs="Arial"/>
          <w:color w:val="222222"/>
        </w:rPr>
        <w:t>拼团</w:t>
      </w:r>
      <w:r w:rsidRPr="0023589C">
        <w:rPr>
          <w:rFonts w:ascii="Arial" w:hAnsi="Arial" w:cs="Arial" w:hint="eastAsia"/>
          <w:color w:val="222222"/>
        </w:rPr>
        <w:t>、</w:t>
      </w:r>
      <w:r w:rsidRPr="0023589C">
        <w:rPr>
          <w:rFonts w:ascii="Arial" w:hAnsi="Arial" w:cs="Arial"/>
          <w:color w:val="222222"/>
        </w:rPr>
        <w:t>会员等模块进行较大规模</w:t>
      </w:r>
      <w:r w:rsidRPr="0023589C">
        <w:rPr>
          <w:rFonts w:ascii="Arial" w:hAnsi="Arial" w:cs="Arial" w:hint="eastAsia"/>
          <w:color w:val="222222"/>
        </w:rPr>
        <w:t>促销</w:t>
      </w:r>
      <w:r w:rsidRPr="0023589C">
        <w:rPr>
          <w:rFonts w:ascii="Arial" w:hAnsi="Arial" w:cs="Arial"/>
          <w:color w:val="222222"/>
        </w:rPr>
        <w:t>，吸引客户使用，</w:t>
      </w:r>
      <w:r w:rsidRPr="0023589C">
        <w:rPr>
          <w:rFonts w:ascii="Arial" w:hAnsi="Arial" w:cs="Arial" w:hint="eastAsia"/>
          <w:color w:val="222222"/>
        </w:rPr>
        <w:t>积累</w:t>
      </w:r>
      <w:r w:rsidRPr="0023589C">
        <w:rPr>
          <w:rFonts w:ascii="Arial" w:hAnsi="Arial" w:cs="Arial"/>
          <w:color w:val="222222"/>
        </w:rPr>
        <w:t>用户使用量，开拓</w:t>
      </w:r>
      <w:r w:rsidRPr="0023589C">
        <w:rPr>
          <w:rFonts w:ascii="Arial" w:hAnsi="Arial" w:cs="Arial" w:hint="eastAsia"/>
          <w:color w:val="222222"/>
        </w:rPr>
        <w:t>潜在</w:t>
      </w:r>
      <w:r w:rsidRPr="0023589C">
        <w:rPr>
          <w:rFonts w:ascii="Arial" w:hAnsi="Arial" w:cs="Arial"/>
          <w:color w:val="222222"/>
        </w:rPr>
        <w:t>市场。</w:t>
      </w:r>
    </w:p>
    <w:p w:rsidR="00977376" w:rsidRPr="00977376" w:rsidRDefault="00C71F67" w:rsidP="00C71F67">
      <w:pPr>
        <w:pStyle w:val="2"/>
        <w:ind w:firstLine="562"/>
      </w:pPr>
      <w:bookmarkStart w:id="38" w:name="_Toc513661658"/>
      <w:r>
        <w:rPr>
          <w:rFonts w:hint="eastAsia"/>
        </w:rPr>
        <w:t>4.2</w:t>
      </w:r>
      <w:r w:rsidR="00977376" w:rsidRPr="00977376">
        <w:rPr>
          <w:rFonts w:hint="eastAsia"/>
        </w:rPr>
        <w:t>传播整合</w:t>
      </w:r>
      <w:bookmarkEnd w:id="38"/>
    </w:p>
    <w:p w:rsidR="00977376" w:rsidRPr="0023589C" w:rsidRDefault="00977376" w:rsidP="006A66D4">
      <w:pPr>
        <w:pStyle w:val="a3"/>
        <w:spacing w:line="360" w:lineRule="auto"/>
        <w:ind w:firstLine="482"/>
        <w:rPr>
          <w:rFonts w:ascii="Arial" w:hAnsi="Arial" w:cs="Arial"/>
          <w:color w:val="222222"/>
        </w:rPr>
      </w:pPr>
      <w:r w:rsidRPr="0023589C">
        <w:rPr>
          <w:rFonts w:ascii="Arial" w:hAnsi="Arial" w:cs="Arial" w:hint="eastAsia"/>
          <w:color w:val="222222"/>
        </w:rPr>
        <w:t>（</w:t>
      </w:r>
      <w:r w:rsidRPr="0023589C">
        <w:rPr>
          <w:rFonts w:ascii="Arial" w:hAnsi="Arial" w:cs="Arial" w:hint="eastAsia"/>
          <w:color w:val="222222"/>
        </w:rPr>
        <w:t>1</w:t>
      </w:r>
      <w:r w:rsidRPr="0023589C">
        <w:rPr>
          <w:rFonts w:ascii="Arial" w:hAnsi="Arial" w:cs="Arial" w:hint="eastAsia"/>
          <w:color w:val="222222"/>
        </w:rPr>
        <w:t>）媒体广告</w:t>
      </w:r>
    </w:p>
    <w:p w:rsidR="00977376" w:rsidRPr="0023589C" w:rsidRDefault="00977376" w:rsidP="006A66D4">
      <w:pPr>
        <w:pStyle w:val="a3"/>
        <w:spacing w:line="360" w:lineRule="auto"/>
        <w:ind w:firstLine="482"/>
        <w:rPr>
          <w:rFonts w:ascii="Arial" w:hAnsi="Arial" w:cs="Arial"/>
          <w:color w:val="222222"/>
        </w:rPr>
      </w:pPr>
      <w:r w:rsidRPr="0023589C">
        <w:rPr>
          <w:rFonts w:ascii="Arial" w:hAnsi="Arial" w:cs="Arial" w:hint="eastAsia"/>
          <w:color w:val="222222"/>
        </w:rPr>
        <w:t>电视广告：利用电视的强大影响力对“研路”</w:t>
      </w:r>
      <w:r w:rsidRPr="0023589C">
        <w:rPr>
          <w:rFonts w:ascii="Arial" w:hAnsi="Arial" w:cs="Arial" w:hint="eastAsia"/>
          <w:color w:val="222222"/>
        </w:rPr>
        <w:t>APP</w:t>
      </w:r>
      <w:r w:rsidRPr="0023589C">
        <w:rPr>
          <w:rFonts w:ascii="Arial" w:hAnsi="Arial" w:cs="Arial" w:hint="eastAsia"/>
          <w:color w:val="222222"/>
        </w:rPr>
        <w:t>的知名度进行提升并树立“监测准确、反应迅速、执行有效、技术可靠、平台稳定、服务到位”的品牌形象。</w:t>
      </w:r>
    </w:p>
    <w:p w:rsidR="00977376" w:rsidRPr="0023589C" w:rsidRDefault="002F3BE6" w:rsidP="006A66D4">
      <w:pPr>
        <w:pStyle w:val="a3"/>
        <w:spacing w:line="360" w:lineRule="auto"/>
        <w:ind w:firstLine="482"/>
        <w:rPr>
          <w:rFonts w:ascii="Arial" w:hAnsi="Arial" w:cs="Arial"/>
          <w:color w:val="222222"/>
        </w:rPr>
      </w:pPr>
      <w:proofErr w:type="gramStart"/>
      <w:r w:rsidRPr="0023589C">
        <w:rPr>
          <w:rFonts w:ascii="Arial" w:hAnsi="Arial" w:cs="Arial" w:hint="eastAsia"/>
          <w:color w:val="222222"/>
        </w:rPr>
        <w:t>微信推送</w:t>
      </w:r>
      <w:proofErr w:type="gramEnd"/>
      <w:r w:rsidRPr="0023589C">
        <w:rPr>
          <w:rFonts w:ascii="Arial" w:hAnsi="Arial" w:cs="Arial" w:hint="eastAsia"/>
          <w:color w:val="222222"/>
        </w:rPr>
        <w:t>：利用</w:t>
      </w:r>
      <w:proofErr w:type="gramStart"/>
      <w:r w:rsidRPr="0023589C">
        <w:rPr>
          <w:rFonts w:ascii="Arial" w:hAnsi="Arial" w:cs="Arial" w:hint="eastAsia"/>
          <w:color w:val="222222"/>
        </w:rPr>
        <w:t>微信公众号</w:t>
      </w:r>
      <w:proofErr w:type="gramEnd"/>
      <w:r w:rsidRPr="0023589C">
        <w:rPr>
          <w:rFonts w:ascii="Arial" w:hAnsi="Arial" w:cs="Arial" w:hint="eastAsia"/>
          <w:color w:val="222222"/>
        </w:rPr>
        <w:t>平台让更多人了解“研路”</w:t>
      </w:r>
      <w:r w:rsidRPr="0023589C">
        <w:rPr>
          <w:rFonts w:ascii="Arial" w:hAnsi="Arial" w:cs="Arial" w:hint="eastAsia"/>
          <w:color w:val="222222"/>
        </w:rPr>
        <w:t>APP</w:t>
      </w:r>
      <w:r w:rsidR="00977376" w:rsidRPr="0023589C">
        <w:rPr>
          <w:rFonts w:ascii="Arial" w:hAnsi="Arial" w:cs="Arial" w:hint="eastAsia"/>
          <w:color w:val="222222"/>
        </w:rPr>
        <w:t>。</w:t>
      </w:r>
    </w:p>
    <w:p w:rsidR="00977376" w:rsidRPr="0023589C" w:rsidRDefault="002F3BE6" w:rsidP="006A66D4">
      <w:pPr>
        <w:pStyle w:val="a3"/>
        <w:spacing w:line="360" w:lineRule="auto"/>
        <w:ind w:firstLine="482"/>
        <w:rPr>
          <w:rFonts w:ascii="Arial" w:hAnsi="Arial" w:cs="Arial"/>
          <w:color w:val="222222"/>
        </w:rPr>
      </w:pPr>
      <w:r w:rsidRPr="0023589C">
        <w:rPr>
          <w:rFonts w:ascii="Arial" w:hAnsi="Arial" w:cs="Arial" w:hint="eastAsia"/>
          <w:color w:val="222222"/>
        </w:rPr>
        <w:t>杂志广告：利用广告</w:t>
      </w:r>
      <w:r w:rsidRPr="0023589C">
        <w:rPr>
          <w:rFonts w:ascii="Arial" w:hAnsi="Arial" w:cs="Arial"/>
          <w:color w:val="222222"/>
        </w:rPr>
        <w:t>宣传</w:t>
      </w:r>
      <w:r w:rsidRPr="0023589C">
        <w:rPr>
          <w:rFonts w:ascii="Arial" w:hAnsi="Arial" w:cs="Arial" w:hint="eastAsia"/>
          <w:color w:val="222222"/>
        </w:rPr>
        <w:t>的专业性对考研人士这一特定的消费群体进行有针对性地诉求，展现产品在助力</w:t>
      </w:r>
      <w:r w:rsidRPr="0023589C">
        <w:rPr>
          <w:rFonts w:ascii="Arial" w:hAnsi="Arial" w:cs="Arial"/>
          <w:color w:val="222222"/>
        </w:rPr>
        <w:t>考研方面</w:t>
      </w:r>
      <w:r w:rsidRPr="0023589C">
        <w:rPr>
          <w:rFonts w:ascii="Arial" w:hAnsi="Arial" w:cs="Arial" w:hint="eastAsia"/>
          <w:color w:val="222222"/>
        </w:rPr>
        <w:t>的优势，扩大产品在</w:t>
      </w:r>
      <w:r w:rsidRPr="0023589C">
        <w:rPr>
          <w:rFonts w:ascii="Arial" w:hAnsi="Arial" w:cs="Arial"/>
          <w:color w:val="222222"/>
        </w:rPr>
        <w:t>同类型产品</w:t>
      </w:r>
      <w:r w:rsidR="00977376" w:rsidRPr="0023589C">
        <w:rPr>
          <w:rFonts w:ascii="Arial" w:hAnsi="Arial" w:cs="Arial" w:hint="eastAsia"/>
          <w:color w:val="222222"/>
        </w:rPr>
        <w:t>中的知名度。</w:t>
      </w:r>
    </w:p>
    <w:p w:rsidR="00977376" w:rsidRPr="0023589C" w:rsidRDefault="00977376" w:rsidP="006A66D4">
      <w:pPr>
        <w:pStyle w:val="a3"/>
        <w:spacing w:line="360" w:lineRule="auto"/>
        <w:ind w:firstLine="482"/>
        <w:rPr>
          <w:rFonts w:ascii="Arial" w:hAnsi="Arial" w:cs="Arial"/>
          <w:color w:val="222222"/>
        </w:rPr>
      </w:pPr>
      <w:r w:rsidRPr="0023589C">
        <w:rPr>
          <w:rFonts w:ascii="Arial" w:hAnsi="Arial" w:cs="Arial" w:hint="eastAsia"/>
          <w:color w:val="222222"/>
        </w:rPr>
        <w:t>（</w:t>
      </w:r>
      <w:r w:rsidRPr="0023589C">
        <w:rPr>
          <w:rFonts w:ascii="Arial" w:hAnsi="Arial" w:cs="Arial" w:hint="eastAsia"/>
          <w:color w:val="222222"/>
        </w:rPr>
        <w:t>2</w:t>
      </w:r>
      <w:r w:rsidRPr="0023589C">
        <w:rPr>
          <w:rFonts w:ascii="Arial" w:hAnsi="Arial" w:cs="Arial" w:hint="eastAsia"/>
          <w:color w:val="222222"/>
        </w:rPr>
        <w:t>）公关活动</w:t>
      </w:r>
    </w:p>
    <w:p w:rsidR="00977376" w:rsidRPr="0023589C" w:rsidRDefault="002F3BE6" w:rsidP="006A66D4">
      <w:pPr>
        <w:pStyle w:val="a3"/>
        <w:spacing w:line="360" w:lineRule="auto"/>
        <w:ind w:firstLine="482"/>
        <w:rPr>
          <w:rFonts w:ascii="Arial" w:hAnsi="Arial" w:cs="Arial"/>
          <w:color w:val="222222"/>
        </w:rPr>
      </w:pPr>
      <w:r w:rsidRPr="0023589C">
        <w:rPr>
          <w:rFonts w:ascii="Arial" w:hAnsi="Arial" w:cs="Arial" w:hint="eastAsia"/>
          <w:color w:val="222222"/>
        </w:rPr>
        <w:t>设备竞标会：广泛参与各地市</w:t>
      </w:r>
      <w:r w:rsidR="00977376" w:rsidRPr="0023589C">
        <w:rPr>
          <w:rFonts w:ascii="Arial" w:hAnsi="Arial" w:cs="Arial" w:hint="eastAsia"/>
          <w:color w:val="222222"/>
        </w:rPr>
        <w:t>的竞标活动，做好充分的产品宣传，争取受众的眼光，扩大企业的声誉。</w:t>
      </w:r>
    </w:p>
    <w:p w:rsidR="00977376" w:rsidRPr="0023589C" w:rsidRDefault="002F3BE6" w:rsidP="006A66D4">
      <w:pPr>
        <w:pStyle w:val="a3"/>
        <w:spacing w:line="360" w:lineRule="auto"/>
        <w:ind w:firstLine="482"/>
        <w:rPr>
          <w:rFonts w:ascii="Arial" w:hAnsi="Arial" w:cs="Arial"/>
          <w:color w:val="222222"/>
        </w:rPr>
      </w:pPr>
      <w:r w:rsidRPr="0023589C">
        <w:rPr>
          <w:rFonts w:ascii="Arial" w:hAnsi="Arial" w:cs="Arial" w:hint="eastAsia"/>
          <w:color w:val="222222"/>
        </w:rPr>
        <w:lastRenderedPageBreak/>
        <w:t>产业推介会：积极参加相关</w:t>
      </w:r>
      <w:r w:rsidR="00977376" w:rsidRPr="0023589C">
        <w:rPr>
          <w:rFonts w:ascii="Arial" w:hAnsi="Arial" w:cs="Arial" w:hint="eastAsia"/>
          <w:color w:val="222222"/>
        </w:rPr>
        <w:t>产业举办的新产品推介会，增加与各地市</w:t>
      </w:r>
      <w:r w:rsidRPr="0023589C">
        <w:rPr>
          <w:rFonts w:ascii="Arial" w:hAnsi="Arial" w:cs="Arial" w:hint="eastAsia"/>
          <w:color w:val="222222"/>
        </w:rPr>
        <w:t>高校</w:t>
      </w:r>
      <w:r w:rsidRPr="0023589C">
        <w:rPr>
          <w:rFonts w:ascii="Arial" w:hAnsi="Arial" w:cs="Arial"/>
          <w:color w:val="222222"/>
        </w:rPr>
        <w:t>和考研机构的</w:t>
      </w:r>
      <w:r w:rsidR="00977376" w:rsidRPr="0023589C">
        <w:rPr>
          <w:rFonts w:ascii="Arial" w:hAnsi="Arial" w:cs="Arial" w:hint="eastAsia"/>
          <w:color w:val="222222"/>
        </w:rPr>
        <w:t>沟通，扩展各地市对产品的了解。</w:t>
      </w:r>
    </w:p>
    <w:p w:rsidR="00977376" w:rsidRPr="00977376" w:rsidRDefault="00977376" w:rsidP="00C71F67">
      <w:pPr>
        <w:pStyle w:val="1"/>
        <w:ind w:firstLine="643"/>
      </w:pPr>
      <w:bookmarkStart w:id="39" w:name="_Toc513661659"/>
      <w:r w:rsidRPr="00977376">
        <w:rPr>
          <w:rFonts w:hint="eastAsia"/>
        </w:rPr>
        <w:t>5.</w:t>
      </w:r>
      <w:r w:rsidRPr="00977376">
        <w:rPr>
          <w:rFonts w:hint="eastAsia"/>
        </w:rPr>
        <w:t>财务分析</w:t>
      </w:r>
      <w:bookmarkEnd w:id="39"/>
    </w:p>
    <w:p w:rsidR="00977376" w:rsidRPr="00977376" w:rsidRDefault="00977376" w:rsidP="00C71F67">
      <w:pPr>
        <w:pStyle w:val="2"/>
        <w:ind w:firstLine="562"/>
      </w:pPr>
      <w:bookmarkStart w:id="40" w:name="_Toc513661660"/>
      <w:r w:rsidRPr="00977376">
        <w:rPr>
          <w:rFonts w:hint="eastAsia"/>
        </w:rPr>
        <w:t>5.1</w:t>
      </w:r>
      <w:r w:rsidRPr="00977376">
        <w:rPr>
          <w:rFonts w:hint="eastAsia"/>
        </w:rPr>
        <w:t>财务假设</w:t>
      </w:r>
      <w:bookmarkEnd w:id="40"/>
    </w:p>
    <w:p w:rsidR="00977376" w:rsidRPr="0023589C" w:rsidRDefault="00977376" w:rsidP="006A66D4">
      <w:pPr>
        <w:pStyle w:val="a3"/>
        <w:spacing w:line="360" w:lineRule="auto"/>
        <w:ind w:firstLine="482"/>
        <w:rPr>
          <w:rFonts w:ascii="Arial" w:hAnsi="Arial" w:cs="Arial"/>
          <w:color w:val="222222"/>
        </w:rPr>
      </w:pPr>
      <w:r w:rsidRPr="0023589C">
        <w:rPr>
          <w:rFonts w:ascii="Arial" w:hAnsi="Arial" w:cs="Arial" w:hint="eastAsia"/>
          <w:color w:val="222222"/>
        </w:rPr>
        <w:t>根据公司目前的自筹资金计划，按市场容量及可能的市场份额预测和设计生产能力预测数而制定如下主要的财务假设：企业发展假定是</w:t>
      </w:r>
      <w:r w:rsidRPr="0023589C">
        <w:rPr>
          <w:rFonts w:ascii="Arial" w:hAnsi="Arial" w:cs="Arial" w:hint="eastAsia"/>
          <w:color w:val="222222"/>
        </w:rPr>
        <w:t>0</w:t>
      </w:r>
      <w:r w:rsidRPr="0023589C">
        <w:rPr>
          <w:rFonts w:ascii="Arial" w:hAnsi="Arial" w:cs="Arial" w:hint="eastAsia"/>
          <w:color w:val="222222"/>
        </w:rPr>
        <w:t>、</w:t>
      </w:r>
      <w:r w:rsidRPr="0023589C">
        <w:rPr>
          <w:rFonts w:ascii="Arial" w:hAnsi="Arial" w:cs="Arial" w:hint="eastAsia"/>
          <w:color w:val="222222"/>
        </w:rPr>
        <w:t>1</w:t>
      </w:r>
      <w:r w:rsidRPr="0023589C">
        <w:rPr>
          <w:rFonts w:ascii="Arial" w:hAnsi="Arial" w:cs="Arial" w:hint="eastAsia"/>
          <w:color w:val="222222"/>
        </w:rPr>
        <w:t>、</w:t>
      </w:r>
      <w:r w:rsidRPr="0023589C">
        <w:rPr>
          <w:rFonts w:ascii="Arial" w:hAnsi="Arial" w:cs="Arial" w:hint="eastAsia"/>
          <w:color w:val="222222"/>
        </w:rPr>
        <w:t>2</w:t>
      </w:r>
      <w:r w:rsidRPr="0023589C">
        <w:rPr>
          <w:rFonts w:ascii="Arial" w:hAnsi="Arial" w:cs="Arial" w:hint="eastAsia"/>
          <w:color w:val="222222"/>
        </w:rPr>
        <w:t>、</w:t>
      </w:r>
      <w:r w:rsidRPr="0023589C">
        <w:rPr>
          <w:rFonts w:ascii="Arial" w:hAnsi="Arial" w:cs="Arial" w:hint="eastAsia"/>
          <w:color w:val="222222"/>
        </w:rPr>
        <w:t>3</w:t>
      </w:r>
      <w:r w:rsidRPr="0023589C">
        <w:rPr>
          <w:rFonts w:ascii="Arial" w:hAnsi="Arial" w:cs="Arial" w:hint="eastAsia"/>
          <w:color w:val="222222"/>
        </w:rPr>
        <w:t>、</w:t>
      </w:r>
      <w:r w:rsidRPr="0023589C">
        <w:rPr>
          <w:rFonts w:ascii="Arial" w:hAnsi="Arial" w:cs="Arial" w:hint="eastAsia"/>
          <w:color w:val="222222"/>
        </w:rPr>
        <w:t>4</w:t>
      </w:r>
      <w:r w:rsidRPr="0023589C">
        <w:rPr>
          <w:rFonts w:ascii="Arial" w:hAnsi="Arial" w:cs="Arial" w:hint="eastAsia"/>
          <w:color w:val="222222"/>
        </w:rPr>
        <w:t>、</w:t>
      </w:r>
      <w:r w:rsidRPr="0023589C">
        <w:rPr>
          <w:rFonts w:ascii="Arial" w:hAnsi="Arial" w:cs="Arial" w:hint="eastAsia"/>
          <w:color w:val="222222"/>
        </w:rPr>
        <w:t>5</w:t>
      </w:r>
      <w:r w:rsidRPr="0023589C">
        <w:rPr>
          <w:rFonts w:ascii="Arial" w:hAnsi="Arial" w:cs="Arial" w:hint="eastAsia"/>
          <w:color w:val="222222"/>
        </w:rPr>
        <w:t>年，</w:t>
      </w:r>
      <w:r w:rsidRPr="0023589C">
        <w:rPr>
          <w:rFonts w:ascii="Arial" w:hAnsi="Arial" w:cs="Arial" w:hint="eastAsia"/>
          <w:color w:val="222222"/>
        </w:rPr>
        <w:t>0</w:t>
      </w:r>
      <w:r w:rsidRPr="0023589C">
        <w:rPr>
          <w:rFonts w:ascii="Arial" w:hAnsi="Arial" w:cs="Arial" w:hint="eastAsia"/>
          <w:color w:val="222222"/>
        </w:rPr>
        <w:t>为从初始结点，</w:t>
      </w:r>
      <w:r w:rsidRPr="0023589C">
        <w:rPr>
          <w:rFonts w:ascii="Arial" w:hAnsi="Arial" w:cs="Arial" w:hint="eastAsia"/>
          <w:color w:val="222222"/>
        </w:rPr>
        <w:t>1</w:t>
      </w:r>
      <w:r w:rsidRPr="0023589C">
        <w:rPr>
          <w:rFonts w:ascii="Arial" w:hAnsi="Arial" w:cs="Arial" w:hint="eastAsia"/>
          <w:color w:val="222222"/>
        </w:rPr>
        <w:t>为第一个会计年度。</w:t>
      </w:r>
    </w:p>
    <w:p w:rsidR="00977376" w:rsidRPr="0023589C" w:rsidRDefault="00977376" w:rsidP="006A66D4">
      <w:pPr>
        <w:pStyle w:val="a3"/>
        <w:spacing w:line="360" w:lineRule="auto"/>
        <w:ind w:firstLine="482"/>
        <w:rPr>
          <w:rFonts w:ascii="Arial" w:hAnsi="Arial" w:cs="Arial"/>
          <w:color w:val="222222"/>
        </w:rPr>
      </w:pPr>
      <w:r w:rsidRPr="0023589C">
        <w:rPr>
          <w:rFonts w:ascii="Arial" w:hAnsi="Arial" w:cs="Arial" w:hint="eastAsia"/>
          <w:color w:val="222222"/>
        </w:rPr>
        <w:t>本盈利预测系统在充分考虑国内外同类行业或类似行业的发展目标及市场的发展趋势、预期市场容量以及下列各项基本架设的前提下，本着谨慎的原则对公司未来五年的财务状况、经营成果及盈利水平做出预测。在盈利预测期内，公司的预测及分析基于如下重要假设：</w:t>
      </w:r>
    </w:p>
    <w:p w:rsidR="00977376" w:rsidRPr="0023589C" w:rsidRDefault="00977376" w:rsidP="006A66D4">
      <w:pPr>
        <w:pStyle w:val="a3"/>
        <w:spacing w:line="360" w:lineRule="auto"/>
        <w:ind w:firstLine="482"/>
        <w:rPr>
          <w:rFonts w:ascii="Arial" w:hAnsi="Arial" w:cs="Arial"/>
          <w:color w:val="222222"/>
        </w:rPr>
      </w:pPr>
      <w:r w:rsidRPr="0023589C">
        <w:rPr>
          <w:rFonts w:ascii="Arial" w:hAnsi="Arial" w:cs="Arial" w:hint="eastAsia"/>
          <w:color w:val="222222"/>
        </w:rPr>
        <w:t>●公司所遵循的我国现行法律、法规、政策无重大改变。</w:t>
      </w:r>
    </w:p>
    <w:p w:rsidR="00977376" w:rsidRPr="0023589C" w:rsidRDefault="00977376" w:rsidP="006A66D4">
      <w:pPr>
        <w:pStyle w:val="a3"/>
        <w:spacing w:line="360" w:lineRule="auto"/>
        <w:ind w:firstLine="482"/>
        <w:rPr>
          <w:rFonts w:ascii="Arial" w:hAnsi="Arial" w:cs="Arial"/>
          <w:color w:val="222222"/>
        </w:rPr>
      </w:pPr>
      <w:r w:rsidRPr="0023589C">
        <w:rPr>
          <w:rFonts w:ascii="Arial" w:hAnsi="Arial" w:cs="Arial" w:hint="eastAsia"/>
          <w:color w:val="222222"/>
        </w:rPr>
        <w:t>●公司主要经营的社会经济环境无重大改变。</w:t>
      </w:r>
    </w:p>
    <w:p w:rsidR="00977376" w:rsidRPr="0023589C" w:rsidRDefault="00977376" w:rsidP="006A66D4">
      <w:pPr>
        <w:pStyle w:val="a3"/>
        <w:spacing w:line="360" w:lineRule="auto"/>
        <w:ind w:firstLine="482"/>
        <w:rPr>
          <w:rFonts w:ascii="Arial" w:hAnsi="Arial" w:cs="Arial"/>
          <w:color w:val="222222"/>
        </w:rPr>
      </w:pPr>
      <w:r w:rsidRPr="0023589C">
        <w:rPr>
          <w:rFonts w:ascii="Arial" w:hAnsi="Arial" w:cs="Arial" w:hint="eastAsia"/>
          <w:color w:val="222222"/>
        </w:rPr>
        <w:t>●公司遵循税收制度和有关税收优惠政策无重大改变。</w:t>
      </w:r>
    </w:p>
    <w:p w:rsidR="00977376" w:rsidRPr="0023589C" w:rsidRDefault="00977376" w:rsidP="006A66D4">
      <w:pPr>
        <w:pStyle w:val="a3"/>
        <w:spacing w:line="360" w:lineRule="auto"/>
        <w:ind w:firstLine="482"/>
        <w:rPr>
          <w:rFonts w:ascii="Arial" w:hAnsi="Arial" w:cs="Arial"/>
          <w:color w:val="222222"/>
        </w:rPr>
      </w:pPr>
      <w:r w:rsidRPr="0023589C">
        <w:rPr>
          <w:rFonts w:ascii="Arial" w:hAnsi="Arial" w:cs="Arial" w:hint="eastAsia"/>
          <w:color w:val="222222"/>
        </w:rPr>
        <w:t>●公司的计划经营项目和重大营销合同能顺利执行。</w:t>
      </w:r>
    </w:p>
    <w:p w:rsidR="00977376" w:rsidRPr="0023589C" w:rsidRDefault="00977376" w:rsidP="006A66D4">
      <w:pPr>
        <w:pStyle w:val="a3"/>
        <w:spacing w:line="360" w:lineRule="auto"/>
        <w:ind w:firstLine="482"/>
        <w:rPr>
          <w:rFonts w:ascii="Arial" w:hAnsi="Arial" w:cs="Arial"/>
          <w:color w:val="222222"/>
        </w:rPr>
      </w:pPr>
      <w:r w:rsidRPr="0023589C">
        <w:rPr>
          <w:rFonts w:ascii="Arial" w:hAnsi="Arial" w:cs="Arial" w:hint="eastAsia"/>
          <w:color w:val="222222"/>
        </w:rPr>
        <w:t>●无不可抗拒及不可预见因素所造成重大不利影响。</w:t>
      </w:r>
    </w:p>
    <w:p w:rsidR="00977376" w:rsidRPr="0023589C" w:rsidRDefault="00977376" w:rsidP="006A66D4">
      <w:pPr>
        <w:pStyle w:val="a3"/>
        <w:spacing w:line="360" w:lineRule="auto"/>
        <w:ind w:firstLine="482"/>
        <w:rPr>
          <w:rFonts w:ascii="Arial" w:hAnsi="Arial" w:cs="Arial"/>
          <w:color w:val="222222"/>
        </w:rPr>
      </w:pPr>
      <w:r w:rsidRPr="0023589C">
        <w:rPr>
          <w:rFonts w:ascii="Arial" w:hAnsi="Arial" w:cs="Arial" w:hint="eastAsia"/>
          <w:color w:val="222222"/>
        </w:rPr>
        <w:t>●生产设备估计是用寿命</w:t>
      </w:r>
      <w:r w:rsidRPr="0023589C">
        <w:rPr>
          <w:rFonts w:ascii="Arial" w:hAnsi="Arial" w:cs="Arial" w:hint="eastAsia"/>
          <w:color w:val="222222"/>
        </w:rPr>
        <w:t>20</w:t>
      </w:r>
      <w:r w:rsidRPr="0023589C">
        <w:rPr>
          <w:rFonts w:ascii="Arial" w:hAnsi="Arial" w:cs="Arial" w:hint="eastAsia"/>
          <w:color w:val="222222"/>
        </w:rPr>
        <w:t>年。按直线折旧法计算，期末有残值。无形资产在</w:t>
      </w:r>
      <w:r w:rsidRPr="0023589C">
        <w:rPr>
          <w:rFonts w:ascii="Arial" w:hAnsi="Arial" w:cs="Arial" w:hint="eastAsia"/>
          <w:color w:val="222222"/>
        </w:rPr>
        <w:t>10</w:t>
      </w:r>
      <w:r w:rsidRPr="0023589C">
        <w:rPr>
          <w:rFonts w:ascii="Arial" w:hAnsi="Arial" w:cs="Arial" w:hint="eastAsia"/>
          <w:color w:val="222222"/>
        </w:rPr>
        <w:t>年内摊销，期末无残值。</w:t>
      </w:r>
    </w:p>
    <w:p w:rsidR="00977376" w:rsidRPr="0023589C" w:rsidRDefault="00977376" w:rsidP="006A66D4">
      <w:pPr>
        <w:pStyle w:val="a3"/>
        <w:spacing w:line="360" w:lineRule="auto"/>
        <w:ind w:firstLine="482"/>
        <w:rPr>
          <w:rFonts w:ascii="Arial" w:hAnsi="Arial" w:cs="Arial"/>
          <w:color w:val="222222"/>
        </w:rPr>
      </w:pPr>
      <w:r w:rsidRPr="0023589C">
        <w:rPr>
          <w:rFonts w:ascii="Arial" w:hAnsi="Arial" w:cs="Arial" w:hint="eastAsia"/>
          <w:color w:val="222222"/>
        </w:rPr>
        <w:t>●公司自盈利之年起按净利润的</w:t>
      </w:r>
      <w:r w:rsidRPr="0023589C">
        <w:rPr>
          <w:rFonts w:ascii="Arial" w:hAnsi="Arial" w:cs="Arial" w:hint="eastAsia"/>
          <w:color w:val="222222"/>
        </w:rPr>
        <w:t>40</w:t>
      </w:r>
      <w:r w:rsidRPr="0023589C">
        <w:rPr>
          <w:rFonts w:ascii="Arial" w:hAnsi="Arial" w:cs="Arial" w:hint="eastAsia"/>
          <w:color w:val="222222"/>
        </w:rPr>
        <w:t>％分配股利，以后也可根据利润情况进行调整。</w:t>
      </w:r>
    </w:p>
    <w:p w:rsidR="00977376" w:rsidRPr="0023589C" w:rsidRDefault="00977376" w:rsidP="006A66D4">
      <w:pPr>
        <w:pStyle w:val="a3"/>
        <w:spacing w:line="360" w:lineRule="auto"/>
        <w:ind w:firstLine="482"/>
        <w:rPr>
          <w:rFonts w:ascii="Arial" w:hAnsi="Arial" w:cs="Arial"/>
          <w:color w:val="222222"/>
        </w:rPr>
      </w:pPr>
      <w:r w:rsidRPr="0023589C">
        <w:rPr>
          <w:rFonts w:ascii="Arial" w:hAnsi="Arial" w:cs="Arial" w:hint="eastAsia"/>
          <w:color w:val="222222"/>
        </w:rPr>
        <w:t>●假定公司按</w:t>
      </w:r>
      <w:r w:rsidRPr="0023589C">
        <w:rPr>
          <w:rFonts w:ascii="Arial" w:hAnsi="Arial" w:cs="Arial" w:hint="eastAsia"/>
          <w:color w:val="222222"/>
        </w:rPr>
        <w:t>5</w:t>
      </w:r>
      <w:r w:rsidRPr="0023589C">
        <w:rPr>
          <w:rFonts w:ascii="Arial" w:hAnsi="Arial" w:cs="Arial" w:hint="eastAsia"/>
          <w:color w:val="222222"/>
        </w:rPr>
        <w:t>‰计提坏账准备。</w:t>
      </w:r>
    </w:p>
    <w:p w:rsidR="00977376" w:rsidRPr="0023589C" w:rsidRDefault="00977376" w:rsidP="006A66D4">
      <w:pPr>
        <w:pStyle w:val="a3"/>
        <w:spacing w:line="360" w:lineRule="auto"/>
        <w:ind w:firstLine="482"/>
        <w:rPr>
          <w:rFonts w:ascii="Arial" w:hAnsi="Arial" w:cs="Arial"/>
          <w:color w:val="222222"/>
        </w:rPr>
      </w:pPr>
      <w:r w:rsidRPr="0023589C">
        <w:rPr>
          <w:rFonts w:ascii="Arial" w:hAnsi="Arial" w:cs="Arial" w:hint="eastAsia"/>
          <w:color w:val="222222"/>
        </w:rPr>
        <w:lastRenderedPageBreak/>
        <w:t>●会计制度：公司执行任务</w:t>
      </w:r>
      <w:r w:rsidRPr="0023589C">
        <w:rPr>
          <w:rFonts w:ascii="Arial" w:hAnsi="Arial" w:cs="Arial" w:hint="eastAsia"/>
          <w:color w:val="222222"/>
        </w:rPr>
        <w:t>2007</w:t>
      </w:r>
      <w:r w:rsidRPr="0023589C">
        <w:rPr>
          <w:rFonts w:ascii="Arial" w:hAnsi="Arial" w:cs="Arial" w:hint="eastAsia"/>
          <w:color w:val="222222"/>
        </w:rPr>
        <w:t>年由中华人民共和国财政部颁发的《企业会计制度》。</w:t>
      </w:r>
    </w:p>
    <w:p w:rsidR="00977376" w:rsidRPr="0023589C" w:rsidRDefault="00977376" w:rsidP="006A66D4">
      <w:pPr>
        <w:pStyle w:val="a3"/>
        <w:spacing w:line="360" w:lineRule="auto"/>
        <w:ind w:firstLine="482"/>
        <w:rPr>
          <w:rFonts w:ascii="Arial" w:hAnsi="Arial" w:cs="Arial"/>
          <w:color w:val="222222"/>
        </w:rPr>
      </w:pPr>
      <w:r w:rsidRPr="0023589C">
        <w:rPr>
          <w:rFonts w:ascii="Arial" w:hAnsi="Arial" w:cs="Arial" w:hint="eastAsia"/>
          <w:color w:val="222222"/>
        </w:rPr>
        <w:t>●会计年度：每年</w:t>
      </w:r>
      <w:r w:rsidRPr="0023589C">
        <w:rPr>
          <w:rFonts w:ascii="Arial" w:hAnsi="Arial" w:cs="Arial" w:hint="eastAsia"/>
          <w:color w:val="222222"/>
        </w:rPr>
        <w:t>1</w:t>
      </w:r>
      <w:r w:rsidRPr="0023589C">
        <w:rPr>
          <w:rFonts w:ascii="Arial" w:hAnsi="Arial" w:cs="Arial" w:hint="eastAsia"/>
          <w:color w:val="222222"/>
        </w:rPr>
        <w:t>月</w:t>
      </w:r>
      <w:r w:rsidRPr="0023589C">
        <w:rPr>
          <w:rFonts w:ascii="Arial" w:hAnsi="Arial" w:cs="Arial" w:hint="eastAsia"/>
          <w:color w:val="222222"/>
        </w:rPr>
        <w:t>1</w:t>
      </w:r>
      <w:r w:rsidRPr="0023589C">
        <w:rPr>
          <w:rFonts w:ascii="Arial" w:hAnsi="Arial" w:cs="Arial" w:hint="eastAsia"/>
          <w:color w:val="222222"/>
        </w:rPr>
        <w:t>日</w:t>
      </w:r>
      <w:r w:rsidRPr="0023589C">
        <w:rPr>
          <w:rFonts w:ascii="Arial" w:hAnsi="Arial" w:cs="Arial" w:hint="eastAsia"/>
          <w:color w:val="222222"/>
        </w:rPr>
        <w:t>-12</w:t>
      </w:r>
      <w:r w:rsidRPr="0023589C">
        <w:rPr>
          <w:rFonts w:ascii="Arial" w:hAnsi="Arial" w:cs="Arial" w:hint="eastAsia"/>
          <w:color w:val="222222"/>
        </w:rPr>
        <w:t>月</w:t>
      </w:r>
      <w:r w:rsidRPr="0023589C">
        <w:rPr>
          <w:rFonts w:ascii="Arial" w:hAnsi="Arial" w:cs="Arial" w:hint="eastAsia"/>
          <w:color w:val="222222"/>
        </w:rPr>
        <w:t>31</w:t>
      </w:r>
      <w:r w:rsidRPr="0023589C">
        <w:rPr>
          <w:rFonts w:ascii="Arial" w:hAnsi="Arial" w:cs="Arial" w:hint="eastAsia"/>
          <w:color w:val="222222"/>
        </w:rPr>
        <w:t>日为一个会计年度。</w:t>
      </w:r>
    </w:p>
    <w:p w:rsidR="00977376" w:rsidRPr="0023589C" w:rsidRDefault="00977376" w:rsidP="006A66D4">
      <w:pPr>
        <w:pStyle w:val="a3"/>
        <w:spacing w:line="360" w:lineRule="auto"/>
        <w:ind w:firstLine="482"/>
        <w:rPr>
          <w:rFonts w:ascii="Arial" w:hAnsi="Arial" w:cs="Arial"/>
          <w:color w:val="222222"/>
        </w:rPr>
      </w:pPr>
      <w:r w:rsidRPr="0023589C">
        <w:rPr>
          <w:rFonts w:ascii="Arial" w:hAnsi="Arial" w:cs="Arial" w:hint="eastAsia"/>
          <w:color w:val="222222"/>
        </w:rPr>
        <w:t>●记账本位币：以人民币为记账本位币。</w:t>
      </w:r>
    </w:p>
    <w:p w:rsidR="00977376" w:rsidRPr="0023589C" w:rsidRDefault="00977376" w:rsidP="006A66D4">
      <w:pPr>
        <w:pStyle w:val="a3"/>
        <w:spacing w:line="360" w:lineRule="auto"/>
        <w:ind w:firstLine="482"/>
        <w:rPr>
          <w:rFonts w:ascii="Arial" w:hAnsi="Arial" w:cs="Arial"/>
          <w:color w:val="222222"/>
        </w:rPr>
      </w:pPr>
      <w:r w:rsidRPr="0023589C">
        <w:rPr>
          <w:rFonts w:ascii="Arial" w:hAnsi="Arial" w:cs="Arial" w:hint="eastAsia"/>
          <w:color w:val="222222"/>
        </w:rPr>
        <w:t>●假设公司销售时没有销货退回、销货折扣及折让。</w:t>
      </w:r>
    </w:p>
    <w:p w:rsidR="00977376" w:rsidRPr="00977376" w:rsidRDefault="00977376" w:rsidP="00977376">
      <w:pPr>
        <w:pStyle w:val="a3"/>
        <w:spacing w:before="300" w:after="300"/>
        <w:ind w:firstLine="480"/>
        <w:rPr>
          <w:rFonts w:ascii="Arial" w:hAnsi="Arial" w:cs="Arial"/>
          <w:color w:val="222222"/>
          <w:sz w:val="27"/>
          <w:szCs w:val="27"/>
        </w:rPr>
      </w:pPr>
    </w:p>
    <w:p w:rsidR="00977376" w:rsidRPr="00977376" w:rsidRDefault="00977376" w:rsidP="00C71F67">
      <w:pPr>
        <w:pStyle w:val="2"/>
        <w:ind w:firstLine="562"/>
      </w:pPr>
      <w:bookmarkStart w:id="41" w:name="_Toc513661661"/>
      <w:r w:rsidRPr="00977376">
        <w:rPr>
          <w:rFonts w:hint="eastAsia"/>
        </w:rPr>
        <w:t>5.2</w:t>
      </w:r>
      <w:r w:rsidRPr="00977376">
        <w:rPr>
          <w:rFonts w:hint="eastAsia"/>
        </w:rPr>
        <w:t>财务预测</w:t>
      </w:r>
      <w:bookmarkEnd w:id="41"/>
    </w:p>
    <w:p w:rsidR="00977376" w:rsidRPr="00977376" w:rsidRDefault="00977376" w:rsidP="00C71F67">
      <w:pPr>
        <w:pStyle w:val="3"/>
      </w:pPr>
      <w:r w:rsidRPr="00977376">
        <w:rPr>
          <w:rFonts w:hint="eastAsia"/>
        </w:rPr>
        <w:t xml:space="preserve"> </w:t>
      </w:r>
      <w:bookmarkStart w:id="42" w:name="_Toc513661662"/>
      <w:r w:rsidRPr="00977376">
        <w:rPr>
          <w:rFonts w:hint="eastAsia"/>
        </w:rPr>
        <w:t xml:space="preserve">5.2.1 </w:t>
      </w:r>
      <w:r w:rsidRPr="00977376">
        <w:rPr>
          <w:rFonts w:hint="eastAsia"/>
        </w:rPr>
        <w:t>销售预测</w:t>
      </w:r>
      <w:bookmarkEnd w:id="42"/>
    </w:p>
    <w:p w:rsidR="00977376" w:rsidRPr="0023589C" w:rsidRDefault="00977376" w:rsidP="00977376">
      <w:pPr>
        <w:pStyle w:val="a3"/>
        <w:spacing w:before="300" w:after="300"/>
        <w:ind w:firstLine="480"/>
        <w:rPr>
          <w:rFonts w:ascii="Arial" w:hAnsi="Arial" w:cs="Arial"/>
          <w:color w:val="222222"/>
        </w:rPr>
      </w:pPr>
      <w:r w:rsidRPr="00977376">
        <w:rPr>
          <w:rFonts w:ascii="Arial" w:hAnsi="Arial" w:cs="Arial" w:hint="eastAsia"/>
          <w:color w:val="222222"/>
          <w:sz w:val="27"/>
          <w:szCs w:val="27"/>
        </w:rPr>
        <w:t xml:space="preserve">                          </w:t>
      </w:r>
      <w:r w:rsidR="002F3BE6">
        <w:rPr>
          <w:rFonts w:ascii="Arial" w:hAnsi="Arial" w:cs="Arial"/>
          <w:color w:val="222222"/>
          <w:sz w:val="27"/>
          <w:szCs w:val="27"/>
        </w:rPr>
        <w:t xml:space="preserve">                </w:t>
      </w:r>
      <w:r w:rsidRPr="00977376">
        <w:rPr>
          <w:rFonts w:ascii="Arial" w:hAnsi="Arial" w:cs="Arial" w:hint="eastAsia"/>
          <w:color w:val="222222"/>
          <w:sz w:val="27"/>
          <w:szCs w:val="27"/>
        </w:rPr>
        <w:t xml:space="preserve"> </w:t>
      </w:r>
      <w:r w:rsidRPr="0023589C">
        <w:rPr>
          <w:rFonts w:ascii="Arial" w:hAnsi="Arial" w:cs="Arial" w:hint="eastAsia"/>
          <w:color w:val="222222"/>
        </w:rPr>
        <w:t>单位：万元</w:t>
      </w:r>
    </w:p>
    <w:p w:rsidR="00977376" w:rsidRPr="00977376" w:rsidRDefault="002F3BE6" w:rsidP="00977376">
      <w:pPr>
        <w:pStyle w:val="a3"/>
        <w:spacing w:before="300" w:after="300"/>
        <w:ind w:firstLine="480"/>
        <w:rPr>
          <w:rFonts w:ascii="Arial" w:hAnsi="Arial" w:cs="Arial"/>
          <w:color w:val="222222"/>
          <w:sz w:val="27"/>
          <w:szCs w:val="27"/>
        </w:rPr>
      </w:pPr>
      <w:r>
        <w:rPr>
          <w:noProof/>
        </w:rPr>
        <w:drawing>
          <wp:anchor distT="0" distB="0" distL="114300" distR="114300" simplePos="0" relativeHeight="251659776" behindDoc="0" locked="0" layoutInCell="1" allowOverlap="1" wp14:anchorId="7216A3DB" wp14:editId="6998FFC4">
            <wp:simplePos x="0" y="0"/>
            <wp:positionH relativeFrom="column">
              <wp:posOffset>0</wp:posOffset>
            </wp:positionH>
            <wp:positionV relativeFrom="paragraph">
              <wp:posOffset>370840</wp:posOffset>
            </wp:positionV>
            <wp:extent cx="5255260" cy="3237230"/>
            <wp:effectExtent l="0" t="0" r="0" b="0"/>
            <wp:wrapSquare wrapText="bothSides"/>
            <wp:docPr id="2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4"/>
                    <pic:cNvPicPr>
                      <a:picLocks noChangeAspect="1"/>
                    </pic:cNvPicPr>
                  </pic:nvPicPr>
                  <pic:blipFill>
                    <a:blip r:embed="rId28"/>
                    <a:stretch>
                      <a:fillRect/>
                    </a:stretch>
                  </pic:blipFill>
                  <pic:spPr>
                    <a:xfrm>
                      <a:off x="0" y="0"/>
                      <a:ext cx="5255260" cy="3237230"/>
                    </a:xfrm>
                    <a:prstGeom prst="rect">
                      <a:avLst/>
                    </a:prstGeom>
                    <a:noFill/>
                    <a:ln w="9525">
                      <a:noFill/>
                    </a:ln>
                  </pic:spPr>
                </pic:pic>
              </a:graphicData>
            </a:graphic>
          </wp:anchor>
        </w:drawing>
      </w:r>
    </w:p>
    <w:p w:rsidR="00977376" w:rsidRPr="00977376" w:rsidRDefault="00977376" w:rsidP="00C71F67">
      <w:pPr>
        <w:pStyle w:val="3"/>
      </w:pPr>
      <w:bookmarkStart w:id="43" w:name="_Toc513661663"/>
      <w:r w:rsidRPr="00C71F67">
        <w:rPr>
          <w:rStyle w:val="3Char"/>
          <w:rFonts w:hint="eastAsia"/>
        </w:rPr>
        <w:t>5.2.2</w:t>
      </w:r>
      <w:r w:rsidRPr="00977376">
        <w:rPr>
          <w:rFonts w:hint="eastAsia"/>
        </w:rPr>
        <w:t xml:space="preserve"> </w:t>
      </w:r>
      <w:r w:rsidRPr="00977376">
        <w:rPr>
          <w:rFonts w:hint="eastAsia"/>
        </w:rPr>
        <w:t>人工费用预</w:t>
      </w:r>
      <w:bookmarkEnd w:id="43"/>
    </w:p>
    <w:p w:rsidR="00977376" w:rsidRPr="0023589C" w:rsidRDefault="00977376" w:rsidP="006A66D4">
      <w:pPr>
        <w:pStyle w:val="a3"/>
        <w:spacing w:line="360" w:lineRule="auto"/>
        <w:ind w:firstLine="482"/>
        <w:rPr>
          <w:rFonts w:ascii="Arial" w:hAnsi="Arial" w:cs="Arial"/>
          <w:color w:val="222222"/>
        </w:rPr>
      </w:pPr>
      <w:r w:rsidRPr="0023589C">
        <w:rPr>
          <w:rFonts w:ascii="Arial" w:hAnsi="Arial" w:cs="Arial" w:hint="eastAsia"/>
          <w:color w:val="222222"/>
        </w:rPr>
        <w:t>第一年人员工资</w:t>
      </w:r>
      <w:r w:rsidRPr="0023589C">
        <w:rPr>
          <w:rFonts w:ascii="Arial" w:hAnsi="Arial" w:cs="Arial" w:hint="eastAsia"/>
          <w:color w:val="222222"/>
        </w:rPr>
        <w:t>461.8</w:t>
      </w:r>
      <w:r w:rsidRPr="0023589C">
        <w:rPr>
          <w:rFonts w:ascii="Arial" w:hAnsi="Arial" w:cs="Arial" w:hint="eastAsia"/>
          <w:color w:val="222222"/>
        </w:rPr>
        <w:t>万元</w:t>
      </w:r>
    </w:p>
    <w:p w:rsidR="00977376" w:rsidRPr="0023589C" w:rsidRDefault="00977376" w:rsidP="006A66D4">
      <w:pPr>
        <w:pStyle w:val="a3"/>
        <w:spacing w:line="360" w:lineRule="auto"/>
        <w:ind w:firstLine="482"/>
        <w:rPr>
          <w:rFonts w:ascii="Arial" w:hAnsi="Arial" w:cs="Arial"/>
          <w:color w:val="222222"/>
        </w:rPr>
      </w:pPr>
      <w:r w:rsidRPr="0023589C">
        <w:rPr>
          <w:rFonts w:ascii="Arial" w:hAnsi="Arial" w:cs="Arial" w:hint="eastAsia"/>
          <w:color w:val="222222"/>
        </w:rPr>
        <w:lastRenderedPageBreak/>
        <w:t>包括研发、市场和管理人员</w:t>
      </w:r>
      <w:r w:rsidRPr="0023589C">
        <w:rPr>
          <w:rFonts w:ascii="Arial" w:hAnsi="Arial" w:cs="Arial" w:hint="eastAsia"/>
          <w:color w:val="222222"/>
        </w:rPr>
        <w:t>,</w:t>
      </w:r>
      <w:r w:rsidRPr="0023589C">
        <w:rPr>
          <w:rFonts w:ascii="Arial" w:hAnsi="Arial" w:cs="Arial" w:hint="eastAsia"/>
          <w:color w:val="222222"/>
        </w:rPr>
        <w:t>以后每年预计人员工资增长</w:t>
      </w:r>
      <w:r w:rsidRPr="0023589C">
        <w:rPr>
          <w:rFonts w:ascii="Arial" w:hAnsi="Arial" w:cs="Arial" w:hint="eastAsia"/>
          <w:color w:val="222222"/>
        </w:rPr>
        <w:t>8%</w:t>
      </w:r>
      <w:r w:rsidRPr="0023589C">
        <w:rPr>
          <w:rFonts w:ascii="Arial" w:hAnsi="Arial" w:cs="Arial" w:hint="eastAsia"/>
          <w:color w:val="222222"/>
        </w:rPr>
        <w:t>。</w:t>
      </w:r>
    </w:p>
    <w:p w:rsidR="00977376" w:rsidRPr="00977376" w:rsidRDefault="002F3BE6" w:rsidP="00977376">
      <w:pPr>
        <w:pStyle w:val="a3"/>
        <w:spacing w:before="300" w:after="300"/>
        <w:ind w:firstLine="480"/>
        <w:rPr>
          <w:rFonts w:ascii="Arial" w:hAnsi="Arial" w:cs="Arial"/>
          <w:color w:val="222222"/>
          <w:sz w:val="27"/>
          <w:szCs w:val="27"/>
        </w:rPr>
      </w:pPr>
      <w:r>
        <w:rPr>
          <w:rFonts w:hint="eastAsia"/>
          <w:noProof/>
        </w:rPr>
        <w:drawing>
          <wp:anchor distT="0" distB="0" distL="114300" distR="114300" simplePos="0" relativeHeight="251658752" behindDoc="0" locked="0" layoutInCell="1" allowOverlap="1" wp14:anchorId="584031A7" wp14:editId="31BDC0FD">
            <wp:simplePos x="0" y="0"/>
            <wp:positionH relativeFrom="column">
              <wp:posOffset>0</wp:posOffset>
            </wp:positionH>
            <wp:positionV relativeFrom="paragraph">
              <wp:posOffset>371475</wp:posOffset>
            </wp:positionV>
            <wp:extent cx="5143500" cy="3009900"/>
            <wp:effectExtent l="0" t="0" r="0" b="0"/>
            <wp:wrapSquare wrapText="bothSides"/>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29"/>
                    <a:stretch>
                      <a:fillRect/>
                    </a:stretch>
                  </pic:blipFill>
                  <pic:spPr>
                    <a:xfrm>
                      <a:off x="0" y="0"/>
                      <a:ext cx="5143500" cy="3009900"/>
                    </a:xfrm>
                    <a:prstGeom prst="rect">
                      <a:avLst/>
                    </a:prstGeom>
                    <a:noFill/>
                    <a:ln w="9525">
                      <a:noFill/>
                    </a:ln>
                  </pic:spPr>
                </pic:pic>
              </a:graphicData>
            </a:graphic>
          </wp:anchor>
        </w:drawing>
      </w:r>
    </w:p>
    <w:p w:rsidR="00977376" w:rsidRPr="00977376" w:rsidRDefault="00977376" w:rsidP="00C71F67">
      <w:pPr>
        <w:pStyle w:val="3"/>
      </w:pPr>
      <w:bookmarkStart w:id="44" w:name="_Toc513661664"/>
      <w:r w:rsidRPr="00977376">
        <w:rPr>
          <w:rFonts w:hint="eastAsia"/>
        </w:rPr>
        <w:t xml:space="preserve">5.2.3 </w:t>
      </w:r>
      <w:r w:rsidRPr="00977376">
        <w:rPr>
          <w:rFonts w:hint="eastAsia"/>
        </w:rPr>
        <w:t>市场费用预测</w:t>
      </w:r>
      <w:bookmarkEnd w:id="44"/>
      <w:r w:rsidR="002F3BE6">
        <w:t xml:space="preserve"> </w:t>
      </w:r>
    </w:p>
    <w:p w:rsidR="00977376" w:rsidRPr="00977376" w:rsidRDefault="00977376" w:rsidP="00977376">
      <w:pPr>
        <w:pStyle w:val="a3"/>
        <w:spacing w:before="300" w:after="300"/>
        <w:ind w:firstLine="480"/>
        <w:rPr>
          <w:rFonts w:ascii="Arial" w:hAnsi="Arial" w:cs="Arial"/>
          <w:color w:val="222222"/>
          <w:sz w:val="27"/>
          <w:szCs w:val="27"/>
        </w:rPr>
      </w:pPr>
    </w:p>
    <w:p w:rsidR="00977376" w:rsidRPr="00977376" w:rsidRDefault="002F3BE6" w:rsidP="00977376">
      <w:pPr>
        <w:pStyle w:val="a3"/>
        <w:spacing w:before="300" w:after="300"/>
        <w:ind w:firstLine="480"/>
        <w:rPr>
          <w:rFonts w:ascii="Arial" w:hAnsi="Arial" w:cs="Arial"/>
          <w:color w:val="222222"/>
          <w:sz w:val="27"/>
          <w:szCs w:val="27"/>
        </w:rPr>
      </w:pPr>
      <w:r>
        <w:rPr>
          <w:noProof/>
          <w:sz w:val="28"/>
          <w:szCs w:val="28"/>
        </w:rPr>
        <w:drawing>
          <wp:anchor distT="0" distB="0" distL="114300" distR="114300" simplePos="0" relativeHeight="251657728" behindDoc="0" locked="0" layoutInCell="1" allowOverlap="1" wp14:anchorId="45AC0244" wp14:editId="72DFCFC7">
            <wp:simplePos x="0" y="0"/>
            <wp:positionH relativeFrom="column">
              <wp:posOffset>0</wp:posOffset>
            </wp:positionH>
            <wp:positionV relativeFrom="paragraph">
              <wp:posOffset>371475</wp:posOffset>
            </wp:positionV>
            <wp:extent cx="4211320" cy="2449830"/>
            <wp:effectExtent l="0" t="0" r="0" b="0"/>
            <wp:wrapSquare wrapText="bothSides"/>
            <wp:docPr id="2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pic:cNvPicPr>
                      <a:picLocks noChangeAspect="1"/>
                    </pic:cNvPicPr>
                  </pic:nvPicPr>
                  <pic:blipFill>
                    <a:blip r:embed="rId30"/>
                    <a:stretch>
                      <a:fillRect/>
                    </a:stretch>
                  </pic:blipFill>
                  <pic:spPr>
                    <a:xfrm>
                      <a:off x="0" y="0"/>
                      <a:ext cx="4211320" cy="2449830"/>
                    </a:xfrm>
                    <a:prstGeom prst="rect">
                      <a:avLst/>
                    </a:prstGeom>
                    <a:noFill/>
                    <a:ln w="9525">
                      <a:noFill/>
                    </a:ln>
                  </pic:spPr>
                </pic:pic>
              </a:graphicData>
            </a:graphic>
          </wp:anchor>
        </w:drawing>
      </w:r>
    </w:p>
    <w:p w:rsidR="00977376" w:rsidRPr="00977376" w:rsidRDefault="00977376" w:rsidP="00977376">
      <w:pPr>
        <w:pStyle w:val="a3"/>
        <w:spacing w:before="300" w:after="300"/>
        <w:ind w:firstLine="480"/>
        <w:rPr>
          <w:rFonts w:ascii="Arial" w:hAnsi="Arial" w:cs="Arial"/>
          <w:color w:val="222222"/>
          <w:sz w:val="27"/>
          <w:szCs w:val="27"/>
        </w:rPr>
      </w:pPr>
    </w:p>
    <w:p w:rsidR="00977376" w:rsidRPr="00977376" w:rsidRDefault="00977376" w:rsidP="00977376">
      <w:pPr>
        <w:pStyle w:val="a3"/>
        <w:spacing w:before="300" w:after="300"/>
        <w:ind w:firstLine="480"/>
        <w:rPr>
          <w:rFonts w:ascii="Arial" w:hAnsi="Arial" w:cs="Arial"/>
          <w:color w:val="222222"/>
          <w:sz w:val="27"/>
          <w:szCs w:val="27"/>
        </w:rPr>
      </w:pPr>
    </w:p>
    <w:p w:rsidR="00977376" w:rsidRPr="00977376" w:rsidRDefault="00977376" w:rsidP="00977376">
      <w:pPr>
        <w:pStyle w:val="a3"/>
        <w:spacing w:before="300" w:after="300"/>
        <w:ind w:firstLine="480"/>
        <w:rPr>
          <w:rFonts w:ascii="Arial" w:hAnsi="Arial" w:cs="Arial"/>
          <w:color w:val="222222"/>
          <w:sz w:val="27"/>
          <w:szCs w:val="27"/>
        </w:rPr>
      </w:pPr>
    </w:p>
    <w:p w:rsidR="002F3BE6" w:rsidRDefault="002F3BE6" w:rsidP="00977376">
      <w:pPr>
        <w:pStyle w:val="a3"/>
        <w:spacing w:before="300" w:after="300"/>
        <w:ind w:firstLine="480"/>
        <w:rPr>
          <w:rFonts w:ascii="Arial" w:hAnsi="Arial" w:cs="Arial"/>
          <w:color w:val="222222"/>
          <w:sz w:val="27"/>
          <w:szCs w:val="27"/>
        </w:rPr>
      </w:pPr>
    </w:p>
    <w:p w:rsidR="002F3BE6" w:rsidRDefault="002F3BE6" w:rsidP="00977376">
      <w:pPr>
        <w:pStyle w:val="a3"/>
        <w:spacing w:before="300" w:after="300"/>
        <w:ind w:firstLine="480"/>
        <w:rPr>
          <w:rFonts w:ascii="Arial" w:hAnsi="Arial" w:cs="Arial"/>
          <w:color w:val="222222"/>
          <w:sz w:val="27"/>
          <w:szCs w:val="27"/>
        </w:rPr>
      </w:pPr>
    </w:p>
    <w:p w:rsidR="002F3BE6" w:rsidRDefault="002F3BE6" w:rsidP="00977376">
      <w:pPr>
        <w:pStyle w:val="a3"/>
        <w:spacing w:before="300" w:after="300"/>
        <w:ind w:firstLine="480"/>
        <w:rPr>
          <w:rFonts w:ascii="Arial" w:hAnsi="Arial" w:cs="Arial"/>
          <w:color w:val="222222"/>
          <w:sz w:val="27"/>
          <w:szCs w:val="27"/>
        </w:rPr>
      </w:pPr>
    </w:p>
    <w:p w:rsidR="002F3BE6" w:rsidRDefault="002F3BE6" w:rsidP="00977376">
      <w:pPr>
        <w:pStyle w:val="a3"/>
        <w:spacing w:before="300" w:after="300"/>
        <w:ind w:firstLine="480"/>
        <w:rPr>
          <w:rFonts w:ascii="Arial" w:hAnsi="Arial" w:cs="Arial"/>
          <w:color w:val="222222"/>
          <w:sz w:val="27"/>
          <w:szCs w:val="27"/>
        </w:rPr>
      </w:pPr>
    </w:p>
    <w:p w:rsidR="002F3BE6" w:rsidRDefault="002F3BE6" w:rsidP="00977376">
      <w:pPr>
        <w:pStyle w:val="a3"/>
        <w:spacing w:before="300" w:after="300"/>
        <w:ind w:firstLine="480"/>
        <w:rPr>
          <w:rFonts w:ascii="Arial" w:hAnsi="Arial" w:cs="Arial"/>
          <w:color w:val="222222"/>
          <w:sz w:val="27"/>
          <w:szCs w:val="27"/>
        </w:rPr>
      </w:pPr>
    </w:p>
    <w:p w:rsidR="00977376" w:rsidRPr="00977376" w:rsidRDefault="00977376" w:rsidP="00C71F67">
      <w:pPr>
        <w:pStyle w:val="3"/>
      </w:pPr>
      <w:bookmarkStart w:id="45" w:name="_Toc513661665"/>
      <w:r w:rsidRPr="00977376">
        <w:rPr>
          <w:rFonts w:hint="eastAsia"/>
        </w:rPr>
        <w:lastRenderedPageBreak/>
        <w:t xml:space="preserve">5.2.4 </w:t>
      </w:r>
      <w:r w:rsidRPr="00977376">
        <w:rPr>
          <w:rFonts w:hint="eastAsia"/>
        </w:rPr>
        <w:t>研发费用预测</w:t>
      </w:r>
      <w:bookmarkEnd w:id="45"/>
    </w:p>
    <w:p w:rsidR="00977376" w:rsidRPr="00977376" w:rsidRDefault="002F3BE6" w:rsidP="00977376">
      <w:pPr>
        <w:pStyle w:val="a3"/>
        <w:spacing w:before="300" w:after="300"/>
        <w:ind w:firstLine="480"/>
        <w:rPr>
          <w:rFonts w:ascii="Arial" w:hAnsi="Arial" w:cs="Arial"/>
          <w:color w:val="222222"/>
          <w:sz w:val="27"/>
          <w:szCs w:val="27"/>
        </w:rPr>
      </w:pPr>
      <w:r>
        <w:rPr>
          <w:noProof/>
          <w:sz w:val="28"/>
          <w:szCs w:val="28"/>
        </w:rPr>
        <w:drawing>
          <wp:anchor distT="0" distB="0" distL="114300" distR="114300" simplePos="0" relativeHeight="251656704" behindDoc="0" locked="0" layoutInCell="1" allowOverlap="1" wp14:anchorId="230848D6" wp14:editId="0FDEFAB5">
            <wp:simplePos x="0" y="0"/>
            <wp:positionH relativeFrom="column">
              <wp:posOffset>0</wp:posOffset>
            </wp:positionH>
            <wp:positionV relativeFrom="paragraph">
              <wp:posOffset>380365</wp:posOffset>
            </wp:positionV>
            <wp:extent cx="5492750" cy="3072765"/>
            <wp:effectExtent l="0" t="0" r="0" b="0"/>
            <wp:wrapSquare wrapText="bothSides"/>
            <wp:docPr id="2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8"/>
                    <pic:cNvPicPr>
                      <a:picLocks noChangeAspect="1"/>
                    </pic:cNvPicPr>
                  </pic:nvPicPr>
                  <pic:blipFill>
                    <a:blip r:embed="rId31"/>
                    <a:stretch>
                      <a:fillRect/>
                    </a:stretch>
                  </pic:blipFill>
                  <pic:spPr>
                    <a:xfrm>
                      <a:off x="0" y="0"/>
                      <a:ext cx="5492750" cy="3072765"/>
                    </a:xfrm>
                    <a:prstGeom prst="rect">
                      <a:avLst/>
                    </a:prstGeom>
                    <a:noFill/>
                    <a:ln w="9525">
                      <a:noFill/>
                    </a:ln>
                  </pic:spPr>
                </pic:pic>
              </a:graphicData>
            </a:graphic>
          </wp:anchor>
        </w:drawing>
      </w:r>
    </w:p>
    <w:p w:rsidR="00977376" w:rsidRPr="00977376" w:rsidRDefault="00977376" w:rsidP="00C71F67">
      <w:pPr>
        <w:pStyle w:val="3"/>
      </w:pPr>
      <w:bookmarkStart w:id="46" w:name="_Toc513661666"/>
      <w:r w:rsidRPr="00977376">
        <w:rPr>
          <w:rFonts w:hint="eastAsia"/>
        </w:rPr>
        <w:t xml:space="preserve">5.2.5 </w:t>
      </w:r>
      <w:r w:rsidRPr="00977376">
        <w:rPr>
          <w:rFonts w:hint="eastAsia"/>
        </w:rPr>
        <w:t>期间费用预测</w:t>
      </w:r>
      <w:bookmarkEnd w:id="46"/>
    </w:p>
    <w:p w:rsidR="00977376" w:rsidRPr="00977376" w:rsidRDefault="00977376" w:rsidP="002F3BE6">
      <w:pPr>
        <w:pStyle w:val="a3"/>
        <w:spacing w:before="300" w:after="300"/>
        <w:ind w:firstLineChars="2350" w:firstLine="6345"/>
        <w:rPr>
          <w:rFonts w:ascii="Arial" w:hAnsi="Arial" w:cs="Arial"/>
          <w:color w:val="222222"/>
          <w:sz w:val="27"/>
          <w:szCs w:val="27"/>
        </w:rPr>
      </w:pPr>
      <w:r w:rsidRPr="00977376">
        <w:rPr>
          <w:rFonts w:ascii="Arial" w:hAnsi="Arial" w:cs="Arial" w:hint="eastAsia"/>
          <w:color w:val="222222"/>
          <w:sz w:val="27"/>
          <w:szCs w:val="27"/>
        </w:rPr>
        <w:t>（单位：万元</w:t>
      </w:r>
      <w:r w:rsidRPr="00977376">
        <w:rPr>
          <w:rFonts w:ascii="Arial" w:hAnsi="Arial" w:cs="Arial" w:hint="eastAsia"/>
          <w:color w:val="222222"/>
          <w:sz w:val="27"/>
          <w:szCs w:val="27"/>
        </w:rPr>
        <w:t>/</w:t>
      </w:r>
      <w:r w:rsidRPr="00977376">
        <w:rPr>
          <w:rFonts w:ascii="Arial" w:hAnsi="Arial" w:cs="Arial" w:hint="eastAsia"/>
          <w:color w:val="222222"/>
          <w:sz w:val="27"/>
          <w:szCs w:val="27"/>
        </w:rPr>
        <w:t>年）</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53"/>
        <w:gridCol w:w="1413"/>
        <w:gridCol w:w="1414"/>
        <w:gridCol w:w="1414"/>
        <w:gridCol w:w="1414"/>
        <w:gridCol w:w="1414"/>
      </w:tblGrid>
      <w:tr w:rsidR="002F3BE6" w:rsidTr="00020E3D">
        <w:tc>
          <w:tcPr>
            <w:tcW w:w="1453" w:type="dxa"/>
            <w:tcBorders>
              <w:bottom w:val="single" w:sz="4" w:space="0" w:color="auto"/>
              <w:tl2br w:val="single" w:sz="4" w:space="0" w:color="000000"/>
            </w:tcBorders>
            <w:shd w:val="clear" w:color="auto" w:fill="E6E6E6"/>
          </w:tcPr>
          <w:p w:rsidR="002F3BE6" w:rsidRDefault="002F3BE6" w:rsidP="00020E3D">
            <w:pPr>
              <w:tabs>
                <w:tab w:val="left" w:pos="180"/>
              </w:tabs>
              <w:spacing w:line="360" w:lineRule="exact"/>
              <w:jc w:val="center"/>
            </w:pPr>
            <w:r>
              <w:rPr>
                <w:rFonts w:hint="eastAsia"/>
              </w:rPr>
              <w:t>年份</w:t>
            </w:r>
          </w:p>
          <w:p w:rsidR="002F3BE6" w:rsidRDefault="002F3BE6" w:rsidP="00020E3D">
            <w:pPr>
              <w:tabs>
                <w:tab w:val="left" w:pos="180"/>
              </w:tabs>
              <w:spacing w:line="360" w:lineRule="exact"/>
            </w:pPr>
            <w:r>
              <w:rPr>
                <w:rFonts w:hint="eastAsia"/>
              </w:rPr>
              <w:t>项目</w:t>
            </w:r>
          </w:p>
        </w:tc>
        <w:tc>
          <w:tcPr>
            <w:tcW w:w="1413" w:type="dxa"/>
            <w:shd w:val="clear" w:color="auto" w:fill="E6E6E6"/>
            <w:vAlign w:val="center"/>
          </w:tcPr>
          <w:p w:rsidR="002F3BE6" w:rsidRDefault="002F3BE6" w:rsidP="00020E3D">
            <w:pPr>
              <w:tabs>
                <w:tab w:val="left" w:pos="180"/>
              </w:tabs>
              <w:spacing w:line="360" w:lineRule="exact"/>
            </w:pPr>
            <w:r>
              <w:rPr>
                <w:rFonts w:hint="eastAsia"/>
              </w:rPr>
              <w:t>第一年</w:t>
            </w:r>
          </w:p>
        </w:tc>
        <w:tc>
          <w:tcPr>
            <w:tcW w:w="1414" w:type="dxa"/>
            <w:shd w:val="clear" w:color="auto" w:fill="E6E6E6"/>
            <w:vAlign w:val="center"/>
          </w:tcPr>
          <w:p w:rsidR="002F3BE6" w:rsidRDefault="002F3BE6" w:rsidP="00020E3D">
            <w:pPr>
              <w:tabs>
                <w:tab w:val="left" w:pos="180"/>
              </w:tabs>
              <w:spacing w:line="360" w:lineRule="exact"/>
            </w:pPr>
            <w:r>
              <w:rPr>
                <w:rFonts w:hint="eastAsia"/>
              </w:rPr>
              <w:t>第二年</w:t>
            </w:r>
          </w:p>
        </w:tc>
        <w:tc>
          <w:tcPr>
            <w:tcW w:w="1414" w:type="dxa"/>
            <w:shd w:val="clear" w:color="auto" w:fill="E6E6E6"/>
            <w:vAlign w:val="center"/>
          </w:tcPr>
          <w:p w:rsidR="002F3BE6" w:rsidRDefault="002F3BE6" w:rsidP="00020E3D">
            <w:pPr>
              <w:tabs>
                <w:tab w:val="left" w:pos="180"/>
              </w:tabs>
              <w:spacing w:line="360" w:lineRule="exact"/>
            </w:pPr>
            <w:r>
              <w:rPr>
                <w:rFonts w:hint="eastAsia"/>
              </w:rPr>
              <w:t>第三年</w:t>
            </w:r>
          </w:p>
        </w:tc>
        <w:tc>
          <w:tcPr>
            <w:tcW w:w="1414" w:type="dxa"/>
            <w:shd w:val="clear" w:color="auto" w:fill="E6E6E6"/>
            <w:vAlign w:val="center"/>
          </w:tcPr>
          <w:p w:rsidR="002F3BE6" w:rsidRDefault="002F3BE6" w:rsidP="00020E3D">
            <w:pPr>
              <w:tabs>
                <w:tab w:val="left" w:pos="180"/>
              </w:tabs>
              <w:spacing w:line="360" w:lineRule="exact"/>
            </w:pPr>
            <w:r>
              <w:rPr>
                <w:rFonts w:hint="eastAsia"/>
              </w:rPr>
              <w:t>第四年</w:t>
            </w:r>
          </w:p>
        </w:tc>
        <w:tc>
          <w:tcPr>
            <w:tcW w:w="1414" w:type="dxa"/>
            <w:shd w:val="clear" w:color="auto" w:fill="E6E6E6"/>
            <w:vAlign w:val="center"/>
          </w:tcPr>
          <w:p w:rsidR="002F3BE6" w:rsidRDefault="002F3BE6" w:rsidP="00020E3D">
            <w:pPr>
              <w:tabs>
                <w:tab w:val="left" w:pos="180"/>
              </w:tabs>
              <w:spacing w:line="360" w:lineRule="exact"/>
            </w:pPr>
            <w:r>
              <w:rPr>
                <w:rFonts w:hint="eastAsia"/>
              </w:rPr>
              <w:t>第五年</w:t>
            </w:r>
          </w:p>
        </w:tc>
      </w:tr>
      <w:tr w:rsidR="002F3BE6" w:rsidTr="00020E3D">
        <w:tc>
          <w:tcPr>
            <w:tcW w:w="1453" w:type="dxa"/>
            <w:shd w:val="clear" w:color="auto" w:fill="E6E6E6"/>
          </w:tcPr>
          <w:p w:rsidR="002F3BE6" w:rsidRDefault="002F3BE6" w:rsidP="00020E3D">
            <w:pPr>
              <w:tabs>
                <w:tab w:val="left" w:pos="180"/>
              </w:tabs>
              <w:spacing w:line="360" w:lineRule="exact"/>
            </w:pPr>
            <w:r>
              <w:rPr>
                <w:rFonts w:hint="eastAsia"/>
              </w:rPr>
              <w:t>管理费用</w:t>
            </w:r>
          </w:p>
        </w:tc>
        <w:tc>
          <w:tcPr>
            <w:tcW w:w="1413" w:type="dxa"/>
            <w:vAlign w:val="center"/>
          </w:tcPr>
          <w:p w:rsidR="002F3BE6" w:rsidRDefault="002F3BE6" w:rsidP="00020E3D">
            <w:pPr>
              <w:tabs>
                <w:tab w:val="left" w:pos="180"/>
              </w:tabs>
              <w:jc w:val="center"/>
              <w:rPr>
                <w:rFonts w:ascii="宋体" w:hAnsi="宋体" w:cs="宋体"/>
                <w:color w:val="333333"/>
              </w:rPr>
            </w:pPr>
            <w:r>
              <w:rPr>
                <w:rFonts w:ascii="宋体" w:hAnsi="宋体" w:cs="宋体" w:hint="eastAsia"/>
                <w:color w:val="333333"/>
              </w:rPr>
              <w:t>590.80</w:t>
            </w:r>
          </w:p>
        </w:tc>
        <w:tc>
          <w:tcPr>
            <w:tcW w:w="1414" w:type="dxa"/>
            <w:vAlign w:val="center"/>
          </w:tcPr>
          <w:p w:rsidR="002F3BE6" w:rsidRDefault="002F3BE6" w:rsidP="00020E3D">
            <w:pPr>
              <w:tabs>
                <w:tab w:val="left" w:pos="180"/>
              </w:tabs>
              <w:jc w:val="center"/>
              <w:rPr>
                <w:rFonts w:ascii="宋体" w:hAnsi="宋体" w:cs="宋体"/>
                <w:color w:val="333333"/>
              </w:rPr>
            </w:pPr>
            <w:r>
              <w:rPr>
                <w:rFonts w:ascii="宋体" w:hAnsi="宋体" w:cs="宋体" w:hint="eastAsia"/>
                <w:color w:val="333333"/>
              </w:rPr>
              <w:t>502.20</w:t>
            </w:r>
          </w:p>
        </w:tc>
        <w:tc>
          <w:tcPr>
            <w:tcW w:w="1414" w:type="dxa"/>
            <w:vAlign w:val="center"/>
          </w:tcPr>
          <w:p w:rsidR="002F3BE6" w:rsidRDefault="002F3BE6" w:rsidP="00020E3D">
            <w:pPr>
              <w:tabs>
                <w:tab w:val="left" w:pos="180"/>
              </w:tabs>
              <w:jc w:val="center"/>
              <w:rPr>
                <w:rFonts w:ascii="宋体" w:hAnsi="宋体" w:cs="宋体"/>
                <w:color w:val="333333"/>
              </w:rPr>
            </w:pPr>
            <w:r>
              <w:rPr>
                <w:rFonts w:ascii="宋体" w:hAnsi="宋体" w:cs="宋体" w:hint="eastAsia"/>
                <w:color w:val="333333"/>
              </w:rPr>
              <w:t>677.30</w:t>
            </w:r>
          </w:p>
        </w:tc>
        <w:tc>
          <w:tcPr>
            <w:tcW w:w="1414" w:type="dxa"/>
            <w:vAlign w:val="center"/>
          </w:tcPr>
          <w:p w:rsidR="002F3BE6" w:rsidRDefault="002F3BE6" w:rsidP="00020E3D">
            <w:pPr>
              <w:tabs>
                <w:tab w:val="left" w:pos="180"/>
              </w:tabs>
              <w:jc w:val="center"/>
              <w:rPr>
                <w:rFonts w:ascii="宋体" w:hAnsi="宋体" w:cs="宋体"/>
                <w:color w:val="333333"/>
              </w:rPr>
            </w:pPr>
            <w:r>
              <w:rPr>
                <w:rFonts w:ascii="宋体" w:hAnsi="宋体" w:cs="宋体" w:hint="eastAsia"/>
                <w:color w:val="333333"/>
              </w:rPr>
              <w:t>725.60</w:t>
            </w:r>
          </w:p>
        </w:tc>
        <w:tc>
          <w:tcPr>
            <w:tcW w:w="1414" w:type="dxa"/>
            <w:vAlign w:val="center"/>
          </w:tcPr>
          <w:p w:rsidR="002F3BE6" w:rsidRDefault="002F3BE6" w:rsidP="00020E3D">
            <w:pPr>
              <w:tabs>
                <w:tab w:val="left" w:pos="180"/>
              </w:tabs>
              <w:jc w:val="center"/>
              <w:rPr>
                <w:rFonts w:ascii="宋体" w:hAnsi="宋体" w:cs="宋体"/>
                <w:color w:val="333333"/>
              </w:rPr>
            </w:pPr>
            <w:r>
              <w:rPr>
                <w:rFonts w:ascii="宋体" w:hAnsi="宋体" w:cs="宋体" w:hint="eastAsia"/>
                <w:color w:val="333333"/>
              </w:rPr>
              <w:t>902.20</w:t>
            </w:r>
          </w:p>
        </w:tc>
      </w:tr>
      <w:tr w:rsidR="002F3BE6" w:rsidTr="00020E3D">
        <w:tc>
          <w:tcPr>
            <w:tcW w:w="1453" w:type="dxa"/>
            <w:shd w:val="clear" w:color="auto" w:fill="E6E6E6"/>
          </w:tcPr>
          <w:p w:rsidR="002F3BE6" w:rsidRDefault="002F3BE6" w:rsidP="00020E3D">
            <w:pPr>
              <w:tabs>
                <w:tab w:val="left" w:pos="180"/>
              </w:tabs>
              <w:spacing w:line="360" w:lineRule="exact"/>
            </w:pPr>
            <w:r>
              <w:rPr>
                <w:rFonts w:hint="eastAsia"/>
              </w:rPr>
              <w:t>销售费用</w:t>
            </w:r>
          </w:p>
        </w:tc>
        <w:tc>
          <w:tcPr>
            <w:tcW w:w="1413" w:type="dxa"/>
            <w:vAlign w:val="center"/>
          </w:tcPr>
          <w:p w:rsidR="002F3BE6" w:rsidRDefault="002F3BE6" w:rsidP="00020E3D">
            <w:pPr>
              <w:tabs>
                <w:tab w:val="left" w:pos="180"/>
              </w:tabs>
              <w:jc w:val="center"/>
              <w:rPr>
                <w:rFonts w:ascii="宋体" w:hAnsi="宋体" w:cs="宋体"/>
                <w:color w:val="333333"/>
              </w:rPr>
            </w:pPr>
            <w:r>
              <w:rPr>
                <w:rFonts w:ascii="宋体" w:hAnsi="宋体" w:cs="宋体" w:hint="eastAsia"/>
                <w:color w:val="333333"/>
              </w:rPr>
              <w:t>300.86</w:t>
            </w:r>
          </w:p>
        </w:tc>
        <w:tc>
          <w:tcPr>
            <w:tcW w:w="1414" w:type="dxa"/>
            <w:vAlign w:val="center"/>
          </w:tcPr>
          <w:p w:rsidR="002F3BE6" w:rsidRDefault="002F3BE6" w:rsidP="00020E3D">
            <w:pPr>
              <w:tabs>
                <w:tab w:val="left" w:pos="180"/>
              </w:tabs>
              <w:jc w:val="center"/>
              <w:rPr>
                <w:rFonts w:ascii="宋体" w:hAnsi="宋体" w:cs="宋体"/>
                <w:color w:val="333333"/>
              </w:rPr>
            </w:pPr>
            <w:r>
              <w:rPr>
                <w:rFonts w:ascii="宋体" w:hAnsi="宋体" w:cs="宋体" w:hint="eastAsia"/>
                <w:color w:val="333333"/>
              </w:rPr>
              <w:t>474.38</w:t>
            </w:r>
          </w:p>
        </w:tc>
        <w:tc>
          <w:tcPr>
            <w:tcW w:w="1414" w:type="dxa"/>
            <w:vAlign w:val="center"/>
          </w:tcPr>
          <w:p w:rsidR="002F3BE6" w:rsidRDefault="002F3BE6" w:rsidP="00020E3D">
            <w:pPr>
              <w:tabs>
                <w:tab w:val="left" w:pos="180"/>
              </w:tabs>
              <w:jc w:val="center"/>
              <w:rPr>
                <w:rFonts w:ascii="宋体" w:hAnsi="宋体" w:cs="宋体"/>
                <w:color w:val="333333"/>
              </w:rPr>
            </w:pPr>
            <w:r>
              <w:rPr>
                <w:rFonts w:ascii="宋体" w:hAnsi="宋体" w:cs="宋体" w:hint="eastAsia"/>
                <w:color w:val="333333"/>
              </w:rPr>
              <w:t>544.57</w:t>
            </w:r>
          </w:p>
        </w:tc>
        <w:tc>
          <w:tcPr>
            <w:tcW w:w="1414" w:type="dxa"/>
            <w:vAlign w:val="center"/>
          </w:tcPr>
          <w:p w:rsidR="002F3BE6" w:rsidRDefault="002F3BE6" w:rsidP="00020E3D">
            <w:pPr>
              <w:tabs>
                <w:tab w:val="left" w:pos="180"/>
              </w:tabs>
              <w:jc w:val="center"/>
              <w:rPr>
                <w:rFonts w:ascii="宋体" w:hAnsi="宋体" w:cs="宋体"/>
                <w:color w:val="333333"/>
              </w:rPr>
            </w:pPr>
            <w:r>
              <w:rPr>
                <w:rFonts w:ascii="宋体" w:hAnsi="宋体" w:cs="宋体" w:hint="eastAsia"/>
                <w:color w:val="333333"/>
              </w:rPr>
              <w:t>651.44</w:t>
            </w:r>
          </w:p>
        </w:tc>
        <w:tc>
          <w:tcPr>
            <w:tcW w:w="1414" w:type="dxa"/>
            <w:vAlign w:val="center"/>
          </w:tcPr>
          <w:p w:rsidR="002F3BE6" w:rsidRDefault="002F3BE6" w:rsidP="00020E3D">
            <w:pPr>
              <w:tabs>
                <w:tab w:val="left" w:pos="180"/>
              </w:tabs>
              <w:jc w:val="center"/>
              <w:rPr>
                <w:rFonts w:ascii="宋体" w:hAnsi="宋体" w:cs="宋体"/>
                <w:color w:val="333333"/>
              </w:rPr>
            </w:pPr>
            <w:r>
              <w:rPr>
                <w:rFonts w:ascii="宋体" w:hAnsi="宋体" w:cs="宋体" w:hint="eastAsia"/>
                <w:color w:val="333333"/>
              </w:rPr>
              <w:t>820.32</w:t>
            </w:r>
          </w:p>
        </w:tc>
      </w:tr>
      <w:tr w:rsidR="002F3BE6" w:rsidTr="00020E3D">
        <w:tc>
          <w:tcPr>
            <w:tcW w:w="1453" w:type="dxa"/>
            <w:shd w:val="clear" w:color="auto" w:fill="E6E6E6"/>
          </w:tcPr>
          <w:p w:rsidR="002F3BE6" w:rsidRDefault="002F3BE6" w:rsidP="00020E3D">
            <w:pPr>
              <w:tabs>
                <w:tab w:val="left" w:pos="180"/>
              </w:tabs>
              <w:spacing w:line="360" w:lineRule="exact"/>
            </w:pPr>
            <w:r>
              <w:rPr>
                <w:rFonts w:hint="eastAsia"/>
              </w:rPr>
              <w:t>财务费用</w:t>
            </w:r>
          </w:p>
        </w:tc>
        <w:tc>
          <w:tcPr>
            <w:tcW w:w="1413" w:type="dxa"/>
            <w:vAlign w:val="center"/>
          </w:tcPr>
          <w:p w:rsidR="002F3BE6" w:rsidRDefault="002F3BE6" w:rsidP="00020E3D">
            <w:pPr>
              <w:tabs>
                <w:tab w:val="left" w:pos="180"/>
              </w:tabs>
              <w:jc w:val="center"/>
              <w:rPr>
                <w:rFonts w:ascii="宋体" w:hAnsi="宋体" w:cs="宋体"/>
                <w:color w:val="333333"/>
              </w:rPr>
            </w:pPr>
            <w:r>
              <w:rPr>
                <w:rFonts w:ascii="宋体" w:hAnsi="宋体" w:cs="宋体" w:hint="eastAsia"/>
                <w:color w:val="333333"/>
              </w:rPr>
              <w:t>15.93</w:t>
            </w:r>
          </w:p>
        </w:tc>
        <w:tc>
          <w:tcPr>
            <w:tcW w:w="1414" w:type="dxa"/>
            <w:vAlign w:val="center"/>
          </w:tcPr>
          <w:p w:rsidR="002F3BE6" w:rsidRDefault="002F3BE6" w:rsidP="00020E3D">
            <w:pPr>
              <w:tabs>
                <w:tab w:val="left" w:pos="180"/>
              </w:tabs>
              <w:jc w:val="center"/>
              <w:rPr>
                <w:rFonts w:ascii="宋体" w:hAnsi="宋体" w:cs="宋体"/>
                <w:color w:val="333333"/>
              </w:rPr>
            </w:pPr>
            <w:r>
              <w:rPr>
                <w:rFonts w:ascii="宋体" w:hAnsi="宋体" w:cs="宋体" w:hint="eastAsia"/>
                <w:color w:val="333333"/>
              </w:rPr>
              <w:t>21.24</w:t>
            </w:r>
          </w:p>
        </w:tc>
        <w:tc>
          <w:tcPr>
            <w:tcW w:w="1414" w:type="dxa"/>
            <w:vAlign w:val="center"/>
          </w:tcPr>
          <w:p w:rsidR="002F3BE6" w:rsidRDefault="002F3BE6" w:rsidP="00020E3D">
            <w:pPr>
              <w:tabs>
                <w:tab w:val="left" w:pos="180"/>
              </w:tabs>
              <w:jc w:val="center"/>
              <w:rPr>
                <w:rFonts w:ascii="宋体" w:hAnsi="宋体" w:cs="宋体"/>
                <w:color w:val="333333"/>
              </w:rPr>
            </w:pPr>
            <w:r>
              <w:rPr>
                <w:rFonts w:ascii="宋体" w:hAnsi="宋体" w:cs="宋体" w:hint="eastAsia"/>
                <w:color w:val="333333"/>
              </w:rPr>
              <w:t>26.55</w:t>
            </w:r>
          </w:p>
        </w:tc>
        <w:tc>
          <w:tcPr>
            <w:tcW w:w="1414" w:type="dxa"/>
            <w:vAlign w:val="center"/>
          </w:tcPr>
          <w:p w:rsidR="002F3BE6" w:rsidRDefault="002F3BE6" w:rsidP="00020E3D">
            <w:pPr>
              <w:tabs>
                <w:tab w:val="left" w:pos="180"/>
              </w:tabs>
              <w:jc w:val="center"/>
              <w:rPr>
                <w:rFonts w:ascii="宋体" w:hAnsi="宋体" w:cs="宋体"/>
                <w:color w:val="333333"/>
              </w:rPr>
            </w:pPr>
            <w:r>
              <w:rPr>
                <w:rFonts w:ascii="宋体" w:hAnsi="宋体" w:cs="宋体" w:hint="eastAsia"/>
                <w:color w:val="333333"/>
              </w:rPr>
              <w:t>26.55</w:t>
            </w:r>
          </w:p>
        </w:tc>
        <w:tc>
          <w:tcPr>
            <w:tcW w:w="1414" w:type="dxa"/>
            <w:vAlign w:val="center"/>
          </w:tcPr>
          <w:p w:rsidR="002F3BE6" w:rsidRDefault="002F3BE6" w:rsidP="00020E3D">
            <w:pPr>
              <w:tabs>
                <w:tab w:val="left" w:pos="180"/>
              </w:tabs>
              <w:jc w:val="center"/>
              <w:rPr>
                <w:rFonts w:ascii="宋体" w:hAnsi="宋体" w:cs="宋体"/>
                <w:color w:val="333333"/>
              </w:rPr>
            </w:pPr>
            <w:r>
              <w:rPr>
                <w:rFonts w:ascii="宋体" w:hAnsi="宋体" w:cs="宋体" w:hint="eastAsia"/>
                <w:color w:val="333333"/>
              </w:rPr>
              <w:t>37.17</w:t>
            </w:r>
          </w:p>
        </w:tc>
      </w:tr>
      <w:tr w:rsidR="002F3BE6" w:rsidTr="00020E3D">
        <w:tc>
          <w:tcPr>
            <w:tcW w:w="1453" w:type="dxa"/>
            <w:shd w:val="clear" w:color="auto" w:fill="E6E6E6"/>
          </w:tcPr>
          <w:p w:rsidR="002F3BE6" w:rsidRDefault="002F3BE6" w:rsidP="00020E3D">
            <w:pPr>
              <w:tabs>
                <w:tab w:val="left" w:pos="180"/>
              </w:tabs>
              <w:spacing w:line="360" w:lineRule="exact"/>
            </w:pPr>
            <w:r>
              <w:rPr>
                <w:rFonts w:hint="eastAsia"/>
              </w:rPr>
              <w:t>合计</w:t>
            </w:r>
          </w:p>
        </w:tc>
        <w:tc>
          <w:tcPr>
            <w:tcW w:w="1413" w:type="dxa"/>
            <w:vAlign w:val="center"/>
          </w:tcPr>
          <w:p w:rsidR="002F3BE6" w:rsidRDefault="002F3BE6" w:rsidP="00020E3D">
            <w:pPr>
              <w:tabs>
                <w:tab w:val="left" w:pos="180"/>
              </w:tabs>
              <w:jc w:val="center"/>
              <w:rPr>
                <w:rFonts w:ascii="宋体" w:hAnsi="宋体" w:cs="宋体"/>
                <w:color w:val="333333"/>
              </w:rPr>
            </w:pPr>
            <w:r>
              <w:rPr>
                <w:rFonts w:ascii="宋体" w:hAnsi="宋体" w:cs="宋体" w:hint="eastAsia"/>
                <w:color w:val="333333"/>
              </w:rPr>
              <w:t>907.59</w:t>
            </w:r>
          </w:p>
        </w:tc>
        <w:tc>
          <w:tcPr>
            <w:tcW w:w="1414" w:type="dxa"/>
            <w:vAlign w:val="center"/>
          </w:tcPr>
          <w:p w:rsidR="002F3BE6" w:rsidRDefault="002F3BE6" w:rsidP="00020E3D">
            <w:pPr>
              <w:tabs>
                <w:tab w:val="left" w:pos="180"/>
              </w:tabs>
              <w:jc w:val="center"/>
              <w:rPr>
                <w:rFonts w:ascii="宋体" w:hAnsi="宋体" w:cs="宋体"/>
                <w:color w:val="333333"/>
              </w:rPr>
            </w:pPr>
            <w:r>
              <w:rPr>
                <w:rFonts w:ascii="宋体" w:hAnsi="宋体" w:cs="宋体" w:hint="eastAsia"/>
                <w:color w:val="333333"/>
              </w:rPr>
              <w:t>997.82</w:t>
            </w:r>
          </w:p>
        </w:tc>
        <w:tc>
          <w:tcPr>
            <w:tcW w:w="1414" w:type="dxa"/>
            <w:vAlign w:val="center"/>
          </w:tcPr>
          <w:p w:rsidR="002F3BE6" w:rsidRDefault="002F3BE6" w:rsidP="00020E3D">
            <w:pPr>
              <w:tabs>
                <w:tab w:val="left" w:pos="180"/>
              </w:tabs>
              <w:jc w:val="center"/>
              <w:rPr>
                <w:rFonts w:ascii="宋体" w:hAnsi="宋体" w:cs="宋体"/>
                <w:color w:val="333333"/>
              </w:rPr>
            </w:pPr>
            <w:r>
              <w:rPr>
                <w:rFonts w:ascii="宋体" w:hAnsi="宋体" w:cs="宋体" w:hint="eastAsia"/>
                <w:color w:val="333333"/>
              </w:rPr>
              <w:t>1248.42</w:t>
            </w:r>
          </w:p>
        </w:tc>
        <w:tc>
          <w:tcPr>
            <w:tcW w:w="1414" w:type="dxa"/>
            <w:vAlign w:val="center"/>
          </w:tcPr>
          <w:p w:rsidR="002F3BE6" w:rsidRDefault="002F3BE6" w:rsidP="00020E3D">
            <w:pPr>
              <w:tabs>
                <w:tab w:val="left" w:pos="180"/>
              </w:tabs>
              <w:jc w:val="center"/>
              <w:rPr>
                <w:rFonts w:ascii="宋体" w:hAnsi="宋体" w:cs="宋体"/>
                <w:color w:val="333333"/>
              </w:rPr>
            </w:pPr>
            <w:r>
              <w:rPr>
                <w:rFonts w:ascii="宋体" w:hAnsi="宋体" w:cs="宋体" w:hint="eastAsia"/>
                <w:color w:val="333333"/>
              </w:rPr>
              <w:t>1403.59</w:t>
            </w:r>
          </w:p>
        </w:tc>
        <w:tc>
          <w:tcPr>
            <w:tcW w:w="1414" w:type="dxa"/>
            <w:vAlign w:val="center"/>
          </w:tcPr>
          <w:p w:rsidR="002F3BE6" w:rsidRDefault="002F3BE6" w:rsidP="00020E3D">
            <w:pPr>
              <w:tabs>
                <w:tab w:val="left" w:pos="180"/>
              </w:tabs>
              <w:jc w:val="center"/>
              <w:rPr>
                <w:rFonts w:ascii="宋体" w:hAnsi="宋体" w:cs="宋体"/>
                <w:color w:val="333333"/>
              </w:rPr>
            </w:pPr>
            <w:r>
              <w:rPr>
                <w:rFonts w:ascii="宋体" w:hAnsi="宋体" w:cs="宋体" w:hint="eastAsia"/>
                <w:color w:val="333333"/>
              </w:rPr>
              <w:t>1759.69</w:t>
            </w:r>
          </w:p>
        </w:tc>
      </w:tr>
    </w:tbl>
    <w:p w:rsidR="00977376" w:rsidRPr="0023589C" w:rsidRDefault="00977376" w:rsidP="006A66D4">
      <w:pPr>
        <w:pStyle w:val="a3"/>
        <w:spacing w:line="360" w:lineRule="auto"/>
        <w:ind w:firstLine="482"/>
        <w:rPr>
          <w:rFonts w:asciiTheme="minorEastAsia" w:eastAsiaTheme="minorEastAsia" w:hAnsiTheme="minorEastAsia" w:cs="Arial"/>
          <w:color w:val="222222"/>
        </w:rPr>
      </w:pPr>
      <w:r w:rsidRPr="0023589C">
        <w:rPr>
          <w:rFonts w:asciiTheme="minorEastAsia" w:eastAsiaTheme="minorEastAsia" w:hAnsiTheme="minorEastAsia" w:cs="Arial" w:hint="eastAsia"/>
          <w:color w:val="222222"/>
        </w:rPr>
        <w:t>管理费用按销售收入的5%预算，包括行政管理人员的工资、研发费用、办公费用、会务费、车辆费等。</w:t>
      </w:r>
    </w:p>
    <w:p w:rsidR="00977376" w:rsidRPr="0023589C" w:rsidRDefault="00977376" w:rsidP="006A66D4">
      <w:pPr>
        <w:pStyle w:val="a3"/>
        <w:spacing w:line="360" w:lineRule="auto"/>
        <w:ind w:firstLine="482"/>
        <w:rPr>
          <w:rFonts w:asciiTheme="minorEastAsia" w:eastAsiaTheme="minorEastAsia" w:hAnsiTheme="minorEastAsia" w:cs="Arial"/>
          <w:color w:val="222222"/>
        </w:rPr>
      </w:pPr>
      <w:r w:rsidRPr="0023589C">
        <w:rPr>
          <w:rFonts w:asciiTheme="minorEastAsia" w:eastAsiaTheme="minorEastAsia" w:hAnsiTheme="minorEastAsia" w:cs="Arial" w:hint="eastAsia"/>
          <w:color w:val="222222"/>
        </w:rPr>
        <w:t>营业费用按销售收入的12%左右预算，包括销售人员的工资、建立销售网络的费用、广告费用、部分产品赠送费、差旅费、运杂费、通讯费等。</w:t>
      </w:r>
    </w:p>
    <w:p w:rsidR="00977376" w:rsidRPr="0023589C" w:rsidRDefault="00977376" w:rsidP="006A66D4">
      <w:pPr>
        <w:pStyle w:val="a3"/>
        <w:spacing w:line="360" w:lineRule="auto"/>
        <w:ind w:firstLine="482"/>
        <w:rPr>
          <w:rFonts w:asciiTheme="minorEastAsia" w:eastAsiaTheme="minorEastAsia" w:hAnsiTheme="minorEastAsia" w:cs="Arial"/>
          <w:color w:val="222222"/>
        </w:rPr>
      </w:pPr>
      <w:r w:rsidRPr="0023589C">
        <w:rPr>
          <w:rFonts w:asciiTheme="minorEastAsia" w:eastAsiaTheme="minorEastAsia" w:hAnsiTheme="minorEastAsia" w:cs="Arial" w:hint="eastAsia"/>
          <w:color w:val="222222"/>
        </w:rPr>
        <w:t>财务费用包括利息支出、汇兑损失、相关手续费及其他财务费用。</w:t>
      </w:r>
    </w:p>
    <w:p w:rsidR="00977376" w:rsidRPr="00977376" w:rsidRDefault="00977376" w:rsidP="00C71F67">
      <w:pPr>
        <w:pStyle w:val="3"/>
      </w:pPr>
      <w:bookmarkStart w:id="47" w:name="_Toc513661667"/>
      <w:r w:rsidRPr="00977376">
        <w:rPr>
          <w:rFonts w:hint="eastAsia"/>
        </w:rPr>
        <w:lastRenderedPageBreak/>
        <w:t>5.2.6</w:t>
      </w:r>
      <w:r w:rsidRPr="00977376">
        <w:rPr>
          <w:rFonts w:hint="eastAsia"/>
        </w:rPr>
        <w:t>短期偿债能力</w:t>
      </w:r>
      <w:bookmarkEnd w:id="47"/>
    </w:p>
    <w:p w:rsidR="00977376" w:rsidRPr="00977376" w:rsidRDefault="002F3BE6" w:rsidP="00977376">
      <w:pPr>
        <w:pStyle w:val="a3"/>
        <w:spacing w:before="300" w:after="300"/>
        <w:ind w:firstLine="480"/>
        <w:rPr>
          <w:rFonts w:ascii="Arial" w:hAnsi="Arial" w:cs="Arial"/>
          <w:color w:val="222222"/>
          <w:sz w:val="27"/>
          <w:szCs w:val="27"/>
        </w:rPr>
      </w:pPr>
      <w:r>
        <w:rPr>
          <w:rFonts w:ascii="Arial" w:hAnsi="Arial" w:cs="Arial"/>
          <w:noProof/>
          <w:color w:val="222222"/>
          <w:sz w:val="27"/>
          <w:szCs w:val="27"/>
        </w:rPr>
        <w:drawing>
          <wp:inline distT="0" distB="0" distL="0" distR="0" wp14:anchorId="2A202E76">
            <wp:extent cx="2743200" cy="8229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43200" cy="822960"/>
                    </a:xfrm>
                    <a:prstGeom prst="rect">
                      <a:avLst/>
                    </a:prstGeom>
                    <a:noFill/>
                  </pic:spPr>
                </pic:pic>
              </a:graphicData>
            </a:graphic>
          </wp:inline>
        </w:drawing>
      </w:r>
    </w:p>
    <w:p w:rsidR="00977376" w:rsidRPr="0023589C" w:rsidRDefault="00977376" w:rsidP="00977376">
      <w:pPr>
        <w:pStyle w:val="a3"/>
        <w:spacing w:before="300" w:after="300"/>
        <w:ind w:firstLine="480"/>
        <w:rPr>
          <w:rFonts w:asciiTheme="minorEastAsia" w:eastAsiaTheme="minorEastAsia" w:hAnsiTheme="minorEastAsia" w:cs="Arial"/>
          <w:color w:val="222222"/>
        </w:rPr>
      </w:pPr>
      <w:r w:rsidRPr="0023589C">
        <w:rPr>
          <w:rFonts w:asciiTheme="minorEastAsia" w:eastAsiaTheme="minorEastAsia" w:hAnsiTheme="minorEastAsia" w:cs="Arial" w:hint="eastAsia"/>
          <w:color w:val="222222"/>
        </w:rPr>
        <w:t>流动比率=44.95%</w:t>
      </w:r>
    </w:p>
    <w:p w:rsidR="00977376" w:rsidRPr="0023589C" w:rsidRDefault="00977376" w:rsidP="00977376">
      <w:pPr>
        <w:pStyle w:val="a3"/>
        <w:spacing w:before="300" w:after="300"/>
        <w:ind w:firstLine="480"/>
        <w:rPr>
          <w:rFonts w:asciiTheme="minorEastAsia" w:eastAsiaTheme="minorEastAsia" w:hAnsiTheme="minorEastAsia" w:cs="Arial"/>
          <w:color w:val="222222"/>
        </w:rPr>
      </w:pPr>
      <w:r w:rsidRPr="0023589C">
        <w:rPr>
          <w:rFonts w:asciiTheme="minorEastAsia" w:eastAsiaTheme="minorEastAsia" w:hAnsiTheme="minorEastAsia" w:cs="Arial" w:hint="eastAsia"/>
          <w:color w:val="222222"/>
        </w:rPr>
        <w:t>企业短期偿债能力较强，债权人的权益有保证。</w:t>
      </w:r>
    </w:p>
    <w:p w:rsidR="00977376" w:rsidRPr="00977376" w:rsidRDefault="00977376" w:rsidP="00C71F67">
      <w:pPr>
        <w:pStyle w:val="3"/>
      </w:pPr>
      <w:bookmarkStart w:id="48" w:name="_Toc513661668"/>
      <w:r w:rsidRPr="00977376">
        <w:rPr>
          <w:rFonts w:hint="eastAsia"/>
        </w:rPr>
        <w:t>5.2.7</w:t>
      </w:r>
      <w:r w:rsidRPr="00977376">
        <w:rPr>
          <w:rFonts w:hint="eastAsia"/>
        </w:rPr>
        <w:t>资产负债率</w:t>
      </w:r>
      <w:bookmarkEnd w:id="48"/>
    </w:p>
    <w:p w:rsidR="00977376" w:rsidRPr="0023589C" w:rsidRDefault="00977376" w:rsidP="00977376">
      <w:pPr>
        <w:pStyle w:val="a3"/>
        <w:spacing w:before="300" w:after="300"/>
        <w:ind w:firstLine="480"/>
        <w:rPr>
          <w:rFonts w:asciiTheme="minorEastAsia" w:eastAsiaTheme="minorEastAsia" w:hAnsiTheme="minorEastAsia" w:cs="Arial"/>
          <w:color w:val="222222"/>
        </w:rPr>
      </w:pPr>
      <w:r w:rsidRPr="0023589C">
        <w:rPr>
          <w:rFonts w:asciiTheme="minorEastAsia" w:eastAsiaTheme="minorEastAsia" w:hAnsiTheme="minorEastAsia" w:cs="Arial" w:hint="eastAsia"/>
          <w:color w:val="222222"/>
        </w:rPr>
        <w:t>资产负债率=（负债总额/资产总额）*100%</w:t>
      </w:r>
    </w:p>
    <w:p w:rsidR="00977376" w:rsidRPr="0023589C" w:rsidRDefault="00977376" w:rsidP="00977376">
      <w:pPr>
        <w:pStyle w:val="a3"/>
        <w:spacing w:before="300" w:after="300"/>
        <w:ind w:firstLine="480"/>
        <w:rPr>
          <w:rFonts w:asciiTheme="minorEastAsia" w:eastAsiaTheme="minorEastAsia" w:hAnsiTheme="minorEastAsia" w:cs="Arial"/>
          <w:color w:val="222222"/>
        </w:rPr>
      </w:pPr>
      <w:r w:rsidRPr="0023589C">
        <w:rPr>
          <w:rFonts w:asciiTheme="minorEastAsia" w:eastAsiaTheme="minorEastAsia" w:hAnsiTheme="minorEastAsia" w:cs="Arial" w:hint="eastAsia"/>
          <w:color w:val="222222"/>
        </w:rPr>
        <w:t>资产负债率=157.49%</w:t>
      </w:r>
    </w:p>
    <w:p w:rsidR="00C71F67" w:rsidRDefault="00C71F67" w:rsidP="00977376">
      <w:pPr>
        <w:pStyle w:val="a3"/>
        <w:spacing w:before="300" w:beforeAutospacing="0" w:after="300" w:afterAutospacing="0"/>
        <w:ind w:firstLine="480"/>
        <w:rPr>
          <w:rFonts w:ascii="Arial" w:hAnsi="Arial" w:cs="Arial"/>
          <w:color w:val="222222"/>
          <w:sz w:val="27"/>
          <w:szCs w:val="27"/>
        </w:rPr>
      </w:pPr>
    </w:p>
    <w:p w:rsidR="00C71F67" w:rsidRDefault="00C71F67" w:rsidP="00977376">
      <w:pPr>
        <w:pStyle w:val="a3"/>
        <w:spacing w:before="300" w:beforeAutospacing="0" w:after="300" w:afterAutospacing="0"/>
        <w:ind w:firstLine="480"/>
        <w:rPr>
          <w:rFonts w:ascii="Arial" w:hAnsi="Arial" w:cs="Arial"/>
          <w:color w:val="222222"/>
          <w:sz w:val="27"/>
          <w:szCs w:val="27"/>
        </w:rPr>
      </w:pPr>
    </w:p>
    <w:p w:rsidR="00C71F67" w:rsidRDefault="00C71F67" w:rsidP="00977376">
      <w:pPr>
        <w:pStyle w:val="a3"/>
        <w:spacing w:before="300" w:beforeAutospacing="0" w:after="300" w:afterAutospacing="0"/>
        <w:ind w:firstLine="480"/>
        <w:rPr>
          <w:rFonts w:ascii="Arial" w:hAnsi="Arial" w:cs="Arial"/>
          <w:color w:val="222222"/>
          <w:sz w:val="27"/>
          <w:szCs w:val="27"/>
        </w:rPr>
      </w:pPr>
    </w:p>
    <w:p w:rsidR="00C71F67" w:rsidRDefault="00C71F67" w:rsidP="00977376">
      <w:pPr>
        <w:pStyle w:val="a3"/>
        <w:spacing w:before="300" w:beforeAutospacing="0" w:after="300" w:afterAutospacing="0"/>
        <w:ind w:firstLine="480"/>
        <w:rPr>
          <w:rFonts w:ascii="Arial" w:hAnsi="Arial" w:cs="Arial"/>
          <w:color w:val="222222"/>
          <w:sz w:val="27"/>
          <w:szCs w:val="27"/>
        </w:rPr>
      </w:pPr>
    </w:p>
    <w:p w:rsidR="00C71F67" w:rsidRDefault="00C71F67" w:rsidP="00977376">
      <w:pPr>
        <w:pStyle w:val="a3"/>
        <w:spacing w:before="300" w:beforeAutospacing="0" w:after="300" w:afterAutospacing="0"/>
        <w:ind w:firstLine="480"/>
        <w:rPr>
          <w:rFonts w:ascii="Arial" w:hAnsi="Arial" w:cs="Arial"/>
          <w:color w:val="222222"/>
          <w:sz w:val="27"/>
          <w:szCs w:val="27"/>
        </w:rPr>
      </w:pPr>
    </w:p>
    <w:p w:rsidR="00C71F67" w:rsidRDefault="00C71F67" w:rsidP="00977376">
      <w:pPr>
        <w:pStyle w:val="a3"/>
        <w:spacing w:before="300" w:beforeAutospacing="0" w:after="300" w:afterAutospacing="0"/>
        <w:ind w:firstLine="480"/>
        <w:rPr>
          <w:rFonts w:ascii="Arial" w:hAnsi="Arial" w:cs="Arial"/>
          <w:color w:val="222222"/>
          <w:sz w:val="27"/>
          <w:szCs w:val="27"/>
        </w:rPr>
      </w:pPr>
    </w:p>
    <w:p w:rsidR="00C71F67" w:rsidRDefault="00C71F67" w:rsidP="00977376">
      <w:pPr>
        <w:pStyle w:val="a3"/>
        <w:spacing w:before="300" w:beforeAutospacing="0" w:after="300" w:afterAutospacing="0"/>
        <w:ind w:firstLine="480"/>
        <w:rPr>
          <w:rFonts w:ascii="Arial" w:hAnsi="Arial" w:cs="Arial"/>
          <w:color w:val="222222"/>
          <w:sz w:val="27"/>
          <w:szCs w:val="27"/>
        </w:rPr>
      </w:pPr>
    </w:p>
    <w:p w:rsidR="00C71F67" w:rsidRDefault="00C71F67" w:rsidP="00977376">
      <w:pPr>
        <w:pStyle w:val="a3"/>
        <w:spacing w:before="300" w:beforeAutospacing="0" w:after="300" w:afterAutospacing="0"/>
        <w:ind w:firstLine="480"/>
        <w:rPr>
          <w:rFonts w:ascii="Arial" w:hAnsi="Arial" w:cs="Arial"/>
          <w:color w:val="222222"/>
          <w:sz w:val="27"/>
          <w:szCs w:val="27"/>
        </w:rPr>
      </w:pPr>
    </w:p>
    <w:p w:rsidR="00C71F67" w:rsidRDefault="00C71F67" w:rsidP="00977376">
      <w:pPr>
        <w:pStyle w:val="a3"/>
        <w:spacing w:before="300" w:beforeAutospacing="0" w:after="300" w:afterAutospacing="0"/>
        <w:ind w:firstLine="480"/>
        <w:rPr>
          <w:rFonts w:ascii="Arial" w:hAnsi="Arial" w:cs="Arial"/>
          <w:color w:val="222222"/>
          <w:sz w:val="27"/>
          <w:szCs w:val="27"/>
        </w:rPr>
      </w:pPr>
    </w:p>
    <w:p w:rsidR="00C71F67" w:rsidRDefault="00C71F67" w:rsidP="00977376">
      <w:pPr>
        <w:pStyle w:val="a3"/>
        <w:spacing w:before="300" w:beforeAutospacing="0" w:after="300" w:afterAutospacing="0"/>
        <w:ind w:firstLine="480"/>
        <w:rPr>
          <w:rFonts w:ascii="Arial" w:hAnsi="Arial" w:cs="Arial"/>
          <w:color w:val="222222"/>
          <w:sz w:val="27"/>
          <w:szCs w:val="27"/>
        </w:rPr>
      </w:pPr>
    </w:p>
    <w:p w:rsidR="00C71F67" w:rsidRDefault="00C71F67" w:rsidP="00977376">
      <w:pPr>
        <w:pStyle w:val="a3"/>
        <w:spacing w:before="300" w:beforeAutospacing="0" w:after="300" w:afterAutospacing="0"/>
        <w:ind w:firstLine="480"/>
        <w:rPr>
          <w:rFonts w:ascii="Arial" w:hAnsi="Arial" w:cs="Arial"/>
          <w:color w:val="222222"/>
          <w:sz w:val="27"/>
          <w:szCs w:val="27"/>
        </w:rPr>
      </w:pPr>
    </w:p>
    <w:p w:rsidR="003C1292" w:rsidRPr="00C71F67" w:rsidRDefault="003C1292" w:rsidP="00C71F67">
      <w:pPr>
        <w:pStyle w:val="1"/>
        <w:ind w:firstLine="643"/>
      </w:pPr>
      <w:r w:rsidRPr="00C71F67">
        <w:rPr>
          <w:rFonts w:hint="eastAsia"/>
        </w:rPr>
        <w:lastRenderedPageBreak/>
        <w:t xml:space="preserve"> </w:t>
      </w:r>
      <w:bookmarkStart w:id="49" w:name="_Toc18734"/>
      <w:bookmarkStart w:id="50" w:name="_Toc266102870"/>
      <w:bookmarkStart w:id="51" w:name="_Toc16891"/>
      <w:bookmarkStart w:id="52" w:name="_Toc513661669"/>
      <w:r w:rsidRPr="00C71F67">
        <w:rPr>
          <w:rFonts w:hint="eastAsia"/>
        </w:rPr>
        <w:t>6.</w:t>
      </w:r>
      <w:r w:rsidRPr="00C71F67">
        <w:rPr>
          <w:rFonts w:hint="eastAsia"/>
        </w:rPr>
        <w:t>风险评估</w:t>
      </w:r>
      <w:bookmarkEnd w:id="49"/>
      <w:bookmarkEnd w:id="50"/>
      <w:bookmarkEnd w:id="51"/>
      <w:bookmarkEnd w:id="52"/>
    </w:p>
    <w:p w:rsidR="003C1292" w:rsidRPr="00C71F67" w:rsidRDefault="003C1292" w:rsidP="00C71F67">
      <w:pPr>
        <w:pStyle w:val="2"/>
        <w:ind w:firstLine="562"/>
      </w:pPr>
      <w:bookmarkStart w:id="53" w:name="_Toc266051888"/>
      <w:bookmarkStart w:id="54" w:name="_Toc266058371"/>
      <w:bookmarkStart w:id="55" w:name="_Toc266102871"/>
      <w:bookmarkStart w:id="56" w:name="_Toc19567"/>
      <w:bookmarkStart w:id="57" w:name="_Toc20474"/>
      <w:bookmarkStart w:id="58" w:name="_Toc513661670"/>
      <w:r w:rsidRPr="00C71F67">
        <w:rPr>
          <w:rFonts w:hint="eastAsia"/>
          <w:noProof/>
        </w:rPr>
        <w:drawing>
          <wp:anchor distT="12065" distB="11430" distL="114300" distR="114300" simplePos="0" relativeHeight="251662848" behindDoc="0" locked="0" layoutInCell="1" allowOverlap="1" wp14:anchorId="4D216049" wp14:editId="1477B8BF">
            <wp:simplePos x="0" y="0"/>
            <wp:positionH relativeFrom="column">
              <wp:posOffset>-69215</wp:posOffset>
            </wp:positionH>
            <wp:positionV relativeFrom="paragraph">
              <wp:posOffset>355600</wp:posOffset>
            </wp:positionV>
            <wp:extent cx="5273675" cy="3529965"/>
            <wp:effectExtent l="0" t="0" r="0" b="13335"/>
            <wp:wrapSquare wrapText="bothSides"/>
            <wp:docPr id="27" name="图示 27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14:sizeRelH relativeFrom="margin">
              <wp14:pctWidth>0</wp14:pctWidth>
            </wp14:sizeRelH>
            <wp14:sizeRelV relativeFrom="margin">
              <wp14:pctHeight>0</wp14:pctHeight>
            </wp14:sizeRelV>
          </wp:anchor>
        </w:drawing>
      </w:r>
      <w:r w:rsidRPr="00C71F67">
        <w:rPr>
          <w:rFonts w:hint="eastAsia"/>
        </w:rPr>
        <w:t>6.1</w:t>
      </w:r>
      <w:r w:rsidRPr="00C71F67">
        <w:rPr>
          <w:rFonts w:hint="eastAsia"/>
        </w:rPr>
        <w:t>市场风险</w:t>
      </w:r>
      <w:bookmarkEnd w:id="53"/>
      <w:bookmarkEnd w:id="54"/>
      <w:bookmarkEnd w:id="55"/>
      <w:bookmarkEnd w:id="56"/>
      <w:bookmarkEnd w:id="57"/>
      <w:bookmarkEnd w:id="58"/>
    </w:p>
    <w:p w:rsidR="003C1292" w:rsidRPr="0023589C" w:rsidRDefault="003C1292" w:rsidP="0023589C">
      <w:pPr>
        <w:ind w:firstLineChars="200" w:firstLine="480"/>
        <w:rPr>
          <w:rFonts w:asciiTheme="minorEastAsia" w:hAnsiTheme="minorEastAsia"/>
          <w:sz w:val="24"/>
          <w:szCs w:val="24"/>
        </w:rPr>
      </w:pPr>
      <w:r w:rsidRPr="0023589C">
        <w:rPr>
          <w:rFonts w:asciiTheme="minorEastAsia" w:hAnsiTheme="minorEastAsia" w:hint="eastAsia"/>
          <w:sz w:val="24"/>
          <w:szCs w:val="24"/>
        </w:rPr>
        <w:t>市场风险主要考虑市场的进入与保持阶段的潜在威胁。目前我公司产品的目标市场主要是国内各高校或</w:t>
      </w:r>
      <w:r w:rsidRPr="0023589C">
        <w:rPr>
          <w:rFonts w:asciiTheme="minorEastAsia" w:hAnsiTheme="minorEastAsia"/>
          <w:sz w:val="24"/>
          <w:szCs w:val="24"/>
        </w:rPr>
        <w:t>在职的考研</w:t>
      </w:r>
      <w:r w:rsidRPr="0023589C">
        <w:rPr>
          <w:rFonts w:asciiTheme="minorEastAsia" w:hAnsiTheme="minorEastAsia" w:hint="eastAsia"/>
          <w:sz w:val="24"/>
          <w:szCs w:val="24"/>
        </w:rPr>
        <w:t>人士，而将来还会发展到各个目标市场，而目标市场对我公司新型产品的接受需要一定时间，因此打开市场存在一定的风险。</w:t>
      </w:r>
    </w:p>
    <w:p w:rsidR="003C1292" w:rsidRPr="0023589C" w:rsidRDefault="003C1292" w:rsidP="0023589C">
      <w:pPr>
        <w:ind w:firstLineChars="200" w:firstLine="482"/>
        <w:rPr>
          <w:rFonts w:asciiTheme="minorEastAsia" w:hAnsiTheme="minorEastAsia"/>
          <w:sz w:val="24"/>
          <w:szCs w:val="24"/>
        </w:rPr>
      </w:pPr>
      <w:r w:rsidRPr="0023589C">
        <w:rPr>
          <w:rFonts w:asciiTheme="minorEastAsia" w:hAnsiTheme="minorEastAsia" w:hint="eastAsia"/>
          <w:b/>
          <w:bCs/>
          <w:sz w:val="24"/>
          <w:szCs w:val="24"/>
        </w:rPr>
        <w:t>应对方案：</w:t>
      </w:r>
      <w:r w:rsidRPr="0023589C">
        <w:rPr>
          <w:rFonts w:asciiTheme="minorEastAsia" w:hAnsiTheme="minorEastAsia" w:hint="eastAsia"/>
          <w:sz w:val="24"/>
          <w:szCs w:val="24"/>
        </w:rPr>
        <w:t>加强营销人员的营销培训，尽量缩短开拓市场的非赢利时间。严格监控产品质量，加快新产品的研发，提高产品的效用，加大企业形象的宣传，从而促进终端消费者对新型产品的认识。</w:t>
      </w:r>
      <w:bookmarkStart w:id="59" w:name="_Toc266058372"/>
      <w:bookmarkStart w:id="60" w:name="_Toc266102872"/>
      <w:bookmarkStart w:id="61" w:name="_Toc2559"/>
      <w:bookmarkStart w:id="62" w:name="_Toc266051889"/>
    </w:p>
    <w:p w:rsidR="003C1292" w:rsidRPr="00C71F67" w:rsidRDefault="003C1292" w:rsidP="00C71F67">
      <w:pPr>
        <w:pStyle w:val="2"/>
        <w:ind w:firstLine="562"/>
      </w:pPr>
      <w:bookmarkStart w:id="63" w:name="_Toc8743"/>
      <w:bookmarkStart w:id="64" w:name="_Toc513661671"/>
      <w:r w:rsidRPr="00C71F67">
        <w:rPr>
          <w:rFonts w:hint="eastAsia"/>
        </w:rPr>
        <w:t>6.2</w:t>
      </w:r>
      <w:r w:rsidRPr="00C71F67">
        <w:rPr>
          <w:rFonts w:hint="eastAsia"/>
        </w:rPr>
        <w:t>行业风险</w:t>
      </w:r>
      <w:bookmarkEnd w:id="59"/>
      <w:bookmarkEnd w:id="60"/>
      <w:bookmarkEnd w:id="61"/>
      <w:bookmarkEnd w:id="62"/>
      <w:bookmarkEnd w:id="63"/>
      <w:bookmarkEnd w:id="64"/>
    </w:p>
    <w:p w:rsidR="003C1292" w:rsidRPr="0023589C" w:rsidRDefault="003C1292" w:rsidP="0023589C">
      <w:pPr>
        <w:ind w:firstLineChars="200" w:firstLine="480"/>
        <w:rPr>
          <w:sz w:val="24"/>
          <w:szCs w:val="24"/>
        </w:rPr>
      </w:pPr>
      <w:r w:rsidRPr="0023589C">
        <w:rPr>
          <w:rFonts w:hint="eastAsia"/>
          <w:sz w:val="24"/>
          <w:szCs w:val="24"/>
        </w:rPr>
        <w:t>从长期来看，国内现阶段在同类型</w:t>
      </w:r>
      <w:r w:rsidRPr="0023589C">
        <w:rPr>
          <w:sz w:val="24"/>
          <w:szCs w:val="24"/>
        </w:rPr>
        <w:t>考研产品</w:t>
      </w:r>
      <w:r w:rsidRPr="0023589C">
        <w:rPr>
          <w:rFonts w:hint="eastAsia"/>
          <w:sz w:val="24"/>
          <w:szCs w:val="24"/>
        </w:rPr>
        <w:t>并不算多，但由于其他</w:t>
      </w:r>
      <w:r w:rsidRPr="0023589C">
        <w:rPr>
          <w:sz w:val="24"/>
          <w:szCs w:val="24"/>
        </w:rPr>
        <w:t>同类型</w:t>
      </w:r>
      <w:r w:rsidRPr="0023589C">
        <w:rPr>
          <w:rFonts w:hint="eastAsia"/>
          <w:sz w:val="24"/>
          <w:szCs w:val="24"/>
        </w:rPr>
        <w:t>产品</w:t>
      </w:r>
      <w:r w:rsidRPr="0023589C">
        <w:rPr>
          <w:sz w:val="24"/>
          <w:szCs w:val="24"/>
        </w:rPr>
        <w:t>上线</w:t>
      </w:r>
      <w:r w:rsidRPr="0023589C">
        <w:rPr>
          <w:rFonts w:hint="eastAsia"/>
          <w:sz w:val="24"/>
          <w:szCs w:val="24"/>
        </w:rPr>
        <w:t>早</w:t>
      </w:r>
      <w:r w:rsidRPr="0023589C">
        <w:rPr>
          <w:sz w:val="24"/>
          <w:szCs w:val="24"/>
        </w:rPr>
        <w:t>，拥有较大的用户量基础</w:t>
      </w:r>
      <w:r w:rsidRPr="0023589C">
        <w:rPr>
          <w:rFonts w:hint="eastAsia"/>
          <w:sz w:val="24"/>
          <w:szCs w:val="24"/>
        </w:rPr>
        <w:t>，</w:t>
      </w:r>
      <w:proofErr w:type="gramStart"/>
      <w:r w:rsidRPr="0023589C">
        <w:rPr>
          <w:rFonts w:hint="eastAsia"/>
          <w:sz w:val="24"/>
          <w:szCs w:val="24"/>
        </w:rPr>
        <w:t>加之</w:t>
      </w:r>
      <w:r w:rsidRPr="0023589C">
        <w:rPr>
          <w:sz w:val="24"/>
          <w:szCs w:val="24"/>
        </w:rPr>
        <w:t>同</w:t>
      </w:r>
      <w:proofErr w:type="gramEnd"/>
      <w:r w:rsidRPr="0023589C">
        <w:rPr>
          <w:sz w:val="24"/>
          <w:szCs w:val="24"/>
        </w:rPr>
        <w:t>类型</w:t>
      </w:r>
      <w:r w:rsidRPr="0023589C">
        <w:rPr>
          <w:rFonts w:hint="eastAsia"/>
          <w:sz w:val="24"/>
          <w:szCs w:val="24"/>
        </w:rPr>
        <w:t>用户</w:t>
      </w:r>
      <w:r w:rsidRPr="0023589C">
        <w:rPr>
          <w:sz w:val="24"/>
          <w:szCs w:val="24"/>
        </w:rPr>
        <w:t>对于新产品的</w:t>
      </w:r>
      <w:r w:rsidRPr="0023589C">
        <w:rPr>
          <w:rFonts w:hint="eastAsia"/>
          <w:sz w:val="24"/>
          <w:szCs w:val="24"/>
        </w:rPr>
        <w:t>上线会有</w:t>
      </w:r>
      <w:r w:rsidRPr="0023589C">
        <w:rPr>
          <w:sz w:val="24"/>
          <w:szCs w:val="24"/>
        </w:rPr>
        <w:t>顾虑</w:t>
      </w:r>
      <w:r w:rsidRPr="0023589C">
        <w:rPr>
          <w:rFonts w:hint="eastAsia"/>
          <w:sz w:val="24"/>
          <w:szCs w:val="24"/>
        </w:rPr>
        <w:t>，加大了潜在的行业风险及威胁。而且国家对考研相关政策的变化也会对我公司发展造成影响。</w:t>
      </w:r>
    </w:p>
    <w:p w:rsidR="003C1292" w:rsidRPr="0023589C" w:rsidRDefault="003C1292" w:rsidP="003C1292">
      <w:pPr>
        <w:ind w:firstLine="482"/>
        <w:rPr>
          <w:sz w:val="24"/>
          <w:szCs w:val="24"/>
        </w:rPr>
      </w:pPr>
      <w:r w:rsidRPr="0023589C">
        <w:rPr>
          <w:rFonts w:hint="eastAsia"/>
          <w:b/>
          <w:bCs/>
          <w:sz w:val="24"/>
          <w:szCs w:val="24"/>
        </w:rPr>
        <w:t>应对方案：</w:t>
      </w:r>
      <w:r w:rsidRPr="0023589C">
        <w:rPr>
          <w:rFonts w:hint="eastAsia"/>
          <w:sz w:val="24"/>
          <w:szCs w:val="24"/>
        </w:rPr>
        <w:t>充分发挥本公司在产品质量、管理水平、科研水平、地域等方面的优势，加快新产品的研发，扩大市场占有率。尤其对于国外企业，采用低价竞争策略，并利用“高品质</w:t>
      </w:r>
      <w:r w:rsidRPr="0023589C">
        <w:rPr>
          <w:rFonts w:hint="eastAsia"/>
          <w:sz w:val="24"/>
          <w:szCs w:val="24"/>
        </w:rPr>
        <w:t xml:space="preserve"> </w:t>
      </w:r>
      <w:r w:rsidRPr="0023589C">
        <w:rPr>
          <w:rFonts w:hint="eastAsia"/>
          <w:sz w:val="24"/>
          <w:szCs w:val="24"/>
        </w:rPr>
        <w:t>低成本”的特点去吸引国内相关单位。加强前期的专业化经营，凭专业化优势，实行差异化战略，采用系统锁定的客户价值主张，树立良好的品牌形象，增加产品的竞争力，提高产品的市场占有率。</w:t>
      </w:r>
    </w:p>
    <w:p w:rsidR="003C1292" w:rsidRPr="00C71F67" w:rsidRDefault="003C1292" w:rsidP="00C71F67">
      <w:pPr>
        <w:pStyle w:val="2"/>
        <w:ind w:firstLine="562"/>
      </w:pPr>
      <w:bookmarkStart w:id="65" w:name="_Toc266102873"/>
      <w:bookmarkStart w:id="66" w:name="_Toc266058373"/>
      <w:bookmarkStart w:id="67" w:name="_Toc266051890"/>
      <w:bookmarkStart w:id="68" w:name="_Toc1220"/>
      <w:bookmarkStart w:id="69" w:name="_Toc3605"/>
      <w:bookmarkStart w:id="70" w:name="_Toc513661672"/>
      <w:r w:rsidRPr="00C71F67">
        <w:rPr>
          <w:rFonts w:hint="eastAsia"/>
        </w:rPr>
        <w:lastRenderedPageBreak/>
        <w:t>6.3</w:t>
      </w:r>
      <w:r w:rsidRPr="00C71F67">
        <w:rPr>
          <w:rFonts w:hint="eastAsia"/>
        </w:rPr>
        <w:t>技术风险</w:t>
      </w:r>
      <w:bookmarkEnd w:id="65"/>
      <w:bookmarkEnd w:id="66"/>
      <w:bookmarkEnd w:id="67"/>
      <w:bookmarkEnd w:id="68"/>
      <w:bookmarkEnd w:id="69"/>
      <w:bookmarkEnd w:id="70"/>
    </w:p>
    <w:p w:rsidR="003C1292" w:rsidRPr="0023589C" w:rsidRDefault="003C1292" w:rsidP="0023589C">
      <w:pPr>
        <w:ind w:firstLineChars="200" w:firstLine="480"/>
        <w:rPr>
          <w:rFonts w:asciiTheme="minorEastAsia" w:hAnsiTheme="minorEastAsia"/>
          <w:sz w:val="24"/>
          <w:szCs w:val="24"/>
        </w:rPr>
      </w:pPr>
      <w:r w:rsidRPr="0023589C">
        <w:rPr>
          <w:rFonts w:asciiTheme="minorEastAsia" w:hAnsiTheme="minorEastAsia" w:hint="eastAsia"/>
          <w:sz w:val="24"/>
          <w:szCs w:val="24"/>
        </w:rPr>
        <w:t>技术风险是指在技术创新各阶段由于技术的不确定性而导致创新失败的可能性。‘研路’项目是一个以IT</w:t>
      </w:r>
      <w:r w:rsidRPr="0023589C">
        <w:rPr>
          <w:rFonts w:asciiTheme="minorEastAsia" w:hAnsiTheme="minorEastAsia"/>
          <w:sz w:val="24"/>
          <w:szCs w:val="24"/>
        </w:rPr>
        <w:t>技术</w:t>
      </w:r>
      <w:r w:rsidRPr="0023589C">
        <w:rPr>
          <w:rFonts w:asciiTheme="minorEastAsia" w:hAnsiTheme="minorEastAsia" w:hint="eastAsia"/>
          <w:sz w:val="24"/>
          <w:szCs w:val="24"/>
        </w:rPr>
        <w:t>为依托的服务产业，技术风险主要体现在产品质量和产品创新上。如何保证和提高产品质量，不断改进我公司技术的性能，增强产品效用及扩大作用范围，是我公司研发应不断革新的方向。</w:t>
      </w:r>
    </w:p>
    <w:p w:rsidR="003C1292" w:rsidRPr="0023589C" w:rsidRDefault="003C1292" w:rsidP="003C1292">
      <w:pPr>
        <w:rPr>
          <w:rFonts w:asciiTheme="minorEastAsia" w:hAnsiTheme="minorEastAsia"/>
          <w:sz w:val="24"/>
          <w:szCs w:val="24"/>
        </w:rPr>
      </w:pPr>
      <w:r w:rsidRPr="0023589C">
        <w:rPr>
          <w:rFonts w:asciiTheme="minorEastAsia" w:hAnsiTheme="minorEastAsia" w:hint="eastAsia"/>
          <w:sz w:val="24"/>
          <w:szCs w:val="24"/>
        </w:rPr>
        <w:t>应对方案：公司将采用先进的生产管理理念，完善的质量检测体系，以保证产品质量。同时，我公司将重视研发投资，与相应的理论研究机构、实验室保持合作。积极引进国际先进技术，完善工艺流程，挖掘自身潜力，丰富技术产品种类，以降低企业的技术风险。</w:t>
      </w:r>
    </w:p>
    <w:p w:rsidR="003C1292" w:rsidRDefault="00C71F67" w:rsidP="003C1292">
      <w:pPr>
        <w:pStyle w:val="2"/>
        <w:tabs>
          <w:tab w:val="left" w:pos="0"/>
        </w:tabs>
        <w:ind w:firstLine="562"/>
        <w:rPr>
          <w:color w:val="000000"/>
        </w:rPr>
      </w:pPr>
      <w:bookmarkStart w:id="71" w:name="_Toc266058374"/>
      <w:bookmarkStart w:id="72" w:name="_Toc266102874"/>
      <w:bookmarkStart w:id="73" w:name="_Toc266051891"/>
      <w:bookmarkStart w:id="74" w:name="_Toc7622"/>
      <w:bookmarkStart w:id="75" w:name="_Toc24093"/>
      <w:bookmarkStart w:id="76" w:name="_Toc513661673"/>
      <w:r>
        <w:rPr>
          <w:rFonts w:hint="eastAsia"/>
          <w:color w:val="000000"/>
        </w:rPr>
        <w:t>6.4</w:t>
      </w:r>
      <w:r w:rsidR="003C1292">
        <w:rPr>
          <w:rFonts w:hint="eastAsia"/>
          <w:color w:val="000000"/>
        </w:rPr>
        <w:t>经营风险</w:t>
      </w:r>
      <w:bookmarkEnd w:id="71"/>
      <w:bookmarkEnd w:id="72"/>
      <w:bookmarkEnd w:id="73"/>
      <w:bookmarkEnd w:id="74"/>
      <w:bookmarkEnd w:id="75"/>
      <w:bookmarkEnd w:id="76"/>
    </w:p>
    <w:p w:rsidR="003C1292" w:rsidRPr="0023589C" w:rsidRDefault="003C1292" w:rsidP="0023589C">
      <w:pPr>
        <w:ind w:firstLineChars="200" w:firstLine="480"/>
        <w:rPr>
          <w:rFonts w:ascii="仿宋_GB2312" w:eastAsia="仿宋_GB2312" w:hAnsi="仿宋_GB2312"/>
          <w:color w:val="000000"/>
          <w:sz w:val="24"/>
          <w:szCs w:val="24"/>
        </w:rPr>
      </w:pPr>
      <w:r w:rsidRPr="0023589C">
        <w:rPr>
          <w:rFonts w:hint="eastAsia"/>
          <w:sz w:val="24"/>
          <w:szCs w:val="24"/>
        </w:rPr>
        <w:t>目前正处于起步阶段，产品种类较为单一，待公司稳定后，若产品不能及时丰富、创新，将会严重阻碍企业的发展，若未能很好的开拓市场，将使公司陷入市场空间狭小的困境；公司经营期间，由于管理不善，导致公司人员结构或资金流转不畅，员工内部</w:t>
      </w:r>
      <w:proofErr w:type="gramStart"/>
      <w:r w:rsidRPr="0023589C">
        <w:rPr>
          <w:rFonts w:hint="eastAsia"/>
          <w:sz w:val="24"/>
          <w:szCs w:val="24"/>
        </w:rPr>
        <w:t>沟通部</w:t>
      </w:r>
      <w:proofErr w:type="gramEnd"/>
      <w:r w:rsidRPr="0023589C">
        <w:rPr>
          <w:rFonts w:hint="eastAsia"/>
          <w:sz w:val="24"/>
          <w:szCs w:val="24"/>
        </w:rPr>
        <w:t>完全等，将阻碍公司的发展；公司成熟后，未能及时改变策略适应市场变化，从而将会使企业过早地进入衰退期。</w:t>
      </w:r>
    </w:p>
    <w:p w:rsidR="003C1292" w:rsidRPr="0023589C" w:rsidRDefault="003C1292" w:rsidP="003C1292">
      <w:pPr>
        <w:ind w:firstLine="482"/>
        <w:rPr>
          <w:sz w:val="24"/>
          <w:szCs w:val="24"/>
        </w:rPr>
      </w:pPr>
      <w:r w:rsidRPr="0023589C">
        <w:rPr>
          <w:rFonts w:hint="eastAsia"/>
          <w:b/>
          <w:bCs/>
          <w:sz w:val="24"/>
          <w:szCs w:val="24"/>
        </w:rPr>
        <w:t>应对方案：</w:t>
      </w:r>
      <w:r w:rsidRPr="0023589C">
        <w:rPr>
          <w:rFonts w:hint="eastAsia"/>
          <w:sz w:val="24"/>
          <w:szCs w:val="24"/>
        </w:rPr>
        <w:t>招聘高素质销售人才，强化销售队伍建设，充分利用各种媒体渠道，加强公司和产品宣传，加快开拓市场的进度；加大科研力度，及时丰富产品种类，保证公司快速良好的发展；加强企业文化建设，制定严格的管理制度，与员工签订合作意向书，保证员工和企业的双方的利益。</w:t>
      </w:r>
    </w:p>
    <w:p w:rsidR="003C1292" w:rsidRPr="00C71F67" w:rsidRDefault="00C71F67" w:rsidP="00C71F67">
      <w:pPr>
        <w:pStyle w:val="2"/>
        <w:ind w:firstLine="562"/>
      </w:pPr>
      <w:bookmarkStart w:id="77" w:name="_Toc266102875"/>
      <w:bookmarkStart w:id="78" w:name="_Toc266051892"/>
      <w:bookmarkStart w:id="79" w:name="_Toc266058375"/>
      <w:bookmarkStart w:id="80" w:name="_Toc3006"/>
      <w:bookmarkStart w:id="81" w:name="_Toc16642"/>
      <w:bookmarkStart w:id="82" w:name="_Toc513661674"/>
      <w:r w:rsidRPr="00C71F67">
        <w:rPr>
          <w:rFonts w:hint="eastAsia"/>
        </w:rPr>
        <w:t>6.5</w:t>
      </w:r>
      <w:r w:rsidR="003C1292" w:rsidRPr="00C71F67">
        <w:rPr>
          <w:rFonts w:hint="eastAsia"/>
        </w:rPr>
        <w:t>财务风险</w:t>
      </w:r>
      <w:bookmarkEnd w:id="77"/>
      <w:bookmarkEnd w:id="78"/>
      <w:bookmarkEnd w:id="79"/>
      <w:bookmarkEnd w:id="80"/>
      <w:bookmarkEnd w:id="81"/>
      <w:bookmarkEnd w:id="82"/>
    </w:p>
    <w:p w:rsidR="003C1292" w:rsidRPr="0023589C" w:rsidRDefault="003C1292" w:rsidP="0023589C">
      <w:pPr>
        <w:ind w:firstLineChars="200" w:firstLine="480"/>
        <w:rPr>
          <w:sz w:val="24"/>
          <w:szCs w:val="24"/>
        </w:rPr>
      </w:pPr>
      <w:r w:rsidRPr="0023589C">
        <w:rPr>
          <w:rFonts w:hint="eastAsia"/>
          <w:sz w:val="24"/>
          <w:szCs w:val="24"/>
        </w:rPr>
        <w:t>公司前期投入资金较多，但由于市场亟待开拓，资金回收速度极慢，这会导致资金短期内周转比较困难，财务风险较大。随着市场的开拓，对资金需求也会逐渐加大。另外产品销售价格及新技术开发成本的变化也会对公司的利润和现金流产生一定的影响。再加上企业风险投资以及银行贷款风险。</w:t>
      </w:r>
    </w:p>
    <w:p w:rsidR="003C1292" w:rsidRPr="0023589C" w:rsidRDefault="003C1292" w:rsidP="003C1292">
      <w:pPr>
        <w:ind w:firstLine="482"/>
        <w:rPr>
          <w:rFonts w:ascii="仿宋_GB2312" w:eastAsia="仿宋_GB2312" w:hAnsi="仿宋_GB2312"/>
          <w:color w:val="000000"/>
          <w:sz w:val="24"/>
          <w:szCs w:val="24"/>
        </w:rPr>
      </w:pPr>
      <w:r w:rsidRPr="0023589C">
        <w:rPr>
          <w:rFonts w:hint="eastAsia"/>
          <w:b/>
          <w:bCs/>
          <w:sz w:val="24"/>
          <w:szCs w:val="24"/>
        </w:rPr>
        <w:t>应对方案：</w:t>
      </w:r>
      <w:r w:rsidRPr="0023589C">
        <w:rPr>
          <w:rFonts w:hint="eastAsia"/>
          <w:sz w:val="24"/>
          <w:szCs w:val="24"/>
        </w:rPr>
        <w:t>利用银行或其它融资渠道，保证资金的顺利周转；做好市场调查与规划，对新技术开发成本及产品的销售价格</w:t>
      </w:r>
      <w:proofErr w:type="gramStart"/>
      <w:r w:rsidRPr="0023589C">
        <w:rPr>
          <w:rFonts w:hint="eastAsia"/>
          <w:sz w:val="24"/>
          <w:szCs w:val="24"/>
        </w:rPr>
        <w:t>作出</w:t>
      </w:r>
      <w:proofErr w:type="gramEnd"/>
      <w:r w:rsidRPr="0023589C">
        <w:rPr>
          <w:rFonts w:hint="eastAsia"/>
          <w:sz w:val="24"/>
          <w:szCs w:val="24"/>
        </w:rPr>
        <w:t>较为准确的预测；选择高素质的专业财务人员，完善公司财务制度，定期向董事会做财务汇报，并加强与风险投资方的沟通。</w:t>
      </w:r>
    </w:p>
    <w:p w:rsidR="003C1292" w:rsidRDefault="003C1292" w:rsidP="003C1292">
      <w:pPr>
        <w:pStyle w:val="a6"/>
        <w:spacing w:line="560" w:lineRule="exact"/>
        <w:ind w:firstLine="640"/>
        <w:rPr>
          <w:rFonts w:ascii="仿宋_GB2312" w:eastAsia="仿宋_GB2312" w:hAnsi="仿宋_GB2312"/>
          <w:color w:val="000000"/>
          <w:kern w:val="2"/>
          <w:sz w:val="32"/>
          <w:szCs w:val="32"/>
        </w:rPr>
      </w:pPr>
    </w:p>
    <w:p w:rsidR="003C1292" w:rsidRPr="00C71F67" w:rsidRDefault="003C1292" w:rsidP="00C71F67">
      <w:pPr>
        <w:pStyle w:val="1"/>
        <w:ind w:firstLine="643"/>
      </w:pPr>
      <w:bookmarkStart w:id="83" w:name="_Toc266058376"/>
      <w:bookmarkStart w:id="84" w:name="_Toc266051893"/>
      <w:bookmarkStart w:id="85" w:name="_Toc266102876"/>
      <w:bookmarkStart w:id="86" w:name="_Toc22539"/>
      <w:bookmarkStart w:id="87" w:name="_Toc13321"/>
      <w:bookmarkStart w:id="88" w:name="_Toc513661675"/>
      <w:r w:rsidRPr="00C71F67">
        <w:rPr>
          <w:rFonts w:hint="eastAsia"/>
        </w:rPr>
        <w:t>7.</w:t>
      </w:r>
      <w:r w:rsidRPr="00C71F67">
        <w:rPr>
          <w:rFonts w:hint="eastAsia"/>
        </w:rPr>
        <w:t>风险资本退出</w:t>
      </w:r>
      <w:bookmarkEnd w:id="83"/>
      <w:bookmarkEnd w:id="84"/>
      <w:bookmarkEnd w:id="85"/>
      <w:bookmarkEnd w:id="86"/>
      <w:bookmarkEnd w:id="87"/>
      <w:bookmarkEnd w:id="88"/>
    </w:p>
    <w:p w:rsidR="003C1292" w:rsidRPr="0023589C" w:rsidRDefault="003C1292" w:rsidP="0023589C">
      <w:pPr>
        <w:ind w:firstLineChars="200" w:firstLine="480"/>
        <w:rPr>
          <w:sz w:val="24"/>
          <w:szCs w:val="24"/>
        </w:rPr>
      </w:pPr>
      <w:r w:rsidRPr="0023589C">
        <w:rPr>
          <w:rFonts w:hint="eastAsia"/>
          <w:sz w:val="24"/>
          <w:szCs w:val="24"/>
        </w:rPr>
        <w:t>为了最大限度的保证风险投资家的利益，公司采取部分转让，部分回购同时争取上市的风险撤资方案。</w:t>
      </w:r>
    </w:p>
    <w:p w:rsidR="003C1292" w:rsidRPr="00C71F67" w:rsidRDefault="003C1292" w:rsidP="00C71F67">
      <w:pPr>
        <w:pStyle w:val="2"/>
        <w:ind w:firstLine="562"/>
      </w:pPr>
      <w:bookmarkStart w:id="89" w:name="_Toc266051894"/>
      <w:bookmarkStart w:id="90" w:name="_Toc266058377"/>
      <w:bookmarkStart w:id="91" w:name="_Toc266102877"/>
      <w:bookmarkStart w:id="92" w:name="_Toc11512"/>
      <w:bookmarkStart w:id="93" w:name="_Toc2494"/>
      <w:bookmarkStart w:id="94" w:name="_Toc513661676"/>
      <w:r w:rsidRPr="00C71F67">
        <w:rPr>
          <w:rFonts w:hint="eastAsia"/>
        </w:rPr>
        <w:lastRenderedPageBreak/>
        <w:t>7.1</w:t>
      </w:r>
      <w:r w:rsidRPr="00C71F67">
        <w:rPr>
          <w:rFonts w:hint="eastAsia"/>
        </w:rPr>
        <w:t>股权转让</w:t>
      </w:r>
      <w:bookmarkEnd w:id="89"/>
      <w:bookmarkEnd w:id="90"/>
      <w:bookmarkEnd w:id="91"/>
      <w:bookmarkEnd w:id="92"/>
      <w:bookmarkEnd w:id="93"/>
      <w:bookmarkEnd w:id="94"/>
    </w:p>
    <w:p w:rsidR="003C1292" w:rsidRPr="0023589C" w:rsidRDefault="003C1292" w:rsidP="0023589C">
      <w:pPr>
        <w:ind w:firstLineChars="200" w:firstLine="480"/>
        <w:rPr>
          <w:sz w:val="24"/>
          <w:szCs w:val="24"/>
        </w:rPr>
      </w:pPr>
      <w:r w:rsidRPr="0023589C">
        <w:rPr>
          <w:rFonts w:hint="eastAsia"/>
          <w:sz w:val="24"/>
          <w:szCs w:val="24"/>
        </w:rPr>
        <w:t>由于市场的不可确定性，和不可控因素，公司允许风险投资者自行转让股权。公司也可以帮助风险投资家联系企业、投资者或其他风险投资公司，进行股权转让。</w:t>
      </w:r>
    </w:p>
    <w:p w:rsidR="003C1292" w:rsidRPr="00C71F67" w:rsidRDefault="003C1292" w:rsidP="00C71F67">
      <w:pPr>
        <w:pStyle w:val="2"/>
        <w:ind w:firstLine="562"/>
      </w:pPr>
      <w:bookmarkStart w:id="95" w:name="_Toc266102878"/>
      <w:bookmarkStart w:id="96" w:name="_Toc266051895"/>
      <w:bookmarkStart w:id="97" w:name="_Toc266058378"/>
      <w:bookmarkStart w:id="98" w:name="_Toc19304"/>
      <w:bookmarkStart w:id="99" w:name="_Toc13941"/>
      <w:bookmarkStart w:id="100" w:name="_Toc513661677"/>
      <w:r w:rsidRPr="00C71F67">
        <w:rPr>
          <w:rFonts w:hint="eastAsia"/>
        </w:rPr>
        <w:t>7.2</w:t>
      </w:r>
      <w:r w:rsidRPr="00C71F67">
        <w:rPr>
          <w:rFonts w:hint="eastAsia"/>
        </w:rPr>
        <w:t>管理层回购</w:t>
      </w:r>
      <w:bookmarkEnd w:id="95"/>
      <w:bookmarkEnd w:id="96"/>
      <w:bookmarkEnd w:id="97"/>
      <w:bookmarkEnd w:id="98"/>
      <w:bookmarkEnd w:id="99"/>
      <w:bookmarkEnd w:id="100"/>
    </w:p>
    <w:p w:rsidR="003C1292" w:rsidRPr="0023589C" w:rsidRDefault="003C1292" w:rsidP="0023589C">
      <w:pPr>
        <w:ind w:firstLineChars="200" w:firstLine="480"/>
        <w:rPr>
          <w:sz w:val="24"/>
          <w:szCs w:val="24"/>
        </w:rPr>
      </w:pPr>
      <w:r w:rsidRPr="0023589C">
        <w:rPr>
          <w:rFonts w:hint="eastAsia"/>
          <w:sz w:val="24"/>
          <w:szCs w:val="24"/>
        </w:rPr>
        <w:t>根据财务分析，公司第四年就有能力回收股权，保持独立性。实际上风险资本并没有从风险企业中撤出，转换的只是不同的风险投资者，因此企业不会受到撤资的冲击，而且还存在可以获得更多的投资的机会成本。</w:t>
      </w:r>
      <w:bookmarkStart w:id="101" w:name="_Toc266051896"/>
      <w:bookmarkStart w:id="102" w:name="_Toc266058379"/>
    </w:p>
    <w:p w:rsidR="00C71F67" w:rsidRPr="00C71F67" w:rsidRDefault="00C71F67" w:rsidP="00C71F67">
      <w:pPr>
        <w:pStyle w:val="2"/>
        <w:ind w:firstLine="562"/>
      </w:pPr>
      <w:bookmarkStart w:id="103" w:name="_Toc513661678"/>
      <w:r w:rsidRPr="00C71F67">
        <w:rPr>
          <w:rFonts w:hint="eastAsia"/>
        </w:rPr>
        <w:t>7.3</w:t>
      </w:r>
      <w:r w:rsidRPr="00C71F67">
        <w:rPr>
          <w:rFonts w:hint="eastAsia"/>
        </w:rPr>
        <w:t>创业板上市</w:t>
      </w:r>
      <w:bookmarkEnd w:id="103"/>
    </w:p>
    <w:p w:rsidR="00C71F67" w:rsidRPr="0023589C" w:rsidRDefault="00C71F67" w:rsidP="0023589C">
      <w:pPr>
        <w:ind w:firstLineChars="200" w:firstLine="480"/>
        <w:rPr>
          <w:sz w:val="24"/>
          <w:szCs w:val="24"/>
        </w:rPr>
      </w:pPr>
      <w:r w:rsidRPr="0023589C">
        <w:rPr>
          <w:rFonts w:hint="eastAsia"/>
          <w:sz w:val="24"/>
          <w:szCs w:val="24"/>
        </w:rPr>
        <w:t>本公司属于中小型的具有创新性的高新技术企业</w:t>
      </w:r>
      <w:r w:rsidRPr="0023589C">
        <w:rPr>
          <w:rFonts w:hint="eastAsia"/>
          <w:sz w:val="24"/>
          <w:szCs w:val="24"/>
        </w:rPr>
        <w:t>,</w:t>
      </w:r>
      <w:r w:rsidRPr="0023589C">
        <w:rPr>
          <w:rFonts w:hint="eastAsia"/>
          <w:sz w:val="24"/>
          <w:szCs w:val="24"/>
        </w:rPr>
        <w:t>根据以后的行情和盈利情况可以考虑在深圳的创业板板市场上市。</w:t>
      </w:r>
    </w:p>
    <w:p w:rsidR="00C71F67" w:rsidRPr="0023589C" w:rsidRDefault="00C71F67" w:rsidP="0023589C">
      <w:pPr>
        <w:ind w:firstLineChars="200" w:firstLine="480"/>
        <w:rPr>
          <w:sz w:val="24"/>
          <w:szCs w:val="24"/>
        </w:rPr>
        <w:sectPr w:rsidR="00C71F67" w:rsidRPr="0023589C" w:rsidSect="0059706B">
          <w:headerReference w:type="default" r:id="rId38"/>
          <w:footerReference w:type="default" r:id="rId39"/>
          <w:pgSz w:w="11906" w:h="16838"/>
          <w:pgMar w:top="1418" w:right="1418" w:bottom="1418" w:left="1418" w:header="851" w:footer="992" w:gutter="0"/>
          <w:pgNumType w:chapStyle="1"/>
          <w:cols w:space="425"/>
          <w:docGrid w:type="lines" w:linePitch="312"/>
        </w:sectPr>
      </w:pPr>
      <w:r w:rsidRPr="0023589C">
        <w:rPr>
          <w:rFonts w:hint="eastAsia"/>
          <w:sz w:val="24"/>
          <w:szCs w:val="24"/>
        </w:rPr>
        <w:t>由于公司属于高新技术产业，产品前期投入的费用较多，因此这样的资产负债率实属正常，业内同向比较长期偿债能力较强。</w:t>
      </w:r>
    </w:p>
    <w:bookmarkEnd w:id="101"/>
    <w:bookmarkEnd w:id="102"/>
    <w:p w:rsidR="00910841" w:rsidRDefault="00910841" w:rsidP="00C71F67"/>
    <w:sectPr w:rsidR="00910841">
      <w:pgSz w:w="11906" w:h="16838"/>
      <w:pgMar w:top="1440" w:right="1797" w:bottom="1440" w:left="1797"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D012B" w:rsidRDefault="002D012B" w:rsidP="002810B6">
      <w:r>
        <w:separator/>
      </w:r>
    </w:p>
  </w:endnote>
  <w:endnote w:type="continuationSeparator" w:id="0">
    <w:p w:rsidR="002D012B" w:rsidRDefault="002D012B" w:rsidP="002810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仿宋_GB2312">
    <w:altName w:val="仿宋"/>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21DB" w:rsidRDefault="00BD21DB" w:rsidP="00FB7487">
    <w:pPr>
      <w:pStyle w:val="a5"/>
      <w:jc w:val="center"/>
    </w:pPr>
  </w:p>
  <w:p w:rsidR="00BD21DB" w:rsidRDefault="00BD21DB">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D012B" w:rsidRDefault="002D012B" w:rsidP="002810B6">
      <w:r>
        <w:separator/>
      </w:r>
    </w:p>
  </w:footnote>
  <w:footnote w:type="continuationSeparator" w:id="0">
    <w:p w:rsidR="002D012B" w:rsidRDefault="002D012B" w:rsidP="002810B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21DB" w:rsidRPr="0059706B" w:rsidRDefault="00BD21DB" w:rsidP="0059706B">
    <w:pPr>
      <w:pStyle w:val="a4"/>
      <w:jc w:val="both"/>
      <w:rPr>
        <w:sz w:val="21"/>
        <w:szCs w:val="21"/>
      </w:rPr>
    </w:pPr>
    <w:r w:rsidRPr="0059706B">
      <w:rPr>
        <w:sz w:val="21"/>
        <w:szCs w:val="21"/>
      </w:rPr>
      <w:t>河北师范大学参赛作品</w:t>
    </w:r>
    <w:r w:rsidRPr="0059706B">
      <w:rPr>
        <w:rFonts w:hint="eastAsia"/>
        <w:sz w:val="21"/>
        <w:szCs w:val="21"/>
      </w:rPr>
      <w:t xml:space="preserve">               </w:t>
    </w:r>
    <w:r>
      <w:rPr>
        <w:rFonts w:hint="eastAsia"/>
        <w:sz w:val="21"/>
        <w:szCs w:val="21"/>
      </w:rPr>
      <w:t xml:space="preserve">                        </w:t>
    </w:r>
    <w:r w:rsidRPr="0059706B">
      <w:rPr>
        <w:sz w:val="21"/>
        <w:szCs w:val="21"/>
      </w:rPr>
      <w:t xml:space="preserve"> </w:t>
    </w:r>
    <w:r>
      <w:rPr>
        <w:sz w:val="21"/>
        <w:szCs w:val="21"/>
      </w:rPr>
      <w:t xml:space="preserve">       </w:t>
    </w:r>
    <w:r w:rsidRPr="0059706B">
      <w:rPr>
        <w:sz w:val="21"/>
        <w:szCs w:val="21"/>
      </w:rPr>
      <w:t xml:space="preserve"> </w:t>
    </w:r>
    <w:r w:rsidRPr="0059706B">
      <w:rPr>
        <w:rFonts w:hint="eastAsia"/>
        <w:sz w:val="21"/>
        <w:szCs w:val="21"/>
      </w:rPr>
      <w:t>《研路》创业计划书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146BF5"/>
    <w:multiLevelType w:val="hybridMultilevel"/>
    <w:tmpl w:val="EAFAF9C4"/>
    <w:lvl w:ilvl="0" w:tplc="67B4E56E">
      <w:start w:val="1"/>
      <w:numFmt w:val="bullet"/>
      <w:lvlText w:val="•"/>
      <w:lvlJc w:val="left"/>
      <w:pPr>
        <w:tabs>
          <w:tab w:val="num" w:pos="720"/>
        </w:tabs>
        <w:ind w:left="720" w:hanging="360"/>
      </w:pPr>
      <w:rPr>
        <w:rFonts w:ascii="Arial" w:hAnsi="Arial" w:hint="default"/>
      </w:rPr>
    </w:lvl>
    <w:lvl w:ilvl="1" w:tplc="61E611FA" w:tentative="1">
      <w:start w:val="1"/>
      <w:numFmt w:val="bullet"/>
      <w:lvlText w:val="•"/>
      <w:lvlJc w:val="left"/>
      <w:pPr>
        <w:tabs>
          <w:tab w:val="num" w:pos="1440"/>
        </w:tabs>
        <w:ind w:left="1440" w:hanging="360"/>
      </w:pPr>
      <w:rPr>
        <w:rFonts w:ascii="Arial" w:hAnsi="Arial" w:hint="default"/>
      </w:rPr>
    </w:lvl>
    <w:lvl w:ilvl="2" w:tplc="F2762560" w:tentative="1">
      <w:start w:val="1"/>
      <w:numFmt w:val="bullet"/>
      <w:lvlText w:val="•"/>
      <w:lvlJc w:val="left"/>
      <w:pPr>
        <w:tabs>
          <w:tab w:val="num" w:pos="2160"/>
        </w:tabs>
        <w:ind w:left="2160" w:hanging="360"/>
      </w:pPr>
      <w:rPr>
        <w:rFonts w:ascii="Arial" w:hAnsi="Arial" w:hint="default"/>
      </w:rPr>
    </w:lvl>
    <w:lvl w:ilvl="3" w:tplc="524CC1EA" w:tentative="1">
      <w:start w:val="1"/>
      <w:numFmt w:val="bullet"/>
      <w:lvlText w:val="•"/>
      <w:lvlJc w:val="left"/>
      <w:pPr>
        <w:tabs>
          <w:tab w:val="num" w:pos="2880"/>
        </w:tabs>
        <w:ind w:left="2880" w:hanging="360"/>
      </w:pPr>
      <w:rPr>
        <w:rFonts w:ascii="Arial" w:hAnsi="Arial" w:hint="default"/>
      </w:rPr>
    </w:lvl>
    <w:lvl w:ilvl="4" w:tplc="C08C590C" w:tentative="1">
      <w:start w:val="1"/>
      <w:numFmt w:val="bullet"/>
      <w:lvlText w:val="•"/>
      <w:lvlJc w:val="left"/>
      <w:pPr>
        <w:tabs>
          <w:tab w:val="num" w:pos="3600"/>
        </w:tabs>
        <w:ind w:left="3600" w:hanging="360"/>
      </w:pPr>
      <w:rPr>
        <w:rFonts w:ascii="Arial" w:hAnsi="Arial" w:hint="default"/>
      </w:rPr>
    </w:lvl>
    <w:lvl w:ilvl="5" w:tplc="BAC8390A" w:tentative="1">
      <w:start w:val="1"/>
      <w:numFmt w:val="bullet"/>
      <w:lvlText w:val="•"/>
      <w:lvlJc w:val="left"/>
      <w:pPr>
        <w:tabs>
          <w:tab w:val="num" w:pos="4320"/>
        </w:tabs>
        <w:ind w:left="4320" w:hanging="360"/>
      </w:pPr>
      <w:rPr>
        <w:rFonts w:ascii="Arial" w:hAnsi="Arial" w:hint="default"/>
      </w:rPr>
    </w:lvl>
    <w:lvl w:ilvl="6" w:tplc="BD785D52" w:tentative="1">
      <w:start w:val="1"/>
      <w:numFmt w:val="bullet"/>
      <w:lvlText w:val="•"/>
      <w:lvlJc w:val="left"/>
      <w:pPr>
        <w:tabs>
          <w:tab w:val="num" w:pos="5040"/>
        </w:tabs>
        <w:ind w:left="5040" w:hanging="360"/>
      </w:pPr>
      <w:rPr>
        <w:rFonts w:ascii="Arial" w:hAnsi="Arial" w:hint="default"/>
      </w:rPr>
    </w:lvl>
    <w:lvl w:ilvl="7" w:tplc="8CB43746" w:tentative="1">
      <w:start w:val="1"/>
      <w:numFmt w:val="bullet"/>
      <w:lvlText w:val="•"/>
      <w:lvlJc w:val="left"/>
      <w:pPr>
        <w:tabs>
          <w:tab w:val="num" w:pos="5760"/>
        </w:tabs>
        <w:ind w:left="5760" w:hanging="360"/>
      </w:pPr>
      <w:rPr>
        <w:rFonts w:ascii="Arial" w:hAnsi="Arial" w:hint="default"/>
      </w:rPr>
    </w:lvl>
    <w:lvl w:ilvl="8" w:tplc="C0D435B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A8B3FF3"/>
    <w:multiLevelType w:val="hybridMultilevel"/>
    <w:tmpl w:val="2D62545A"/>
    <w:lvl w:ilvl="0" w:tplc="56705CDC">
      <w:start w:val="1"/>
      <w:numFmt w:val="bullet"/>
      <w:lvlText w:val="•"/>
      <w:lvlJc w:val="left"/>
      <w:pPr>
        <w:tabs>
          <w:tab w:val="num" w:pos="720"/>
        </w:tabs>
        <w:ind w:left="720" w:hanging="360"/>
      </w:pPr>
      <w:rPr>
        <w:rFonts w:ascii="Arial" w:hAnsi="Arial" w:hint="default"/>
      </w:rPr>
    </w:lvl>
    <w:lvl w:ilvl="1" w:tplc="BF40A860" w:tentative="1">
      <w:start w:val="1"/>
      <w:numFmt w:val="bullet"/>
      <w:lvlText w:val="•"/>
      <w:lvlJc w:val="left"/>
      <w:pPr>
        <w:tabs>
          <w:tab w:val="num" w:pos="1440"/>
        </w:tabs>
        <w:ind w:left="1440" w:hanging="360"/>
      </w:pPr>
      <w:rPr>
        <w:rFonts w:ascii="Arial" w:hAnsi="Arial" w:hint="default"/>
      </w:rPr>
    </w:lvl>
    <w:lvl w:ilvl="2" w:tplc="FABCC470" w:tentative="1">
      <w:start w:val="1"/>
      <w:numFmt w:val="bullet"/>
      <w:lvlText w:val="•"/>
      <w:lvlJc w:val="left"/>
      <w:pPr>
        <w:tabs>
          <w:tab w:val="num" w:pos="2160"/>
        </w:tabs>
        <w:ind w:left="2160" w:hanging="360"/>
      </w:pPr>
      <w:rPr>
        <w:rFonts w:ascii="Arial" w:hAnsi="Arial" w:hint="default"/>
      </w:rPr>
    </w:lvl>
    <w:lvl w:ilvl="3" w:tplc="6F3233A8" w:tentative="1">
      <w:start w:val="1"/>
      <w:numFmt w:val="bullet"/>
      <w:lvlText w:val="•"/>
      <w:lvlJc w:val="left"/>
      <w:pPr>
        <w:tabs>
          <w:tab w:val="num" w:pos="2880"/>
        </w:tabs>
        <w:ind w:left="2880" w:hanging="360"/>
      </w:pPr>
      <w:rPr>
        <w:rFonts w:ascii="Arial" w:hAnsi="Arial" w:hint="default"/>
      </w:rPr>
    </w:lvl>
    <w:lvl w:ilvl="4" w:tplc="FAE26CE2" w:tentative="1">
      <w:start w:val="1"/>
      <w:numFmt w:val="bullet"/>
      <w:lvlText w:val="•"/>
      <w:lvlJc w:val="left"/>
      <w:pPr>
        <w:tabs>
          <w:tab w:val="num" w:pos="3600"/>
        </w:tabs>
        <w:ind w:left="3600" w:hanging="360"/>
      </w:pPr>
      <w:rPr>
        <w:rFonts w:ascii="Arial" w:hAnsi="Arial" w:hint="default"/>
      </w:rPr>
    </w:lvl>
    <w:lvl w:ilvl="5" w:tplc="8D824480" w:tentative="1">
      <w:start w:val="1"/>
      <w:numFmt w:val="bullet"/>
      <w:lvlText w:val="•"/>
      <w:lvlJc w:val="left"/>
      <w:pPr>
        <w:tabs>
          <w:tab w:val="num" w:pos="4320"/>
        </w:tabs>
        <w:ind w:left="4320" w:hanging="360"/>
      </w:pPr>
      <w:rPr>
        <w:rFonts w:ascii="Arial" w:hAnsi="Arial" w:hint="default"/>
      </w:rPr>
    </w:lvl>
    <w:lvl w:ilvl="6" w:tplc="74963300" w:tentative="1">
      <w:start w:val="1"/>
      <w:numFmt w:val="bullet"/>
      <w:lvlText w:val="•"/>
      <w:lvlJc w:val="left"/>
      <w:pPr>
        <w:tabs>
          <w:tab w:val="num" w:pos="5040"/>
        </w:tabs>
        <w:ind w:left="5040" w:hanging="360"/>
      </w:pPr>
      <w:rPr>
        <w:rFonts w:ascii="Arial" w:hAnsi="Arial" w:hint="default"/>
      </w:rPr>
    </w:lvl>
    <w:lvl w:ilvl="7" w:tplc="FFDC223E" w:tentative="1">
      <w:start w:val="1"/>
      <w:numFmt w:val="bullet"/>
      <w:lvlText w:val="•"/>
      <w:lvlJc w:val="left"/>
      <w:pPr>
        <w:tabs>
          <w:tab w:val="num" w:pos="5760"/>
        </w:tabs>
        <w:ind w:left="5760" w:hanging="360"/>
      </w:pPr>
      <w:rPr>
        <w:rFonts w:ascii="Arial" w:hAnsi="Arial" w:hint="default"/>
      </w:rPr>
    </w:lvl>
    <w:lvl w:ilvl="8" w:tplc="E69219E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4EE4655"/>
    <w:multiLevelType w:val="hybridMultilevel"/>
    <w:tmpl w:val="F0601C14"/>
    <w:lvl w:ilvl="0" w:tplc="7B468856">
      <w:start w:val="1"/>
      <w:numFmt w:val="bullet"/>
      <w:lvlText w:val="•"/>
      <w:lvlJc w:val="left"/>
      <w:pPr>
        <w:tabs>
          <w:tab w:val="num" w:pos="720"/>
        </w:tabs>
        <w:ind w:left="720" w:hanging="360"/>
      </w:pPr>
      <w:rPr>
        <w:rFonts w:ascii="宋体" w:hAnsi="宋体" w:hint="default"/>
      </w:rPr>
    </w:lvl>
    <w:lvl w:ilvl="1" w:tplc="E9D09078" w:tentative="1">
      <w:start w:val="1"/>
      <w:numFmt w:val="bullet"/>
      <w:lvlText w:val="•"/>
      <w:lvlJc w:val="left"/>
      <w:pPr>
        <w:tabs>
          <w:tab w:val="num" w:pos="1440"/>
        </w:tabs>
        <w:ind w:left="1440" w:hanging="360"/>
      </w:pPr>
      <w:rPr>
        <w:rFonts w:ascii="宋体" w:hAnsi="宋体" w:hint="default"/>
      </w:rPr>
    </w:lvl>
    <w:lvl w:ilvl="2" w:tplc="E1DAEA7E" w:tentative="1">
      <w:start w:val="1"/>
      <w:numFmt w:val="bullet"/>
      <w:lvlText w:val="•"/>
      <w:lvlJc w:val="left"/>
      <w:pPr>
        <w:tabs>
          <w:tab w:val="num" w:pos="2160"/>
        </w:tabs>
        <w:ind w:left="2160" w:hanging="360"/>
      </w:pPr>
      <w:rPr>
        <w:rFonts w:ascii="宋体" w:hAnsi="宋体" w:hint="default"/>
      </w:rPr>
    </w:lvl>
    <w:lvl w:ilvl="3" w:tplc="A7ACEDE0" w:tentative="1">
      <w:start w:val="1"/>
      <w:numFmt w:val="bullet"/>
      <w:lvlText w:val="•"/>
      <w:lvlJc w:val="left"/>
      <w:pPr>
        <w:tabs>
          <w:tab w:val="num" w:pos="2880"/>
        </w:tabs>
        <w:ind w:left="2880" w:hanging="360"/>
      </w:pPr>
      <w:rPr>
        <w:rFonts w:ascii="宋体" w:hAnsi="宋体" w:hint="default"/>
      </w:rPr>
    </w:lvl>
    <w:lvl w:ilvl="4" w:tplc="3DD482B4" w:tentative="1">
      <w:start w:val="1"/>
      <w:numFmt w:val="bullet"/>
      <w:lvlText w:val="•"/>
      <w:lvlJc w:val="left"/>
      <w:pPr>
        <w:tabs>
          <w:tab w:val="num" w:pos="3600"/>
        </w:tabs>
        <w:ind w:left="3600" w:hanging="360"/>
      </w:pPr>
      <w:rPr>
        <w:rFonts w:ascii="宋体" w:hAnsi="宋体" w:hint="default"/>
      </w:rPr>
    </w:lvl>
    <w:lvl w:ilvl="5" w:tplc="9EA0D300" w:tentative="1">
      <w:start w:val="1"/>
      <w:numFmt w:val="bullet"/>
      <w:lvlText w:val="•"/>
      <w:lvlJc w:val="left"/>
      <w:pPr>
        <w:tabs>
          <w:tab w:val="num" w:pos="4320"/>
        </w:tabs>
        <w:ind w:left="4320" w:hanging="360"/>
      </w:pPr>
      <w:rPr>
        <w:rFonts w:ascii="宋体" w:hAnsi="宋体" w:hint="default"/>
      </w:rPr>
    </w:lvl>
    <w:lvl w:ilvl="6" w:tplc="46B4C186" w:tentative="1">
      <w:start w:val="1"/>
      <w:numFmt w:val="bullet"/>
      <w:lvlText w:val="•"/>
      <w:lvlJc w:val="left"/>
      <w:pPr>
        <w:tabs>
          <w:tab w:val="num" w:pos="5040"/>
        </w:tabs>
        <w:ind w:left="5040" w:hanging="360"/>
      </w:pPr>
      <w:rPr>
        <w:rFonts w:ascii="宋体" w:hAnsi="宋体" w:hint="default"/>
      </w:rPr>
    </w:lvl>
    <w:lvl w:ilvl="7" w:tplc="ACB659C8" w:tentative="1">
      <w:start w:val="1"/>
      <w:numFmt w:val="bullet"/>
      <w:lvlText w:val="•"/>
      <w:lvlJc w:val="left"/>
      <w:pPr>
        <w:tabs>
          <w:tab w:val="num" w:pos="5760"/>
        </w:tabs>
        <w:ind w:left="5760" w:hanging="360"/>
      </w:pPr>
      <w:rPr>
        <w:rFonts w:ascii="宋体" w:hAnsi="宋体" w:hint="default"/>
      </w:rPr>
    </w:lvl>
    <w:lvl w:ilvl="8" w:tplc="D71870BA" w:tentative="1">
      <w:start w:val="1"/>
      <w:numFmt w:val="bullet"/>
      <w:lvlText w:val="•"/>
      <w:lvlJc w:val="left"/>
      <w:pPr>
        <w:tabs>
          <w:tab w:val="num" w:pos="6480"/>
        </w:tabs>
        <w:ind w:left="6480" w:hanging="360"/>
      </w:pPr>
      <w:rPr>
        <w:rFonts w:ascii="宋体" w:hAnsi="宋体" w:hint="default"/>
      </w:rPr>
    </w:lvl>
  </w:abstractNum>
  <w:abstractNum w:abstractNumId="3" w15:restartNumberingAfterBreak="0">
    <w:nsid w:val="3EE4788D"/>
    <w:multiLevelType w:val="hybridMultilevel"/>
    <w:tmpl w:val="36129F52"/>
    <w:lvl w:ilvl="0" w:tplc="9B522B48">
      <w:start w:val="1"/>
      <w:numFmt w:val="bullet"/>
      <w:lvlText w:val="•"/>
      <w:lvlJc w:val="left"/>
      <w:pPr>
        <w:tabs>
          <w:tab w:val="num" w:pos="720"/>
        </w:tabs>
        <w:ind w:left="720" w:hanging="360"/>
      </w:pPr>
      <w:rPr>
        <w:rFonts w:ascii="Arial" w:hAnsi="Arial" w:hint="default"/>
      </w:rPr>
    </w:lvl>
    <w:lvl w:ilvl="1" w:tplc="CEB23944" w:tentative="1">
      <w:start w:val="1"/>
      <w:numFmt w:val="bullet"/>
      <w:lvlText w:val="•"/>
      <w:lvlJc w:val="left"/>
      <w:pPr>
        <w:tabs>
          <w:tab w:val="num" w:pos="1440"/>
        </w:tabs>
        <w:ind w:left="1440" w:hanging="360"/>
      </w:pPr>
      <w:rPr>
        <w:rFonts w:ascii="Arial" w:hAnsi="Arial" w:hint="default"/>
      </w:rPr>
    </w:lvl>
    <w:lvl w:ilvl="2" w:tplc="5D4A39F2" w:tentative="1">
      <w:start w:val="1"/>
      <w:numFmt w:val="bullet"/>
      <w:lvlText w:val="•"/>
      <w:lvlJc w:val="left"/>
      <w:pPr>
        <w:tabs>
          <w:tab w:val="num" w:pos="2160"/>
        </w:tabs>
        <w:ind w:left="2160" w:hanging="360"/>
      </w:pPr>
      <w:rPr>
        <w:rFonts w:ascii="Arial" w:hAnsi="Arial" w:hint="default"/>
      </w:rPr>
    </w:lvl>
    <w:lvl w:ilvl="3" w:tplc="5FD0320A" w:tentative="1">
      <w:start w:val="1"/>
      <w:numFmt w:val="bullet"/>
      <w:lvlText w:val="•"/>
      <w:lvlJc w:val="left"/>
      <w:pPr>
        <w:tabs>
          <w:tab w:val="num" w:pos="2880"/>
        </w:tabs>
        <w:ind w:left="2880" w:hanging="360"/>
      </w:pPr>
      <w:rPr>
        <w:rFonts w:ascii="Arial" w:hAnsi="Arial" w:hint="default"/>
      </w:rPr>
    </w:lvl>
    <w:lvl w:ilvl="4" w:tplc="3A4CC41A" w:tentative="1">
      <w:start w:val="1"/>
      <w:numFmt w:val="bullet"/>
      <w:lvlText w:val="•"/>
      <w:lvlJc w:val="left"/>
      <w:pPr>
        <w:tabs>
          <w:tab w:val="num" w:pos="3600"/>
        </w:tabs>
        <w:ind w:left="3600" w:hanging="360"/>
      </w:pPr>
      <w:rPr>
        <w:rFonts w:ascii="Arial" w:hAnsi="Arial" w:hint="default"/>
      </w:rPr>
    </w:lvl>
    <w:lvl w:ilvl="5" w:tplc="988828C6" w:tentative="1">
      <w:start w:val="1"/>
      <w:numFmt w:val="bullet"/>
      <w:lvlText w:val="•"/>
      <w:lvlJc w:val="left"/>
      <w:pPr>
        <w:tabs>
          <w:tab w:val="num" w:pos="4320"/>
        </w:tabs>
        <w:ind w:left="4320" w:hanging="360"/>
      </w:pPr>
      <w:rPr>
        <w:rFonts w:ascii="Arial" w:hAnsi="Arial" w:hint="default"/>
      </w:rPr>
    </w:lvl>
    <w:lvl w:ilvl="6" w:tplc="A224F212" w:tentative="1">
      <w:start w:val="1"/>
      <w:numFmt w:val="bullet"/>
      <w:lvlText w:val="•"/>
      <w:lvlJc w:val="left"/>
      <w:pPr>
        <w:tabs>
          <w:tab w:val="num" w:pos="5040"/>
        </w:tabs>
        <w:ind w:left="5040" w:hanging="360"/>
      </w:pPr>
      <w:rPr>
        <w:rFonts w:ascii="Arial" w:hAnsi="Arial" w:hint="default"/>
      </w:rPr>
    </w:lvl>
    <w:lvl w:ilvl="7" w:tplc="5F06E7AC" w:tentative="1">
      <w:start w:val="1"/>
      <w:numFmt w:val="bullet"/>
      <w:lvlText w:val="•"/>
      <w:lvlJc w:val="left"/>
      <w:pPr>
        <w:tabs>
          <w:tab w:val="num" w:pos="5760"/>
        </w:tabs>
        <w:ind w:left="5760" w:hanging="360"/>
      </w:pPr>
      <w:rPr>
        <w:rFonts w:ascii="Arial" w:hAnsi="Arial" w:hint="default"/>
      </w:rPr>
    </w:lvl>
    <w:lvl w:ilvl="8" w:tplc="56C8BC7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452425EB"/>
    <w:multiLevelType w:val="hybridMultilevel"/>
    <w:tmpl w:val="B9A0B6CA"/>
    <w:lvl w:ilvl="0" w:tplc="FDDC6A8A">
      <w:start w:val="1"/>
      <w:numFmt w:val="bullet"/>
      <w:lvlText w:val=""/>
      <w:lvlJc w:val="left"/>
      <w:pPr>
        <w:tabs>
          <w:tab w:val="num" w:pos="720"/>
        </w:tabs>
        <w:ind w:left="720" w:hanging="360"/>
      </w:pPr>
      <w:rPr>
        <w:rFonts w:ascii="Wingdings" w:hAnsi="Wingdings" w:hint="default"/>
      </w:rPr>
    </w:lvl>
    <w:lvl w:ilvl="1" w:tplc="D158AE3C" w:tentative="1">
      <w:start w:val="1"/>
      <w:numFmt w:val="bullet"/>
      <w:lvlText w:val=""/>
      <w:lvlJc w:val="left"/>
      <w:pPr>
        <w:tabs>
          <w:tab w:val="num" w:pos="1440"/>
        </w:tabs>
        <w:ind w:left="1440" w:hanging="360"/>
      </w:pPr>
      <w:rPr>
        <w:rFonts w:ascii="Wingdings" w:hAnsi="Wingdings" w:hint="default"/>
      </w:rPr>
    </w:lvl>
    <w:lvl w:ilvl="2" w:tplc="C35C5030" w:tentative="1">
      <w:start w:val="1"/>
      <w:numFmt w:val="bullet"/>
      <w:lvlText w:val=""/>
      <w:lvlJc w:val="left"/>
      <w:pPr>
        <w:tabs>
          <w:tab w:val="num" w:pos="2160"/>
        </w:tabs>
        <w:ind w:left="2160" w:hanging="360"/>
      </w:pPr>
      <w:rPr>
        <w:rFonts w:ascii="Wingdings" w:hAnsi="Wingdings" w:hint="default"/>
      </w:rPr>
    </w:lvl>
    <w:lvl w:ilvl="3" w:tplc="D7B48F7E" w:tentative="1">
      <w:start w:val="1"/>
      <w:numFmt w:val="bullet"/>
      <w:lvlText w:val=""/>
      <w:lvlJc w:val="left"/>
      <w:pPr>
        <w:tabs>
          <w:tab w:val="num" w:pos="2880"/>
        </w:tabs>
        <w:ind w:left="2880" w:hanging="360"/>
      </w:pPr>
      <w:rPr>
        <w:rFonts w:ascii="Wingdings" w:hAnsi="Wingdings" w:hint="default"/>
      </w:rPr>
    </w:lvl>
    <w:lvl w:ilvl="4" w:tplc="6D6640EC" w:tentative="1">
      <w:start w:val="1"/>
      <w:numFmt w:val="bullet"/>
      <w:lvlText w:val=""/>
      <w:lvlJc w:val="left"/>
      <w:pPr>
        <w:tabs>
          <w:tab w:val="num" w:pos="3600"/>
        </w:tabs>
        <w:ind w:left="3600" w:hanging="360"/>
      </w:pPr>
      <w:rPr>
        <w:rFonts w:ascii="Wingdings" w:hAnsi="Wingdings" w:hint="default"/>
      </w:rPr>
    </w:lvl>
    <w:lvl w:ilvl="5" w:tplc="2D800892" w:tentative="1">
      <w:start w:val="1"/>
      <w:numFmt w:val="bullet"/>
      <w:lvlText w:val=""/>
      <w:lvlJc w:val="left"/>
      <w:pPr>
        <w:tabs>
          <w:tab w:val="num" w:pos="4320"/>
        </w:tabs>
        <w:ind w:left="4320" w:hanging="360"/>
      </w:pPr>
      <w:rPr>
        <w:rFonts w:ascii="Wingdings" w:hAnsi="Wingdings" w:hint="default"/>
      </w:rPr>
    </w:lvl>
    <w:lvl w:ilvl="6" w:tplc="1FFC6A84" w:tentative="1">
      <w:start w:val="1"/>
      <w:numFmt w:val="bullet"/>
      <w:lvlText w:val=""/>
      <w:lvlJc w:val="left"/>
      <w:pPr>
        <w:tabs>
          <w:tab w:val="num" w:pos="5040"/>
        </w:tabs>
        <w:ind w:left="5040" w:hanging="360"/>
      </w:pPr>
      <w:rPr>
        <w:rFonts w:ascii="Wingdings" w:hAnsi="Wingdings" w:hint="default"/>
      </w:rPr>
    </w:lvl>
    <w:lvl w:ilvl="7" w:tplc="CC824FB4" w:tentative="1">
      <w:start w:val="1"/>
      <w:numFmt w:val="bullet"/>
      <w:lvlText w:val=""/>
      <w:lvlJc w:val="left"/>
      <w:pPr>
        <w:tabs>
          <w:tab w:val="num" w:pos="5760"/>
        </w:tabs>
        <w:ind w:left="5760" w:hanging="360"/>
      </w:pPr>
      <w:rPr>
        <w:rFonts w:ascii="Wingdings" w:hAnsi="Wingdings" w:hint="default"/>
      </w:rPr>
    </w:lvl>
    <w:lvl w:ilvl="8" w:tplc="FC8E7C1E"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6CBB0E5D"/>
    <w:multiLevelType w:val="hybridMultilevel"/>
    <w:tmpl w:val="82E02EB4"/>
    <w:lvl w:ilvl="0" w:tplc="1A50CC7E">
      <w:start w:val="1"/>
      <w:numFmt w:val="bullet"/>
      <w:lvlText w:val="•"/>
      <w:lvlJc w:val="left"/>
      <w:pPr>
        <w:tabs>
          <w:tab w:val="num" w:pos="720"/>
        </w:tabs>
        <w:ind w:left="720" w:hanging="360"/>
      </w:pPr>
      <w:rPr>
        <w:rFonts w:ascii="Arial" w:hAnsi="Arial" w:hint="default"/>
      </w:rPr>
    </w:lvl>
    <w:lvl w:ilvl="1" w:tplc="95963B68" w:tentative="1">
      <w:start w:val="1"/>
      <w:numFmt w:val="bullet"/>
      <w:lvlText w:val="•"/>
      <w:lvlJc w:val="left"/>
      <w:pPr>
        <w:tabs>
          <w:tab w:val="num" w:pos="1440"/>
        </w:tabs>
        <w:ind w:left="1440" w:hanging="360"/>
      </w:pPr>
      <w:rPr>
        <w:rFonts w:ascii="Arial" w:hAnsi="Arial" w:hint="default"/>
      </w:rPr>
    </w:lvl>
    <w:lvl w:ilvl="2" w:tplc="8474FBA4" w:tentative="1">
      <w:start w:val="1"/>
      <w:numFmt w:val="bullet"/>
      <w:lvlText w:val="•"/>
      <w:lvlJc w:val="left"/>
      <w:pPr>
        <w:tabs>
          <w:tab w:val="num" w:pos="2160"/>
        </w:tabs>
        <w:ind w:left="2160" w:hanging="360"/>
      </w:pPr>
      <w:rPr>
        <w:rFonts w:ascii="Arial" w:hAnsi="Arial" w:hint="default"/>
      </w:rPr>
    </w:lvl>
    <w:lvl w:ilvl="3" w:tplc="8B1EA542" w:tentative="1">
      <w:start w:val="1"/>
      <w:numFmt w:val="bullet"/>
      <w:lvlText w:val="•"/>
      <w:lvlJc w:val="left"/>
      <w:pPr>
        <w:tabs>
          <w:tab w:val="num" w:pos="2880"/>
        </w:tabs>
        <w:ind w:left="2880" w:hanging="360"/>
      </w:pPr>
      <w:rPr>
        <w:rFonts w:ascii="Arial" w:hAnsi="Arial" w:hint="default"/>
      </w:rPr>
    </w:lvl>
    <w:lvl w:ilvl="4" w:tplc="6BACFD04" w:tentative="1">
      <w:start w:val="1"/>
      <w:numFmt w:val="bullet"/>
      <w:lvlText w:val="•"/>
      <w:lvlJc w:val="left"/>
      <w:pPr>
        <w:tabs>
          <w:tab w:val="num" w:pos="3600"/>
        </w:tabs>
        <w:ind w:left="3600" w:hanging="360"/>
      </w:pPr>
      <w:rPr>
        <w:rFonts w:ascii="Arial" w:hAnsi="Arial" w:hint="default"/>
      </w:rPr>
    </w:lvl>
    <w:lvl w:ilvl="5" w:tplc="078CF978" w:tentative="1">
      <w:start w:val="1"/>
      <w:numFmt w:val="bullet"/>
      <w:lvlText w:val="•"/>
      <w:lvlJc w:val="left"/>
      <w:pPr>
        <w:tabs>
          <w:tab w:val="num" w:pos="4320"/>
        </w:tabs>
        <w:ind w:left="4320" w:hanging="360"/>
      </w:pPr>
      <w:rPr>
        <w:rFonts w:ascii="Arial" w:hAnsi="Arial" w:hint="default"/>
      </w:rPr>
    </w:lvl>
    <w:lvl w:ilvl="6" w:tplc="3204309C" w:tentative="1">
      <w:start w:val="1"/>
      <w:numFmt w:val="bullet"/>
      <w:lvlText w:val="•"/>
      <w:lvlJc w:val="left"/>
      <w:pPr>
        <w:tabs>
          <w:tab w:val="num" w:pos="5040"/>
        </w:tabs>
        <w:ind w:left="5040" w:hanging="360"/>
      </w:pPr>
      <w:rPr>
        <w:rFonts w:ascii="Arial" w:hAnsi="Arial" w:hint="default"/>
      </w:rPr>
    </w:lvl>
    <w:lvl w:ilvl="7" w:tplc="1FBE1594" w:tentative="1">
      <w:start w:val="1"/>
      <w:numFmt w:val="bullet"/>
      <w:lvlText w:val="•"/>
      <w:lvlJc w:val="left"/>
      <w:pPr>
        <w:tabs>
          <w:tab w:val="num" w:pos="5760"/>
        </w:tabs>
        <w:ind w:left="5760" w:hanging="360"/>
      </w:pPr>
      <w:rPr>
        <w:rFonts w:ascii="Arial" w:hAnsi="Arial" w:hint="default"/>
      </w:rPr>
    </w:lvl>
    <w:lvl w:ilvl="8" w:tplc="377052A8"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5"/>
  </w:num>
  <w:num w:numId="3">
    <w:abstractNumId w:val="0"/>
  </w:num>
  <w:num w:numId="4">
    <w:abstractNumId w:val="3"/>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51F7798"/>
    <w:rsid w:val="00016449"/>
    <w:rsid w:val="00020E3D"/>
    <w:rsid w:val="000B7FF7"/>
    <w:rsid w:val="00234520"/>
    <w:rsid w:val="0023589C"/>
    <w:rsid w:val="002541DA"/>
    <w:rsid w:val="00255A2E"/>
    <w:rsid w:val="002810B6"/>
    <w:rsid w:val="002A226D"/>
    <w:rsid w:val="002D012B"/>
    <w:rsid w:val="002E070E"/>
    <w:rsid w:val="002F3BE6"/>
    <w:rsid w:val="00323572"/>
    <w:rsid w:val="00326982"/>
    <w:rsid w:val="003942CE"/>
    <w:rsid w:val="003C1292"/>
    <w:rsid w:val="004835E3"/>
    <w:rsid w:val="004D7FF4"/>
    <w:rsid w:val="004F5973"/>
    <w:rsid w:val="00517659"/>
    <w:rsid w:val="005276BA"/>
    <w:rsid w:val="0059706B"/>
    <w:rsid w:val="005E2FA2"/>
    <w:rsid w:val="005F2F96"/>
    <w:rsid w:val="0063703D"/>
    <w:rsid w:val="006559E8"/>
    <w:rsid w:val="00676AF7"/>
    <w:rsid w:val="006947DF"/>
    <w:rsid w:val="006A66D4"/>
    <w:rsid w:val="00706671"/>
    <w:rsid w:val="00725DD5"/>
    <w:rsid w:val="007316D3"/>
    <w:rsid w:val="007E1D8D"/>
    <w:rsid w:val="007E766D"/>
    <w:rsid w:val="008238C2"/>
    <w:rsid w:val="00910841"/>
    <w:rsid w:val="00932016"/>
    <w:rsid w:val="00935728"/>
    <w:rsid w:val="0095735B"/>
    <w:rsid w:val="00977376"/>
    <w:rsid w:val="00982AEC"/>
    <w:rsid w:val="00982DF2"/>
    <w:rsid w:val="009946D8"/>
    <w:rsid w:val="009E393D"/>
    <w:rsid w:val="00A43B53"/>
    <w:rsid w:val="00A704FD"/>
    <w:rsid w:val="00A74F34"/>
    <w:rsid w:val="00A8621A"/>
    <w:rsid w:val="00B0798F"/>
    <w:rsid w:val="00B84ECC"/>
    <w:rsid w:val="00B87730"/>
    <w:rsid w:val="00BA1629"/>
    <w:rsid w:val="00BD21DB"/>
    <w:rsid w:val="00C71F67"/>
    <w:rsid w:val="00C90A9C"/>
    <w:rsid w:val="00CB4A1C"/>
    <w:rsid w:val="00E37BDE"/>
    <w:rsid w:val="00E730DE"/>
    <w:rsid w:val="00EA6791"/>
    <w:rsid w:val="00EB3653"/>
    <w:rsid w:val="00EB611A"/>
    <w:rsid w:val="00F32595"/>
    <w:rsid w:val="00F67E95"/>
    <w:rsid w:val="00FA700B"/>
    <w:rsid w:val="00FB7487"/>
    <w:rsid w:val="00FD626E"/>
    <w:rsid w:val="051F77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5C531D30-846F-496D-9F8D-F873ED2D6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Char"/>
    <w:qFormat/>
    <w:rsid w:val="003C1292"/>
    <w:pPr>
      <w:keepNext/>
      <w:keepLines/>
      <w:tabs>
        <w:tab w:val="left" w:pos="0"/>
      </w:tabs>
      <w:spacing w:before="120" w:after="120" w:line="360" w:lineRule="auto"/>
      <w:ind w:firstLineChars="200" w:firstLine="883"/>
      <w:jc w:val="center"/>
      <w:outlineLvl w:val="0"/>
    </w:pPr>
    <w:rPr>
      <w:rFonts w:eastAsia="黑体"/>
      <w:b/>
      <w:bCs/>
      <w:kern w:val="44"/>
      <w:sz w:val="32"/>
      <w:szCs w:val="44"/>
    </w:rPr>
  </w:style>
  <w:style w:type="paragraph" w:styleId="2">
    <w:name w:val="heading 2"/>
    <w:basedOn w:val="a"/>
    <w:next w:val="a"/>
    <w:link w:val="2Char"/>
    <w:unhideWhenUsed/>
    <w:qFormat/>
    <w:rsid w:val="003C1292"/>
    <w:pPr>
      <w:keepNext/>
      <w:keepLines/>
      <w:spacing w:before="260" w:after="260" w:line="416" w:lineRule="auto"/>
      <w:ind w:firstLineChars="200" w:firstLine="480"/>
      <w:outlineLvl w:val="1"/>
    </w:pPr>
    <w:rPr>
      <w:rFonts w:ascii="Calibri Light" w:eastAsia="黑体" w:hAnsi="Calibri Light"/>
      <w:b/>
      <w:bCs/>
      <w:kern w:val="0"/>
      <w:sz w:val="28"/>
      <w:szCs w:val="32"/>
    </w:rPr>
  </w:style>
  <w:style w:type="paragraph" w:styleId="3">
    <w:name w:val="heading 3"/>
    <w:basedOn w:val="a"/>
    <w:next w:val="a"/>
    <w:link w:val="3Char"/>
    <w:unhideWhenUsed/>
    <w:qFormat/>
    <w:rsid w:val="005F2F9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pPr>
      <w:widowControl/>
      <w:spacing w:before="100" w:beforeAutospacing="1" w:after="100" w:afterAutospacing="1"/>
      <w:jc w:val="left"/>
    </w:pPr>
    <w:rPr>
      <w:rFonts w:ascii="宋体" w:eastAsia="宋体" w:hAnsi="宋体" w:cs="宋体"/>
      <w:kern w:val="0"/>
      <w:sz w:val="24"/>
      <w:szCs w:val="24"/>
    </w:rPr>
  </w:style>
  <w:style w:type="character" w:customStyle="1" w:styleId="font01">
    <w:name w:val="font01"/>
    <w:rPr>
      <w:rFonts w:ascii="Arial" w:hAnsi="Arial" w:cs="Arial"/>
      <w:color w:val="000000"/>
      <w:sz w:val="28"/>
      <w:szCs w:val="28"/>
      <w:u w:val="none"/>
    </w:rPr>
  </w:style>
  <w:style w:type="character" w:customStyle="1" w:styleId="font31">
    <w:name w:val="font31"/>
    <w:qFormat/>
    <w:rPr>
      <w:rFonts w:ascii="仿宋_GB2312" w:eastAsia="仿宋_GB2312" w:hAnsi="Times New Roman" w:cs="仿宋_GB2312" w:hint="eastAsia"/>
      <w:b/>
      <w:color w:val="000000"/>
      <w:sz w:val="24"/>
      <w:szCs w:val="24"/>
      <w:u w:val="none"/>
    </w:rPr>
  </w:style>
  <w:style w:type="character" w:customStyle="1" w:styleId="font11">
    <w:name w:val="font11"/>
    <w:qFormat/>
    <w:rPr>
      <w:rFonts w:ascii="仿宋_GB2312" w:eastAsia="仿宋_GB2312" w:hAnsi="Times New Roman" w:cs="仿宋_GB2312" w:hint="eastAsia"/>
      <w:b/>
      <w:color w:val="000000"/>
      <w:sz w:val="24"/>
      <w:szCs w:val="24"/>
      <w:u w:val="single"/>
    </w:rPr>
  </w:style>
  <w:style w:type="paragraph" w:styleId="a4">
    <w:name w:val="header"/>
    <w:basedOn w:val="a"/>
    <w:link w:val="Char"/>
    <w:rsid w:val="002810B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rsid w:val="002810B6"/>
    <w:rPr>
      <w:kern w:val="2"/>
      <w:sz w:val="18"/>
      <w:szCs w:val="18"/>
    </w:rPr>
  </w:style>
  <w:style w:type="paragraph" w:styleId="a5">
    <w:name w:val="footer"/>
    <w:basedOn w:val="a"/>
    <w:link w:val="Char0"/>
    <w:uiPriority w:val="99"/>
    <w:rsid w:val="002810B6"/>
    <w:pPr>
      <w:tabs>
        <w:tab w:val="center" w:pos="4153"/>
        <w:tab w:val="right" w:pos="8306"/>
      </w:tabs>
      <w:snapToGrid w:val="0"/>
      <w:jc w:val="left"/>
    </w:pPr>
    <w:rPr>
      <w:sz w:val="18"/>
      <w:szCs w:val="18"/>
    </w:rPr>
  </w:style>
  <w:style w:type="character" w:customStyle="1" w:styleId="Char0">
    <w:name w:val="页脚 Char"/>
    <w:basedOn w:val="a0"/>
    <w:link w:val="a5"/>
    <w:uiPriority w:val="99"/>
    <w:rsid w:val="002810B6"/>
    <w:rPr>
      <w:kern w:val="2"/>
      <w:sz w:val="18"/>
      <w:szCs w:val="18"/>
    </w:rPr>
  </w:style>
  <w:style w:type="character" w:customStyle="1" w:styleId="1Char">
    <w:name w:val="标题 1 Char"/>
    <w:basedOn w:val="a0"/>
    <w:link w:val="1"/>
    <w:rsid w:val="003C1292"/>
    <w:rPr>
      <w:rFonts w:eastAsia="黑体"/>
      <w:b/>
      <w:bCs/>
      <w:kern w:val="44"/>
      <w:sz w:val="32"/>
      <w:szCs w:val="44"/>
    </w:rPr>
  </w:style>
  <w:style w:type="character" w:customStyle="1" w:styleId="2Char">
    <w:name w:val="标题 2 Char"/>
    <w:basedOn w:val="a0"/>
    <w:link w:val="2"/>
    <w:rsid w:val="003C1292"/>
    <w:rPr>
      <w:rFonts w:ascii="Calibri Light" w:eastAsia="黑体" w:hAnsi="Calibri Light"/>
      <w:b/>
      <w:bCs/>
      <w:sz w:val="28"/>
      <w:szCs w:val="32"/>
    </w:rPr>
  </w:style>
  <w:style w:type="paragraph" w:customStyle="1" w:styleId="a6">
    <w:name w:val="段"/>
    <w:qFormat/>
    <w:rsid w:val="003C1292"/>
    <w:pPr>
      <w:autoSpaceDE w:val="0"/>
      <w:autoSpaceDN w:val="0"/>
      <w:ind w:firstLineChars="200" w:firstLine="200"/>
      <w:jc w:val="both"/>
    </w:pPr>
    <w:rPr>
      <w:rFonts w:ascii="宋体" w:eastAsia="宋体" w:hAnsi="Times New Roman" w:cs="Times New Roman"/>
      <w:sz w:val="21"/>
      <w:szCs w:val="22"/>
    </w:rPr>
  </w:style>
  <w:style w:type="character" w:styleId="a7">
    <w:name w:val="Hyperlink"/>
    <w:basedOn w:val="a0"/>
    <w:uiPriority w:val="99"/>
    <w:unhideWhenUsed/>
    <w:rsid w:val="00EB3653"/>
    <w:rPr>
      <w:color w:val="0000FF"/>
      <w:u w:val="single"/>
    </w:rPr>
  </w:style>
  <w:style w:type="character" w:customStyle="1" w:styleId="description">
    <w:name w:val="description"/>
    <w:basedOn w:val="a0"/>
    <w:rsid w:val="00A8621A"/>
  </w:style>
  <w:style w:type="paragraph" w:styleId="a8">
    <w:name w:val="List Paragraph"/>
    <w:basedOn w:val="a"/>
    <w:uiPriority w:val="34"/>
    <w:qFormat/>
    <w:rsid w:val="005276BA"/>
    <w:pPr>
      <w:widowControl/>
      <w:ind w:firstLineChars="200" w:firstLine="420"/>
      <w:jc w:val="left"/>
    </w:pPr>
    <w:rPr>
      <w:rFonts w:ascii="宋体" w:eastAsia="宋体" w:hAnsi="宋体" w:cs="宋体"/>
      <w:kern w:val="0"/>
      <w:sz w:val="24"/>
      <w:szCs w:val="24"/>
    </w:rPr>
  </w:style>
  <w:style w:type="character" w:customStyle="1" w:styleId="3Char">
    <w:name w:val="标题 3 Char"/>
    <w:basedOn w:val="a0"/>
    <w:link w:val="3"/>
    <w:rsid w:val="005F2F96"/>
    <w:rPr>
      <w:b/>
      <w:bCs/>
      <w:kern w:val="2"/>
      <w:sz w:val="32"/>
      <w:szCs w:val="32"/>
    </w:rPr>
  </w:style>
  <w:style w:type="paragraph" w:styleId="TOC">
    <w:name w:val="TOC Heading"/>
    <w:basedOn w:val="1"/>
    <w:next w:val="a"/>
    <w:uiPriority w:val="39"/>
    <w:unhideWhenUsed/>
    <w:qFormat/>
    <w:rsid w:val="004F5973"/>
    <w:pPr>
      <w:widowControl/>
      <w:tabs>
        <w:tab w:val="clear" w:pos="0"/>
      </w:tabs>
      <w:spacing w:before="240" w:after="0" w:line="259" w:lineRule="auto"/>
      <w:ind w:firstLineChars="0" w:firstLine="0"/>
      <w:jc w:val="left"/>
      <w:outlineLvl w:val="9"/>
    </w:pPr>
    <w:rPr>
      <w:rFonts w:asciiTheme="majorHAnsi" w:eastAsiaTheme="majorEastAsia" w:hAnsiTheme="majorHAnsi" w:cstheme="majorBidi"/>
      <w:b w:val="0"/>
      <w:bCs w:val="0"/>
      <w:color w:val="2E74B5" w:themeColor="accent1" w:themeShade="BF"/>
      <w:kern w:val="0"/>
      <w:szCs w:val="32"/>
    </w:rPr>
  </w:style>
  <w:style w:type="paragraph" w:styleId="10">
    <w:name w:val="toc 1"/>
    <w:basedOn w:val="a"/>
    <w:next w:val="a"/>
    <w:autoRedefine/>
    <w:uiPriority w:val="39"/>
    <w:rsid w:val="004F5973"/>
    <w:pPr>
      <w:tabs>
        <w:tab w:val="right" w:leader="dot" w:pos="8302"/>
      </w:tabs>
    </w:pPr>
    <w:rPr>
      <w:rFonts w:ascii="黑体" w:eastAsia="黑体" w:hAnsi="黑体"/>
      <w:b/>
      <w:noProof/>
      <w:sz w:val="24"/>
      <w:szCs w:val="24"/>
    </w:rPr>
  </w:style>
  <w:style w:type="paragraph" w:styleId="20">
    <w:name w:val="toc 2"/>
    <w:basedOn w:val="a"/>
    <w:next w:val="a"/>
    <w:autoRedefine/>
    <w:uiPriority w:val="39"/>
    <w:rsid w:val="004F5973"/>
    <w:pPr>
      <w:ind w:leftChars="200" w:left="420"/>
    </w:pPr>
  </w:style>
  <w:style w:type="paragraph" w:styleId="30">
    <w:name w:val="toc 3"/>
    <w:basedOn w:val="a"/>
    <w:next w:val="a"/>
    <w:autoRedefine/>
    <w:uiPriority w:val="39"/>
    <w:rsid w:val="004F5973"/>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080828">
      <w:bodyDiv w:val="1"/>
      <w:marLeft w:val="0"/>
      <w:marRight w:val="0"/>
      <w:marTop w:val="0"/>
      <w:marBottom w:val="0"/>
      <w:divBdr>
        <w:top w:val="none" w:sz="0" w:space="0" w:color="auto"/>
        <w:left w:val="none" w:sz="0" w:space="0" w:color="auto"/>
        <w:bottom w:val="none" w:sz="0" w:space="0" w:color="auto"/>
        <w:right w:val="none" w:sz="0" w:space="0" w:color="auto"/>
      </w:divBdr>
      <w:divsChild>
        <w:div w:id="477503564">
          <w:marLeft w:val="547"/>
          <w:marRight w:val="0"/>
          <w:marTop w:val="0"/>
          <w:marBottom w:val="0"/>
          <w:divBdr>
            <w:top w:val="none" w:sz="0" w:space="0" w:color="auto"/>
            <w:left w:val="none" w:sz="0" w:space="0" w:color="auto"/>
            <w:bottom w:val="none" w:sz="0" w:space="0" w:color="auto"/>
            <w:right w:val="none" w:sz="0" w:space="0" w:color="auto"/>
          </w:divBdr>
        </w:div>
      </w:divsChild>
    </w:div>
    <w:div w:id="94909898">
      <w:bodyDiv w:val="1"/>
      <w:marLeft w:val="0"/>
      <w:marRight w:val="0"/>
      <w:marTop w:val="0"/>
      <w:marBottom w:val="0"/>
      <w:divBdr>
        <w:top w:val="none" w:sz="0" w:space="0" w:color="auto"/>
        <w:left w:val="none" w:sz="0" w:space="0" w:color="auto"/>
        <w:bottom w:val="none" w:sz="0" w:space="0" w:color="auto"/>
        <w:right w:val="none" w:sz="0" w:space="0" w:color="auto"/>
      </w:divBdr>
    </w:div>
    <w:div w:id="217859975">
      <w:bodyDiv w:val="1"/>
      <w:marLeft w:val="0"/>
      <w:marRight w:val="0"/>
      <w:marTop w:val="0"/>
      <w:marBottom w:val="0"/>
      <w:divBdr>
        <w:top w:val="none" w:sz="0" w:space="0" w:color="auto"/>
        <w:left w:val="none" w:sz="0" w:space="0" w:color="auto"/>
        <w:bottom w:val="none" w:sz="0" w:space="0" w:color="auto"/>
        <w:right w:val="none" w:sz="0" w:space="0" w:color="auto"/>
      </w:divBdr>
      <w:divsChild>
        <w:div w:id="60754661">
          <w:marLeft w:val="0"/>
          <w:marRight w:val="0"/>
          <w:marTop w:val="0"/>
          <w:marBottom w:val="0"/>
          <w:divBdr>
            <w:top w:val="none" w:sz="0" w:space="0" w:color="auto"/>
            <w:left w:val="none" w:sz="0" w:space="0" w:color="auto"/>
            <w:bottom w:val="none" w:sz="0" w:space="0" w:color="auto"/>
            <w:right w:val="none" w:sz="0" w:space="0" w:color="auto"/>
          </w:divBdr>
          <w:divsChild>
            <w:div w:id="2688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140115">
      <w:bodyDiv w:val="1"/>
      <w:marLeft w:val="0"/>
      <w:marRight w:val="0"/>
      <w:marTop w:val="0"/>
      <w:marBottom w:val="0"/>
      <w:divBdr>
        <w:top w:val="none" w:sz="0" w:space="0" w:color="auto"/>
        <w:left w:val="none" w:sz="0" w:space="0" w:color="auto"/>
        <w:bottom w:val="none" w:sz="0" w:space="0" w:color="auto"/>
        <w:right w:val="none" w:sz="0" w:space="0" w:color="auto"/>
      </w:divBdr>
      <w:divsChild>
        <w:div w:id="1362590068">
          <w:marLeft w:val="0"/>
          <w:marRight w:val="0"/>
          <w:marTop w:val="0"/>
          <w:marBottom w:val="225"/>
          <w:divBdr>
            <w:top w:val="none" w:sz="0" w:space="0" w:color="auto"/>
            <w:left w:val="none" w:sz="0" w:space="0" w:color="auto"/>
            <w:bottom w:val="none" w:sz="0" w:space="0" w:color="auto"/>
            <w:right w:val="none" w:sz="0" w:space="0" w:color="auto"/>
          </w:divBdr>
          <w:divsChild>
            <w:div w:id="1718889954">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34240284">
          <w:marLeft w:val="0"/>
          <w:marRight w:val="0"/>
          <w:marTop w:val="0"/>
          <w:marBottom w:val="225"/>
          <w:divBdr>
            <w:top w:val="none" w:sz="0" w:space="0" w:color="auto"/>
            <w:left w:val="none" w:sz="0" w:space="0" w:color="auto"/>
            <w:bottom w:val="none" w:sz="0" w:space="0" w:color="auto"/>
            <w:right w:val="none" w:sz="0" w:space="0" w:color="auto"/>
          </w:divBdr>
        </w:div>
      </w:divsChild>
    </w:div>
    <w:div w:id="391317905">
      <w:bodyDiv w:val="1"/>
      <w:marLeft w:val="0"/>
      <w:marRight w:val="0"/>
      <w:marTop w:val="0"/>
      <w:marBottom w:val="0"/>
      <w:divBdr>
        <w:top w:val="none" w:sz="0" w:space="0" w:color="auto"/>
        <w:left w:val="none" w:sz="0" w:space="0" w:color="auto"/>
        <w:bottom w:val="none" w:sz="0" w:space="0" w:color="auto"/>
        <w:right w:val="none" w:sz="0" w:space="0" w:color="auto"/>
      </w:divBdr>
      <w:divsChild>
        <w:div w:id="376584947">
          <w:marLeft w:val="547"/>
          <w:marRight w:val="0"/>
          <w:marTop w:val="0"/>
          <w:marBottom w:val="0"/>
          <w:divBdr>
            <w:top w:val="none" w:sz="0" w:space="0" w:color="auto"/>
            <w:left w:val="none" w:sz="0" w:space="0" w:color="auto"/>
            <w:bottom w:val="none" w:sz="0" w:space="0" w:color="auto"/>
            <w:right w:val="none" w:sz="0" w:space="0" w:color="auto"/>
          </w:divBdr>
        </w:div>
      </w:divsChild>
    </w:div>
    <w:div w:id="408962260">
      <w:bodyDiv w:val="1"/>
      <w:marLeft w:val="0"/>
      <w:marRight w:val="0"/>
      <w:marTop w:val="0"/>
      <w:marBottom w:val="0"/>
      <w:divBdr>
        <w:top w:val="none" w:sz="0" w:space="0" w:color="auto"/>
        <w:left w:val="none" w:sz="0" w:space="0" w:color="auto"/>
        <w:bottom w:val="none" w:sz="0" w:space="0" w:color="auto"/>
        <w:right w:val="none" w:sz="0" w:space="0" w:color="auto"/>
      </w:divBdr>
    </w:div>
    <w:div w:id="554006760">
      <w:bodyDiv w:val="1"/>
      <w:marLeft w:val="0"/>
      <w:marRight w:val="0"/>
      <w:marTop w:val="0"/>
      <w:marBottom w:val="0"/>
      <w:divBdr>
        <w:top w:val="none" w:sz="0" w:space="0" w:color="auto"/>
        <w:left w:val="none" w:sz="0" w:space="0" w:color="auto"/>
        <w:bottom w:val="none" w:sz="0" w:space="0" w:color="auto"/>
        <w:right w:val="none" w:sz="0" w:space="0" w:color="auto"/>
      </w:divBdr>
      <w:divsChild>
        <w:div w:id="1014113924">
          <w:marLeft w:val="0"/>
          <w:marRight w:val="0"/>
          <w:marTop w:val="0"/>
          <w:marBottom w:val="225"/>
          <w:divBdr>
            <w:top w:val="none" w:sz="0" w:space="0" w:color="auto"/>
            <w:left w:val="none" w:sz="0" w:space="0" w:color="auto"/>
            <w:bottom w:val="none" w:sz="0" w:space="0" w:color="auto"/>
            <w:right w:val="none" w:sz="0" w:space="0" w:color="auto"/>
          </w:divBdr>
        </w:div>
        <w:div w:id="933435975">
          <w:marLeft w:val="0"/>
          <w:marRight w:val="0"/>
          <w:marTop w:val="0"/>
          <w:marBottom w:val="225"/>
          <w:divBdr>
            <w:top w:val="none" w:sz="0" w:space="0" w:color="auto"/>
            <w:left w:val="none" w:sz="0" w:space="0" w:color="auto"/>
            <w:bottom w:val="none" w:sz="0" w:space="0" w:color="auto"/>
            <w:right w:val="none" w:sz="0" w:space="0" w:color="auto"/>
          </w:divBdr>
        </w:div>
      </w:divsChild>
    </w:div>
    <w:div w:id="627593616">
      <w:bodyDiv w:val="1"/>
      <w:marLeft w:val="0"/>
      <w:marRight w:val="0"/>
      <w:marTop w:val="0"/>
      <w:marBottom w:val="0"/>
      <w:divBdr>
        <w:top w:val="none" w:sz="0" w:space="0" w:color="auto"/>
        <w:left w:val="none" w:sz="0" w:space="0" w:color="auto"/>
        <w:bottom w:val="none" w:sz="0" w:space="0" w:color="auto"/>
        <w:right w:val="none" w:sz="0" w:space="0" w:color="auto"/>
      </w:divBdr>
      <w:divsChild>
        <w:div w:id="1011643058">
          <w:marLeft w:val="0"/>
          <w:marRight w:val="0"/>
          <w:marTop w:val="0"/>
          <w:marBottom w:val="225"/>
          <w:divBdr>
            <w:top w:val="none" w:sz="0" w:space="0" w:color="auto"/>
            <w:left w:val="none" w:sz="0" w:space="0" w:color="auto"/>
            <w:bottom w:val="none" w:sz="0" w:space="0" w:color="auto"/>
            <w:right w:val="none" w:sz="0" w:space="0" w:color="auto"/>
          </w:divBdr>
        </w:div>
        <w:div w:id="1399478563">
          <w:marLeft w:val="0"/>
          <w:marRight w:val="0"/>
          <w:marTop w:val="0"/>
          <w:marBottom w:val="225"/>
          <w:divBdr>
            <w:top w:val="none" w:sz="0" w:space="0" w:color="auto"/>
            <w:left w:val="none" w:sz="0" w:space="0" w:color="auto"/>
            <w:bottom w:val="none" w:sz="0" w:space="0" w:color="auto"/>
            <w:right w:val="none" w:sz="0" w:space="0" w:color="auto"/>
          </w:divBdr>
        </w:div>
        <w:div w:id="598832062">
          <w:marLeft w:val="0"/>
          <w:marRight w:val="0"/>
          <w:marTop w:val="0"/>
          <w:marBottom w:val="225"/>
          <w:divBdr>
            <w:top w:val="none" w:sz="0" w:space="0" w:color="auto"/>
            <w:left w:val="none" w:sz="0" w:space="0" w:color="auto"/>
            <w:bottom w:val="none" w:sz="0" w:space="0" w:color="auto"/>
            <w:right w:val="none" w:sz="0" w:space="0" w:color="auto"/>
          </w:divBdr>
        </w:div>
        <w:div w:id="1979869967">
          <w:marLeft w:val="0"/>
          <w:marRight w:val="0"/>
          <w:marTop w:val="0"/>
          <w:marBottom w:val="225"/>
          <w:divBdr>
            <w:top w:val="none" w:sz="0" w:space="0" w:color="auto"/>
            <w:left w:val="none" w:sz="0" w:space="0" w:color="auto"/>
            <w:bottom w:val="none" w:sz="0" w:space="0" w:color="auto"/>
            <w:right w:val="none" w:sz="0" w:space="0" w:color="auto"/>
          </w:divBdr>
        </w:div>
        <w:div w:id="1011563228">
          <w:marLeft w:val="0"/>
          <w:marRight w:val="0"/>
          <w:marTop w:val="0"/>
          <w:marBottom w:val="225"/>
          <w:divBdr>
            <w:top w:val="none" w:sz="0" w:space="0" w:color="auto"/>
            <w:left w:val="none" w:sz="0" w:space="0" w:color="auto"/>
            <w:bottom w:val="none" w:sz="0" w:space="0" w:color="auto"/>
            <w:right w:val="none" w:sz="0" w:space="0" w:color="auto"/>
          </w:divBdr>
        </w:div>
      </w:divsChild>
    </w:div>
    <w:div w:id="850264842">
      <w:bodyDiv w:val="1"/>
      <w:marLeft w:val="0"/>
      <w:marRight w:val="0"/>
      <w:marTop w:val="0"/>
      <w:marBottom w:val="0"/>
      <w:divBdr>
        <w:top w:val="none" w:sz="0" w:space="0" w:color="auto"/>
        <w:left w:val="none" w:sz="0" w:space="0" w:color="auto"/>
        <w:bottom w:val="none" w:sz="0" w:space="0" w:color="auto"/>
        <w:right w:val="none" w:sz="0" w:space="0" w:color="auto"/>
      </w:divBdr>
      <w:divsChild>
        <w:div w:id="427506937">
          <w:marLeft w:val="547"/>
          <w:marRight w:val="0"/>
          <w:marTop w:val="0"/>
          <w:marBottom w:val="0"/>
          <w:divBdr>
            <w:top w:val="none" w:sz="0" w:space="0" w:color="auto"/>
            <w:left w:val="none" w:sz="0" w:space="0" w:color="auto"/>
            <w:bottom w:val="none" w:sz="0" w:space="0" w:color="auto"/>
            <w:right w:val="none" w:sz="0" w:space="0" w:color="auto"/>
          </w:divBdr>
        </w:div>
      </w:divsChild>
    </w:div>
    <w:div w:id="1142231033">
      <w:bodyDiv w:val="1"/>
      <w:marLeft w:val="0"/>
      <w:marRight w:val="0"/>
      <w:marTop w:val="0"/>
      <w:marBottom w:val="0"/>
      <w:divBdr>
        <w:top w:val="none" w:sz="0" w:space="0" w:color="auto"/>
        <w:left w:val="none" w:sz="0" w:space="0" w:color="auto"/>
        <w:bottom w:val="none" w:sz="0" w:space="0" w:color="auto"/>
        <w:right w:val="none" w:sz="0" w:space="0" w:color="auto"/>
      </w:divBdr>
      <w:divsChild>
        <w:div w:id="1803380401">
          <w:marLeft w:val="0"/>
          <w:marRight w:val="0"/>
          <w:marTop w:val="0"/>
          <w:marBottom w:val="0"/>
          <w:divBdr>
            <w:top w:val="none" w:sz="0" w:space="0" w:color="auto"/>
            <w:left w:val="none" w:sz="0" w:space="0" w:color="auto"/>
            <w:bottom w:val="none" w:sz="0" w:space="0" w:color="auto"/>
            <w:right w:val="none" w:sz="0" w:space="0" w:color="auto"/>
          </w:divBdr>
          <w:divsChild>
            <w:div w:id="155269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60736">
      <w:bodyDiv w:val="1"/>
      <w:marLeft w:val="0"/>
      <w:marRight w:val="0"/>
      <w:marTop w:val="0"/>
      <w:marBottom w:val="0"/>
      <w:divBdr>
        <w:top w:val="none" w:sz="0" w:space="0" w:color="auto"/>
        <w:left w:val="none" w:sz="0" w:space="0" w:color="auto"/>
        <w:bottom w:val="none" w:sz="0" w:space="0" w:color="auto"/>
        <w:right w:val="none" w:sz="0" w:space="0" w:color="auto"/>
      </w:divBdr>
      <w:divsChild>
        <w:div w:id="614557548">
          <w:marLeft w:val="547"/>
          <w:marRight w:val="0"/>
          <w:marTop w:val="0"/>
          <w:marBottom w:val="0"/>
          <w:divBdr>
            <w:top w:val="none" w:sz="0" w:space="0" w:color="auto"/>
            <w:left w:val="none" w:sz="0" w:space="0" w:color="auto"/>
            <w:bottom w:val="none" w:sz="0" w:space="0" w:color="auto"/>
            <w:right w:val="none" w:sz="0" w:space="0" w:color="auto"/>
          </w:divBdr>
        </w:div>
      </w:divsChild>
    </w:div>
    <w:div w:id="1370882909">
      <w:bodyDiv w:val="1"/>
      <w:marLeft w:val="0"/>
      <w:marRight w:val="0"/>
      <w:marTop w:val="0"/>
      <w:marBottom w:val="0"/>
      <w:divBdr>
        <w:top w:val="none" w:sz="0" w:space="0" w:color="auto"/>
        <w:left w:val="none" w:sz="0" w:space="0" w:color="auto"/>
        <w:bottom w:val="none" w:sz="0" w:space="0" w:color="auto"/>
        <w:right w:val="none" w:sz="0" w:space="0" w:color="auto"/>
      </w:divBdr>
      <w:divsChild>
        <w:div w:id="1336877314">
          <w:marLeft w:val="0"/>
          <w:marRight w:val="0"/>
          <w:marTop w:val="0"/>
          <w:marBottom w:val="225"/>
          <w:divBdr>
            <w:top w:val="none" w:sz="0" w:space="0" w:color="auto"/>
            <w:left w:val="none" w:sz="0" w:space="0" w:color="auto"/>
            <w:bottom w:val="none" w:sz="0" w:space="0" w:color="auto"/>
            <w:right w:val="none" w:sz="0" w:space="0" w:color="auto"/>
          </w:divBdr>
        </w:div>
        <w:div w:id="1697805185">
          <w:marLeft w:val="0"/>
          <w:marRight w:val="0"/>
          <w:marTop w:val="0"/>
          <w:marBottom w:val="225"/>
          <w:divBdr>
            <w:top w:val="none" w:sz="0" w:space="0" w:color="auto"/>
            <w:left w:val="none" w:sz="0" w:space="0" w:color="auto"/>
            <w:bottom w:val="none" w:sz="0" w:space="0" w:color="auto"/>
            <w:right w:val="none" w:sz="0" w:space="0" w:color="auto"/>
          </w:divBdr>
        </w:div>
      </w:divsChild>
    </w:div>
    <w:div w:id="1431196886">
      <w:bodyDiv w:val="1"/>
      <w:marLeft w:val="0"/>
      <w:marRight w:val="0"/>
      <w:marTop w:val="0"/>
      <w:marBottom w:val="0"/>
      <w:divBdr>
        <w:top w:val="none" w:sz="0" w:space="0" w:color="auto"/>
        <w:left w:val="none" w:sz="0" w:space="0" w:color="auto"/>
        <w:bottom w:val="none" w:sz="0" w:space="0" w:color="auto"/>
        <w:right w:val="none" w:sz="0" w:space="0" w:color="auto"/>
      </w:divBdr>
      <w:divsChild>
        <w:div w:id="2082866946">
          <w:marLeft w:val="0"/>
          <w:marRight w:val="0"/>
          <w:marTop w:val="0"/>
          <w:marBottom w:val="0"/>
          <w:divBdr>
            <w:top w:val="none" w:sz="0" w:space="0" w:color="auto"/>
            <w:left w:val="none" w:sz="0" w:space="0" w:color="auto"/>
            <w:bottom w:val="none" w:sz="0" w:space="0" w:color="auto"/>
            <w:right w:val="none" w:sz="0" w:space="0" w:color="auto"/>
          </w:divBdr>
          <w:divsChild>
            <w:div w:id="11456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51361">
      <w:bodyDiv w:val="1"/>
      <w:marLeft w:val="0"/>
      <w:marRight w:val="0"/>
      <w:marTop w:val="0"/>
      <w:marBottom w:val="0"/>
      <w:divBdr>
        <w:top w:val="none" w:sz="0" w:space="0" w:color="auto"/>
        <w:left w:val="none" w:sz="0" w:space="0" w:color="auto"/>
        <w:bottom w:val="none" w:sz="0" w:space="0" w:color="auto"/>
        <w:right w:val="none" w:sz="0" w:space="0" w:color="auto"/>
      </w:divBdr>
      <w:divsChild>
        <w:div w:id="102311328">
          <w:marLeft w:val="547"/>
          <w:marRight w:val="0"/>
          <w:marTop w:val="0"/>
          <w:marBottom w:val="0"/>
          <w:divBdr>
            <w:top w:val="none" w:sz="0" w:space="0" w:color="auto"/>
            <w:left w:val="none" w:sz="0" w:space="0" w:color="auto"/>
            <w:bottom w:val="none" w:sz="0" w:space="0" w:color="auto"/>
            <w:right w:val="none" w:sz="0" w:space="0" w:color="auto"/>
          </w:divBdr>
        </w:div>
      </w:divsChild>
    </w:div>
    <w:div w:id="1975719983">
      <w:bodyDiv w:val="1"/>
      <w:marLeft w:val="0"/>
      <w:marRight w:val="0"/>
      <w:marTop w:val="0"/>
      <w:marBottom w:val="0"/>
      <w:divBdr>
        <w:top w:val="none" w:sz="0" w:space="0" w:color="auto"/>
        <w:left w:val="none" w:sz="0" w:space="0" w:color="auto"/>
        <w:bottom w:val="none" w:sz="0" w:space="0" w:color="auto"/>
        <w:right w:val="none" w:sz="0" w:space="0" w:color="auto"/>
      </w:divBdr>
    </w:div>
    <w:div w:id="2133555638">
      <w:bodyDiv w:val="1"/>
      <w:marLeft w:val="0"/>
      <w:marRight w:val="0"/>
      <w:marTop w:val="0"/>
      <w:marBottom w:val="0"/>
      <w:divBdr>
        <w:top w:val="none" w:sz="0" w:space="0" w:color="auto"/>
        <w:left w:val="none" w:sz="0" w:space="0" w:color="auto"/>
        <w:bottom w:val="none" w:sz="0" w:space="0" w:color="auto"/>
        <w:right w:val="none" w:sz="0" w:space="0" w:color="auto"/>
      </w:divBdr>
      <w:divsChild>
        <w:div w:id="2066643247">
          <w:marLeft w:val="0"/>
          <w:marRight w:val="0"/>
          <w:marTop w:val="0"/>
          <w:marBottom w:val="225"/>
          <w:divBdr>
            <w:top w:val="none" w:sz="0" w:space="0" w:color="auto"/>
            <w:left w:val="none" w:sz="0" w:space="0" w:color="auto"/>
            <w:bottom w:val="none" w:sz="0" w:space="0" w:color="auto"/>
            <w:right w:val="none" w:sz="0" w:space="0" w:color="auto"/>
          </w:divBdr>
        </w:div>
        <w:div w:id="497774754">
          <w:marLeft w:val="300"/>
          <w:marRight w:val="0"/>
          <w:marTop w:val="0"/>
          <w:marBottom w:val="0"/>
          <w:divBdr>
            <w:top w:val="none" w:sz="0" w:space="0" w:color="auto"/>
            <w:left w:val="none" w:sz="0" w:space="0" w:color="auto"/>
            <w:bottom w:val="none" w:sz="0" w:space="0" w:color="auto"/>
            <w:right w:val="none" w:sz="0" w:space="0" w:color="auto"/>
          </w:divBdr>
        </w:div>
        <w:div w:id="799613653">
          <w:marLeft w:val="300"/>
          <w:marRight w:val="0"/>
          <w:marTop w:val="0"/>
          <w:marBottom w:val="0"/>
          <w:divBdr>
            <w:top w:val="none" w:sz="0" w:space="0" w:color="auto"/>
            <w:left w:val="none" w:sz="0" w:space="0" w:color="auto"/>
            <w:bottom w:val="none" w:sz="0" w:space="0" w:color="auto"/>
            <w:right w:val="none" w:sz="0" w:space="0" w:color="auto"/>
          </w:divBdr>
        </w:div>
        <w:div w:id="1282374929">
          <w:marLeft w:val="300"/>
          <w:marRight w:val="0"/>
          <w:marTop w:val="0"/>
          <w:marBottom w:val="0"/>
          <w:divBdr>
            <w:top w:val="none" w:sz="0" w:space="0" w:color="auto"/>
            <w:left w:val="none" w:sz="0" w:space="0" w:color="auto"/>
            <w:bottom w:val="none" w:sz="0" w:space="0" w:color="auto"/>
            <w:right w:val="none" w:sz="0" w:space="0" w:color="auto"/>
          </w:divBdr>
        </w:div>
        <w:div w:id="595361085">
          <w:marLeft w:val="0"/>
          <w:marRight w:val="0"/>
          <w:marTop w:val="0"/>
          <w:marBottom w:val="225"/>
          <w:divBdr>
            <w:top w:val="none" w:sz="0" w:space="0" w:color="auto"/>
            <w:left w:val="none" w:sz="0" w:space="0" w:color="auto"/>
            <w:bottom w:val="none" w:sz="0" w:space="0" w:color="auto"/>
            <w:right w:val="none" w:sz="0" w:space="0" w:color="auto"/>
          </w:divBdr>
        </w:div>
        <w:div w:id="890075322">
          <w:marLeft w:val="0"/>
          <w:marRight w:val="0"/>
          <w:marTop w:val="0"/>
          <w:marBottom w:val="225"/>
          <w:divBdr>
            <w:top w:val="none" w:sz="0" w:space="0" w:color="auto"/>
            <w:left w:val="none" w:sz="0" w:space="0" w:color="auto"/>
            <w:bottom w:val="none" w:sz="0" w:space="0" w:color="auto"/>
            <w:right w:val="none" w:sz="0" w:space="0" w:color="auto"/>
          </w:divBdr>
        </w:div>
        <w:div w:id="315189042">
          <w:marLeft w:val="0"/>
          <w:marRight w:val="0"/>
          <w:marTop w:val="0"/>
          <w:marBottom w:val="225"/>
          <w:divBdr>
            <w:top w:val="none" w:sz="0" w:space="0" w:color="auto"/>
            <w:left w:val="none" w:sz="0" w:space="0" w:color="auto"/>
            <w:bottom w:val="none" w:sz="0" w:space="0" w:color="auto"/>
            <w:right w:val="none" w:sz="0" w:space="0" w:color="auto"/>
          </w:divBdr>
        </w:div>
        <w:div w:id="499538941">
          <w:marLeft w:val="0"/>
          <w:marRight w:val="0"/>
          <w:marTop w:val="0"/>
          <w:marBottom w:val="225"/>
          <w:divBdr>
            <w:top w:val="none" w:sz="0" w:space="0" w:color="auto"/>
            <w:left w:val="none" w:sz="0" w:space="0" w:color="auto"/>
            <w:bottom w:val="none" w:sz="0" w:space="0" w:color="auto"/>
            <w:right w:val="none" w:sz="0" w:space="0" w:color="auto"/>
          </w:divBdr>
        </w:div>
        <w:div w:id="663242009">
          <w:marLeft w:val="0"/>
          <w:marRight w:val="0"/>
          <w:marTop w:val="0"/>
          <w:marBottom w:val="225"/>
          <w:divBdr>
            <w:top w:val="none" w:sz="0" w:space="0" w:color="auto"/>
            <w:left w:val="none" w:sz="0" w:space="0" w:color="auto"/>
            <w:bottom w:val="none" w:sz="0" w:space="0" w:color="auto"/>
            <w:right w:val="none" w:sz="0" w:space="0" w:color="auto"/>
          </w:divBdr>
        </w:div>
        <w:div w:id="2066177351">
          <w:marLeft w:val="0"/>
          <w:marRight w:val="0"/>
          <w:marTop w:val="0"/>
          <w:marBottom w:val="225"/>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baike.baidu.com/item/%E5%85%B3%E7%B3%BB%E6%95%B0%E6%8D%AE%E5%BA%93" TargetMode="External"/><Relationship Id="rId26" Type="http://schemas.microsoft.com/office/2007/relationships/diagramDrawing" Target="diagrams/drawing1.xml"/><Relationship Id="rId39" Type="http://schemas.openxmlformats.org/officeDocument/2006/relationships/footer" Target="footer1.xml"/><Relationship Id="rId21" Type="http://schemas.openxmlformats.org/officeDocument/2006/relationships/hyperlink" Target="https://baike.baidu.com/item/%E7%B4%A2%E5%BC%95" TargetMode="External"/><Relationship Id="rId34" Type="http://schemas.openxmlformats.org/officeDocument/2006/relationships/diagramLayout" Target="diagrams/layout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baike.baidu.com/item/C%2B%2B" TargetMode="External"/><Relationship Id="rId20" Type="http://schemas.openxmlformats.org/officeDocument/2006/relationships/hyperlink" Target="https://baike.baidu.com/item/bson" TargetMode="External"/><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diagramQuickStyle" Target="diagrams/quickStyle1.xml"/><Relationship Id="rId32" Type="http://schemas.openxmlformats.org/officeDocument/2006/relationships/image" Target="media/image14.png"/><Relationship Id="rId37" Type="http://schemas.microsoft.com/office/2007/relationships/diagramDrawing" Target="diagrams/drawing2.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diagramLayout" Target="diagrams/layout1.xml"/><Relationship Id="rId28" Type="http://schemas.openxmlformats.org/officeDocument/2006/relationships/image" Target="media/image10.png"/><Relationship Id="rId36" Type="http://schemas.openxmlformats.org/officeDocument/2006/relationships/diagramColors" Target="diagrams/colors2.xml"/><Relationship Id="rId10" Type="http://schemas.openxmlformats.org/officeDocument/2006/relationships/image" Target="media/image2.jpeg"/><Relationship Id="rId19" Type="http://schemas.openxmlformats.org/officeDocument/2006/relationships/hyperlink" Target="https://baike.baidu.com/item/json" TargetMode="External"/><Relationship Id="rId3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diagramData" Target="diagrams/data1.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diagramQuickStyle" Target="diagrams/quickStyle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diagramColors" Target="diagrams/colors1.xml"/><Relationship Id="rId33" Type="http://schemas.openxmlformats.org/officeDocument/2006/relationships/diagramData" Target="diagrams/data2.xml"/><Relationship Id="rId38" Type="http://schemas.openxmlformats.org/officeDocument/2006/relationships/header" Target="header1.xml"/></Relationships>
</file>

<file path=word/diagrams/_rels/data2.xml.rels><?xml version="1.0" encoding="UTF-8" standalone="yes"?>
<Relationships xmlns="http://schemas.openxmlformats.org/package/2006/relationships"><Relationship Id="rId3" Type="http://schemas.openxmlformats.org/officeDocument/2006/relationships/image" Target="../media/image17.jpeg"/><Relationship Id="rId2" Type="http://schemas.openxmlformats.org/officeDocument/2006/relationships/image" Target="../media/image16.png"/><Relationship Id="rId1" Type="http://schemas.openxmlformats.org/officeDocument/2006/relationships/image" Target="../media/image15.png"/><Relationship Id="rId5" Type="http://schemas.openxmlformats.org/officeDocument/2006/relationships/image" Target="../media/image19.png"/><Relationship Id="rId4" Type="http://schemas.openxmlformats.org/officeDocument/2006/relationships/image" Target="../media/image18.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17.jpeg"/><Relationship Id="rId2" Type="http://schemas.openxmlformats.org/officeDocument/2006/relationships/image" Target="../media/image16.png"/><Relationship Id="rId1" Type="http://schemas.openxmlformats.org/officeDocument/2006/relationships/image" Target="../media/image15.png"/><Relationship Id="rId5" Type="http://schemas.openxmlformats.org/officeDocument/2006/relationships/image" Target="../media/image19.png"/><Relationship Id="rId4"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colorful4#1">
  <dgm:title val=""/>
  <dgm:desc val=""/>
  <dgm:catLst>
    <dgm:cat type="colorful" pri="10400"/>
  </dgm:catLst>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1">
  <dgm:title val=""/>
  <dgm:desc val=""/>
  <dgm:catLst>
    <dgm:cat type="colorful" pri="10300"/>
  </dgm:catLst>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2CE4125D-B66B-44A6-A43C-2FF714E33B58}" type="doc">
      <dgm:prSet loTypeId="urn:microsoft.com/office/officeart/2005/8/layout/orgChart1#1" loCatId="hierarchy" qsTypeId="urn:microsoft.com/office/officeart/2005/8/quickstyle/simple4#1" qsCatId="simple" csTypeId="urn:microsoft.com/office/officeart/2005/8/colors/colorful4#1" csCatId="colorful"/>
      <dgm:spPr/>
    </dgm:pt>
    <dgm:pt modelId="{B56FADFF-57D8-4462-A7F6-63F8C9D55B11}">
      <dgm:prSet/>
      <dgm:spPr>
        <a:xfrm>
          <a:off x="2819538" y="475"/>
          <a:ext cx="789663" cy="394831"/>
        </a:xfrm>
        <a:gradFill rotWithShape="0">
          <a:gsLst>
            <a:gs pos="0">
              <a:srgbClr val="9BBB59">
                <a:hueOff val="0"/>
                <a:satOff val="0"/>
                <a:lumOff val="0"/>
                <a:alphaOff val="0"/>
                <a:shade val="51000"/>
                <a:satMod val="130000"/>
              </a:srgbClr>
            </a:gs>
            <a:gs pos="80000">
              <a:srgbClr val="9BBB59">
                <a:hueOff val="0"/>
                <a:satOff val="0"/>
                <a:lumOff val="0"/>
                <a:alphaOff val="0"/>
                <a:shade val="93000"/>
                <a:satMod val="130000"/>
              </a:srgbClr>
            </a:gs>
            <a:gs pos="100000">
              <a:srgbClr val="9BBB5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pPr marR="0" algn="ctr" rtl="0"/>
          <a:r>
            <a:rPr lang="zh-CN" altLang="en-US" b="1" i="0" u="none" strike="noStrike" kern="100" baseline="0" smtClean="0">
              <a:solidFill>
                <a:sysClr val="window" lastClr="FFFFFF"/>
              </a:solidFill>
              <a:latin typeface="Calibri" panose="020F0502020204030204"/>
              <a:ea typeface="宋体" panose="02010600030101010101" charset="-122"/>
              <a:cs typeface="+mn-cs"/>
            </a:rPr>
            <a:t>董事长</a:t>
          </a:r>
          <a:endParaRPr lang="zh-CN" altLang="en-US" smtClean="0">
            <a:solidFill>
              <a:sysClr val="window" lastClr="FFFFFF"/>
            </a:solidFill>
            <a:latin typeface="Calibri" panose="020F0502020204030204"/>
            <a:ea typeface="宋体" panose="02010600030101010101" charset="-122"/>
            <a:cs typeface="+mn-cs"/>
          </a:endParaRPr>
        </a:p>
      </dgm:t>
    </dgm:pt>
    <dgm:pt modelId="{5942AA9D-D253-47D8-BC60-6EC77FC4DFA4}" type="parTrans" cxnId="{1959C993-B9F9-4626-8C88-B2938FDB65F7}">
      <dgm:prSet/>
      <dgm:spPr/>
      <dgm:t>
        <a:bodyPr/>
        <a:lstStyle/>
        <a:p>
          <a:endParaRPr lang="zh-CN" altLang="en-US"/>
        </a:p>
      </dgm:t>
    </dgm:pt>
    <dgm:pt modelId="{85C06740-C19D-41F2-B316-CC67185C3A14}" type="sibTrans" cxnId="{1959C993-B9F9-4626-8C88-B2938FDB65F7}">
      <dgm:prSet/>
      <dgm:spPr/>
      <dgm:t>
        <a:bodyPr/>
        <a:lstStyle/>
        <a:p>
          <a:endParaRPr lang="zh-CN" altLang="en-US"/>
        </a:p>
      </dgm:t>
    </dgm:pt>
    <dgm:pt modelId="{11DAC894-943F-4441-934D-8686E2B6C9C7}" type="asst">
      <dgm:prSet/>
      <dgm:spPr>
        <a:xfrm>
          <a:off x="2341792" y="561135"/>
          <a:ext cx="789663" cy="394831"/>
        </a:xfrm>
        <a:gradFill rotWithShape="0">
          <a:gsLst>
            <a:gs pos="0">
              <a:srgbClr val="4BACC6">
                <a:hueOff val="0"/>
                <a:satOff val="0"/>
                <a:lumOff val="0"/>
                <a:alphaOff val="0"/>
                <a:shade val="51000"/>
                <a:satMod val="130000"/>
              </a:srgbClr>
            </a:gs>
            <a:gs pos="80000">
              <a:srgbClr val="4BACC6">
                <a:hueOff val="0"/>
                <a:satOff val="0"/>
                <a:lumOff val="0"/>
                <a:alphaOff val="0"/>
                <a:shade val="93000"/>
                <a:satMod val="130000"/>
              </a:srgbClr>
            </a:gs>
            <a:gs pos="100000">
              <a:srgbClr val="4BACC6">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pPr marR="0" algn="ctr" rtl="0"/>
          <a:r>
            <a:rPr lang="zh-CN" altLang="en-US" b="1" i="0" u="none" strike="noStrike" kern="100" baseline="0" smtClean="0">
              <a:solidFill>
                <a:sysClr val="window" lastClr="FFFFFF"/>
              </a:solidFill>
              <a:latin typeface="Calibri" panose="020F0502020204030204"/>
              <a:ea typeface="宋体" panose="02010600030101010101" charset="-122"/>
              <a:cs typeface="+mn-cs"/>
            </a:rPr>
            <a:t>监事会</a:t>
          </a:r>
          <a:endParaRPr lang="zh-CN" altLang="en-US" smtClean="0">
            <a:solidFill>
              <a:sysClr val="window" lastClr="FFFFFF"/>
            </a:solidFill>
            <a:latin typeface="Calibri" panose="020F0502020204030204"/>
            <a:ea typeface="宋体" panose="02010600030101010101" charset="-122"/>
            <a:cs typeface="+mn-cs"/>
          </a:endParaRPr>
        </a:p>
      </dgm:t>
    </dgm:pt>
    <dgm:pt modelId="{0D807DBE-13BC-4369-9560-B44A4E8BAA6C}" type="parTrans" cxnId="{0C63F368-437D-4E6E-A38D-A03ECB0E8D61}">
      <dgm:prSet/>
      <dgm:spPr>
        <a:xfrm>
          <a:off x="3085735" y="395306"/>
          <a:ext cx="91440" cy="363244"/>
        </a:xfrm>
        <a:noFill/>
        <a:ln w="9525" cap="flat" cmpd="sng" algn="ctr">
          <a:solidFill>
            <a:srgbClr val="4BACC6">
              <a:hueOff val="0"/>
              <a:satOff val="0"/>
              <a:lumOff val="0"/>
              <a:alphaOff val="0"/>
            </a:srgbClr>
          </a:solidFill>
          <a:prstDash val="solid"/>
        </a:ln>
        <a:effectLst/>
      </dgm:spPr>
      <dgm:t>
        <a:bodyPr/>
        <a:lstStyle/>
        <a:p>
          <a:endParaRPr lang="zh-CN" altLang="en-US"/>
        </a:p>
      </dgm:t>
    </dgm:pt>
    <dgm:pt modelId="{352C52A8-29BC-46AE-ACF9-D96DE3CC8939}" type="sibTrans" cxnId="{0C63F368-437D-4E6E-A38D-A03ECB0E8D61}">
      <dgm:prSet/>
      <dgm:spPr/>
      <dgm:t>
        <a:bodyPr/>
        <a:lstStyle/>
        <a:p>
          <a:endParaRPr lang="zh-CN" altLang="en-US"/>
        </a:p>
      </dgm:t>
    </dgm:pt>
    <dgm:pt modelId="{5FFA5993-45A3-43CF-B45E-E88DCAAE0B1A}">
      <dgm:prSet/>
      <dgm:spPr>
        <a:xfrm>
          <a:off x="2819538" y="1121796"/>
          <a:ext cx="789663" cy="394831"/>
        </a:xfrm>
        <a:gradFill rotWithShape="0">
          <a:gsLst>
            <a:gs pos="0">
              <a:srgbClr val="4BACC6">
                <a:hueOff val="0"/>
                <a:satOff val="0"/>
                <a:lumOff val="0"/>
                <a:alphaOff val="0"/>
                <a:shade val="51000"/>
                <a:satMod val="130000"/>
              </a:srgbClr>
            </a:gs>
            <a:gs pos="80000">
              <a:srgbClr val="4BACC6">
                <a:hueOff val="0"/>
                <a:satOff val="0"/>
                <a:lumOff val="0"/>
                <a:alphaOff val="0"/>
                <a:shade val="93000"/>
                <a:satMod val="130000"/>
              </a:srgbClr>
            </a:gs>
            <a:gs pos="100000">
              <a:srgbClr val="4BACC6">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pPr marR="0" algn="ctr" rtl="0"/>
          <a:r>
            <a:rPr lang="zh-CN" altLang="en-US" b="1" i="0" u="none" strike="noStrike" kern="100" baseline="0" smtClean="0">
              <a:solidFill>
                <a:sysClr val="window" lastClr="FFFFFF"/>
              </a:solidFill>
              <a:latin typeface="Calibri" panose="020F0502020204030204"/>
              <a:ea typeface="宋体" panose="02010600030101010101" charset="-122"/>
              <a:cs typeface="+mn-cs"/>
            </a:rPr>
            <a:t>总经理</a:t>
          </a:r>
          <a:endParaRPr lang="zh-CN" altLang="en-US" smtClean="0">
            <a:solidFill>
              <a:sysClr val="window" lastClr="FFFFFF"/>
            </a:solidFill>
            <a:latin typeface="Calibri" panose="020F0502020204030204"/>
            <a:ea typeface="宋体" panose="02010600030101010101" charset="-122"/>
            <a:cs typeface="+mn-cs"/>
          </a:endParaRPr>
        </a:p>
      </dgm:t>
    </dgm:pt>
    <dgm:pt modelId="{02E0F1E5-8D8B-4FF0-B14F-CA9B4077647B}" type="parTrans" cxnId="{7E765C48-3B74-42F1-A3B4-BC4B63EF502C}">
      <dgm:prSet/>
      <dgm:spPr>
        <a:xfrm>
          <a:off x="3168649" y="395306"/>
          <a:ext cx="91440" cy="726489"/>
        </a:xfrm>
        <a:noFill/>
        <a:ln w="9525" cap="flat" cmpd="sng" algn="ctr">
          <a:solidFill>
            <a:srgbClr val="4BACC6">
              <a:hueOff val="0"/>
              <a:satOff val="0"/>
              <a:lumOff val="0"/>
              <a:alphaOff val="0"/>
            </a:srgbClr>
          </a:solidFill>
          <a:prstDash val="solid"/>
        </a:ln>
        <a:effectLst/>
      </dgm:spPr>
      <dgm:t>
        <a:bodyPr/>
        <a:lstStyle/>
        <a:p>
          <a:endParaRPr lang="zh-CN" altLang="en-US"/>
        </a:p>
      </dgm:t>
    </dgm:pt>
    <dgm:pt modelId="{94E6C26F-1B2E-48BA-8BDA-6004836F0DC9}" type="sibTrans" cxnId="{7E765C48-3B74-42F1-A3B4-BC4B63EF502C}">
      <dgm:prSet/>
      <dgm:spPr/>
      <dgm:t>
        <a:bodyPr/>
        <a:lstStyle/>
        <a:p>
          <a:endParaRPr lang="zh-CN" altLang="en-US"/>
        </a:p>
      </dgm:t>
    </dgm:pt>
    <dgm:pt modelId="{98AEA276-8C6A-428B-AA08-CF39A29E5BDA}">
      <dgm:prSet/>
      <dgm:spPr>
        <a:xfrm>
          <a:off x="1386300" y="1682457"/>
          <a:ext cx="789663" cy="394831"/>
        </a:xfrm>
        <a:gradFill rotWithShape="0">
          <a:gsLst>
            <a:gs pos="0">
              <a:srgbClr val="F79646">
                <a:hueOff val="0"/>
                <a:satOff val="0"/>
                <a:lumOff val="0"/>
                <a:alphaOff val="0"/>
                <a:shade val="51000"/>
                <a:satMod val="130000"/>
              </a:srgbClr>
            </a:gs>
            <a:gs pos="80000">
              <a:srgbClr val="F79646">
                <a:hueOff val="0"/>
                <a:satOff val="0"/>
                <a:lumOff val="0"/>
                <a:alphaOff val="0"/>
                <a:shade val="93000"/>
                <a:satMod val="130000"/>
              </a:srgbClr>
            </a:gs>
            <a:gs pos="100000">
              <a:srgbClr val="F79646">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pPr marR="0" algn="ctr" rtl="0"/>
          <a:r>
            <a:rPr lang="zh-CN" altLang="en-US" b="1" i="0" u="none" strike="noStrike" kern="100" baseline="0" smtClean="0">
              <a:solidFill>
                <a:sysClr val="window" lastClr="FFFFFF"/>
              </a:solidFill>
              <a:latin typeface="Calibri" panose="020F0502020204030204"/>
              <a:ea typeface="宋体" panose="02010600030101010101" charset="-122"/>
              <a:cs typeface="+mn-cs"/>
            </a:rPr>
            <a:t>技术总监</a:t>
          </a:r>
          <a:endParaRPr lang="zh-CN" altLang="en-US" smtClean="0">
            <a:solidFill>
              <a:sysClr val="window" lastClr="FFFFFF"/>
            </a:solidFill>
            <a:latin typeface="Calibri" panose="020F0502020204030204"/>
            <a:ea typeface="宋体" panose="02010600030101010101" charset="-122"/>
            <a:cs typeface="+mn-cs"/>
          </a:endParaRPr>
        </a:p>
      </dgm:t>
    </dgm:pt>
    <dgm:pt modelId="{51B41D45-29C0-4655-B8D6-8E43FAF286B8}" type="parTrans" cxnId="{564250F3-4D2E-4B55-8E31-1BA6B584E622}">
      <dgm:prSet/>
      <dgm:spPr>
        <a:xfrm>
          <a:off x="1781131" y="1516628"/>
          <a:ext cx="1433238" cy="165829"/>
        </a:xfrm>
        <a:noFill/>
        <a:ln w="9525" cap="flat" cmpd="sng" algn="ctr">
          <a:solidFill>
            <a:srgbClr val="F79646">
              <a:hueOff val="0"/>
              <a:satOff val="0"/>
              <a:lumOff val="0"/>
              <a:alphaOff val="0"/>
            </a:srgbClr>
          </a:solidFill>
          <a:prstDash val="solid"/>
        </a:ln>
        <a:effectLst/>
      </dgm:spPr>
      <dgm:t>
        <a:bodyPr/>
        <a:lstStyle/>
        <a:p>
          <a:endParaRPr lang="zh-CN" altLang="en-US"/>
        </a:p>
      </dgm:t>
    </dgm:pt>
    <dgm:pt modelId="{C18E4524-8182-4FA9-B13A-DD22175D8766}" type="sibTrans" cxnId="{564250F3-4D2E-4B55-8E31-1BA6B584E622}">
      <dgm:prSet/>
      <dgm:spPr/>
      <dgm:t>
        <a:bodyPr/>
        <a:lstStyle/>
        <a:p>
          <a:endParaRPr lang="zh-CN" altLang="en-US"/>
        </a:p>
      </dgm:t>
    </dgm:pt>
    <dgm:pt modelId="{9BF0C419-3801-479D-89FB-C2517DA46695}">
      <dgm:prSet/>
      <dgm:spPr>
        <a:xfrm>
          <a:off x="430807" y="2243118"/>
          <a:ext cx="789663" cy="394831"/>
        </a:xfr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pPr marR="0" algn="ctr" rtl="0"/>
          <a:r>
            <a:rPr lang="zh-CN" altLang="en-US" b="1" i="0" u="none" strike="noStrike" kern="100" baseline="0" smtClean="0">
              <a:solidFill>
                <a:sysClr val="window" lastClr="FFFFFF"/>
              </a:solidFill>
              <a:latin typeface="Calibri" panose="020F0502020204030204"/>
              <a:ea typeface="宋体" panose="02010600030101010101" charset="-122"/>
              <a:cs typeface="+mn-cs"/>
            </a:rPr>
            <a:t>技术研发部</a:t>
          </a:r>
          <a:endParaRPr lang="zh-CN" altLang="en-US" smtClean="0">
            <a:solidFill>
              <a:sysClr val="window" lastClr="FFFFFF"/>
            </a:solidFill>
            <a:latin typeface="Calibri" panose="020F0502020204030204"/>
            <a:ea typeface="宋体" panose="02010600030101010101" charset="-122"/>
            <a:cs typeface="+mn-cs"/>
          </a:endParaRPr>
        </a:p>
      </dgm:t>
    </dgm:pt>
    <dgm:pt modelId="{A3AD1C64-7C24-47E7-9153-756F1BFD6637}" type="parTrans" cxnId="{B1D8828D-1F8F-4A3D-8009-AB72131ED31C}">
      <dgm:prSet/>
      <dgm:spPr>
        <a:xfrm>
          <a:off x="825639" y="2077289"/>
          <a:ext cx="955492" cy="165829"/>
        </a:xfrm>
        <a:noFill/>
        <a:ln w="9525" cap="flat" cmpd="sng" algn="ctr">
          <a:solidFill>
            <a:srgbClr val="4F81BD">
              <a:hueOff val="0"/>
              <a:satOff val="0"/>
              <a:lumOff val="0"/>
              <a:alphaOff val="0"/>
            </a:srgbClr>
          </a:solidFill>
          <a:prstDash val="solid"/>
        </a:ln>
        <a:effectLst/>
      </dgm:spPr>
      <dgm:t>
        <a:bodyPr/>
        <a:lstStyle/>
        <a:p>
          <a:endParaRPr lang="zh-CN" altLang="en-US"/>
        </a:p>
      </dgm:t>
    </dgm:pt>
    <dgm:pt modelId="{BB8C88F3-243F-4095-A8E2-E88631429E21}" type="sibTrans" cxnId="{B1D8828D-1F8F-4A3D-8009-AB72131ED31C}">
      <dgm:prSet/>
      <dgm:spPr/>
      <dgm:t>
        <a:bodyPr/>
        <a:lstStyle/>
        <a:p>
          <a:endParaRPr lang="zh-CN" altLang="en-US"/>
        </a:p>
      </dgm:t>
    </dgm:pt>
    <dgm:pt modelId="{9130F3A9-1D19-40F8-A12E-21699B636C26}">
      <dgm:prSet/>
      <dgm:spPr>
        <a:xfrm>
          <a:off x="1386300" y="2243118"/>
          <a:ext cx="789663" cy="394831"/>
        </a:xfr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pPr marR="0" algn="ctr" rtl="0"/>
          <a:r>
            <a:rPr lang="zh-CN" altLang="en-US" b="1" i="0" u="none" strike="noStrike" kern="100" baseline="0" smtClean="0">
              <a:solidFill>
                <a:sysClr val="window" lastClr="FFFFFF"/>
              </a:solidFill>
              <a:latin typeface="Calibri" panose="020F0502020204030204"/>
              <a:ea typeface="宋体" panose="02010600030101010101" charset="-122"/>
              <a:cs typeface="+mn-cs"/>
            </a:rPr>
            <a:t>测试组</a:t>
          </a:r>
          <a:endParaRPr lang="zh-CN" altLang="en-US" smtClean="0">
            <a:solidFill>
              <a:sysClr val="window" lastClr="FFFFFF"/>
            </a:solidFill>
            <a:latin typeface="Calibri" panose="020F0502020204030204"/>
            <a:ea typeface="宋体" panose="02010600030101010101" charset="-122"/>
            <a:cs typeface="+mn-cs"/>
          </a:endParaRPr>
        </a:p>
      </dgm:t>
    </dgm:pt>
    <dgm:pt modelId="{29A1A46E-ECDB-40EB-9AA8-094FB767238C}" type="parTrans" cxnId="{AC01F383-81A8-4A75-8941-8F1F4F44DD3E}">
      <dgm:prSet/>
      <dgm:spPr>
        <a:xfrm>
          <a:off x="1735411" y="2077289"/>
          <a:ext cx="91440" cy="165829"/>
        </a:xfrm>
        <a:noFill/>
        <a:ln w="9525" cap="flat" cmpd="sng" algn="ctr">
          <a:solidFill>
            <a:srgbClr val="4F81BD">
              <a:hueOff val="0"/>
              <a:satOff val="0"/>
              <a:lumOff val="0"/>
              <a:alphaOff val="0"/>
            </a:srgbClr>
          </a:solidFill>
          <a:prstDash val="solid"/>
        </a:ln>
        <a:effectLst/>
      </dgm:spPr>
      <dgm:t>
        <a:bodyPr/>
        <a:lstStyle/>
        <a:p>
          <a:endParaRPr lang="zh-CN" altLang="en-US"/>
        </a:p>
      </dgm:t>
    </dgm:pt>
    <dgm:pt modelId="{B362D4F5-7FB2-4076-8B35-4C98E59B1240}" type="sibTrans" cxnId="{AC01F383-81A8-4A75-8941-8F1F4F44DD3E}">
      <dgm:prSet/>
      <dgm:spPr/>
      <dgm:t>
        <a:bodyPr/>
        <a:lstStyle/>
        <a:p>
          <a:endParaRPr lang="zh-CN" altLang="en-US"/>
        </a:p>
      </dgm:t>
    </dgm:pt>
    <dgm:pt modelId="{7D9A8BBC-CB1D-42C2-804C-BF10E9BFCF3E}">
      <dgm:prSet/>
      <dgm:spPr>
        <a:xfrm>
          <a:off x="2341792" y="2243118"/>
          <a:ext cx="789663" cy="394831"/>
        </a:xfr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pPr marR="0" algn="ctr" rtl="0"/>
          <a:r>
            <a:rPr lang="zh-CN" altLang="en-US" b="1" i="0" u="none" strike="noStrike" kern="100" baseline="0" smtClean="0">
              <a:solidFill>
                <a:sysClr val="window" lastClr="FFFFFF"/>
              </a:solidFill>
              <a:latin typeface="Calibri" panose="020F0502020204030204"/>
              <a:ea typeface="宋体" panose="02010600030101010101" charset="-122"/>
              <a:cs typeface="+mn-cs"/>
            </a:rPr>
            <a:t>技术支持部</a:t>
          </a:r>
          <a:endParaRPr lang="zh-CN" altLang="en-US" smtClean="0">
            <a:solidFill>
              <a:sysClr val="window" lastClr="FFFFFF"/>
            </a:solidFill>
            <a:latin typeface="Calibri" panose="020F0502020204030204"/>
            <a:ea typeface="宋体" panose="02010600030101010101" charset="-122"/>
            <a:cs typeface="+mn-cs"/>
          </a:endParaRPr>
        </a:p>
      </dgm:t>
    </dgm:pt>
    <dgm:pt modelId="{17FB9DCB-A1B5-42FE-A0CF-2BAAD01031BF}" type="parTrans" cxnId="{3EE314FA-23EF-466C-8CB6-58E0A8B53419}">
      <dgm:prSet/>
      <dgm:spPr>
        <a:xfrm>
          <a:off x="1781131" y="2077289"/>
          <a:ext cx="955492" cy="165829"/>
        </a:xfrm>
        <a:noFill/>
        <a:ln w="9525" cap="flat" cmpd="sng" algn="ctr">
          <a:solidFill>
            <a:srgbClr val="4F81BD">
              <a:hueOff val="0"/>
              <a:satOff val="0"/>
              <a:lumOff val="0"/>
              <a:alphaOff val="0"/>
            </a:srgbClr>
          </a:solidFill>
          <a:prstDash val="solid"/>
        </a:ln>
        <a:effectLst/>
      </dgm:spPr>
      <dgm:t>
        <a:bodyPr/>
        <a:lstStyle/>
        <a:p>
          <a:endParaRPr lang="zh-CN" altLang="en-US"/>
        </a:p>
      </dgm:t>
    </dgm:pt>
    <dgm:pt modelId="{1CFDF46B-6527-4B5D-A153-DE23D2EB1F3C}" type="sibTrans" cxnId="{3EE314FA-23EF-466C-8CB6-58E0A8B53419}">
      <dgm:prSet/>
      <dgm:spPr/>
      <dgm:t>
        <a:bodyPr/>
        <a:lstStyle/>
        <a:p>
          <a:endParaRPr lang="zh-CN" altLang="en-US"/>
        </a:p>
      </dgm:t>
    </dgm:pt>
    <dgm:pt modelId="{B5CE0839-ACA5-4862-B5A4-EA8921DCEA4B}">
      <dgm:prSet/>
      <dgm:spPr>
        <a:xfrm>
          <a:off x="4252776" y="1682457"/>
          <a:ext cx="789663" cy="394831"/>
        </a:xfrm>
        <a:gradFill rotWithShape="0">
          <a:gsLst>
            <a:gs pos="0">
              <a:srgbClr val="F79646">
                <a:hueOff val="0"/>
                <a:satOff val="0"/>
                <a:lumOff val="0"/>
                <a:alphaOff val="0"/>
                <a:shade val="51000"/>
                <a:satMod val="130000"/>
              </a:srgbClr>
            </a:gs>
            <a:gs pos="80000">
              <a:srgbClr val="F79646">
                <a:hueOff val="0"/>
                <a:satOff val="0"/>
                <a:lumOff val="0"/>
                <a:alphaOff val="0"/>
                <a:shade val="93000"/>
                <a:satMod val="130000"/>
              </a:srgbClr>
            </a:gs>
            <a:gs pos="100000">
              <a:srgbClr val="F79646">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pPr marR="0" algn="ctr" rtl="0"/>
          <a:r>
            <a:rPr lang="zh-CN" altLang="en-US" b="1" i="0" u="none" strike="noStrike" kern="100" baseline="0" smtClean="0">
              <a:solidFill>
                <a:sysClr val="window" lastClr="FFFFFF"/>
              </a:solidFill>
              <a:latin typeface="Calibri" panose="020F0502020204030204"/>
              <a:ea typeface="宋体" panose="02010600030101010101" charset="-122"/>
              <a:cs typeface="+mn-cs"/>
            </a:rPr>
            <a:t>副总经理</a:t>
          </a:r>
          <a:endParaRPr lang="zh-CN" altLang="en-US" smtClean="0">
            <a:solidFill>
              <a:sysClr val="window" lastClr="FFFFFF"/>
            </a:solidFill>
            <a:latin typeface="Calibri" panose="020F0502020204030204"/>
            <a:ea typeface="宋体" panose="02010600030101010101" charset="-122"/>
            <a:cs typeface="+mn-cs"/>
          </a:endParaRPr>
        </a:p>
      </dgm:t>
    </dgm:pt>
    <dgm:pt modelId="{D04101B1-15C9-41AA-A499-486B1ECA7DDE}" type="parTrans" cxnId="{9302260A-76D9-452E-8744-407745E65C6C}">
      <dgm:prSet/>
      <dgm:spPr>
        <a:xfrm>
          <a:off x="3214370" y="1516628"/>
          <a:ext cx="1433238" cy="165829"/>
        </a:xfrm>
        <a:noFill/>
        <a:ln w="9525" cap="flat" cmpd="sng" algn="ctr">
          <a:solidFill>
            <a:srgbClr val="F79646">
              <a:hueOff val="0"/>
              <a:satOff val="0"/>
              <a:lumOff val="0"/>
              <a:alphaOff val="0"/>
            </a:srgbClr>
          </a:solidFill>
          <a:prstDash val="solid"/>
        </a:ln>
        <a:effectLst/>
      </dgm:spPr>
      <dgm:t>
        <a:bodyPr/>
        <a:lstStyle/>
        <a:p>
          <a:endParaRPr lang="zh-CN" altLang="en-US"/>
        </a:p>
      </dgm:t>
    </dgm:pt>
    <dgm:pt modelId="{073DA78C-1193-47D8-B8D5-A552E2170E92}" type="sibTrans" cxnId="{9302260A-76D9-452E-8744-407745E65C6C}">
      <dgm:prSet/>
      <dgm:spPr/>
      <dgm:t>
        <a:bodyPr/>
        <a:lstStyle/>
        <a:p>
          <a:endParaRPr lang="zh-CN" altLang="en-US"/>
        </a:p>
      </dgm:t>
    </dgm:pt>
    <dgm:pt modelId="{EDDAD3AF-2D6D-42B2-97F6-D7597388EF05}">
      <dgm:prSet/>
      <dgm:spPr>
        <a:xfrm>
          <a:off x="3297284" y="2243118"/>
          <a:ext cx="789663" cy="394831"/>
        </a:xfr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pPr marR="0" algn="ctr" rtl="0"/>
          <a:r>
            <a:rPr lang="zh-CN" altLang="en-US" b="1" i="0" u="none" strike="noStrike" kern="100" baseline="0" smtClean="0">
              <a:solidFill>
                <a:sysClr val="window" lastClr="FFFFFF"/>
              </a:solidFill>
              <a:latin typeface="Calibri" panose="020F0502020204030204"/>
              <a:ea typeface="宋体" panose="02010600030101010101" charset="-122"/>
              <a:cs typeface="+mn-cs"/>
            </a:rPr>
            <a:t>财务部</a:t>
          </a:r>
          <a:endParaRPr lang="zh-CN" altLang="en-US" smtClean="0">
            <a:solidFill>
              <a:sysClr val="window" lastClr="FFFFFF"/>
            </a:solidFill>
            <a:latin typeface="Calibri" panose="020F0502020204030204"/>
            <a:ea typeface="宋体" panose="02010600030101010101" charset="-122"/>
            <a:cs typeface="+mn-cs"/>
          </a:endParaRPr>
        </a:p>
      </dgm:t>
    </dgm:pt>
    <dgm:pt modelId="{03FDCA79-C3D9-43D1-B040-F83DAD5C81ED}" type="parTrans" cxnId="{F572B8BE-30B3-44CC-9188-CA1C34AE40D7}">
      <dgm:prSet/>
      <dgm:spPr>
        <a:xfrm>
          <a:off x="3692116" y="2077289"/>
          <a:ext cx="955492" cy="165829"/>
        </a:xfrm>
        <a:noFill/>
        <a:ln w="9525" cap="flat" cmpd="sng" algn="ctr">
          <a:solidFill>
            <a:srgbClr val="4F81BD">
              <a:hueOff val="0"/>
              <a:satOff val="0"/>
              <a:lumOff val="0"/>
              <a:alphaOff val="0"/>
            </a:srgbClr>
          </a:solidFill>
          <a:prstDash val="solid"/>
        </a:ln>
        <a:effectLst/>
      </dgm:spPr>
      <dgm:t>
        <a:bodyPr/>
        <a:lstStyle/>
        <a:p>
          <a:endParaRPr lang="zh-CN" altLang="en-US"/>
        </a:p>
      </dgm:t>
    </dgm:pt>
    <dgm:pt modelId="{3366CB8E-4D34-403C-A81B-3B19883A072C}" type="sibTrans" cxnId="{F572B8BE-30B3-44CC-9188-CA1C34AE40D7}">
      <dgm:prSet/>
      <dgm:spPr/>
      <dgm:t>
        <a:bodyPr/>
        <a:lstStyle/>
        <a:p>
          <a:endParaRPr lang="zh-CN" altLang="en-US"/>
        </a:p>
      </dgm:t>
    </dgm:pt>
    <dgm:pt modelId="{10062661-2C93-44DC-A5B4-9310D160589C}">
      <dgm:prSet/>
      <dgm:spPr>
        <a:xfrm>
          <a:off x="4252776" y="2243118"/>
          <a:ext cx="789663" cy="394831"/>
        </a:xfr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pPr marR="0" algn="ctr" rtl="0"/>
          <a:r>
            <a:rPr lang="zh-CN" altLang="en-US" b="1" i="0" u="none" strike="noStrike" kern="100" baseline="0" smtClean="0">
              <a:solidFill>
                <a:sysClr val="window" lastClr="FFFFFF"/>
              </a:solidFill>
              <a:latin typeface="Calibri" panose="020F0502020204030204"/>
              <a:ea typeface="宋体" panose="02010600030101010101" charset="-122"/>
              <a:cs typeface="+mn-cs"/>
            </a:rPr>
            <a:t>人事行政部</a:t>
          </a:r>
          <a:endParaRPr lang="zh-CN" altLang="en-US" smtClean="0">
            <a:solidFill>
              <a:sysClr val="window" lastClr="FFFFFF"/>
            </a:solidFill>
            <a:latin typeface="Calibri" panose="020F0502020204030204"/>
            <a:ea typeface="宋体" panose="02010600030101010101" charset="-122"/>
            <a:cs typeface="+mn-cs"/>
          </a:endParaRPr>
        </a:p>
      </dgm:t>
    </dgm:pt>
    <dgm:pt modelId="{E70263E4-EA02-42EB-9A6F-C7181DB1551F}" type="parTrans" cxnId="{E75DC6AC-EC8D-432A-9BFA-2710B78F12BF}">
      <dgm:prSet/>
      <dgm:spPr>
        <a:xfrm>
          <a:off x="4601888" y="2077289"/>
          <a:ext cx="91440" cy="165829"/>
        </a:xfrm>
        <a:noFill/>
        <a:ln w="9525" cap="flat" cmpd="sng" algn="ctr">
          <a:solidFill>
            <a:srgbClr val="4F81BD">
              <a:hueOff val="0"/>
              <a:satOff val="0"/>
              <a:lumOff val="0"/>
              <a:alphaOff val="0"/>
            </a:srgbClr>
          </a:solidFill>
          <a:prstDash val="solid"/>
        </a:ln>
        <a:effectLst/>
      </dgm:spPr>
      <dgm:t>
        <a:bodyPr/>
        <a:lstStyle/>
        <a:p>
          <a:endParaRPr lang="zh-CN" altLang="en-US"/>
        </a:p>
      </dgm:t>
    </dgm:pt>
    <dgm:pt modelId="{95C0D442-2E38-4009-BA45-8D9BD105A027}" type="sibTrans" cxnId="{E75DC6AC-EC8D-432A-9BFA-2710B78F12BF}">
      <dgm:prSet/>
      <dgm:spPr/>
      <dgm:t>
        <a:bodyPr/>
        <a:lstStyle/>
        <a:p>
          <a:endParaRPr lang="zh-CN" altLang="en-US"/>
        </a:p>
      </dgm:t>
    </dgm:pt>
    <dgm:pt modelId="{74F7C52F-4FD9-4F5D-8876-93E9C51CC7FD}">
      <dgm:prSet/>
      <dgm:spPr>
        <a:xfrm>
          <a:off x="5208269" y="2243118"/>
          <a:ext cx="789663" cy="394831"/>
        </a:xfr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pPr marR="0" algn="ctr" rtl="0"/>
          <a:r>
            <a:rPr lang="zh-CN" altLang="en-US" b="1" i="0" u="none" strike="noStrike" kern="100" baseline="0" smtClean="0">
              <a:solidFill>
                <a:sysClr val="window" lastClr="FFFFFF"/>
              </a:solidFill>
              <a:latin typeface="Calibri" panose="020F0502020204030204"/>
              <a:ea typeface="宋体" panose="02010600030101010101" charset="-122"/>
              <a:cs typeface="+mn-cs"/>
            </a:rPr>
            <a:t>市场销售部</a:t>
          </a:r>
          <a:endParaRPr lang="zh-CN" altLang="en-US" smtClean="0">
            <a:solidFill>
              <a:sysClr val="window" lastClr="FFFFFF"/>
            </a:solidFill>
            <a:latin typeface="Calibri" panose="020F0502020204030204"/>
            <a:ea typeface="宋体" panose="02010600030101010101" charset="-122"/>
            <a:cs typeface="+mn-cs"/>
          </a:endParaRPr>
        </a:p>
      </dgm:t>
    </dgm:pt>
    <dgm:pt modelId="{9463A4E2-F5F2-4E7B-BE31-F6AD2B52BF74}" type="parTrans" cxnId="{D71AA19D-4069-4623-AB46-7EA3C8057A69}">
      <dgm:prSet/>
      <dgm:spPr>
        <a:xfrm>
          <a:off x="4647608" y="2077289"/>
          <a:ext cx="955492" cy="165829"/>
        </a:xfrm>
        <a:noFill/>
        <a:ln w="9525" cap="flat" cmpd="sng" algn="ctr">
          <a:solidFill>
            <a:srgbClr val="4F81BD">
              <a:hueOff val="0"/>
              <a:satOff val="0"/>
              <a:lumOff val="0"/>
              <a:alphaOff val="0"/>
            </a:srgbClr>
          </a:solidFill>
          <a:prstDash val="solid"/>
        </a:ln>
        <a:effectLst/>
      </dgm:spPr>
      <dgm:t>
        <a:bodyPr/>
        <a:lstStyle/>
        <a:p>
          <a:endParaRPr lang="zh-CN" altLang="en-US"/>
        </a:p>
      </dgm:t>
    </dgm:pt>
    <dgm:pt modelId="{C090E376-3B1F-4B78-9181-9EBC788C4AB5}" type="sibTrans" cxnId="{D71AA19D-4069-4623-AB46-7EA3C8057A69}">
      <dgm:prSet/>
      <dgm:spPr/>
      <dgm:t>
        <a:bodyPr/>
        <a:lstStyle/>
        <a:p>
          <a:endParaRPr lang="zh-CN" altLang="en-US"/>
        </a:p>
      </dgm:t>
    </dgm:pt>
    <dgm:pt modelId="{EEB94EED-11EF-4CAB-B474-58380F4CB062}" type="pres">
      <dgm:prSet presAssocID="{2CE4125D-B66B-44A6-A43C-2FF714E33B58}" presName="hierChild1" presStyleCnt="0">
        <dgm:presLayoutVars>
          <dgm:orgChart val="1"/>
          <dgm:chPref val="1"/>
          <dgm:dir/>
          <dgm:animOne val="branch"/>
          <dgm:animLvl val="lvl"/>
          <dgm:resizeHandles/>
        </dgm:presLayoutVars>
      </dgm:prSet>
      <dgm:spPr/>
    </dgm:pt>
    <dgm:pt modelId="{7FC5B766-F1C8-4163-9F07-0334A0ECA3DB}" type="pres">
      <dgm:prSet presAssocID="{B56FADFF-57D8-4462-A7F6-63F8C9D55B11}" presName="hierRoot1" presStyleCnt="0">
        <dgm:presLayoutVars>
          <dgm:hierBranch/>
        </dgm:presLayoutVars>
      </dgm:prSet>
      <dgm:spPr/>
    </dgm:pt>
    <dgm:pt modelId="{7AC57603-A916-4BF8-884A-44A93A6C7441}" type="pres">
      <dgm:prSet presAssocID="{B56FADFF-57D8-4462-A7F6-63F8C9D55B11}" presName="rootComposite1" presStyleCnt="0"/>
      <dgm:spPr/>
    </dgm:pt>
    <dgm:pt modelId="{C68FAEE8-DEB7-4566-A2D2-E1B8DDE01553}" type="pres">
      <dgm:prSet presAssocID="{B56FADFF-57D8-4462-A7F6-63F8C9D55B11}" presName="rootText1" presStyleLbl="node0" presStyleIdx="0" presStyleCnt="1">
        <dgm:presLayoutVars>
          <dgm:chPref val="3"/>
        </dgm:presLayoutVars>
      </dgm:prSet>
      <dgm:spPr>
        <a:prstGeom prst="rect">
          <a:avLst/>
        </a:prstGeom>
      </dgm:spPr>
      <dgm:t>
        <a:bodyPr/>
        <a:lstStyle/>
        <a:p>
          <a:endParaRPr lang="zh-CN" altLang="en-US"/>
        </a:p>
      </dgm:t>
    </dgm:pt>
    <dgm:pt modelId="{8384A8F7-F4B5-472E-8183-5D35DEAC53F1}" type="pres">
      <dgm:prSet presAssocID="{B56FADFF-57D8-4462-A7F6-63F8C9D55B11}" presName="rootConnector1" presStyleLbl="node1" presStyleIdx="0" presStyleCnt="0"/>
      <dgm:spPr/>
      <dgm:t>
        <a:bodyPr/>
        <a:lstStyle/>
        <a:p>
          <a:endParaRPr lang="zh-CN" altLang="en-US"/>
        </a:p>
      </dgm:t>
    </dgm:pt>
    <dgm:pt modelId="{7AB26DD4-633A-4720-9DE1-47F0DEC54C55}" type="pres">
      <dgm:prSet presAssocID="{B56FADFF-57D8-4462-A7F6-63F8C9D55B11}" presName="hierChild2" presStyleCnt="0"/>
      <dgm:spPr/>
    </dgm:pt>
    <dgm:pt modelId="{5D0D3E4D-BA29-4639-A11E-DB8857910A7F}" type="pres">
      <dgm:prSet presAssocID="{02E0F1E5-8D8B-4FF0-B14F-CA9B4077647B}" presName="Name35" presStyleLbl="parChTrans1D2" presStyleIdx="0" presStyleCnt="2"/>
      <dgm:spPr>
        <a:custGeom>
          <a:avLst/>
          <a:gdLst/>
          <a:ahLst/>
          <a:cxnLst/>
          <a:rect l="0" t="0" r="0" b="0"/>
          <a:pathLst>
            <a:path>
              <a:moveTo>
                <a:pt x="45720" y="0"/>
              </a:moveTo>
              <a:lnTo>
                <a:pt x="45720" y="727392"/>
              </a:lnTo>
            </a:path>
          </a:pathLst>
        </a:custGeom>
      </dgm:spPr>
      <dgm:t>
        <a:bodyPr/>
        <a:lstStyle/>
        <a:p>
          <a:endParaRPr lang="zh-CN" altLang="en-US"/>
        </a:p>
      </dgm:t>
    </dgm:pt>
    <dgm:pt modelId="{96655B55-13B0-4241-AC49-6470E12E2375}" type="pres">
      <dgm:prSet presAssocID="{5FFA5993-45A3-43CF-B45E-E88DCAAE0B1A}" presName="hierRoot2" presStyleCnt="0">
        <dgm:presLayoutVars>
          <dgm:hierBranch/>
        </dgm:presLayoutVars>
      </dgm:prSet>
      <dgm:spPr/>
    </dgm:pt>
    <dgm:pt modelId="{3E4458B7-93C1-42BC-A2E9-B4033209401F}" type="pres">
      <dgm:prSet presAssocID="{5FFA5993-45A3-43CF-B45E-E88DCAAE0B1A}" presName="rootComposite" presStyleCnt="0"/>
      <dgm:spPr/>
    </dgm:pt>
    <dgm:pt modelId="{C976FCFE-BA26-4D24-8B6A-B7A22DD89BDC}" type="pres">
      <dgm:prSet presAssocID="{5FFA5993-45A3-43CF-B45E-E88DCAAE0B1A}" presName="rootText" presStyleLbl="node2" presStyleIdx="0" presStyleCnt="1">
        <dgm:presLayoutVars>
          <dgm:chPref val="3"/>
        </dgm:presLayoutVars>
      </dgm:prSet>
      <dgm:spPr>
        <a:prstGeom prst="rect">
          <a:avLst/>
        </a:prstGeom>
      </dgm:spPr>
      <dgm:t>
        <a:bodyPr/>
        <a:lstStyle/>
        <a:p>
          <a:endParaRPr lang="zh-CN" altLang="en-US"/>
        </a:p>
      </dgm:t>
    </dgm:pt>
    <dgm:pt modelId="{437271F4-2EF2-4398-808F-112427A1DF93}" type="pres">
      <dgm:prSet presAssocID="{5FFA5993-45A3-43CF-B45E-E88DCAAE0B1A}" presName="rootConnector" presStyleLbl="node2" presStyleIdx="0" presStyleCnt="1"/>
      <dgm:spPr/>
      <dgm:t>
        <a:bodyPr/>
        <a:lstStyle/>
        <a:p>
          <a:endParaRPr lang="zh-CN" altLang="en-US"/>
        </a:p>
      </dgm:t>
    </dgm:pt>
    <dgm:pt modelId="{3E0CF7A2-4222-4070-8A67-105F025B42F6}" type="pres">
      <dgm:prSet presAssocID="{5FFA5993-45A3-43CF-B45E-E88DCAAE0B1A}" presName="hierChild4" presStyleCnt="0"/>
      <dgm:spPr/>
    </dgm:pt>
    <dgm:pt modelId="{53EE766C-DA16-4136-8D63-CA5A042F96EE}" type="pres">
      <dgm:prSet presAssocID="{51B41D45-29C0-4655-B8D6-8E43FAF286B8}" presName="Name35" presStyleLbl="parChTrans1D3" presStyleIdx="0" presStyleCnt="2"/>
      <dgm:spPr>
        <a:custGeom>
          <a:avLst/>
          <a:gdLst/>
          <a:ahLst/>
          <a:cxnLst/>
          <a:rect l="0" t="0" r="0" b="0"/>
          <a:pathLst>
            <a:path>
              <a:moveTo>
                <a:pt x="1435018" y="0"/>
              </a:moveTo>
              <a:lnTo>
                <a:pt x="1435018" y="83017"/>
              </a:lnTo>
              <a:lnTo>
                <a:pt x="0" y="83017"/>
              </a:lnTo>
              <a:lnTo>
                <a:pt x="0" y="166035"/>
              </a:lnTo>
            </a:path>
          </a:pathLst>
        </a:custGeom>
      </dgm:spPr>
      <dgm:t>
        <a:bodyPr/>
        <a:lstStyle/>
        <a:p>
          <a:endParaRPr lang="zh-CN" altLang="en-US"/>
        </a:p>
      </dgm:t>
    </dgm:pt>
    <dgm:pt modelId="{13DDFB1B-3C89-4527-8D78-08A03D163EC4}" type="pres">
      <dgm:prSet presAssocID="{98AEA276-8C6A-428B-AA08-CF39A29E5BDA}" presName="hierRoot2" presStyleCnt="0">
        <dgm:presLayoutVars>
          <dgm:hierBranch/>
        </dgm:presLayoutVars>
      </dgm:prSet>
      <dgm:spPr/>
    </dgm:pt>
    <dgm:pt modelId="{207C05A7-B2D7-47F6-9FE6-D9B708FFC2D5}" type="pres">
      <dgm:prSet presAssocID="{98AEA276-8C6A-428B-AA08-CF39A29E5BDA}" presName="rootComposite" presStyleCnt="0"/>
      <dgm:spPr/>
    </dgm:pt>
    <dgm:pt modelId="{DDEEB388-2078-47D6-B2AA-A0E877F39459}" type="pres">
      <dgm:prSet presAssocID="{98AEA276-8C6A-428B-AA08-CF39A29E5BDA}" presName="rootText" presStyleLbl="node3" presStyleIdx="0" presStyleCnt="2">
        <dgm:presLayoutVars>
          <dgm:chPref val="3"/>
        </dgm:presLayoutVars>
      </dgm:prSet>
      <dgm:spPr>
        <a:prstGeom prst="rect">
          <a:avLst/>
        </a:prstGeom>
      </dgm:spPr>
      <dgm:t>
        <a:bodyPr/>
        <a:lstStyle/>
        <a:p>
          <a:endParaRPr lang="zh-CN" altLang="en-US"/>
        </a:p>
      </dgm:t>
    </dgm:pt>
    <dgm:pt modelId="{5E8E2445-F079-468B-9ED7-2BD8200E2408}" type="pres">
      <dgm:prSet presAssocID="{98AEA276-8C6A-428B-AA08-CF39A29E5BDA}" presName="rootConnector" presStyleLbl="node3" presStyleIdx="0" presStyleCnt="2"/>
      <dgm:spPr/>
      <dgm:t>
        <a:bodyPr/>
        <a:lstStyle/>
        <a:p>
          <a:endParaRPr lang="zh-CN" altLang="en-US"/>
        </a:p>
      </dgm:t>
    </dgm:pt>
    <dgm:pt modelId="{6F12DC86-BB9D-41C3-8FAF-63FE18CD56E7}" type="pres">
      <dgm:prSet presAssocID="{98AEA276-8C6A-428B-AA08-CF39A29E5BDA}" presName="hierChild4" presStyleCnt="0"/>
      <dgm:spPr/>
    </dgm:pt>
    <dgm:pt modelId="{ABB8687A-86E9-49A4-BE9F-94BF9C730C69}" type="pres">
      <dgm:prSet presAssocID="{A3AD1C64-7C24-47E7-9153-756F1BFD6637}" presName="Name35" presStyleLbl="parChTrans1D4" presStyleIdx="0" presStyleCnt="6"/>
      <dgm:spPr>
        <a:custGeom>
          <a:avLst/>
          <a:gdLst/>
          <a:ahLst/>
          <a:cxnLst/>
          <a:rect l="0" t="0" r="0" b="0"/>
          <a:pathLst>
            <a:path>
              <a:moveTo>
                <a:pt x="956679" y="0"/>
              </a:moveTo>
              <a:lnTo>
                <a:pt x="956679" y="83017"/>
              </a:lnTo>
              <a:lnTo>
                <a:pt x="0" y="83017"/>
              </a:lnTo>
              <a:lnTo>
                <a:pt x="0" y="166035"/>
              </a:lnTo>
            </a:path>
          </a:pathLst>
        </a:custGeom>
      </dgm:spPr>
      <dgm:t>
        <a:bodyPr/>
        <a:lstStyle/>
        <a:p>
          <a:endParaRPr lang="zh-CN" altLang="en-US"/>
        </a:p>
      </dgm:t>
    </dgm:pt>
    <dgm:pt modelId="{A010B477-8632-4B0F-91E1-D70C19A1CF78}" type="pres">
      <dgm:prSet presAssocID="{9BF0C419-3801-479D-89FB-C2517DA46695}" presName="hierRoot2" presStyleCnt="0">
        <dgm:presLayoutVars>
          <dgm:hierBranch val="r"/>
        </dgm:presLayoutVars>
      </dgm:prSet>
      <dgm:spPr/>
    </dgm:pt>
    <dgm:pt modelId="{34D7792E-2ABD-4B4B-A89B-A42DDE11D6EC}" type="pres">
      <dgm:prSet presAssocID="{9BF0C419-3801-479D-89FB-C2517DA46695}" presName="rootComposite" presStyleCnt="0"/>
      <dgm:spPr/>
    </dgm:pt>
    <dgm:pt modelId="{5F32771F-6FAB-4E48-B3B0-B5071320C192}" type="pres">
      <dgm:prSet presAssocID="{9BF0C419-3801-479D-89FB-C2517DA46695}" presName="rootText" presStyleLbl="node4" presStyleIdx="0" presStyleCnt="6">
        <dgm:presLayoutVars>
          <dgm:chPref val="3"/>
        </dgm:presLayoutVars>
      </dgm:prSet>
      <dgm:spPr>
        <a:prstGeom prst="rect">
          <a:avLst/>
        </a:prstGeom>
      </dgm:spPr>
      <dgm:t>
        <a:bodyPr/>
        <a:lstStyle/>
        <a:p>
          <a:endParaRPr lang="zh-CN" altLang="en-US"/>
        </a:p>
      </dgm:t>
    </dgm:pt>
    <dgm:pt modelId="{C7D088FA-4BB3-4AC4-89EB-89BFB5D8DC91}" type="pres">
      <dgm:prSet presAssocID="{9BF0C419-3801-479D-89FB-C2517DA46695}" presName="rootConnector" presStyleLbl="node4" presStyleIdx="0" presStyleCnt="6"/>
      <dgm:spPr/>
      <dgm:t>
        <a:bodyPr/>
        <a:lstStyle/>
        <a:p>
          <a:endParaRPr lang="zh-CN" altLang="en-US"/>
        </a:p>
      </dgm:t>
    </dgm:pt>
    <dgm:pt modelId="{818FD061-4BC0-4B0B-8B52-1C84EB45D1BF}" type="pres">
      <dgm:prSet presAssocID="{9BF0C419-3801-479D-89FB-C2517DA46695}" presName="hierChild4" presStyleCnt="0"/>
      <dgm:spPr/>
    </dgm:pt>
    <dgm:pt modelId="{9DD6063A-0137-4285-9350-11E72BEF283B}" type="pres">
      <dgm:prSet presAssocID="{9BF0C419-3801-479D-89FB-C2517DA46695}" presName="hierChild5" presStyleCnt="0"/>
      <dgm:spPr/>
    </dgm:pt>
    <dgm:pt modelId="{7F08D8D7-12C1-492D-B947-7CE0DD847F1C}" type="pres">
      <dgm:prSet presAssocID="{29A1A46E-ECDB-40EB-9AA8-094FB767238C}" presName="Name35" presStyleLbl="parChTrans1D4" presStyleIdx="1" presStyleCnt="6"/>
      <dgm:spPr>
        <a:custGeom>
          <a:avLst/>
          <a:gdLst/>
          <a:ahLst/>
          <a:cxnLst/>
          <a:rect l="0" t="0" r="0" b="0"/>
          <a:pathLst>
            <a:path>
              <a:moveTo>
                <a:pt x="45720" y="0"/>
              </a:moveTo>
              <a:lnTo>
                <a:pt x="45720" y="166035"/>
              </a:lnTo>
            </a:path>
          </a:pathLst>
        </a:custGeom>
      </dgm:spPr>
      <dgm:t>
        <a:bodyPr/>
        <a:lstStyle/>
        <a:p>
          <a:endParaRPr lang="zh-CN" altLang="en-US"/>
        </a:p>
      </dgm:t>
    </dgm:pt>
    <dgm:pt modelId="{AA793F06-CE8D-453C-87F6-9B1DD9485152}" type="pres">
      <dgm:prSet presAssocID="{9130F3A9-1D19-40F8-A12E-21699B636C26}" presName="hierRoot2" presStyleCnt="0">
        <dgm:presLayoutVars>
          <dgm:hierBranch val="r"/>
        </dgm:presLayoutVars>
      </dgm:prSet>
      <dgm:spPr/>
    </dgm:pt>
    <dgm:pt modelId="{E0472AB5-F7F7-4B7A-9535-3E8A4BD77746}" type="pres">
      <dgm:prSet presAssocID="{9130F3A9-1D19-40F8-A12E-21699B636C26}" presName="rootComposite" presStyleCnt="0"/>
      <dgm:spPr/>
    </dgm:pt>
    <dgm:pt modelId="{F9A9B42D-8074-4764-9B7D-536A18ADF1B1}" type="pres">
      <dgm:prSet presAssocID="{9130F3A9-1D19-40F8-A12E-21699B636C26}" presName="rootText" presStyleLbl="node4" presStyleIdx="1" presStyleCnt="6">
        <dgm:presLayoutVars>
          <dgm:chPref val="3"/>
        </dgm:presLayoutVars>
      </dgm:prSet>
      <dgm:spPr>
        <a:prstGeom prst="rect">
          <a:avLst/>
        </a:prstGeom>
      </dgm:spPr>
      <dgm:t>
        <a:bodyPr/>
        <a:lstStyle/>
        <a:p>
          <a:endParaRPr lang="zh-CN" altLang="en-US"/>
        </a:p>
      </dgm:t>
    </dgm:pt>
    <dgm:pt modelId="{D3EBE09E-C71D-4B6D-A1A8-5F72AE38564B}" type="pres">
      <dgm:prSet presAssocID="{9130F3A9-1D19-40F8-A12E-21699B636C26}" presName="rootConnector" presStyleLbl="node4" presStyleIdx="1" presStyleCnt="6"/>
      <dgm:spPr/>
      <dgm:t>
        <a:bodyPr/>
        <a:lstStyle/>
        <a:p>
          <a:endParaRPr lang="zh-CN" altLang="en-US"/>
        </a:p>
      </dgm:t>
    </dgm:pt>
    <dgm:pt modelId="{2556C7A8-E38A-4990-8533-103F7840D7DA}" type="pres">
      <dgm:prSet presAssocID="{9130F3A9-1D19-40F8-A12E-21699B636C26}" presName="hierChild4" presStyleCnt="0"/>
      <dgm:spPr/>
    </dgm:pt>
    <dgm:pt modelId="{63A062BF-1B75-4ACC-BD1F-8663CC3BCC65}" type="pres">
      <dgm:prSet presAssocID="{9130F3A9-1D19-40F8-A12E-21699B636C26}" presName="hierChild5" presStyleCnt="0"/>
      <dgm:spPr/>
    </dgm:pt>
    <dgm:pt modelId="{647717D7-5321-4167-B61A-D0E4936FD1E4}" type="pres">
      <dgm:prSet presAssocID="{17FB9DCB-A1B5-42FE-A0CF-2BAAD01031BF}" presName="Name35" presStyleLbl="parChTrans1D4" presStyleIdx="2" presStyleCnt="6"/>
      <dgm:spPr>
        <a:custGeom>
          <a:avLst/>
          <a:gdLst/>
          <a:ahLst/>
          <a:cxnLst/>
          <a:rect l="0" t="0" r="0" b="0"/>
          <a:pathLst>
            <a:path>
              <a:moveTo>
                <a:pt x="0" y="0"/>
              </a:moveTo>
              <a:lnTo>
                <a:pt x="0" y="83017"/>
              </a:lnTo>
              <a:lnTo>
                <a:pt x="956679" y="83017"/>
              </a:lnTo>
              <a:lnTo>
                <a:pt x="956679" y="166035"/>
              </a:lnTo>
            </a:path>
          </a:pathLst>
        </a:custGeom>
      </dgm:spPr>
      <dgm:t>
        <a:bodyPr/>
        <a:lstStyle/>
        <a:p>
          <a:endParaRPr lang="zh-CN" altLang="en-US"/>
        </a:p>
      </dgm:t>
    </dgm:pt>
    <dgm:pt modelId="{B8055895-CE44-4F04-A15E-0FF2FD85DFA8}" type="pres">
      <dgm:prSet presAssocID="{7D9A8BBC-CB1D-42C2-804C-BF10E9BFCF3E}" presName="hierRoot2" presStyleCnt="0">
        <dgm:presLayoutVars>
          <dgm:hierBranch/>
        </dgm:presLayoutVars>
      </dgm:prSet>
      <dgm:spPr/>
    </dgm:pt>
    <dgm:pt modelId="{FA20D304-E145-4193-B125-8E145867343D}" type="pres">
      <dgm:prSet presAssocID="{7D9A8BBC-CB1D-42C2-804C-BF10E9BFCF3E}" presName="rootComposite" presStyleCnt="0"/>
      <dgm:spPr/>
    </dgm:pt>
    <dgm:pt modelId="{E8503F77-6CA5-43F0-9B38-506B535D44B9}" type="pres">
      <dgm:prSet presAssocID="{7D9A8BBC-CB1D-42C2-804C-BF10E9BFCF3E}" presName="rootText" presStyleLbl="node4" presStyleIdx="2" presStyleCnt="6">
        <dgm:presLayoutVars>
          <dgm:chPref val="3"/>
        </dgm:presLayoutVars>
      </dgm:prSet>
      <dgm:spPr>
        <a:prstGeom prst="rect">
          <a:avLst/>
        </a:prstGeom>
      </dgm:spPr>
      <dgm:t>
        <a:bodyPr/>
        <a:lstStyle/>
        <a:p>
          <a:endParaRPr lang="zh-CN" altLang="en-US"/>
        </a:p>
      </dgm:t>
    </dgm:pt>
    <dgm:pt modelId="{1EDE2FBA-48B6-48BA-854A-BF2FED381A00}" type="pres">
      <dgm:prSet presAssocID="{7D9A8BBC-CB1D-42C2-804C-BF10E9BFCF3E}" presName="rootConnector" presStyleLbl="node4" presStyleIdx="2" presStyleCnt="6"/>
      <dgm:spPr/>
      <dgm:t>
        <a:bodyPr/>
        <a:lstStyle/>
        <a:p>
          <a:endParaRPr lang="zh-CN" altLang="en-US"/>
        </a:p>
      </dgm:t>
    </dgm:pt>
    <dgm:pt modelId="{66ADC034-0A16-4317-85C8-8093647F77D3}" type="pres">
      <dgm:prSet presAssocID="{7D9A8BBC-CB1D-42C2-804C-BF10E9BFCF3E}" presName="hierChild4" presStyleCnt="0"/>
      <dgm:spPr/>
    </dgm:pt>
    <dgm:pt modelId="{F792E33C-B788-4111-AF18-0E25AA192BCF}" type="pres">
      <dgm:prSet presAssocID="{7D9A8BBC-CB1D-42C2-804C-BF10E9BFCF3E}" presName="hierChild5" presStyleCnt="0"/>
      <dgm:spPr/>
    </dgm:pt>
    <dgm:pt modelId="{EAA683AB-A38F-4F16-A976-8336C7F1A9D5}" type="pres">
      <dgm:prSet presAssocID="{98AEA276-8C6A-428B-AA08-CF39A29E5BDA}" presName="hierChild5" presStyleCnt="0"/>
      <dgm:spPr/>
    </dgm:pt>
    <dgm:pt modelId="{928B7177-5B84-4513-89EF-A9E8836A8A3D}" type="pres">
      <dgm:prSet presAssocID="{D04101B1-15C9-41AA-A499-486B1ECA7DDE}" presName="Name35" presStyleLbl="parChTrans1D3" presStyleIdx="1" presStyleCnt="2"/>
      <dgm:spPr>
        <a:custGeom>
          <a:avLst/>
          <a:gdLst/>
          <a:ahLst/>
          <a:cxnLst/>
          <a:rect l="0" t="0" r="0" b="0"/>
          <a:pathLst>
            <a:path>
              <a:moveTo>
                <a:pt x="0" y="0"/>
              </a:moveTo>
              <a:lnTo>
                <a:pt x="0" y="83017"/>
              </a:lnTo>
              <a:lnTo>
                <a:pt x="1435018" y="83017"/>
              </a:lnTo>
              <a:lnTo>
                <a:pt x="1435018" y="166035"/>
              </a:lnTo>
            </a:path>
          </a:pathLst>
        </a:custGeom>
      </dgm:spPr>
      <dgm:t>
        <a:bodyPr/>
        <a:lstStyle/>
        <a:p>
          <a:endParaRPr lang="zh-CN" altLang="en-US"/>
        </a:p>
      </dgm:t>
    </dgm:pt>
    <dgm:pt modelId="{2597F50B-EE18-4EAB-B8EC-C01E4CD18A78}" type="pres">
      <dgm:prSet presAssocID="{B5CE0839-ACA5-4862-B5A4-EA8921DCEA4B}" presName="hierRoot2" presStyleCnt="0">
        <dgm:presLayoutVars>
          <dgm:hierBranch/>
        </dgm:presLayoutVars>
      </dgm:prSet>
      <dgm:spPr/>
    </dgm:pt>
    <dgm:pt modelId="{92D2A193-B8DE-4DB9-A5AB-35119E325A4B}" type="pres">
      <dgm:prSet presAssocID="{B5CE0839-ACA5-4862-B5A4-EA8921DCEA4B}" presName="rootComposite" presStyleCnt="0"/>
      <dgm:spPr/>
    </dgm:pt>
    <dgm:pt modelId="{9C16524B-0EE0-44EC-A379-294122F5B5E7}" type="pres">
      <dgm:prSet presAssocID="{B5CE0839-ACA5-4862-B5A4-EA8921DCEA4B}" presName="rootText" presStyleLbl="node3" presStyleIdx="1" presStyleCnt="2">
        <dgm:presLayoutVars>
          <dgm:chPref val="3"/>
        </dgm:presLayoutVars>
      </dgm:prSet>
      <dgm:spPr>
        <a:prstGeom prst="rect">
          <a:avLst/>
        </a:prstGeom>
      </dgm:spPr>
      <dgm:t>
        <a:bodyPr/>
        <a:lstStyle/>
        <a:p>
          <a:endParaRPr lang="zh-CN" altLang="en-US"/>
        </a:p>
      </dgm:t>
    </dgm:pt>
    <dgm:pt modelId="{BE436D44-2B87-45B4-AA39-B6664F868F08}" type="pres">
      <dgm:prSet presAssocID="{B5CE0839-ACA5-4862-B5A4-EA8921DCEA4B}" presName="rootConnector" presStyleLbl="node3" presStyleIdx="1" presStyleCnt="2"/>
      <dgm:spPr/>
      <dgm:t>
        <a:bodyPr/>
        <a:lstStyle/>
        <a:p>
          <a:endParaRPr lang="zh-CN" altLang="en-US"/>
        </a:p>
      </dgm:t>
    </dgm:pt>
    <dgm:pt modelId="{77BB7F04-424D-4826-8CD6-A6F49D7965F5}" type="pres">
      <dgm:prSet presAssocID="{B5CE0839-ACA5-4862-B5A4-EA8921DCEA4B}" presName="hierChild4" presStyleCnt="0"/>
      <dgm:spPr/>
    </dgm:pt>
    <dgm:pt modelId="{71677A9B-0B22-4968-8160-2D2DCE972333}" type="pres">
      <dgm:prSet presAssocID="{03FDCA79-C3D9-43D1-B040-F83DAD5C81ED}" presName="Name35" presStyleLbl="parChTrans1D4" presStyleIdx="3" presStyleCnt="6"/>
      <dgm:spPr>
        <a:custGeom>
          <a:avLst/>
          <a:gdLst/>
          <a:ahLst/>
          <a:cxnLst/>
          <a:rect l="0" t="0" r="0" b="0"/>
          <a:pathLst>
            <a:path>
              <a:moveTo>
                <a:pt x="956679" y="0"/>
              </a:moveTo>
              <a:lnTo>
                <a:pt x="956679" y="83017"/>
              </a:lnTo>
              <a:lnTo>
                <a:pt x="0" y="83017"/>
              </a:lnTo>
              <a:lnTo>
                <a:pt x="0" y="166035"/>
              </a:lnTo>
            </a:path>
          </a:pathLst>
        </a:custGeom>
      </dgm:spPr>
      <dgm:t>
        <a:bodyPr/>
        <a:lstStyle/>
        <a:p>
          <a:endParaRPr lang="zh-CN" altLang="en-US"/>
        </a:p>
      </dgm:t>
    </dgm:pt>
    <dgm:pt modelId="{0A547C32-E4FD-40AF-A88D-0F34BC6E3181}" type="pres">
      <dgm:prSet presAssocID="{EDDAD3AF-2D6D-42B2-97F6-D7597388EF05}" presName="hierRoot2" presStyleCnt="0">
        <dgm:presLayoutVars>
          <dgm:hierBranch val="r"/>
        </dgm:presLayoutVars>
      </dgm:prSet>
      <dgm:spPr/>
    </dgm:pt>
    <dgm:pt modelId="{259D2811-CE51-4D6E-B1DA-704DDA97AA3D}" type="pres">
      <dgm:prSet presAssocID="{EDDAD3AF-2D6D-42B2-97F6-D7597388EF05}" presName="rootComposite" presStyleCnt="0"/>
      <dgm:spPr/>
    </dgm:pt>
    <dgm:pt modelId="{EBE57D89-83F7-4955-BD89-FBF0D5804F11}" type="pres">
      <dgm:prSet presAssocID="{EDDAD3AF-2D6D-42B2-97F6-D7597388EF05}" presName="rootText" presStyleLbl="node4" presStyleIdx="3" presStyleCnt="6">
        <dgm:presLayoutVars>
          <dgm:chPref val="3"/>
        </dgm:presLayoutVars>
      </dgm:prSet>
      <dgm:spPr>
        <a:prstGeom prst="rect">
          <a:avLst/>
        </a:prstGeom>
      </dgm:spPr>
      <dgm:t>
        <a:bodyPr/>
        <a:lstStyle/>
        <a:p>
          <a:endParaRPr lang="zh-CN" altLang="en-US"/>
        </a:p>
      </dgm:t>
    </dgm:pt>
    <dgm:pt modelId="{A43DA53F-CFC7-4285-9A65-2D3DD56778B8}" type="pres">
      <dgm:prSet presAssocID="{EDDAD3AF-2D6D-42B2-97F6-D7597388EF05}" presName="rootConnector" presStyleLbl="node4" presStyleIdx="3" presStyleCnt="6"/>
      <dgm:spPr/>
      <dgm:t>
        <a:bodyPr/>
        <a:lstStyle/>
        <a:p>
          <a:endParaRPr lang="zh-CN" altLang="en-US"/>
        </a:p>
      </dgm:t>
    </dgm:pt>
    <dgm:pt modelId="{2A5EBFDA-161C-4D5E-9A22-299BAB5E06D6}" type="pres">
      <dgm:prSet presAssocID="{EDDAD3AF-2D6D-42B2-97F6-D7597388EF05}" presName="hierChild4" presStyleCnt="0"/>
      <dgm:spPr/>
    </dgm:pt>
    <dgm:pt modelId="{4648B298-DFDE-44EE-B29C-AAC278BE8A61}" type="pres">
      <dgm:prSet presAssocID="{EDDAD3AF-2D6D-42B2-97F6-D7597388EF05}" presName="hierChild5" presStyleCnt="0"/>
      <dgm:spPr/>
    </dgm:pt>
    <dgm:pt modelId="{92B15184-69EA-4E8C-9D1E-86CA95790EDB}" type="pres">
      <dgm:prSet presAssocID="{E70263E4-EA02-42EB-9A6F-C7181DB1551F}" presName="Name35" presStyleLbl="parChTrans1D4" presStyleIdx="4" presStyleCnt="6"/>
      <dgm:spPr>
        <a:custGeom>
          <a:avLst/>
          <a:gdLst/>
          <a:ahLst/>
          <a:cxnLst/>
          <a:rect l="0" t="0" r="0" b="0"/>
          <a:pathLst>
            <a:path>
              <a:moveTo>
                <a:pt x="45720" y="0"/>
              </a:moveTo>
              <a:lnTo>
                <a:pt x="45720" y="166035"/>
              </a:lnTo>
            </a:path>
          </a:pathLst>
        </a:custGeom>
      </dgm:spPr>
      <dgm:t>
        <a:bodyPr/>
        <a:lstStyle/>
        <a:p>
          <a:endParaRPr lang="zh-CN" altLang="en-US"/>
        </a:p>
      </dgm:t>
    </dgm:pt>
    <dgm:pt modelId="{B66C0AB1-E5F8-4141-99A2-911D4273DD0F}" type="pres">
      <dgm:prSet presAssocID="{10062661-2C93-44DC-A5B4-9310D160589C}" presName="hierRoot2" presStyleCnt="0">
        <dgm:presLayoutVars>
          <dgm:hierBranch val="r"/>
        </dgm:presLayoutVars>
      </dgm:prSet>
      <dgm:spPr/>
    </dgm:pt>
    <dgm:pt modelId="{7F448D3E-1A77-478C-BD22-D5784FCE8A0E}" type="pres">
      <dgm:prSet presAssocID="{10062661-2C93-44DC-A5B4-9310D160589C}" presName="rootComposite" presStyleCnt="0"/>
      <dgm:spPr/>
    </dgm:pt>
    <dgm:pt modelId="{EB3A2345-CF60-42BF-884E-787819F853E8}" type="pres">
      <dgm:prSet presAssocID="{10062661-2C93-44DC-A5B4-9310D160589C}" presName="rootText" presStyleLbl="node4" presStyleIdx="4" presStyleCnt="6">
        <dgm:presLayoutVars>
          <dgm:chPref val="3"/>
        </dgm:presLayoutVars>
      </dgm:prSet>
      <dgm:spPr>
        <a:prstGeom prst="rect">
          <a:avLst/>
        </a:prstGeom>
      </dgm:spPr>
      <dgm:t>
        <a:bodyPr/>
        <a:lstStyle/>
        <a:p>
          <a:endParaRPr lang="zh-CN" altLang="en-US"/>
        </a:p>
      </dgm:t>
    </dgm:pt>
    <dgm:pt modelId="{8560C569-A90B-4CCE-A5AB-3C6F3A1098B1}" type="pres">
      <dgm:prSet presAssocID="{10062661-2C93-44DC-A5B4-9310D160589C}" presName="rootConnector" presStyleLbl="node4" presStyleIdx="4" presStyleCnt="6"/>
      <dgm:spPr/>
      <dgm:t>
        <a:bodyPr/>
        <a:lstStyle/>
        <a:p>
          <a:endParaRPr lang="zh-CN" altLang="en-US"/>
        </a:p>
      </dgm:t>
    </dgm:pt>
    <dgm:pt modelId="{780FECAB-71E6-44E5-AFAB-BA4E1487349B}" type="pres">
      <dgm:prSet presAssocID="{10062661-2C93-44DC-A5B4-9310D160589C}" presName="hierChild4" presStyleCnt="0"/>
      <dgm:spPr/>
    </dgm:pt>
    <dgm:pt modelId="{9409C7AE-5A71-4F88-B754-73FF2FA90248}" type="pres">
      <dgm:prSet presAssocID="{10062661-2C93-44DC-A5B4-9310D160589C}" presName="hierChild5" presStyleCnt="0"/>
      <dgm:spPr/>
    </dgm:pt>
    <dgm:pt modelId="{0085BC20-43BA-4FA2-ADEA-93382531C0DF}" type="pres">
      <dgm:prSet presAssocID="{9463A4E2-F5F2-4E7B-BE31-F6AD2B52BF74}" presName="Name35" presStyleLbl="parChTrans1D4" presStyleIdx="5" presStyleCnt="6"/>
      <dgm:spPr>
        <a:custGeom>
          <a:avLst/>
          <a:gdLst/>
          <a:ahLst/>
          <a:cxnLst/>
          <a:rect l="0" t="0" r="0" b="0"/>
          <a:pathLst>
            <a:path>
              <a:moveTo>
                <a:pt x="0" y="0"/>
              </a:moveTo>
              <a:lnTo>
                <a:pt x="0" y="83017"/>
              </a:lnTo>
              <a:lnTo>
                <a:pt x="956679" y="83017"/>
              </a:lnTo>
              <a:lnTo>
                <a:pt x="956679" y="166035"/>
              </a:lnTo>
            </a:path>
          </a:pathLst>
        </a:custGeom>
      </dgm:spPr>
      <dgm:t>
        <a:bodyPr/>
        <a:lstStyle/>
        <a:p>
          <a:endParaRPr lang="zh-CN" altLang="en-US"/>
        </a:p>
      </dgm:t>
    </dgm:pt>
    <dgm:pt modelId="{9A10B1CC-B7CD-4FF3-9100-B0D29FA7CCC7}" type="pres">
      <dgm:prSet presAssocID="{74F7C52F-4FD9-4F5D-8876-93E9C51CC7FD}" presName="hierRoot2" presStyleCnt="0">
        <dgm:presLayoutVars>
          <dgm:hierBranch/>
        </dgm:presLayoutVars>
      </dgm:prSet>
      <dgm:spPr/>
    </dgm:pt>
    <dgm:pt modelId="{480F44EA-3696-4FB0-97A6-D9500B8726DB}" type="pres">
      <dgm:prSet presAssocID="{74F7C52F-4FD9-4F5D-8876-93E9C51CC7FD}" presName="rootComposite" presStyleCnt="0"/>
      <dgm:spPr/>
    </dgm:pt>
    <dgm:pt modelId="{AC73A33E-702C-4894-B8A5-718B7669ABB0}" type="pres">
      <dgm:prSet presAssocID="{74F7C52F-4FD9-4F5D-8876-93E9C51CC7FD}" presName="rootText" presStyleLbl="node4" presStyleIdx="5" presStyleCnt="6">
        <dgm:presLayoutVars>
          <dgm:chPref val="3"/>
        </dgm:presLayoutVars>
      </dgm:prSet>
      <dgm:spPr>
        <a:prstGeom prst="rect">
          <a:avLst/>
        </a:prstGeom>
      </dgm:spPr>
      <dgm:t>
        <a:bodyPr/>
        <a:lstStyle/>
        <a:p>
          <a:endParaRPr lang="zh-CN" altLang="en-US"/>
        </a:p>
      </dgm:t>
    </dgm:pt>
    <dgm:pt modelId="{F6AAB915-A901-4573-BCA4-3724D7252951}" type="pres">
      <dgm:prSet presAssocID="{74F7C52F-4FD9-4F5D-8876-93E9C51CC7FD}" presName="rootConnector" presStyleLbl="node4" presStyleIdx="5" presStyleCnt="6"/>
      <dgm:spPr/>
      <dgm:t>
        <a:bodyPr/>
        <a:lstStyle/>
        <a:p>
          <a:endParaRPr lang="zh-CN" altLang="en-US"/>
        </a:p>
      </dgm:t>
    </dgm:pt>
    <dgm:pt modelId="{13637C06-7044-4568-920D-82A048FC85BC}" type="pres">
      <dgm:prSet presAssocID="{74F7C52F-4FD9-4F5D-8876-93E9C51CC7FD}" presName="hierChild4" presStyleCnt="0"/>
      <dgm:spPr/>
    </dgm:pt>
    <dgm:pt modelId="{CFABDDB2-7F73-43AA-BEEB-F13D72EE7546}" type="pres">
      <dgm:prSet presAssocID="{74F7C52F-4FD9-4F5D-8876-93E9C51CC7FD}" presName="hierChild5" presStyleCnt="0"/>
      <dgm:spPr/>
    </dgm:pt>
    <dgm:pt modelId="{B6BBD644-246B-43C4-BAD1-3C12CD90DA3D}" type="pres">
      <dgm:prSet presAssocID="{B5CE0839-ACA5-4862-B5A4-EA8921DCEA4B}" presName="hierChild5" presStyleCnt="0"/>
      <dgm:spPr/>
    </dgm:pt>
    <dgm:pt modelId="{53A9CF1F-A947-4467-BAA3-2A376178D644}" type="pres">
      <dgm:prSet presAssocID="{5FFA5993-45A3-43CF-B45E-E88DCAAE0B1A}" presName="hierChild5" presStyleCnt="0"/>
      <dgm:spPr/>
    </dgm:pt>
    <dgm:pt modelId="{F47B4FE6-96A9-4164-98DC-941F2553D636}" type="pres">
      <dgm:prSet presAssocID="{B56FADFF-57D8-4462-A7F6-63F8C9D55B11}" presName="hierChild3" presStyleCnt="0"/>
      <dgm:spPr/>
    </dgm:pt>
    <dgm:pt modelId="{7C0A677C-1729-4D76-8113-127AF0C1F632}" type="pres">
      <dgm:prSet presAssocID="{0D807DBE-13BC-4369-9560-B44A4E8BAA6C}" presName="Name111" presStyleLbl="parChTrans1D2" presStyleIdx="1" presStyleCnt="2"/>
      <dgm:spPr>
        <a:custGeom>
          <a:avLst/>
          <a:gdLst/>
          <a:ahLst/>
          <a:cxnLst/>
          <a:rect l="0" t="0" r="0" b="0"/>
          <a:pathLst>
            <a:path>
              <a:moveTo>
                <a:pt x="128737" y="0"/>
              </a:moveTo>
              <a:lnTo>
                <a:pt x="128737" y="363696"/>
              </a:lnTo>
              <a:lnTo>
                <a:pt x="45720" y="363696"/>
              </a:lnTo>
            </a:path>
          </a:pathLst>
        </a:custGeom>
      </dgm:spPr>
      <dgm:t>
        <a:bodyPr/>
        <a:lstStyle/>
        <a:p>
          <a:endParaRPr lang="zh-CN" altLang="en-US"/>
        </a:p>
      </dgm:t>
    </dgm:pt>
    <dgm:pt modelId="{DE36FBE4-D8DD-4EAB-9BE1-D9D11BC1E308}" type="pres">
      <dgm:prSet presAssocID="{11DAC894-943F-4441-934D-8686E2B6C9C7}" presName="hierRoot3" presStyleCnt="0">
        <dgm:presLayoutVars>
          <dgm:hierBranch/>
        </dgm:presLayoutVars>
      </dgm:prSet>
      <dgm:spPr/>
    </dgm:pt>
    <dgm:pt modelId="{5F8C3C25-E492-4952-9CA2-7FACFC15B203}" type="pres">
      <dgm:prSet presAssocID="{11DAC894-943F-4441-934D-8686E2B6C9C7}" presName="rootComposite3" presStyleCnt="0"/>
      <dgm:spPr/>
    </dgm:pt>
    <dgm:pt modelId="{0E7B5B0A-D507-4AC5-81BF-8DF17DB87885}" type="pres">
      <dgm:prSet presAssocID="{11DAC894-943F-4441-934D-8686E2B6C9C7}" presName="rootText3" presStyleLbl="asst1" presStyleIdx="0" presStyleCnt="1">
        <dgm:presLayoutVars>
          <dgm:chPref val="3"/>
        </dgm:presLayoutVars>
      </dgm:prSet>
      <dgm:spPr>
        <a:prstGeom prst="rect">
          <a:avLst/>
        </a:prstGeom>
      </dgm:spPr>
      <dgm:t>
        <a:bodyPr/>
        <a:lstStyle/>
        <a:p>
          <a:endParaRPr lang="zh-CN" altLang="en-US"/>
        </a:p>
      </dgm:t>
    </dgm:pt>
    <dgm:pt modelId="{DA4C92B0-0AC3-40C2-A6EC-33C4126C9ED0}" type="pres">
      <dgm:prSet presAssocID="{11DAC894-943F-4441-934D-8686E2B6C9C7}" presName="rootConnector3" presStyleLbl="asst1" presStyleIdx="0" presStyleCnt="1"/>
      <dgm:spPr/>
      <dgm:t>
        <a:bodyPr/>
        <a:lstStyle/>
        <a:p>
          <a:endParaRPr lang="zh-CN" altLang="en-US"/>
        </a:p>
      </dgm:t>
    </dgm:pt>
    <dgm:pt modelId="{508C055C-DF34-4875-95EC-085B14638161}" type="pres">
      <dgm:prSet presAssocID="{11DAC894-943F-4441-934D-8686E2B6C9C7}" presName="hierChild6" presStyleCnt="0"/>
      <dgm:spPr/>
    </dgm:pt>
    <dgm:pt modelId="{00610559-442B-4DC9-AD2C-38195FCC6968}" type="pres">
      <dgm:prSet presAssocID="{11DAC894-943F-4441-934D-8686E2B6C9C7}" presName="hierChild7" presStyleCnt="0"/>
      <dgm:spPr/>
    </dgm:pt>
  </dgm:ptLst>
  <dgm:cxnLst>
    <dgm:cxn modelId="{13360A8A-7530-41E5-B299-33577E60E6DA}" type="presOf" srcId="{03FDCA79-C3D9-43D1-B040-F83DAD5C81ED}" destId="{71677A9B-0B22-4968-8160-2D2DCE972333}" srcOrd="0" destOrd="0" presId="urn:microsoft.com/office/officeart/2005/8/layout/orgChart1#1"/>
    <dgm:cxn modelId="{AC01F383-81A8-4A75-8941-8F1F4F44DD3E}" srcId="{98AEA276-8C6A-428B-AA08-CF39A29E5BDA}" destId="{9130F3A9-1D19-40F8-A12E-21699B636C26}" srcOrd="1" destOrd="0" parTransId="{29A1A46E-ECDB-40EB-9AA8-094FB767238C}" sibTransId="{B362D4F5-7FB2-4076-8B35-4C98E59B1240}"/>
    <dgm:cxn modelId="{522C96B5-451E-4B44-894B-AF4577D6E34E}" type="presOf" srcId="{EDDAD3AF-2D6D-42B2-97F6-D7597388EF05}" destId="{EBE57D89-83F7-4955-BD89-FBF0D5804F11}" srcOrd="0" destOrd="0" presId="urn:microsoft.com/office/officeart/2005/8/layout/orgChart1#1"/>
    <dgm:cxn modelId="{90C8F3C4-62F3-471C-BC4F-5D7A70761CDA}" type="presOf" srcId="{17FB9DCB-A1B5-42FE-A0CF-2BAAD01031BF}" destId="{647717D7-5321-4167-B61A-D0E4936FD1E4}" srcOrd="0" destOrd="0" presId="urn:microsoft.com/office/officeart/2005/8/layout/orgChart1#1"/>
    <dgm:cxn modelId="{ABC9F790-312D-4C36-B5C3-5604DD138D26}" type="presOf" srcId="{B5CE0839-ACA5-4862-B5A4-EA8921DCEA4B}" destId="{9C16524B-0EE0-44EC-A379-294122F5B5E7}" srcOrd="0" destOrd="0" presId="urn:microsoft.com/office/officeart/2005/8/layout/orgChart1#1"/>
    <dgm:cxn modelId="{7E765C48-3B74-42F1-A3B4-BC4B63EF502C}" srcId="{B56FADFF-57D8-4462-A7F6-63F8C9D55B11}" destId="{5FFA5993-45A3-43CF-B45E-E88DCAAE0B1A}" srcOrd="1" destOrd="0" parTransId="{02E0F1E5-8D8B-4FF0-B14F-CA9B4077647B}" sibTransId="{94E6C26F-1B2E-48BA-8BDA-6004836F0DC9}"/>
    <dgm:cxn modelId="{F821A51B-FDD0-4F21-9F48-FF05295646E6}" type="presOf" srcId="{5FFA5993-45A3-43CF-B45E-E88DCAAE0B1A}" destId="{C976FCFE-BA26-4D24-8B6A-B7A22DD89BDC}" srcOrd="0" destOrd="0" presId="urn:microsoft.com/office/officeart/2005/8/layout/orgChart1#1"/>
    <dgm:cxn modelId="{4CEDA8F5-8D9C-4763-97E8-09C44BE41418}" type="presOf" srcId="{29A1A46E-ECDB-40EB-9AA8-094FB767238C}" destId="{7F08D8D7-12C1-492D-B947-7CE0DD847F1C}" srcOrd="0" destOrd="0" presId="urn:microsoft.com/office/officeart/2005/8/layout/orgChart1#1"/>
    <dgm:cxn modelId="{E75DC6AC-EC8D-432A-9BFA-2710B78F12BF}" srcId="{B5CE0839-ACA5-4862-B5A4-EA8921DCEA4B}" destId="{10062661-2C93-44DC-A5B4-9310D160589C}" srcOrd="1" destOrd="0" parTransId="{E70263E4-EA02-42EB-9A6F-C7181DB1551F}" sibTransId="{95C0D442-2E38-4009-BA45-8D9BD105A027}"/>
    <dgm:cxn modelId="{39D22B3A-49F6-4CDF-ADE4-2AF461485025}" type="presOf" srcId="{02E0F1E5-8D8B-4FF0-B14F-CA9B4077647B}" destId="{5D0D3E4D-BA29-4639-A11E-DB8857910A7F}" srcOrd="0" destOrd="0" presId="urn:microsoft.com/office/officeart/2005/8/layout/orgChart1#1"/>
    <dgm:cxn modelId="{D71AA19D-4069-4623-AB46-7EA3C8057A69}" srcId="{B5CE0839-ACA5-4862-B5A4-EA8921DCEA4B}" destId="{74F7C52F-4FD9-4F5D-8876-93E9C51CC7FD}" srcOrd="2" destOrd="0" parTransId="{9463A4E2-F5F2-4E7B-BE31-F6AD2B52BF74}" sibTransId="{C090E376-3B1F-4B78-9181-9EBC788C4AB5}"/>
    <dgm:cxn modelId="{B1D8828D-1F8F-4A3D-8009-AB72131ED31C}" srcId="{98AEA276-8C6A-428B-AA08-CF39A29E5BDA}" destId="{9BF0C419-3801-479D-89FB-C2517DA46695}" srcOrd="0" destOrd="0" parTransId="{A3AD1C64-7C24-47E7-9153-756F1BFD6637}" sibTransId="{BB8C88F3-243F-4095-A8E2-E88631429E21}"/>
    <dgm:cxn modelId="{B0F9F16D-8CA6-4736-B5D6-C9F3D1B5A4B6}" type="presOf" srcId="{7D9A8BBC-CB1D-42C2-804C-BF10E9BFCF3E}" destId="{1EDE2FBA-48B6-48BA-854A-BF2FED381A00}" srcOrd="1" destOrd="0" presId="urn:microsoft.com/office/officeart/2005/8/layout/orgChart1#1"/>
    <dgm:cxn modelId="{5841E293-F0F6-4987-8C26-54EF74B74D9F}" type="presOf" srcId="{D04101B1-15C9-41AA-A499-486B1ECA7DDE}" destId="{928B7177-5B84-4513-89EF-A9E8836A8A3D}" srcOrd="0" destOrd="0" presId="urn:microsoft.com/office/officeart/2005/8/layout/orgChart1#1"/>
    <dgm:cxn modelId="{8D6B89F6-7608-4091-84AA-7C8FE8A161DA}" type="presOf" srcId="{0D807DBE-13BC-4369-9560-B44A4E8BAA6C}" destId="{7C0A677C-1729-4D76-8113-127AF0C1F632}" srcOrd="0" destOrd="0" presId="urn:microsoft.com/office/officeart/2005/8/layout/orgChart1#1"/>
    <dgm:cxn modelId="{F572B8BE-30B3-44CC-9188-CA1C34AE40D7}" srcId="{B5CE0839-ACA5-4862-B5A4-EA8921DCEA4B}" destId="{EDDAD3AF-2D6D-42B2-97F6-D7597388EF05}" srcOrd="0" destOrd="0" parTransId="{03FDCA79-C3D9-43D1-B040-F83DAD5C81ED}" sibTransId="{3366CB8E-4D34-403C-A81B-3B19883A072C}"/>
    <dgm:cxn modelId="{AAAAA6CF-10D1-4994-A601-CA4364ACE442}" type="presOf" srcId="{B5CE0839-ACA5-4862-B5A4-EA8921DCEA4B}" destId="{BE436D44-2B87-45B4-AA39-B6664F868F08}" srcOrd="1" destOrd="0" presId="urn:microsoft.com/office/officeart/2005/8/layout/orgChart1#1"/>
    <dgm:cxn modelId="{197B9EB7-B43E-474D-9337-C5304698A5D6}" type="presOf" srcId="{51B41D45-29C0-4655-B8D6-8E43FAF286B8}" destId="{53EE766C-DA16-4136-8D63-CA5A042F96EE}" srcOrd="0" destOrd="0" presId="urn:microsoft.com/office/officeart/2005/8/layout/orgChart1#1"/>
    <dgm:cxn modelId="{9B7B3F50-20D3-4A12-8982-A272D9814DD7}" type="presOf" srcId="{E70263E4-EA02-42EB-9A6F-C7181DB1551F}" destId="{92B15184-69EA-4E8C-9D1E-86CA95790EDB}" srcOrd="0" destOrd="0" presId="urn:microsoft.com/office/officeart/2005/8/layout/orgChart1#1"/>
    <dgm:cxn modelId="{8AC4C0E3-30FC-455B-B26C-4D4F460EC9F7}" type="presOf" srcId="{74F7C52F-4FD9-4F5D-8876-93E9C51CC7FD}" destId="{AC73A33E-702C-4894-B8A5-718B7669ABB0}" srcOrd="0" destOrd="0" presId="urn:microsoft.com/office/officeart/2005/8/layout/orgChart1#1"/>
    <dgm:cxn modelId="{DDDEBA8F-EA1F-47FA-B561-282F44FCFCD2}" type="presOf" srcId="{10062661-2C93-44DC-A5B4-9310D160589C}" destId="{8560C569-A90B-4CCE-A5AB-3C6F3A1098B1}" srcOrd="1" destOrd="0" presId="urn:microsoft.com/office/officeart/2005/8/layout/orgChart1#1"/>
    <dgm:cxn modelId="{4F20AE2F-3ECB-4374-B44D-1D69098ED8D9}" type="presOf" srcId="{11DAC894-943F-4441-934D-8686E2B6C9C7}" destId="{DA4C92B0-0AC3-40C2-A6EC-33C4126C9ED0}" srcOrd="1" destOrd="0" presId="urn:microsoft.com/office/officeart/2005/8/layout/orgChart1#1"/>
    <dgm:cxn modelId="{8D349B09-C63F-4ECA-BCC3-0EA94BA0B02B}" type="presOf" srcId="{10062661-2C93-44DC-A5B4-9310D160589C}" destId="{EB3A2345-CF60-42BF-884E-787819F853E8}" srcOrd="0" destOrd="0" presId="urn:microsoft.com/office/officeart/2005/8/layout/orgChart1#1"/>
    <dgm:cxn modelId="{E79338E0-311B-410B-9A73-4AF5DE91C798}" type="presOf" srcId="{9130F3A9-1D19-40F8-A12E-21699B636C26}" destId="{D3EBE09E-C71D-4B6D-A1A8-5F72AE38564B}" srcOrd="1" destOrd="0" presId="urn:microsoft.com/office/officeart/2005/8/layout/orgChart1#1"/>
    <dgm:cxn modelId="{5354C5A7-F62C-4F71-98E4-55195B57209C}" type="presOf" srcId="{98AEA276-8C6A-428B-AA08-CF39A29E5BDA}" destId="{DDEEB388-2078-47D6-B2AA-A0E877F39459}" srcOrd="0" destOrd="0" presId="urn:microsoft.com/office/officeart/2005/8/layout/orgChart1#1"/>
    <dgm:cxn modelId="{C70AF376-D662-4A50-917A-9C1CB24356AE}" type="presOf" srcId="{7D9A8BBC-CB1D-42C2-804C-BF10E9BFCF3E}" destId="{E8503F77-6CA5-43F0-9B38-506B535D44B9}" srcOrd="0" destOrd="0" presId="urn:microsoft.com/office/officeart/2005/8/layout/orgChart1#1"/>
    <dgm:cxn modelId="{0C63F368-437D-4E6E-A38D-A03ECB0E8D61}" srcId="{B56FADFF-57D8-4462-A7F6-63F8C9D55B11}" destId="{11DAC894-943F-4441-934D-8686E2B6C9C7}" srcOrd="0" destOrd="0" parTransId="{0D807DBE-13BC-4369-9560-B44A4E8BAA6C}" sibTransId="{352C52A8-29BC-46AE-ACF9-D96DE3CC8939}"/>
    <dgm:cxn modelId="{09C3991A-9D98-4F02-9394-35E1272429F0}" type="presOf" srcId="{9BF0C419-3801-479D-89FB-C2517DA46695}" destId="{C7D088FA-4BB3-4AC4-89EB-89BFB5D8DC91}" srcOrd="1" destOrd="0" presId="urn:microsoft.com/office/officeart/2005/8/layout/orgChart1#1"/>
    <dgm:cxn modelId="{1959C993-B9F9-4626-8C88-B2938FDB65F7}" srcId="{2CE4125D-B66B-44A6-A43C-2FF714E33B58}" destId="{B56FADFF-57D8-4462-A7F6-63F8C9D55B11}" srcOrd="0" destOrd="0" parTransId="{5942AA9D-D253-47D8-BC60-6EC77FC4DFA4}" sibTransId="{85C06740-C19D-41F2-B316-CC67185C3A14}"/>
    <dgm:cxn modelId="{564250F3-4D2E-4B55-8E31-1BA6B584E622}" srcId="{5FFA5993-45A3-43CF-B45E-E88DCAAE0B1A}" destId="{98AEA276-8C6A-428B-AA08-CF39A29E5BDA}" srcOrd="0" destOrd="0" parTransId="{51B41D45-29C0-4655-B8D6-8E43FAF286B8}" sibTransId="{C18E4524-8182-4FA9-B13A-DD22175D8766}"/>
    <dgm:cxn modelId="{24863A52-CEB1-44D0-A623-9A3CAFBF51B0}" type="presOf" srcId="{EDDAD3AF-2D6D-42B2-97F6-D7597388EF05}" destId="{A43DA53F-CFC7-4285-9A65-2D3DD56778B8}" srcOrd="1" destOrd="0" presId="urn:microsoft.com/office/officeart/2005/8/layout/orgChart1#1"/>
    <dgm:cxn modelId="{3EE314FA-23EF-466C-8CB6-58E0A8B53419}" srcId="{98AEA276-8C6A-428B-AA08-CF39A29E5BDA}" destId="{7D9A8BBC-CB1D-42C2-804C-BF10E9BFCF3E}" srcOrd="2" destOrd="0" parTransId="{17FB9DCB-A1B5-42FE-A0CF-2BAAD01031BF}" sibTransId="{1CFDF46B-6527-4B5D-A153-DE23D2EB1F3C}"/>
    <dgm:cxn modelId="{65589135-CC15-44C1-852D-CFFC826D0489}" type="presOf" srcId="{5FFA5993-45A3-43CF-B45E-E88DCAAE0B1A}" destId="{437271F4-2EF2-4398-808F-112427A1DF93}" srcOrd="1" destOrd="0" presId="urn:microsoft.com/office/officeart/2005/8/layout/orgChart1#1"/>
    <dgm:cxn modelId="{2DFF19E0-5627-4213-8333-7FBE45BBF725}" type="presOf" srcId="{A3AD1C64-7C24-47E7-9153-756F1BFD6637}" destId="{ABB8687A-86E9-49A4-BE9F-94BF9C730C69}" srcOrd="0" destOrd="0" presId="urn:microsoft.com/office/officeart/2005/8/layout/orgChart1#1"/>
    <dgm:cxn modelId="{F345DE5C-6376-4AC0-8C67-D06B0D1BA0F5}" type="presOf" srcId="{9BF0C419-3801-479D-89FB-C2517DA46695}" destId="{5F32771F-6FAB-4E48-B3B0-B5071320C192}" srcOrd="0" destOrd="0" presId="urn:microsoft.com/office/officeart/2005/8/layout/orgChart1#1"/>
    <dgm:cxn modelId="{8975C1ED-A154-4EE2-B202-AB0FCBA756AF}" type="presOf" srcId="{B56FADFF-57D8-4462-A7F6-63F8C9D55B11}" destId="{C68FAEE8-DEB7-4566-A2D2-E1B8DDE01553}" srcOrd="0" destOrd="0" presId="urn:microsoft.com/office/officeart/2005/8/layout/orgChart1#1"/>
    <dgm:cxn modelId="{5322726D-D9EB-479D-91D7-61C256B5DA48}" type="presOf" srcId="{B56FADFF-57D8-4462-A7F6-63F8C9D55B11}" destId="{8384A8F7-F4B5-472E-8183-5D35DEAC53F1}" srcOrd="1" destOrd="0" presId="urn:microsoft.com/office/officeart/2005/8/layout/orgChart1#1"/>
    <dgm:cxn modelId="{59FC530C-4B86-46D6-A152-2108926E50E2}" type="presOf" srcId="{2CE4125D-B66B-44A6-A43C-2FF714E33B58}" destId="{EEB94EED-11EF-4CAB-B474-58380F4CB062}" srcOrd="0" destOrd="0" presId="urn:microsoft.com/office/officeart/2005/8/layout/orgChart1#1"/>
    <dgm:cxn modelId="{98EA7217-DAAE-4B9F-ACB7-886F35224F56}" type="presOf" srcId="{98AEA276-8C6A-428B-AA08-CF39A29E5BDA}" destId="{5E8E2445-F079-468B-9ED7-2BD8200E2408}" srcOrd="1" destOrd="0" presId="urn:microsoft.com/office/officeart/2005/8/layout/orgChart1#1"/>
    <dgm:cxn modelId="{1B820E8C-BE87-4F63-9EE0-EE4574B2D0B1}" type="presOf" srcId="{11DAC894-943F-4441-934D-8686E2B6C9C7}" destId="{0E7B5B0A-D507-4AC5-81BF-8DF17DB87885}" srcOrd="0" destOrd="0" presId="urn:microsoft.com/office/officeart/2005/8/layout/orgChart1#1"/>
    <dgm:cxn modelId="{9302260A-76D9-452E-8744-407745E65C6C}" srcId="{5FFA5993-45A3-43CF-B45E-E88DCAAE0B1A}" destId="{B5CE0839-ACA5-4862-B5A4-EA8921DCEA4B}" srcOrd="1" destOrd="0" parTransId="{D04101B1-15C9-41AA-A499-486B1ECA7DDE}" sibTransId="{073DA78C-1193-47D8-B8D5-A552E2170E92}"/>
    <dgm:cxn modelId="{627611C3-BF92-4D45-AA94-A7D11D4971A6}" type="presOf" srcId="{74F7C52F-4FD9-4F5D-8876-93E9C51CC7FD}" destId="{F6AAB915-A901-4573-BCA4-3724D7252951}" srcOrd="1" destOrd="0" presId="urn:microsoft.com/office/officeart/2005/8/layout/orgChart1#1"/>
    <dgm:cxn modelId="{5FC67D30-657B-4350-9D76-15014E38C854}" type="presOf" srcId="{9130F3A9-1D19-40F8-A12E-21699B636C26}" destId="{F9A9B42D-8074-4764-9B7D-536A18ADF1B1}" srcOrd="0" destOrd="0" presId="urn:microsoft.com/office/officeart/2005/8/layout/orgChart1#1"/>
    <dgm:cxn modelId="{5525CFCA-9857-49F2-BFFA-1606D3F42281}" type="presOf" srcId="{9463A4E2-F5F2-4E7B-BE31-F6AD2B52BF74}" destId="{0085BC20-43BA-4FA2-ADEA-93382531C0DF}" srcOrd="0" destOrd="0" presId="urn:microsoft.com/office/officeart/2005/8/layout/orgChart1#1"/>
    <dgm:cxn modelId="{18520DD2-0F5A-49F9-81F4-03362FF24C58}" type="presParOf" srcId="{EEB94EED-11EF-4CAB-B474-58380F4CB062}" destId="{7FC5B766-F1C8-4163-9F07-0334A0ECA3DB}" srcOrd="0" destOrd="0" presId="urn:microsoft.com/office/officeart/2005/8/layout/orgChart1#1"/>
    <dgm:cxn modelId="{B65CA355-D73C-4DE3-ADDC-42D2614B8525}" type="presParOf" srcId="{7FC5B766-F1C8-4163-9F07-0334A0ECA3DB}" destId="{7AC57603-A916-4BF8-884A-44A93A6C7441}" srcOrd="0" destOrd="0" presId="urn:microsoft.com/office/officeart/2005/8/layout/orgChart1#1"/>
    <dgm:cxn modelId="{FAA39E1B-D9ED-4395-8954-D41120FDF77E}" type="presParOf" srcId="{7AC57603-A916-4BF8-884A-44A93A6C7441}" destId="{C68FAEE8-DEB7-4566-A2D2-E1B8DDE01553}" srcOrd="0" destOrd="0" presId="urn:microsoft.com/office/officeart/2005/8/layout/orgChart1#1"/>
    <dgm:cxn modelId="{E3BC18E6-C239-4489-A052-3A4168666E85}" type="presParOf" srcId="{7AC57603-A916-4BF8-884A-44A93A6C7441}" destId="{8384A8F7-F4B5-472E-8183-5D35DEAC53F1}" srcOrd="1" destOrd="0" presId="urn:microsoft.com/office/officeart/2005/8/layout/orgChart1#1"/>
    <dgm:cxn modelId="{E0FB395A-5F31-4ACE-99E5-8C5DBAC448C3}" type="presParOf" srcId="{7FC5B766-F1C8-4163-9F07-0334A0ECA3DB}" destId="{7AB26DD4-633A-4720-9DE1-47F0DEC54C55}" srcOrd="1" destOrd="0" presId="urn:microsoft.com/office/officeart/2005/8/layout/orgChart1#1"/>
    <dgm:cxn modelId="{B0D05ED7-A33B-45C0-944E-400F668F3878}" type="presParOf" srcId="{7AB26DD4-633A-4720-9DE1-47F0DEC54C55}" destId="{5D0D3E4D-BA29-4639-A11E-DB8857910A7F}" srcOrd="0" destOrd="0" presId="urn:microsoft.com/office/officeart/2005/8/layout/orgChart1#1"/>
    <dgm:cxn modelId="{0FE0BE01-1B39-4B95-9350-68A551B6CEFA}" type="presParOf" srcId="{7AB26DD4-633A-4720-9DE1-47F0DEC54C55}" destId="{96655B55-13B0-4241-AC49-6470E12E2375}" srcOrd="1" destOrd="0" presId="urn:microsoft.com/office/officeart/2005/8/layout/orgChart1#1"/>
    <dgm:cxn modelId="{8AD0C361-90AA-4B30-8647-E3BBDE5CD7B1}" type="presParOf" srcId="{96655B55-13B0-4241-AC49-6470E12E2375}" destId="{3E4458B7-93C1-42BC-A2E9-B4033209401F}" srcOrd="0" destOrd="0" presId="urn:microsoft.com/office/officeart/2005/8/layout/orgChart1#1"/>
    <dgm:cxn modelId="{9E0896EA-5D24-4E27-BC92-066DD562616E}" type="presParOf" srcId="{3E4458B7-93C1-42BC-A2E9-B4033209401F}" destId="{C976FCFE-BA26-4D24-8B6A-B7A22DD89BDC}" srcOrd="0" destOrd="0" presId="urn:microsoft.com/office/officeart/2005/8/layout/orgChart1#1"/>
    <dgm:cxn modelId="{989F042E-0604-4E9E-9A4A-07C96BA791F8}" type="presParOf" srcId="{3E4458B7-93C1-42BC-A2E9-B4033209401F}" destId="{437271F4-2EF2-4398-808F-112427A1DF93}" srcOrd="1" destOrd="0" presId="urn:microsoft.com/office/officeart/2005/8/layout/orgChart1#1"/>
    <dgm:cxn modelId="{42DCE851-3CDE-45EA-81A9-DFC6E8487A39}" type="presParOf" srcId="{96655B55-13B0-4241-AC49-6470E12E2375}" destId="{3E0CF7A2-4222-4070-8A67-105F025B42F6}" srcOrd="1" destOrd="0" presId="urn:microsoft.com/office/officeart/2005/8/layout/orgChart1#1"/>
    <dgm:cxn modelId="{D82451A5-60BB-4156-9BD2-934AEB695D03}" type="presParOf" srcId="{3E0CF7A2-4222-4070-8A67-105F025B42F6}" destId="{53EE766C-DA16-4136-8D63-CA5A042F96EE}" srcOrd="0" destOrd="0" presId="urn:microsoft.com/office/officeart/2005/8/layout/orgChart1#1"/>
    <dgm:cxn modelId="{9C532A7B-1A3D-435E-BAC5-0003ECFBFC2C}" type="presParOf" srcId="{3E0CF7A2-4222-4070-8A67-105F025B42F6}" destId="{13DDFB1B-3C89-4527-8D78-08A03D163EC4}" srcOrd="1" destOrd="0" presId="urn:microsoft.com/office/officeart/2005/8/layout/orgChart1#1"/>
    <dgm:cxn modelId="{27B99335-6A4F-49E9-B626-A2DADAB16393}" type="presParOf" srcId="{13DDFB1B-3C89-4527-8D78-08A03D163EC4}" destId="{207C05A7-B2D7-47F6-9FE6-D9B708FFC2D5}" srcOrd="0" destOrd="0" presId="urn:microsoft.com/office/officeart/2005/8/layout/orgChart1#1"/>
    <dgm:cxn modelId="{72CCEAEC-482A-45A8-B1EF-A3D67B11AE49}" type="presParOf" srcId="{207C05A7-B2D7-47F6-9FE6-D9B708FFC2D5}" destId="{DDEEB388-2078-47D6-B2AA-A0E877F39459}" srcOrd="0" destOrd="0" presId="urn:microsoft.com/office/officeart/2005/8/layout/orgChart1#1"/>
    <dgm:cxn modelId="{BCC70AC2-36C7-4CE4-8290-174954A57355}" type="presParOf" srcId="{207C05A7-B2D7-47F6-9FE6-D9B708FFC2D5}" destId="{5E8E2445-F079-468B-9ED7-2BD8200E2408}" srcOrd="1" destOrd="0" presId="urn:microsoft.com/office/officeart/2005/8/layout/orgChart1#1"/>
    <dgm:cxn modelId="{B792E7A9-A64D-49F6-8E66-307AD40BE0A7}" type="presParOf" srcId="{13DDFB1B-3C89-4527-8D78-08A03D163EC4}" destId="{6F12DC86-BB9D-41C3-8FAF-63FE18CD56E7}" srcOrd="1" destOrd="0" presId="urn:microsoft.com/office/officeart/2005/8/layout/orgChart1#1"/>
    <dgm:cxn modelId="{35753DC2-3461-4B88-B35A-CCFC6E78138F}" type="presParOf" srcId="{6F12DC86-BB9D-41C3-8FAF-63FE18CD56E7}" destId="{ABB8687A-86E9-49A4-BE9F-94BF9C730C69}" srcOrd="0" destOrd="0" presId="urn:microsoft.com/office/officeart/2005/8/layout/orgChart1#1"/>
    <dgm:cxn modelId="{B9734F9C-4687-4EE4-9B4B-803CFF2E8B74}" type="presParOf" srcId="{6F12DC86-BB9D-41C3-8FAF-63FE18CD56E7}" destId="{A010B477-8632-4B0F-91E1-D70C19A1CF78}" srcOrd="1" destOrd="0" presId="urn:microsoft.com/office/officeart/2005/8/layout/orgChart1#1"/>
    <dgm:cxn modelId="{65E2F519-D997-4B6C-BAE2-3F4BE03B3985}" type="presParOf" srcId="{A010B477-8632-4B0F-91E1-D70C19A1CF78}" destId="{34D7792E-2ABD-4B4B-A89B-A42DDE11D6EC}" srcOrd="0" destOrd="0" presId="urn:microsoft.com/office/officeart/2005/8/layout/orgChart1#1"/>
    <dgm:cxn modelId="{69706B97-B11E-45B3-A4F1-F4154438F5F8}" type="presParOf" srcId="{34D7792E-2ABD-4B4B-A89B-A42DDE11D6EC}" destId="{5F32771F-6FAB-4E48-B3B0-B5071320C192}" srcOrd="0" destOrd="0" presId="urn:microsoft.com/office/officeart/2005/8/layout/orgChart1#1"/>
    <dgm:cxn modelId="{C528A0B1-383A-4DE2-8822-896B83A4D6B8}" type="presParOf" srcId="{34D7792E-2ABD-4B4B-A89B-A42DDE11D6EC}" destId="{C7D088FA-4BB3-4AC4-89EB-89BFB5D8DC91}" srcOrd="1" destOrd="0" presId="urn:microsoft.com/office/officeart/2005/8/layout/orgChart1#1"/>
    <dgm:cxn modelId="{A5119D61-CAC9-4CE3-9EF5-91EA8BB85D51}" type="presParOf" srcId="{A010B477-8632-4B0F-91E1-D70C19A1CF78}" destId="{818FD061-4BC0-4B0B-8B52-1C84EB45D1BF}" srcOrd="1" destOrd="0" presId="urn:microsoft.com/office/officeart/2005/8/layout/orgChart1#1"/>
    <dgm:cxn modelId="{EF4CA755-EDE3-4AA6-8B21-4ECF4550488E}" type="presParOf" srcId="{A010B477-8632-4B0F-91E1-D70C19A1CF78}" destId="{9DD6063A-0137-4285-9350-11E72BEF283B}" srcOrd="2" destOrd="0" presId="urn:microsoft.com/office/officeart/2005/8/layout/orgChart1#1"/>
    <dgm:cxn modelId="{DDC8EC5E-237D-47FF-9087-3CEA83A92241}" type="presParOf" srcId="{6F12DC86-BB9D-41C3-8FAF-63FE18CD56E7}" destId="{7F08D8D7-12C1-492D-B947-7CE0DD847F1C}" srcOrd="2" destOrd="0" presId="urn:microsoft.com/office/officeart/2005/8/layout/orgChart1#1"/>
    <dgm:cxn modelId="{8712A703-3C59-466D-B702-ED6A014743C1}" type="presParOf" srcId="{6F12DC86-BB9D-41C3-8FAF-63FE18CD56E7}" destId="{AA793F06-CE8D-453C-87F6-9B1DD9485152}" srcOrd="3" destOrd="0" presId="urn:microsoft.com/office/officeart/2005/8/layout/orgChart1#1"/>
    <dgm:cxn modelId="{49E3C22D-FDA1-4BB3-B806-E6BC574A5571}" type="presParOf" srcId="{AA793F06-CE8D-453C-87F6-9B1DD9485152}" destId="{E0472AB5-F7F7-4B7A-9535-3E8A4BD77746}" srcOrd="0" destOrd="0" presId="urn:microsoft.com/office/officeart/2005/8/layout/orgChart1#1"/>
    <dgm:cxn modelId="{E4FD9428-B0A6-423D-A292-4001A5C538A5}" type="presParOf" srcId="{E0472AB5-F7F7-4B7A-9535-3E8A4BD77746}" destId="{F9A9B42D-8074-4764-9B7D-536A18ADF1B1}" srcOrd="0" destOrd="0" presId="urn:microsoft.com/office/officeart/2005/8/layout/orgChart1#1"/>
    <dgm:cxn modelId="{C8A72C23-5CAB-4C18-B374-78647F06EEC9}" type="presParOf" srcId="{E0472AB5-F7F7-4B7A-9535-3E8A4BD77746}" destId="{D3EBE09E-C71D-4B6D-A1A8-5F72AE38564B}" srcOrd="1" destOrd="0" presId="urn:microsoft.com/office/officeart/2005/8/layout/orgChart1#1"/>
    <dgm:cxn modelId="{E83F21B0-A2CB-4FA1-A4CC-965577B34161}" type="presParOf" srcId="{AA793F06-CE8D-453C-87F6-9B1DD9485152}" destId="{2556C7A8-E38A-4990-8533-103F7840D7DA}" srcOrd="1" destOrd="0" presId="urn:microsoft.com/office/officeart/2005/8/layout/orgChart1#1"/>
    <dgm:cxn modelId="{52BD3D8D-7361-4D1C-AE3D-ED88433A0428}" type="presParOf" srcId="{AA793F06-CE8D-453C-87F6-9B1DD9485152}" destId="{63A062BF-1B75-4ACC-BD1F-8663CC3BCC65}" srcOrd="2" destOrd="0" presId="urn:microsoft.com/office/officeart/2005/8/layout/orgChart1#1"/>
    <dgm:cxn modelId="{6F53D759-AA29-4F82-8777-6991BB31641C}" type="presParOf" srcId="{6F12DC86-BB9D-41C3-8FAF-63FE18CD56E7}" destId="{647717D7-5321-4167-B61A-D0E4936FD1E4}" srcOrd="4" destOrd="0" presId="urn:microsoft.com/office/officeart/2005/8/layout/orgChart1#1"/>
    <dgm:cxn modelId="{D4B4BC24-8B3B-4EED-AF2E-32A5E1310B90}" type="presParOf" srcId="{6F12DC86-BB9D-41C3-8FAF-63FE18CD56E7}" destId="{B8055895-CE44-4F04-A15E-0FF2FD85DFA8}" srcOrd="5" destOrd="0" presId="urn:microsoft.com/office/officeart/2005/8/layout/orgChart1#1"/>
    <dgm:cxn modelId="{25EAE476-0201-4DE2-94DA-2393932DC5B2}" type="presParOf" srcId="{B8055895-CE44-4F04-A15E-0FF2FD85DFA8}" destId="{FA20D304-E145-4193-B125-8E145867343D}" srcOrd="0" destOrd="0" presId="urn:microsoft.com/office/officeart/2005/8/layout/orgChart1#1"/>
    <dgm:cxn modelId="{696365F1-F45B-4766-8231-4C10AB969135}" type="presParOf" srcId="{FA20D304-E145-4193-B125-8E145867343D}" destId="{E8503F77-6CA5-43F0-9B38-506B535D44B9}" srcOrd="0" destOrd="0" presId="urn:microsoft.com/office/officeart/2005/8/layout/orgChart1#1"/>
    <dgm:cxn modelId="{42168212-E600-48DC-ADDC-EE8BF484ED1A}" type="presParOf" srcId="{FA20D304-E145-4193-B125-8E145867343D}" destId="{1EDE2FBA-48B6-48BA-854A-BF2FED381A00}" srcOrd="1" destOrd="0" presId="urn:microsoft.com/office/officeart/2005/8/layout/orgChart1#1"/>
    <dgm:cxn modelId="{FF8A4EF1-197D-4CFE-80FD-ECFC20D8FE2D}" type="presParOf" srcId="{B8055895-CE44-4F04-A15E-0FF2FD85DFA8}" destId="{66ADC034-0A16-4317-85C8-8093647F77D3}" srcOrd="1" destOrd="0" presId="urn:microsoft.com/office/officeart/2005/8/layout/orgChart1#1"/>
    <dgm:cxn modelId="{550F3D1F-9759-44F9-8EEA-EB161E390B43}" type="presParOf" srcId="{B8055895-CE44-4F04-A15E-0FF2FD85DFA8}" destId="{F792E33C-B788-4111-AF18-0E25AA192BCF}" srcOrd="2" destOrd="0" presId="urn:microsoft.com/office/officeart/2005/8/layout/orgChart1#1"/>
    <dgm:cxn modelId="{BD876876-B35A-4267-B6EB-581492115849}" type="presParOf" srcId="{13DDFB1B-3C89-4527-8D78-08A03D163EC4}" destId="{EAA683AB-A38F-4F16-A976-8336C7F1A9D5}" srcOrd="2" destOrd="0" presId="urn:microsoft.com/office/officeart/2005/8/layout/orgChart1#1"/>
    <dgm:cxn modelId="{6423DD7E-5EF5-4BF0-B1AC-A6B172FAA032}" type="presParOf" srcId="{3E0CF7A2-4222-4070-8A67-105F025B42F6}" destId="{928B7177-5B84-4513-89EF-A9E8836A8A3D}" srcOrd="2" destOrd="0" presId="urn:microsoft.com/office/officeart/2005/8/layout/orgChart1#1"/>
    <dgm:cxn modelId="{90EDEFFE-D01B-46B6-B7A7-AD1CC54B9598}" type="presParOf" srcId="{3E0CF7A2-4222-4070-8A67-105F025B42F6}" destId="{2597F50B-EE18-4EAB-B8EC-C01E4CD18A78}" srcOrd="3" destOrd="0" presId="urn:microsoft.com/office/officeart/2005/8/layout/orgChart1#1"/>
    <dgm:cxn modelId="{4DA290C4-1B3D-4257-A782-7F718EC39EC2}" type="presParOf" srcId="{2597F50B-EE18-4EAB-B8EC-C01E4CD18A78}" destId="{92D2A193-B8DE-4DB9-A5AB-35119E325A4B}" srcOrd="0" destOrd="0" presId="urn:microsoft.com/office/officeart/2005/8/layout/orgChart1#1"/>
    <dgm:cxn modelId="{B3BE0ABE-FCE2-44FE-B141-21259DDFE844}" type="presParOf" srcId="{92D2A193-B8DE-4DB9-A5AB-35119E325A4B}" destId="{9C16524B-0EE0-44EC-A379-294122F5B5E7}" srcOrd="0" destOrd="0" presId="urn:microsoft.com/office/officeart/2005/8/layout/orgChart1#1"/>
    <dgm:cxn modelId="{45AD7112-1D21-49CE-BA62-85313728D86F}" type="presParOf" srcId="{92D2A193-B8DE-4DB9-A5AB-35119E325A4B}" destId="{BE436D44-2B87-45B4-AA39-B6664F868F08}" srcOrd="1" destOrd="0" presId="urn:microsoft.com/office/officeart/2005/8/layout/orgChart1#1"/>
    <dgm:cxn modelId="{6C9A6D73-5370-4D39-B9AC-C9F509A8A7AE}" type="presParOf" srcId="{2597F50B-EE18-4EAB-B8EC-C01E4CD18A78}" destId="{77BB7F04-424D-4826-8CD6-A6F49D7965F5}" srcOrd="1" destOrd="0" presId="urn:microsoft.com/office/officeart/2005/8/layout/orgChart1#1"/>
    <dgm:cxn modelId="{E09958BD-68D1-498C-AF67-0EC6FA9EDFA9}" type="presParOf" srcId="{77BB7F04-424D-4826-8CD6-A6F49D7965F5}" destId="{71677A9B-0B22-4968-8160-2D2DCE972333}" srcOrd="0" destOrd="0" presId="urn:microsoft.com/office/officeart/2005/8/layout/orgChart1#1"/>
    <dgm:cxn modelId="{BFF8535C-61E7-4EDA-B0DC-0AA8CBEB23CB}" type="presParOf" srcId="{77BB7F04-424D-4826-8CD6-A6F49D7965F5}" destId="{0A547C32-E4FD-40AF-A88D-0F34BC6E3181}" srcOrd="1" destOrd="0" presId="urn:microsoft.com/office/officeart/2005/8/layout/orgChart1#1"/>
    <dgm:cxn modelId="{AC457A22-5373-43B2-B00B-9EAAF0E689E0}" type="presParOf" srcId="{0A547C32-E4FD-40AF-A88D-0F34BC6E3181}" destId="{259D2811-CE51-4D6E-B1DA-704DDA97AA3D}" srcOrd="0" destOrd="0" presId="urn:microsoft.com/office/officeart/2005/8/layout/orgChart1#1"/>
    <dgm:cxn modelId="{99B05937-5D14-430B-A186-70A360BEBD92}" type="presParOf" srcId="{259D2811-CE51-4D6E-B1DA-704DDA97AA3D}" destId="{EBE57D89-83F7-4955-BD89-FBF0D5804F11}" srcOrd="0" destOrd="0" presId="urn:microsoft.com/office/officeart/2005/8/layout/orgChart1#1"/>
    <dgm:cxn modelId="{9A1508D1-964A-46BD-B53B-119AE485BA74}" type="presParOf" srcId="{259D2811-CE51-4D6E-B1DA-704DDA97AA3D}" destId="{A43DA53F-CFC7-4285-9A65-2D3DD56778B8}" srcOrd="1" destOrd="0" presId="urn:microsoft.com/office/officeart/2005/8/layout/orgChart1#1"/>
    <dgm:cxn modelId="{4BDE032E-C1C3-43CF-AC11-13CFED1CD304}" type="presParOf" srcId="{0A547C32-E4FD-40AF-A88D-0F34BC6E3181}" destId="{2A5EBFDA-161C-4D5E-9A22-299BAB5E06D6}" srcOrd="1" destOrd="0" presId="urn:microsoft.com/office/officeart/2005/8/layout/orgChart1#1"/>
    <dgm:cxn modelId="{7123AA3C-1359-4D18-9FA0-6C71B72F47C7}" type="presParOf" srcId="{0A547C32-E4FD-40AF-A88D-0F34BC6E3181}" destId="{4648B298-DFDE-44EE-B29C-AAC278BE8A61}" srcOrd="2" destOrd="0" presId="urn:microsoft.com/office/officeart/2005/8/layout/orgChart1#1"/>
    <dgm:cxn modelId="{F2BE4D87-AD62-4F47-929D-E0CC45871692}" type="presParOf" srcId="{77BB7F04-424D-4826-8CD6-A6F49D7965F5}" destId="{92B15184-69EA-4E8C-9D1E-86CA95790EDB}" srcOrd="2" destOrd="0" presId="urn:microsoft.com/office/officeart/2005/8/layout/orgChart1#1"/>
    <dgm:cxn modelId="{98CD9948-1150-4732-8717-B4BFDD660784}" type="presParOf" srcId="{77BB7F04-424D-4826-8CD6-A6F49D7965F5}" destId="{B66C0AB1-E5F8-4141-99A2-911D4273DD0F}" srcOrd="3" destOrd="0" presId="urn:microsoft.com/office/officeart/2005/8/layout/orgChart1#1"/>
    <dgm:cxn modelId="{A3194570-47F2-43E5-AEDE-72326592DE95}" type="presParOf" srcId="{B66C0AB1-E5F8-4141-99A2-911D4273DD0F}" destId="{7F448D3E-1A77-478C-BD22-D5784FCE8A0E}" srcOrd="0" destOrd="0" presId="urn:microsoft.com/office/officeart/2005/8/layout/orgChart1#1"/>
    <dgm:cxn modelId="{623B4C59-DF4B-47BC-8F59-E6A945237D62}" type="presParOf" srcId="{7F448D3E-1A77-478C-BD22-D5784FCE8A0E}" destId="{EB3A2345-CF60-42BF-884E-787819F853E8}" srcOrd="0" destOrd="0" presId="urn:microsoft.com/office/officeart/2005/8/layout/orgChart1#1"/>
    <dgm:cxn modelId="{D4479D8E-A3FE-4AF7-91C5-E31C912DBB58}" type="presParOf" srcId="{7F448D3E-1A77-478C-BD22-D5784FCE8A0E}" destId="{8560C569-A90B-4CCE-A5AB-3C6F3A1098B1}" srcOrd="1" destOrd="0" presId="urn:microsoft.com/office/officeart/2005/8/layout/orgChart1#1"/>
    <dgm:cxn modelId="{988D279C-EFA7-41D6-8586-0AADD1990778}" type="presParOf" srcId="{B66C0AB1-E5F8-4141-99A2-911D4273DD0F}" destId="{780FECAB-71E6-44E5-AFAB-BA4E1487349B}" srcOrd="1" destOrd="0" presId="urn:microsoft.com/office/officeart/2005/8/layout/orgChart1#1"/>
    <dgm:cxn modelId="{F48E3430-76AF-4CA1-BF5E-B848EF988F12}" type="presParOf" srcId="{B66C0AB1-E5F8-4141-99A2-911D4273DD0F}" destId="{9409C7AE-5A71-4F88-B754-73FF2FA90248}" srcOrd="2" destOrd="0" presId="urn:microsoft.com/office/officeart/2005/8/layout/orgChart1#1"/>
    <dgm:cxn modelId="{A9C749ED-6CB2-4147-A72E-EC8298D52438}" type="presParOf" srcId="{77BB7F04-424D-4826-8CD6-A6F49D7965F5}" destId="{0085BC20-43BA-4FA2-ADEA-93382531C0DF}" srcOrd="4" destOrd="0" presId="urn:microsoft.com/office/officeart/2005/8/layout/orgChart1#1"/>
    <dgm:cxn modelId="{9F679723-275D-445D-8B1A-E9592B8F9F92}" type="presParOf" srcId="{77BB7F04-424D-4826-8CD6-A6F49D7965F5}" destId="{9A10B1CC-B7CD-4FF3-9100-B0D29FA7CCC7}" srcOrd="5" destOrd="0" presId="urn:microsoft.com/office/officeart/2005/8/layout/orgChart1#1"/>
    <dgm:cxn modelId="{39BC9810-D10E-499F-A31E-650A015A5196}" type="presParOf" srcId="{9A10B1CC-B7CD-4FF3-9100-B0D29FA7CCC7}" destId="{480F44EA-3696-4FB0-97A6-D9500B8726DB}" srcOrd="0" destOrd="0" presId="urn:microsoft.com/office/officeart/2005/8/layout/orgChart1#1"/>
    <dgm:cxn modelId="{A9607AFC-9359-43D7-8192-D44D94A3BD94}" type="presParOf" srcId="{480F44EA-3696-4FB0-97A6-D9500B8726DB}" destId="{AC73A33E-702C-4894-B8A5-718B7669ABB0}" srcOrd="0" destOrd="0" presId="urn:microsoft.com/office/officeart/2005/8/layout/orgChart1#1"/>
    <dgm:cxn modelId="{010F56CB-9690-4BAF-B7F8-69E6440C0F43}" type="presParOf" srcId="{480F44EA-3696-4FB0-97A6-D9500B8726DB}" destId="{F6AAB915-A901-4573-BCA4-3724D7252951}" srcOrd="1" destOrd="0" presId="urn:microsoft.com/office/officeart/2005/8/layout/orgChart1#1"/>
    <dgm:cxn modelId="{3C57C8E2-2BD6-458B-AB10-67D4932DBD14}" type="presParOf" srcId="{9A10B1CC-B7CD-4FF3-9100-B0D29FA7CCC7}" destId="{13637C06-7044-4568-920D-82A048FC85BC}" srcOrd="1" destOrd="0" presId="urn:microsoft.com/office/officeart/2005/8/layout/orgChart1#1"/>
    <dgm:cxn modelId="{A2110AD8-1E6B-4824-B261-BE9536FFFD18}" type="presParOf" srcId="{9A10B1CC-B7CD-4FF3-9100-B0D29FA7CCC7}" destId="{CFABDDB2-7F73-43AA-BEEB-F13D72EE7546}" srcOrd="2" destOrd="0" presId="urn:microsoft.com/office/officeart/2005/8/layout/orgChart1#1"/>
    <dgm:cxn modelId="{4DFA1188-2A2F-480D-802A-5A6293E3FC8B}" type="presParOf" srcId="{2597F50B-EE18-4EAB-B8EC-C01E4CD18A78}" destId="{B6BBD644-246B-43C4-BAD1-3C12CD90DA3D}" srcOrd="2" destOrd="0" presId="urn:microsoft.com/office/officeart/2005/8/layout/orgChart1#1"/>
    <dgm:cxn modelId="{80177FDC-B062-48EC-A5FD-F787B3F4DA66}" type="presParOf" srcId="{96655B55-13B0-4241-AC49-6470E12E2375}" destId="{53A9CF1F-A947-4467-BAA3-2A376178D644}" srcOrd="2" destOrd="0" presId="urn:microsoft.com/office/officeart/2005/8/layout/orgChart1#1"/>
    <dgm:cxn modelId="{3A246F46-0E82-4E7A-99AE-E6F88FF64AD4}" type="presParOf" srcId="{7FC5B766-F1C8-4163-9F07-0334A0ECA3DB}" destId="{F47B4FE6-96A9-4164-98DC-941F2553D636}" srcOrd="2" destOrd="0" presId="urn:microsoft.com/office/officeart/2005/8/layout/orgChart1#1"/>
    <dgm:cxn modelId="{77F39C99-0D07-4422-A393-A49F42D96A4B}" type="presParOf" srcId="{F47B4FE6-96A9-4164-98DC-941F2553D636}" destId="{7C0A677C-1729-4D76-8113-127AF0C1F632}" srcOrd="0" destOrd="0" presId="urn:microsoft.com/office/officeart/2005/8/layout/orgChart1#1"/>
    <dgm:cxn modelId="{36EAA96F-F784-49E4-8E43-87A5BF0E1D7F}" type="presParOf" srcId="{F47B4FE6-96A9-4164-98DC-941F2553D636}" destId="{DE36FBE4-D8DD-4EAB-9BE1-D9D11BC1E308}" srcOrd="1" destOrd="0" presId="urn:microsoft.com/office/officeart/2005/8/layout/orgChart1#1"/>
    <dgm:cxn modelId="{476BBBF6-D634-42C4-BD6C-C3DE30B903FC}" type="presParOf" srcId="{DE36FBE4-D8DD-4EAB-9BE1-D9D11BC1E308}" destId="{5F8C3C25-E492-4952-9CA2-7FACFC15B203}" srcOrd="0" destOrd="0" presId="urn:microsoft.com/office/officeart/2005/8/layout/orgChart1#1"/>
    <dgm:cxn modelId="{E1CF0AB1-AC54-40D0-BDDA-89690DE29065}" type="presParOf" srcId="{5F8C3C25-E492-4952-9CA2-7FACFC15B203}" destId="{0E7B5B0A-D507-4AC5-81BF-8DF17DB87885}" srcOrd="0" destOrd="0" presId="urn:microsoft.com/office/officeart/2005/8/layout/orgChart1#1"/>
    <dgm:cxn modelId="{64889A11-E88D-49AF-AB45-9A0070DB6A7A}" type="presParOf" srcId="{5F8C3C25-E492-4952-9CA2-7FACFC15B203}" destId="{DA4C92B0-0AC3-40C2-A6EC-33C4126C9ED0}" srcOrd="1" destOrd="0" presId="urn:microsoft.com/office/officeart/2005/8/layout/orgChart1#1"/>
    <dgm:cxn modelId="{34D0BDA6-7C3C-4663-AAF5-D4FF47AD4683}" type="presParOf" srcId="{DE36FBE4-D8DD-4EAB-9BE1-D9D11BC1E308}" destId="{508C055C-DF34-4875-95EC-085B14638161}" srcOrd="1" destOrd="0" presId="urn:microsoft.com/office/officeart/2005/8/layout/orgChart1#1"/>
    <dgm:cxn modelId="{5330CD6E-9D99-467C-B84B-FB5D748E9D2E}" type="presParOf" srcId="{DE36FBE4-D8DD-4EAB-9BE1-D9D11BC1E308}" destId="{00610559-442B-4DC9-AD2C-38195FCC6968}" srcOrd="2" destOrd="0" presId="urn:microsoft.com/office/officeart/2005/8/layout/orgChart1#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EF4018C-2F56-4725-AB31-CCC18F5C08CB}" type="doc">
      <dgm:prSet loTypeId="urn:microsoft.com/office/officeart/2005/8/layout/bList2#1" loCatId="list" qsTypeId="urn:microsoft.com/office/officeart/2005/8/quickstyle/simple2#1" qsCatId="simple" csTypeId="urn:microsoft.com/office/officeart/2005/8/colors/colorful3#1" csCatId="colorful" phldr="1"/>
      <dgm:spPr/>
      <dgm:t>
        <a:bodyPr/>
        <a:lstStyle/>
        <a:p>
          <a:endParaRPr lang="zh-CN" altLang="en-US"/>
        </a:p>
      </dgm:t>
    </dgm:pt>
    <dgm:pt modelId="{E8DC2FBB-0157-4828-AE7F-B315B88FB89C}">
      <dgm:prSet phldrT="[文本]"/>
      <dgm:spPr>
        <a:xfrm>
          <a:off x="194557" y="1068686"/>
          <a:ext cx="1427832" cy="458313"/>
        </a:xfrm>
        <a:solidFill>
          <a:srgbClr val="9BBB59">
            <a:hueOff val="0"/>
            <a:satOff val="0"/>
            <a:lumOff val="0"/>
            <a:alphaOff val="0"/>
          </a:srgbClr>
        </a:solidFill>
        <a:ln w="25400" cap="flat" cmpd="sng" algn="ctr">
          <a:solidFill>
            <a:srgbClr val="9BBB59">
              <a:hueOff val="0"/>
              <a:satOff val="0"/>
              <a:lumOff val="0"/>
              <a:alphaOff val="0"/>
            </a:srgbClr>
          </a:solidFill>
          <a:prstDash val="solid"/>
        </a:ln>
        <a:effectLst>
          <a:outerShdw blurRad="40000" dist="20000" dir="5400000" rotWithShape="0">
            <a:srgbClr val="000000">
              <a:alpha val="38000"/>
            </a:srgbClr>
          </a:outerShdw>
        </a:effectLst>
      </dgm:spPr>
      <dgm:t>
        <a:bodyPr/>
        <a:lstStyle/>
        <a:p>
          <a:r>
            <a:rPr lang="zh-CN" altLang="en-US">
              <a:solidFill>
                <a:sysClr val="window" lastClr="FFFFFF"/>
              </a:solidFill>
              <a:latin typeface="Calibri" panose="020F0502020204030204"/>
              <a:ea typeface="宋体" panose="02010600030101010101" charset="-122"/>
              <a:cs typeface="+mn-cs"/>
            </a:rPr>
            <a:t>市场风险</a:t>
          </a:r>
        </a:p>
      </dgm:t>
    </dgm:pt>
    <dgm:pt modelId="{E7315154-7DE9-419C-9A08-176F76825739}" type="parTrans" cxnId="{7DD63E61-19A8-4A90-B19F-14E129BF5B5F}">
      <dgm:prSet/>
      <dgm:spPr/>
      <dgm:t>
        <a:bodyPr/>
        <a:lstStyle/>
        <a:p>
          <a:endParaRPr lang="zh-CN" altLang="en-US"/>
        </a:p>
      </dgm:t>
    </dgm:pt>
    <dgm:pt modelId="{2D0A2F0F-B214-406E-BC11-4A5DCE6B7B60}" type="sibTrans" cxnId="{7DD63E61-19A8-4A90-B19F-14E129BF5B5F}">
      <dgm:prSet/>
      <dgm:spPr/>
      <dgm:t>
        <a:bodyPr/>
        <a:lstStyle/>
        <a:p>
          <a:endParaRPr lang="zh-CN" altLang="en-US"/>
        </a:p>
      </dgm:t>
    </dgm:pt>
    <dgm:pt modelId="{88AE9FFC-8F78-42B1-B195-CEE4599232BA}">
      <dgm:prSet phldrT="[文本]"/>
      <dgm:spPr>
        <a:xfrm>
          <a:off x="1864013" y="1068686"/>
          <a:ext cx="1427832" cy="458313"/>
        </a:xfrm>
        <a:solidFill>
          <a:srgbClr val="9BBB59">
            <a:hueOff val="2812566"/>
            <a:satOff val="-4217"/>
            <a:lumOff val="-683"/>
            <a:alphaOff val="0"/>
          </a:srgbClr>
        </a:solidFill>
        <a:ln w="25400" cap="flat" cmpd="sng" algn="ctr">
          <a:solidFill>
            <a:srgbClr val="9BBB59">
              <a:hueOff val="2812566"/>
              <a:satOff val="-4217"/>
              <a:lumOff val="-683"/>
              <a:alphaOff val="0"/>
            </a:srgbClr>
          </a:solidFill>
          <a:prstDash val="solid"/>
        </a:ln>
        <a:effectLst>
          <a:outerShdw blurRad="40000" dist="20000" dir="5400000" rotWithShape="0">
            <a:srgbClr val="000000">
              <a:alpha val="38000"/>
            </a:srgbClr>
          </a:outerShdw>
        </a:effectLst>
      </dgm:spPr>
      <dgm:t>
        <a:bodyPr/>
        <a:lstStyle/>
        <a:p>
          <a:r>
            <a:rPr lang="zh-CN" altLang="en-US">
              <a:solidFill>
                <a:sysClr val="window" lastClr="FFFFFF"/>
              </a:solidFill>
              <a:latin typeface="Calibri" panose="020F0502020204030204"/>
              <a:ea typeface="宋体" panose="02010600030101010101" charset="-122"/>
              <a:cs typeface="+mn-cs"/>
            </a:rPr>
            <a:t>技术风险</a:t>
          </a:r>
        </a:p>
      </dgm:t>
    </dgm:pt>
    <dgm:pt modelId="{9A6418AB-85CD-4678-8AA2-283A2E9AD6E7}" type="parTrans" cxnId="{8ACDCB5D-9EE2-4F75-984A-924EA82FFC09}">
      <dgm:prSet/>
      <dgm:spPr/>
      <dgm:t>
        <a:bodyPr/>
        <a:lstStyle/>
        <a:p>
          <a:endParaRPr lang="zh-CN" altLang="en-US"/>
        </a:p>
      </dgm:t>
    </dgm:pt>
    <dgm:pt modelId="{9A387675-9645-4F6C-BB74-45930E75B8A9}" type="sibTrans" cxnId="{8ACDCB5D-9EE2-4F75-984A-924EA82FFC09}">
      <dgm:prSet/>
      <dgm:spPr/>
      <dgm:t>
        <a:bodyPr/>
        <a:lstStyle/>
        <a:p>
          <a:endParaRPr lang="zh-CN" altLang="en-US"/>
        </a:p>
      </dgm:t>
    </dgm:pt>
    <dgm:pt modelId="{2B055949-32D2-48DC-BEBD-AFC6A812B876}">
      <dgm:prSet phldrT="[文本]"/>
      <dgm:spPr>
        <a:xfrm>
          <a:off x="3533469" y="1068686"/>
          <a:ext cx="1427832" cy="458313"/>
        </a:xfrm>
        <a:solidFill>
          <a:srgbClr val="9BBB59">
            <a:hueOff val="5625132"/>
            <a:satOff val="-8437"/>
            <a:lumOff val="-1370"/>
            <a:alphaOff val="0"/>
          </a:srgbClr>
        </a:solidFill>
        <a:ln w="25400" cap="flat" cmpd="sng" algn="ctr">
          <a:solidFill>
            <a:srgbClr val="9BBB59">
              <a:hueOff val="5625132"/>
              <a:satOff val="-8437"/>
              <a:lumOff val="-1370"/>
              <a:alphaOff val="0"/>
            </a:srgbClr>
          </a:solidFill>
          <a:prstDash val="solid"/>
        </a:ln>
        <a:effectLst>
          <a:outerShdw blurRad="40000" dist="20000" dir="5400000" rotWithShape="0">
            <a:srgbClr val="000000">
              <a:alpha val="38000"/>
            </a:srgbClr>
          </a:outerShdw>
        </a:effectLst>
      </dgm:spPr>
      <dgm:t>
        <a:bodyPr/>
        <a:lstStyle/>
        <a:p>
          <a:r>
            <a:rPr lang="zh-CN" altLang="en-US">
              <a:solidFill>
                <a:sysClr val="window" lastClr="FFFFFF"/>
              </a:solidFill>
              <a:latin typeface="Calibri" panose="020F0502020204030204"/>
              <a:ea typeface="宋体" panose="02010600030101010101" charset="-122"/>
              <a:cs typeface="+mn-cs"/>
            </a:rPr>
            <a:t>经营风险</a:t>
          </a:r>
        </a:p>
      </dgm:t>
    </dgm:pt>
    <dgm:pt modelId="{F7191D6E-A952-4BDB-97D9-88E16266F8D8}" type="parTrans" cxnId="{8EA68DC4-0954-4920-865B-A0CDB18AC060}">
      <dgm:prSet/>
      <dgm:spPr/>
      <dgm:t>
        <a:bodyPr/>
        <a:lstStyle/>
        <a:p>
          <a:endParaRPr lang="zh-CN" altLang="en-US"/>
        </a:p>
      </dgm:t>
    </dgm:pt>
    <dgm:pt modelId="{572F6229-7DAC-4FCA-829A-F61AD7EABD23}" type="sibTrans" cxnId="{8EA68DC4-0954-4920-865B-A0CDB18AC060}">
      <dgm:prSet/>
      <dgm:spPr/>
      <dgm:t>
        <a:bodyPr/>
        <a:lstStyle/>
        <a:p>
          <a:endParaRPr lang="zh-CN" altLang="en-US"/>
        </a:p>
      </dgm:t>
    </dgm:pt>
    <dgm:pt modelId="{E5027966-423B-4517-A52F-E0466ED30BD4}">
      <dgm:prSet phldrT="[文本]"/>
      <dgm:spPr>
        <a:xfrm>
          <a:off x="1029285" y="2954584"/>
          <a:ext cx="1427832" cy="458313"/>
        </a:xfrm>
        <a:solidFill>
          <a:srgbClr val="9BBB59">
            <a:hueOff val="8437698"/>
            <a:satOff val="-12657"/>
            <a:lumOff val="-2056"/>
            <a:alphaOff val="0"/>
          </a:srgbClr>
        </a:solidFill>
        <a:ln w="25400" cap="flat" cmpd="sng" algn="ctr">
          <a:solidFill>
            <a:srgbClr val="9BBB59">
              <a:hueOff val="8437698"/>
              <a:satOff val="-12657"/>
              <a:lumOff val="-2056"/>
              <a:alphaOff val="0"/>
            </a:srgbClr>
          </a:solidFill>
          <a:prstDash val="solid"/>
        </a:ln>
        <a:effectLst>
          <a:outerShdw blurRad="40000" dist="20000" dir="5400000" rotWithShape="0">
            <a:srgbClr val="000000">
              <a:alpha val="38000"/>
            </a:srgbClr>
          </a:outerShdw>
        </a:effectLst>
      </dgm:spPr>
      <dgm:t>
        <a:bodyPr/>
        <a:lstStyle/>
        <a:p>
          <a:r>
            <a:rPr lang="zh-CN" altLang="en-US">
              <a:solidFill>
                <a:sysClr val="window" lastClr="FFFFFF"/>
              </a:solidFill>
              <a:latin typeface="Calibri" panose="020F0502020204030204"/>
              <a:ea typeface="宋体" panose="02010600030101010101" charset="-122"/>
              <a:cs typeface="+mn-cs"/>
            </a:rPr>
            <a:t>行业风险</a:t>
          </a:r>
        </a:p>
      </dgm:t>
    </dgm:pt>
    <dgm:pt modelId="{D985A750-B9FB-4B7B-8902-0C39EBD36E8F}" type="parTrans" cxnId="{16260F42-DFDF-4FB2-8BA0-F56EA9E2046B}">
      <dgm:prSet/>
      <dgm:spPr/>
      <dgm:t>
        <a:bodyPr/>
        <a:lstStyle/>
        <a:p>
          <a:endParaRPr lang="zh-CN" altLang="en-US"/>
        </a:p>
      </dgm:t>
    </dgm:pt>
    <dgm:pt modelId="{EE93DD69-9F69-4E72-BA37-88C4E8DAC754}" type="sibTrans" cxnId="{16260F42-DFDF-4FB2-8BA0-F56EA9E2046B}">
      <dgm:prSet/>
      <dgm:spPr/>
      <dgm:t>
        <a:bodyPr/>
        <a:lstStyle/>
        <a:p>
          <a:endParaRPr lang="zh-CN" altLang="en-US"/>
        </a:p>
      </dgm:t>
    </dgm:pt>
    <dgm:pt modelId="{985F977F-8C74-4B02-9B7F-16288A1FA278}">
      <dgm:prSet phldrT="[文本]"/>
      <dgm:spPr>
        <a:xfrm>
          <a:off x="194557" y="2840"/>
          <a:ext cx="1427832" cy="1065846"/>
        </a:xfrm>
        <a:blipFill rotWithShape="0">
          <a:blip xmlns:r="http://schemas.openxmlformats.org/officeDocument/2006/relationships" r:embed="rId1" cstate="print"/>
          <a:stretch>
            <a:fillRect/>
          </a:stretch>
        </a:blipFill>
        <a:ln w="25400" cap="flat" cmpd="sng" algn="ctr">
          <a:solidFill>
            <a:srgbClr val="9BBB59">
              <a:hueOff val="0"/>
              <a:satOff val="0"/>
              <a:lumOff val="0"/>
              <a:alphaOff val="0"/>
            </a:srgbClr>
          </a:solidFill>
          <a:prstDash val="solid"/>
        </a:ln>
        <a:effectLst/>
      </dgm:spPr>
      <dgm:t>
        <a:bodyPr/>
        <a:lstStyle/>
        <a:p>
          <a:endParaRPr lang="zh-CN" altLang="en-US">
            <a:solidFill>
              <a:sysClr val="windowText" lastClr="000000">
                <a:hueOff val="0"/>
                <a:satOff val="0"/>
                <a:lumOff val="0"/>
                <a:alphaOff val="0"/>
              </a:sysClr>
            </a:solidFill>
            <a:latin typeface="Calibri" panose="020F0502020204030204"/>
            <a:ea typeface="宋体" panose="02010600030101010101" charset="-122"/>
            <a:cs typeface="+mn-cs"/>
          </a:endParaRPr>
        </a:p>
      </dgm:t>
    </dgm:pt>
    <dgm:pt modelId="{F597A55E-F01E-4597-9E76-9CC9A26D3D71}" type="parTrans" cxnId="{1E699F2D-272E-4302-8424-F2B4B6885C8E}">
      <dgm:prSet/>
      <dgm:spPr/>
      <dgm:t>
        <a:bodyPr/>
        <a:lstStyle/>
        <a:p>
          <a:endParaRPr lang="zh-CN" altLang="en-US"/>
        </a:p>
      </dgm:t>
    </dgm:pt>
    <dgm:pt modelId="{2EA5C042-C7FC-4A50-B6BC-1F2A5A8C1DB0}" type="sibTrans" cxnId="{1E699F2D-272E-4302-8424-F2B4B6885C8E}">
      <dgm:prSet/>
      <dgm:spPr/>
      <dgm:t>
        <a:bodyPr/>
        <a:lstStyle/>
        <a:p>
          <a:endParaRPr lang="zh-CN" altLang="en-US"/>
        </a:p>
      </dgm:t>
    </dgm:pt>
    <dgm:pt modelId="{871235F6-940F-4FE6-9649-8AC292FE1893}">
      <dgm:prSet phldrT="[文本]"/>
      <dgm:spPr>
        <a:xfrm>
          <a:off x="2698741" y="2954584"/>
          <a:ext cx="1427832" cy="458313"/>
        </a:xfrm>
        <a:solidFill>
          <a:srgbClr val="9BBB59">
            <a:hueOff val="11250264"/>
            <a:satOff val="-16877"/>
            <a:lumOff val="-2742"/>
            <a:alphaOff val="0"/>
          </a:srgbClr>
        </a:solidFill>
        <a:ln w="25400" cap="flat" cmpd="sng" algn="ctr">
          <a:solidFill>
            <a:srgbClr val="9BBB59">
              <a:hueOff val="11250264"/>
              <a:satOff val="-16877"/>
              <a:lumOff val="-2742"/>
              <a:alphaOff val="0"/>
            </a:srgbClr>
          </a:solidFill>
          <a:prstDash val="solid"/>
        </a:ln>
        <a:effectLst>
          <a:outerShdw blurRad="40000" dist="20000" dir="5400000" rotWithShape="0">
            <a:srgbClr val="000000">
              <a:alpha val="38000"/>
            </a:srgbClr>
          </a:outerShdw>
        </a:effectLst>
      </dgm:spPr>
      <dgm:t>
        <a:bodyPr/>
        <a:lstStyle/>
        <a:p>
          <a:r>
            <a:rPr lang="zh-CN" altLang="en-US">
              <a:solidFill>
                <a:sysClr val="window" lastClr="FFFFFF"/>
              </a:solidFill>
              <a:latin typeface="Calibri" panose="020F0502020204030204"/>
              <a:ea typeface="宋体" panose="02010600030101010101" charset="-122"/>
              <a:cs typeface="+mn-cs"/>
            </a:rPr>
            <a:t>财务风险</a:t>
          </a:r>
        </a:p>
      </dgm:t>
    </dgm:pt>
    <dgm:pt modelId="{7D7E8C9C-1C6C-4CA8-AC35-D8EA82BF1876}" type="parTrans" cxnId="{97204FF3-D2CB-4C27-89E9-8DB15A15E875}">
      <dgm:prSet/>
      <dgm:spPr/>
      <dgm:t>
        <a:bodyPr/>
        <a:lstStyle/>
        <a:p>
          <a:endParaRPr lang="zh-CN" altLang="en-US"/>
        </a:p>
      </dgm:t>
    </dgm:pt>
    <dgm:pt modelId="{5A05AB4F-A40A-40EF-8A49-4302275FDA03}" type="sibTrans" cxnId="{97204FF3-D2CB-4C27-89E9-8DB15A15E875}">
      <dgm:prSet/>
      <dgm:spPr/>
      <dgm:t>
        <a:bodyPr/>
        <a:lstStyle/>
        <a:p>
          <a:endParaRPr lang="zh-CN" altLang="en-US"/>
        </a:p>
      </dgm:t>
    </dgm:pt>
    <dgm:pt modelId="{6A741040-6536-404E-9EA9-03C71D9E6A90}">
      <dgm:prSet phldrT="[文本]"/>
      <dgm:spPr>
        <a:xfrm>
          <a:off x="1864013" y="2840"/>
          <a:ext cx="1427832" cy="1065846"/>
        </a:xfrm>
        <a:blipFill rotWithShape="0">
          <a:blip xmlns:r="http://schemas.openxmlformats.org/officeDocument/2006/relationships" r:embed="rId2" cstate="print"/>
          <a:stretch>
            <a:fillRect/>
          </a:stretch>
        </a:blipFill>
        <a:ln w="25400" cap="flat" cmpd="sng" algn="ctr">
          <a:solidFill>
            <a:srgbClr val="9BBB59">
              <a:hueOff val="2812566"/>
              <a:satOff val="-4217"/>
              <a:lumOff val="-683"/>
              <a:alphaOff val="0"/>
            </a:srgbClr>
          </a:solidFill>
          <a:prstDash val="solid"/>
        </a:ln>
        <a:effectLst/>
      </dgm:spPr>
      <dgm:t>
        <a:bodyPr/>
        <a:lstStyle/>
        <a:p>
          <a:endParaRPr lang="zh-CN" altLang="en-US">
            <a:solidFill>
              <a:sysClr val="windowText" lastClr="000000">
                <a:hueOff val="0"/>
                <a:satOff val="0"/>
                <a:lumOff val="0"/>
                <a:alphaOff val="0"/>
              </a:sysClr>
            </a:solidFill>
            <a:latin typeface="Calibri" panose="020F0502020204030204"/>
            <a:ea typeface="宋体" panose="02010600030101010101" charset="-122"/>
            <a:cs typeface="+mn-cs"/>
          </a:endParaRPr>
        </a:p>
      </dgm:t>
    </dgm:pt>
    <dgm:pt modelId="{D3968695-2FA0-4188-AB8A-3F0033789224}" type="parTrans" cxnId="{6479C9C5-BD9B-4C24-90F6-165B316CD6D3}">
      <dgm:prSet/>
      <dgm:spPr/>
      <dgm:t>
        <a:bodyPr/>
        <a:lstStyle/>
        <a:p>
          <a:endParaRPr lang="zh-CN" altLang="en-US"/>
        </a:p>
      </dgm:t>
    </dgm:pt>
    <dgm:pt modelId="{A115D75B-C70A-41EC-BCEA-67937E957830}" type="sibTrans" cxnId="{6479C9C5-BD9B-4C24-90F6-165B316CD6D3}">
      <dgm:prSet/>
      <dgm:spPr/>
      <dgm:t>
        <a:bodyPr/>
        <a:lstStyle/>
        <a:p>
          <a:endParaRPr lang="zh-CN" altLang="en-US"/>
        </a:p>
      </dgm:t>
    </dgm:pt>
    <dgm:pt modelId="{ECA63B35-8170-4D54-9A65-CA3D6BEA883A}">
      <dgm:prSet phldrT="[文本]"/>
      <dgm:spPr>
        <a:xfrm>
          <a:off x="3533469" y="2840"/>
          <a:ext cx="1427832" cy="1065846"/>
        </a:xfrm>
        <a:blipFill rotWithShape="0">
          <a:blip xmlns:r="http://schemas.openxmlformats.org/officeDocument/2006/relationships" r:embed="rId3" cstate="print"/>
          <a:stretch>
            <a:fillRect/>
          </a:stretch>
        </a:blipFill>
        <a:ln w="25400" cap="flat" cmpd="sng" algn="ctr">
          <a:solidFill>
            <a:srgbClr val="9BBB59">
              <a:hueOff val="5625132"/>
              <a:satOff val="-8437"/>
              <a:lumOff val="-1370"/>
              <a:alphaOff val="0"/>
            </a:srgbClr>
          </a:solidFill>
          <a:prstDash val="solid"/>
        </a:ln>
        <a:effectLst/>
      </dgm:spPr>
      <dgm:t>
        <a:bodyPr/>
        <a:lstStyle/>
        <a:p>
          <a:endParaRPr lang="zh-CN" altLang="en-US">
            <a:solidFill>
              <a:sysClr val="windowText" lastClr="000000">
                <a:hueOff val="0"/>
                <a:satOff val="0"/>
                <a:lumOff val="0"/>
                <a:alphaOff val="0"/>
              </a:sysClr>
            </a:solidFill>
            <a:latin typeface="Calibri" panose="020F0502020204030204"/>
            <a:ea typeface="宋体" panose="02010600030101010101" charset="-122"/>
            <a:cs typeface="+mn-cs"/>
          </a:endParaRPr>
        </a:p>
      </dgm:t>
    </dgm:pt>
    <dgm:pt modelId="{5E6CDCC8-DE22-4CE6-AAAE-253219D10EB3}" type="parTrans" cxnId="{B418DDD8-9156-451D-82B6-632022B676A1}">
      <dgm:prSet/>
      <dgm:spPr/>
      <dgm:t>
        <a:bodyPr/>
        <a:lstStyle/>
        <a:p>
          <a:endParaRPr lang="zh-CN" altLang="en-US"/>
        </a:p>
      </dgm:t>
    </dgm:pt>
    <dgm:pt modelId="{7B1DF6E3-F3CE-439F-9D83-316BA4F8E451}" type="sibTrans" cxnId="{B418DDD8-9156-451D-82B6-632022B676A1}">
      <dgm:prSet/>
      <dgm:spPr/>
      <dgm:t>
        <a:bodyPr/>
        <a:lstStyle/>
        <a:p>
          <a:endParaRPr lang="zh-CN" altLang="en-US"/>
        </a:p>
      </dgm:t>
    </dgm:pt>
    <dgm:pt modelId="{F2C3C7ED-F287-45A8-A25C-8E9D40C13A8D}">
      <dgm:prSet phldrT="[文本]"/>
      <dgm:spPr>
        <a:xfrm>
          <a:off x="1029285" y="1888738"/>
          <a:ext cx="1427832" cy="1065846"/>
        </a:xfrm>
        <a:blipFill rotWithShape="0">
          <a:blip xmlns:r="http://schemas.openxmlformats.org/officeDocument/2006/relationships" r:embed="rId4" cstate="print"/>
          <a:stretch>
            <a:fillRect/>
          </a:stretch>
        </a:blipFill>
        <a:ln w="25400" cap="flat" cmpd="sng" algn="ctr">
          <a:solidFill>
            <a:srgbClr val="9BBB59">
              <a:hueOff val="8437698"/>
              <a:satOff val="-12657"/>
              <a:lumOff val="-2056"/>
              <a:alphaOff val="0"/>
            </a:srgbClr>
          </a:solidFill>
          <a:prstDash val="solid"/>
        </a:ln>
        <a:effectLst/>
      </dgm:spPr>
      <dgm:t>
        <a:bodyPr/>
        <a:lstStyle/>
        <a:p>
          <a:endParaRPr lang="zh-CN" altLang="en-US">
            <a:solidFill>
              <a:sysClr val="windowText" lastClr="000000">
                <a:hueOff val="0"/>
                <a:satOff val="0"/>
                <a:lumOff val="0"/>
                <a:alphaOff val="0"/>
              </a:sysClr>
            </a:solidFill>
            <a:latin typeface="Calibri" panose="020F0502020204030204"/>
            <a:ea typeface="宋体" panose="02010600030101010101" charset="-122"/>
            <a:cs typeface="+mn-cs"/>
          </a:endParaRPr>
        </a:p>
      </dgm:t>
    </dgm:pt>
    <dgm:pt modelId="{228F414B-839C-4E9C-92B8-A614FF78157D}" type="parTrans" cxnId="{74A44FEE-4AD9-4330-9347-CC3FEA21D5DF}">
      <dgm:prSet/>
      <dgm:spPr/>
      <dgm:t>
        <a:bodyPr/>
        <a:lstStyle/>
        <a:p>
          <a:endParaRPr lang="zh-CN" altLang="en-US"/>
        </a:p>
      </dgm:t>
    </dgm:pt>
    <dgm:pt modelId="{89E8D34E-7A96-4D6F-979E-B7522197AEC0}" type="sibTrans" cxnId="{74A44FEE-4AD9-4330-9347-CC3FEA21D5DF}">
      <dgm:prSet/>
      <dgm:spPr/>
      <dgm:t>
        <a:bodyPr/>
        <a:lstStyle/>
        <a:p>
          <a:endParaRPr lang="zh-CN" altLang="en-US"/>
        </a:p>
      </dgm:t>
    </dgm:pt>
    <dgm:pt modelId="{BDC1EAE4-2A99-4360-B829-396127F2AEC9}" type="pres">
      <dgm:prSet presAssocID="{9EF4018C-2F56-4725-AB31-CCC18F5C08CB}" presName="diagram" presStyleCnt="0">
        <dgm:presLayoutVars>
          <dgm:dir/>
          <dgm:animLvl val="lvl"/>
          <dgm:resizeHandles val="exact"/>
        </dgm:presLayoutVars>
      </dgm:prSet>
      <dgm:spPr/>
      <dgm:t>
        <a:bodyPr/>
        <a:lstStyle/>
        <a:p>
          <a:endParaRPr lang="zh-CN" altLang="en-US"/>
        </a:p>
      </dgm:t>
    </dgm:pt>
    <dgm:pt modelId="{C80559D2-B861-422E-9681-2660E5F47499}" type="pres">
      <dgm:prSet presAssocID="{E8DC2FBB-0157-4828-AE7F-B315B88FB89C}" presName="compNode" presStyleCnt="0"/>
      <dgm:spPr/>
    </dgm:pt>
    <dgm:pt modelId="{516572C3-D6A7-4109-9517-18782BBA6ED5}" type="pres">
      <dgm:prSet presAssocID="{E8DC2FBB-0157-4828-AE7F-B315B88FB89C}" presName="childRect" presStyleLbl="bgAcc1" presStyleIdx="0" presStyleCnt="5">
        <dgm:presLayoutVars>
          <dgm:bulletEnabled val="1"/>
        </dgm:presLayoutVars>
      </dgm:prSet>
      <dgm:spPr>
        <a:prstGeom prst="round2SameRect">
          <a:avLst>
            <a:gd name="adj1" fmla="val 8000"/>
            <a:gd name="adj2" fmla="val 0"/>
          </a:avLst>
        </a:prstGeom>
      </dgm:spPr>
      <dgm:t>
        <a:bodyPr/>
        <a:lstStyle/>
        <a:p>
          <a:endParaRPr lang="zh-CN" altLang="en-US"/>
        </a:p>
      </dgm:t>
    </dgm:pt>
    <dgm:pt modelId="{2E50EA1B-585C-484E-940F-5C28CBF2041A}" type="pres">
      <dgm:prSet presAssocID="{E8DC2FBB-0157-4828-AE7F-B315B88FB89C}" presName="parentText" presStyleLbl="node1" presStyleIdx="0" presStyleCnt="0">
        <dgm:presLayoutVars>
          <dgm:chMax val="0"/>
          <dgm:bulletEnabled val="1"/>
        </dgm:presLayoutVars>
      </dgm:prSet>
      <dgm:spPr>
        <a:prstGeom prst="rect">
          <a:avLst/>
        </a:prstGeom>
      </dgm:spPr>
      <dgm:t>
        <a:bodyPr/>
        <a:lstStyle/>
        <a:p>
          <a:endParaRPr lang="zh-CN" altLang="en-US"/>
        </a:p>
      </dgm:t>
    </dgm:pt>
    <dgm:pt modelId="{E44A4DD3-9215-491F-8AB3-8687E20ABCA6}" type="pres">
      <dgm:prSet presAssocID="{E8DC2FBB-0157-4828-AE7F-B315B88FB89C}" presName="parentRect" presStyleLbl="alignNode1" presStyleIdx="0" presStyleCnt="5"/>
      <dgm:spPr/>
      <dgm:t>
        <a:bodyPr/>
        <a:lstStyle/>
        <a:p>
          <a:endParaRPr lang="zh-CN" altLang="en-US"/>
        </a:p>
      </dgm:t>
    </dgm:pt>
    <dgm:pt modelId="{1E3F3548-E28C-4887-9597-FBA7CC789896}" type="pres">
      <dgm:prSet presAssocID="{E8DC2FBB-0157-4828-AE7F-B315B88FB89C}" presName="adorn" presStyleLbl="fgAccFollowNode1" presStyleIdx="0" presStyleCnt="5"/>
      <dgm:spPr>
        <a:xfrm>
          <a:off x="1240464" y="1141485"/>
          <a:ext cx="499741" cy="499741"/>
        </a:xfrm>
        <a:prstGeom prst="ellipse">
          <a:avLst/>
        </a:prstGeom>
        <a:solidFill>
          <a:srgbClr val="9BBB59">
            <a:tint val="40000"/>
            <a:alpha val="90000"/>
            <a:hueOff val="0"/>
            <a:satOff val="0"/>
            <a:lumOff val="0"/>
            <a:alphaOff val="0"/>
          </a:srgbClr>
        </a:solidFill>
        <a:ln w="25400" cap="flat" cmpd="sng" algn="ctr">
          <a:solidFill>
            <a:srgbClr val="9BBB59">
              <a:tint val="40000"/>
              <a:alpha val="90000"/>
              <a:hueOff val="0"/>
              <a:satOff val="0"/>
              <a:lumOff val="0"/>
              <a:alphaOff val="0"/>
            </a:srgbClr>
          </a:solidFill>
          <a:prstDash val="solid"/>
        </a:ln>
        <a:effectLst/>
      </dgm:spPr>
      <dgm:t>
        <a:bodyPr/>
        <a:lstStyle/>
        <a:p>
          <a:endParaRPr lang="zh-CN" altLang="en-US"/>
        </a:p>
      </dgm:t>
    </dgm:pt>
    <dgm:pt modelId="{E7AF36D1-9890-4904-B2A2-51D44EE58B91}" type="pres">
      <dgm:prSet presAssocID="{2D0A2F0F-B214-406E-BC11-4A5DCE6B7B60}" presName="sibTrans" presStyleLbl="sibTrans2D1" presStyleIdx="0" presStyleCnt="0"/>
      <dgm:spPr/>
      <dgm:t>
        <a:bodyPr/>
        <a:lstStyle/>
        <a:p>
          <a:endParaRPr lang="zh-CN" altLang="en-US"/>
        </a:p>
      </dgm:t>
    </dgm:pt>
    <dgm:pt modelId="{10EE170C-CDC7-4206-9474-FE43F57C9EE5}" type="pres">
      <dgm:prSet presAssocID="{88AE9FFC-8F78-42B1-B195-CEE4599232BA}" presName="compNode" presStyleCnt="0"/>
      <dgm:spPr/>
    </dgm:pt>
    <dgm:pt modelId="{9A61C277-5BC3-41F4-9261-53023C321961}" type="pres">
      <dgm:prSet presAssocID="{88AE9FFC-8F78-42B1-B195-CEE4599232BA}" presName="childRect" presStyleLbl="bgAcc1" presStyleIdx="1" presStyleCnt="5">
        <dgm:presLayoutVars>
          <dgm:bulletEnabled val="1"/>
        </dgm:presLayoutVars>
      </dgm:prSet>
      <dgm:spPr>
        <a:prstGeom prst="round2SameRect">
          <a:avLst>
            <a:gd name="adj1" fmla="val 8000"/>
            <a:gd name="adj2" fmla="val 0"/>
          </a:avLst>
        </a:prstGeom>
      </dgm:spPr>
      <dgm:t>
        <a:bodyPr/>
        <a:lstStyle/>
        <a:p>
          <a:endParaRPr lang="zh-CN" altLang="en-US"/>
        </a:p>
      </dgm:t>
    </dgm:pt>
    <dgm:pt modelId="{80AADA50-43E2-4B27-9E80-901892AA9506}" type="pres">
      <dgm:prSet presAssocID="{88AE9FFC-8F78-42B1-B195-CEE4599232BA}" presName="parentText" presStyleLbl="node1" presStyleIdx="0" presStyleCnt="0">
        <dgm:presLayoutVars>
          <dgm:chMax val="0"/>
          <dgm:bulletEnabled val="1"/>
        </dgm:presLayoutVars>
      </dgm:prSet>
      <dgm:spPr>
        <a:prstGeom prst="rect">
          <a:avLst/>
        </a:prstGeom>
      </dgm:spPr>
      <dgm:t>
        <a:bodyPr/>
        <a:lstStyle/>
        <a:p>
          <a:endParaRPr lang="zh-CN" altLang="en-US"/>
        </a:p>
      </dgm:t>
    </dgm:pt>
    <dgm:pt modelId="{1F7C202F-8A93-49B2-AD01-EC7598B4AB2C}" type="pres">
      <dgm:prSet presAssocID="{88AE9FFC-8F78-42B1-B195-CEE4599232BA}" presName="parentRect" presStyleLbl="alignNode1" presStyleIdx="1" presStyleCnt="5"/>
      <dgm:spPr/>
      <dgm:t>
        <a:bodyPr/>
        <a:lstStyle/>
        <a:p>
          <a:endParaRPr lang="zh-CN" altLang="en-US"/>
        </a:p>
      </dgm:t>
    </dgm:pt>
    <dgm:pt modelId="{52A212B9-AF59-428B-9CEA-AFFE6F0F8235}" type="pres">
      <dgm:prSet presAssocID="{88AE9FFC-8F78-42B1-B195-CEE4599232BA}" presName="adorn" presStyleLbl="fgAccFollowNode1" presStyleIdx="1" presStyleCnt="5"/>
      <dgm:spPr>
        <a:xfrm>
          <a:off x="2909920" y="1141485"/>
          <a:ext cx="499741" cy="499741"/>
        </a:xfrm>
        <a:prstGeom prst="ellipse">
          <a:avLst/>
        </a:prstGeom>
        <a:solidFill>
          <a:srgbClr val="9BBB59">
            <a:tint val="40000"/>
            <a:alpha val="90000"/>
            <a:hueOff val="2679212"/>
            <a:satOff val="-3445"/>
            <a:lumOff val="-266"/>
            <a:alphaOff val="0"/>
          </a:srgbClr>
        </a:solidFill>
        <a:ln w="25400" cap="flat" cmpd="sng" algn="ctr">
          <a:solidFill>
            <a:srgbClr val="9BBB59">
              <a:tint val="40000"/>
              <a:alpha val="90000"/>
              <a:hueOff val="2679212"/>
              <a:satOff val="-3445"/>
              <a:lumOff val="-266"/>
              <a:alphaOff val="0"/>
            </a:srgbClr>
          </a:solidFill>
          <a:prstDash val="solid"/>
        </a:ln>
        <a:effectLst/>
      </dgm:spPr>
      <dgm:t>
        <a:bodyPr/>
        <a:lstStyle/>
        <a:p>
          <a:endParaRPr lang="zh-CN" altLang="en-US"/>
        </a:p>
      </dgm:t>
    </dgm:pt>
    <dgm:pt modelId="{FACBD286-52E5-4584-9EA2-3354910C4575}" type="pres">
      <dgm:prSet presAssocID="{9A387675-9645-4F6C-BB74-45930E75B8A9}" presName="sibTrans" presStyleLbl="sibTrans2D1" presStyleIdx="0" presStyleCnt="0"/>
      <dgm:spPr/>
      <dgm:t>
        <a:bodyPr/>
        <a:lstStyle/>
        <a:p>
          <a:endParaRPr lang="zh-CN" altLang="en-US"/>
        </a:p>
      </dgm:t>
    </dgm:pt>
    <dgm:pt modelId="{7A2B89A1-5E8F-4161-B679-BEB641725AE8}" type="pres">
      <dgm:prSet presAssocID="{2B055949-32D2-48DC-BEBD-AFC6A812B876}" presName="compNode" presStyleCnt="0"/>
      <dgm:spPr/>
    </dgm:pt>
    <dgm:pt modelId="{35D8F7B9-03F1-481B-9864-14E9F3D4F29D}" type="pres">
      <dgm:prSet presAssocID="{2B055949-32D2-48DC-BEBD-AFC6A812B876}" presName="childRect" presStyleLbl="bgAcc1" presStyleIdx="2" presStyleCnt="5">
        <dgm:presLayoutVars>
          <dgm:bulletEnabled val="1"/>
        </dgm:presLayoutVars>
      </dgm:prSet>
      <dgm:spPr>
        <a:prstGeom prst="round2SameRect">
          <a:avLst>
            <a:gd name="adj1" fmla="val 8000"/>
            <a:gd name="adj2" fmla="val 0"/>
          </a:avLst>
        </a:prstGeom>
      </dgm:spPr>
      <dgm:t>
        <a:bodyPr/>
        <a:lstStyle/>
        <a:p>
          <a:endParaRPr lang="zh-CN" altLang="en-US"/>
        </a:p>
      </dgm:t>
    </dgm:pt>
    <dgm:pt modelId="{9877C414-3181-4CD2-A734-FC92AA775FB6}" type="pres">
      <dgm:prSet presAssocID="{2B055949-32D2-48DC-BEBD-AFC6A812B876}" presName="parentText" presStyleLbl="node1" presStyleIdx="0" presStyleCnt="0">
        <dgm:presLayoutVars>
          <dgm:chMax val="0"/>
          <dgm:bulletEnabled val="1"/>
        </dgm:presLayoutVars>
      </dgm:prSet>
      <dgm:spPr>
        <a:prstGeom prst="rect">
          <a:avLst/>
        </a:prstGeom>
      </dgm:spPr>
      <dgm:t>
        <a:bodyPr/>
        <a:lstStyle/>
        <a:p>
          <a:endParaRPr lang="zh-CN" altLang="en-US"/>
        </a:p>
      </dgm:t>
    </dgm:pt>
    <dgm:pt modelId="{20411D5A-2377-43F3-B1D8-AD70A1F467FF}" type="pres">
      <dgm:prSet presAssocID="{2B055949-32D2-48DC-BEBD-AFC6A812B876}" presName="parentRect" presStyleLbl="alignNode1" presStyleIdx="2" presStyleCnt="5"/>
      <dgm:spPr/>
      <dgm:t>
        <a:bodyPr/>
        <a:lstStyle/>
        <a:p>
          <a:endParaRPr lang="zh-CN" altLang="en-US"/>
        </a:p>
      </dgm:t>
    </dgm:pt>
    <dgm:pt modelId="{65E1DE71-9358-43AD-A2B2-36C6468E031B}" type="pres">
      <dgm:prSet presAssocID="{2B055949-32D2-48DC-BEBD-AFC6A812B876}" presName="adorn" presStyleLbl="fgAccFollowNode1" presStyleIdx="2" presStyleCnt="5"/>
      <dgm:spPr>
        <a:xfrm>
          <a:off x="4579375" y="1141485"/>
          <a:ext cx="499741" cy="499741"/>
        </a:xfrm>
        <a:prstGeom prst="ellipse">
          <a:avLst/>
        </a:prstGeom>
        <a:solidFill>
          <a:srgbClr val="9BBB59">
            <a:tint val="40000"/>
            <a:alpha val="90000"/>
            <a:hueOff val="5358425"/>
            <a:satOff val="-6893"/>
            <a:lumOff val="-534"/>
            <a:alphaOff val="0"/>
          </a:srgbClr>
        </a:solidFill>
        <a:ln w="25400" cap="flat" cmpd="sng" algn="ctr">
          <a:solidFill>
            <a:srgbClr val="9BBB59">
              <a:tint val="40000"/>
              <a:alpha val="90000"/>
              <a:hueOff val="5358425"/>
              <a:satOff val="-6893"/>
              <a:lumOff val="-534"/>
              <a:alphaOff val="0"/>
            </a:srgbClr>
          </a:solidFill>
          <a:prstDash val="solid"/>
        </a:ln>
        <a:effectLst/>
      </dgm:spPr>
      <dgm:t>
        <a:bodyPr/>
        <a:lstStyle/>
        <a:p>
          <a:endParaRPr lang="zh-CN" altLang="en-US"/>
        </a:p>
      </dgm:t>
    </dgm:pt>
    <dgm:pt modelId="{F01D65C7-BFC6-456A-A92A-4280FFAAF3EE}" type="pres">
      <dgm:prSet presAssocID="{572F6229-7DAC-4FCA-829A-F61AD7EABD23}" presName="sibTrans" presStyleLbl="sibTrans2D1" presStyleIdx="0" presStyleCnt="0"/>
      <dgm:spPr/>
      <dgm:t>
        <a:bodyPr/>
        <a:lstStyle/>
        <a:p>
          <a:endParaRPr lang="zh-CN" altLang="en-US"/>
        </a:p>
      </dgm:t>
    </dgm:pt>
    <dgm:pt modelId="{FAB8920E-8815-4B82-AA70-78B3BF03846A}" type="pres">
      <dgm:prSet presAssocID="{E5027966-423B-4517-A52F-E0466ED30BD4}" presName="compNode" presStyleCnt="0"/>
      <dgm:spPr/>
    </dgm:pt>
    <dgm:pt modelId="{2FDCF298-EFEF-4D47-9DFC-DE36E1736A08}" type="pres">
      <dgm:prSet presAssocID="{E5027966-423B-4517-A52F-E0466ED30BD4}" presName="childRect" presStyleLbl="bgAcc1" presStyleIdx="3" presStyleCnt="5">
        <dgm:presLayoutVars>
          <dgm:bulletEnabled val="1"/>
        </dgm:presLayoutVars>
      </dgm:prSet>
      <dgm:spPr>
        <a:prstGeom prst="round2SameRect">
          <a:avLst>
            <a:gd name="adj1" fmla="val 8000"/>
            <a:gd name="adj2" fmla="val 0"/>
          </a:avLst>
        </a:prstGeom>
      </dgm:spPr>
      <dgm:t>
        <a:bodyPr/>
        <a:lstStyle/>
        <a:p>
          <a:endParaRPr lang="zh-CN" altLang="en-US"/>
        </a:p>
      </dgm:t>
    </dgm:pt>
    <dgm:pt modelId="{BA674383-E76E-49F9-A310-68C1AA9F28A3}" type="pres">
      <dgm:prSet presAssocID="{E5027966-423B-4517-A52F-E0466ED30BD4}" presName="parentText" presStyleLbl="node1" presStyleIdx="0" presStyleCnt="0">
        <dgm:presLayoutVars>
          <dgm:chMax val="0"/>
          <dgm:bulletEnabled val="1"/>
        </dgm:presLayoutVars>
      </dgm:prSet>
      <dgm:spPr>
        <a:prstGeom prst="rect">
          <a:avLst/>
        </a:prstGeom>
      </dgm:spPr>
      <dgm:t>
        <a:bodyPr/>
        <a:lstStyle/>
        <a:p>
          <a:endParaRPr lang="zh-CN" altLang="en-US"/>
        </a:p>
      </dgm:t>
    </dgm:pt>
    <dgm:pt modelId="{17C13EB7-C14D-43E6-9A4A-96D556C8CF75}" type="pres">
      <dgm:prSet presAssocID="{E5027966-423B-4517-A52F-E0466ED30BD4}" presName="parentRect" presStyleLbl="alignNode1" presStyleIdx="3" presStyleCnt="5"/>
      <dgm:spPr/>
      <dgm:t>
        <a:bodyPr/>
        <a:lstStyle/>
        <a:p>
          <a:endParaRPr lang="zh-CN" altLang="en-US"/>
        </a:p>
      </dgm:t>
    </dgm:pt>
    <dgm:pt modelId="{E868E3BB-7AF2-4186-8C52-AD74D5B6E8C6}" type="pres">
      <dgm:prSet presAssocID="{E5027966-423B-4517-A52F-E0466ED30BD4}" presName="adorn" presStyleLbl="fgAccFollowNode1" presStyleIdx="3" presStyleCnt="5"/>
      <dgm:spPr>
        <a:xfrm>
          <a:off x="2075192" y="3027383"/>
          <a:ext cx="499741" cy="499741"/>
        </a:xfrm>
        <a:prstGeom prst="ellipse">
          <a:avLst/>
        </a:prstGeom>
        <a:solidFill>
          <a:srgbClr val="9BBB59">
            <a:tint val="40000"/>
            <a:alpha val="90000"/>
            <a:hueOff val="8037638"/>
            <a:satOff val="-10342"/>
            <a:lumOff val="-803"/>
            <a:alphaOff val="0"/>
          </a:srgbClr>
        </a:solidFill>
        <a:ln w="25400" cap="flat" cmpd="sng" algn="ctr">
          <a:solidFill>
            <a:srgbClr val="9BBB59">
              <a:tint val="40000"/>
              <a:alpha val="90000"/>
              <a:hueOff val="8037638"/>
              <a:satOff val="-10342"/>
              <a:lumOff val="-803"/>
              <a:alphaOff val="0"/>
            </a:srgbClr>
          </a:solidFill>
          <a:prstDash val="solid"/>
        </a:ln>
        <a:effectLst/>
      </dgm:spPr>
      <dgm:t>
        <a:bodyPr/>
        <a:lstStyle/>
        <a:p>
          <a:endParaRPr lang="zh-CN" altLang="en-US"/>
        </a:p>
      </dgm:t>
    </dgm:pt>
    <dgm:pt modelId="{FA015CE5-8A8B-4BAE-B5EE-3DA768A19A6B}" type="pres">
      <dgm:prSet presAssocID="{EE93DD69-9F69-4E72-BA37-88C4E8DAC754}" presName="sibTrans" presStyleLbl="sibTrans2D1" presStyleIdx="0" presStyleCnt="0"/>
      <dgm:spPr/>
      <dgm:t>
        <a:bodyPr/>
        <a:lstStyle/>
        <a:p>
          <a:endParaRPr lang="zh-CN" altLang="en-US"/>
        </a:p>
      </dgm:t>
    </dgm:pt>
    <dgm:pt modelId="{25C12D91-85BA-4823-AD6E-81B4507CDBAF}" type="pres">
      <dgm:prSet presAssocID="{871235F6-940F-4FE6-9649-8AC292FE1893}" presName="compNode" presStyleCnt="0"/>
      <dgm:spPr/>
    </dgm:pt>
    <dgm:pt modelId="{FF85C935-2607-4BE7-9535-977BE5CF73B3}" type="pres">
      <dgm:prSet presAssocID="{871235F6-940F-4FE6-9649-8AC292FE1893}" presName="childRect" presStyleLbl="bgAcc1" presStyleIdx="4" presStyleCnt="5">
        <dgm:presLayoutVars>
          <dgm:bulletEnabled val="1"/>
        </dgm:presLayoutVars>
      </dgm:prSet>
      <dgm:spPr>
        <a:xfrm>
          <a:off x="2698741" y="1888738"/>
          <a:ext cx="1427832" cy="1065846"/>
        </a:xfrm>
        <a:prstGeom prst="round2SameRect">
          <a:avLst>
            <a:gd name="adj1" fmla="val 8000"/>
            <a:gd name="adj2" fmla="val 0"/>
          </a:avLst>
        </a:prstGeom>
        <a:blipFill rotWithShape="0">
          <a:blip xmlns:r="http://schemas.openxmlformats.org/officeDocument/2006/relationships" r:embed="rId5" cstate="print"/>
          <a:stretch>
            <a:fillRect/>
          </a:stretch>
        </a:blipFill>
        <a:ln w="25400" cap="flat" cmpd="sng" algn="ctr">
          <a:solidFill>
            <a:srgbClr val="9BBB59">
              <a:hueOff val="11250264"/>
              <a:satOff val="-16877"/>
              <a:lumOff val="-2742"/>
              <a:alphaOff val="0"/>
            </a:srgbClr>
          </a:solidFill>
          <a:prstDash val="solid"/>
        </a:ln>
        <a:effectLst/>
      </dgm:spPr>
      <dgm:t>
        <a:bodyPr/>
        <a:lstStyle/>
        <a:p>
          <a:endParaRPr lang="zh-CN" altLang="en-US"/>
        </a:p>
      </dgm:t>
    </dgm:pt>
    <dgm:pt modelId="{5F12EBBF-AEB1-4DEF-90B4-CD25C47FC2D8}" type="pres">
      <dgm:prSet presAssocID="{871235F6-940F-4FE6-9649-8AC292FE1893}" presName="parentText" presStyleLbl="node1" presStyleIdx="0" presStyleCnt="0">
        <dgm:presLayoutVars>
          <dgm:chMax val="0"/>
          <dgm:bulletEnabled val="1"/>
        </dgm:presLayoutVars>
      </dgm:prSet>
      <dgm:spPr>
        <a:prstGeom prst="rect">
          <a:avLst/>
        </a:prstGeom>
      </dgm:spPr>
      <dgm:t>
        <a:bodyPr/>
        <a:lstStyle/>
        <a:p>
          <a:endParaRPr lang="zh-CN" altLang="en-US"/>
        </a:p>
      </dgm:t>
    </dgm:pt>
    <dgm:pt modelId="{32B008CB-5E5C-429F-87BC-4FC452D71954}" type="pres">
      <dgm:prSet presAssocID="{871235F6-940F-4FE6-9649-8AC292FE1893}" presName="parentRect" presStyleLbl="alignNode1" presStyleIdx="4" presStyleCnt="5"/>
      <dgm:spPr/>
      <dgm:t>
        <a:bodyPr/>
        <a:lstStyle/>
        <a:p>
          <a:endParaRPr lang="zh-CN" altLang="en-US"/>
        </a:p>
      </dgm:t>
    </dgm:pt>
    <dgm:pt modelId="{978F774E-6604-4824-9F28-9C32659EAADE}" type="pres">
      <dgm:prSet presAssocID="{871235F6-940F-4FE6-9649-8AC292FE1893}" presName="adorn" presStyleLbl="fgAccFollowNode1" presStyleIdx="4" presStyleCnt="5"/>
      <dgm:spPr>
        <a:xfrm>
          <a:off x="3744648" y="3027383"/>
          <a:ext cx="499741" cy="499741"/>
        </a:xfrm>
        <a:prstGeom prst="ellipse">
          <a:avLst/>
        </a:prstGeom>
        <a:solidFill>
          <a:srgbClr val="9BBB59">
            <a:tint val="40000"/>
            <a:alpha val="90000"/>
            <a:hueOff val="10716850"/>
            <a:satOff val="-13790"/>
            <a:lumOff val="-1072"/>
            <a:alphaOff val="0"/>
          </a:srgbClr>
        </a:solidFill>
        <a:ln w="25400" cap="flat" cmpd="sng" algn="ctr">
          <a:solidFill>
            <a:srgbClr val="9BBB59">
              <a:tint val="40000"/>
              <a:alpha val="90000"/>
              <a:hueOff val="10716850"/>
              <a:satOff val="-13790"/>
              <a:lumOff val="-1072"/>
              <a:alphaOff val="0"/>
            </a:srgbClr>
          </a:solidFill>
          <a:prstDash val="solid"/>
        </a:ln>
        <a:effectLst/>
      </dgm:spPr>
      <dgm:t>
        <a:bodyPr/>
        <a:lstStyle/>
        <a:p>
          <a:endParaRPr lang="zh-CN" altLang="en-US"/>
        </a:p>
      </dgm:t>
    </dgm:pt>
  </dgm:ptLst>
  <dgm:cxnLst>
    <dgm:cxn modelId="{6479C9C5-BD9B-4C24-90F6-165B316CD6D3}" srcId="{88AE9FFC-8F78-42B1-B195-CEE4599232BA}" destId="{6A741040-6536-404E-9EA9-03C71D9E6A90}" srcOrd="0" destOrd="0" parTransId="{D3968695-2FA0-4188-AB8A-3F0033789224}" sibTransId="{A115D75B-C70A-41EC-BCEA-67937E957830}"/>
    <dgm:cxn modelId="{90570ED6-1A61-4803-B56E-A40B5A0DD268}" type="presOf" srcId="{2B055949-32D2-48DC-BEBD-AFC6A812B876}" destId="{9877C414-3181-4CD2-A734-FC92AA775FB6}" srcOrd="0" destOrd="0" presId="urn:microsoft.com/office/officeart/2005/8/layout/bList2#1"/>
    <dgm:cxn modelId="{16260F42-DFDF-4FB2-8BA0-F56EA9E2046B}" srcId="{9EF4018C-2F56-4725-AB31-CCC18F5C08CB}" destId="{E5027966-423B-4517-A52F-E0466ED30BD4}" srcOrd="3" destOrd="0" parTransId="{D985A750-B9FB-4B7B-8902-0C39EBD36E8F}" sibTransId="{EE93DD69-9F69-4E72-BA37-88C4E8DAC754}"/>
    <dgm:cxn modelId="{AACA12E7-2A4E-430B-9613-7A8F2FC8EFF0}" type="presOf" srcId="{9EF4018C-2F56-4725-AB31-CCC18F5C08CB}" destId="{BDC1EAE4-2A99-4360-B829-396127F2AEC9}" srcOrd="0" destOrd="0" presId="urn:microsoft.com/office/officeart/2005/8/layout/bList2#1"/>
    <dgm:cxn modelId="{1E699F2D-272E-4302-8424-F2B4B6885C8E}" srcId="{E8DC2FBB-0157-4828-AE7F-B315B88FB89C}" destId="{985F977F-8C74-4B02-9B7F-16288A1FA278}" srcOrd="0" destOrd="0" parTransId="{F597A55E-F01E-4597-9E76-9CC9A26D3D71}" sibTransId="{2EA5C042-C7FC-4A50-B6BC-1F2A5A8C1DB0}"/>
    <dgm:cxn modelId="{8ACDCB5D-9EE2-4F75-984A-924EA82FFC09}" srcId="{9EF4018C-2F56-4725-AB31-CCC18F5C08CB}" destId="{88AE9FFC-8F78-42B1-B195-CEE4599232BA}" srcOrd="1" destOrd="0" parTransId="{9A6418AB-85CD-4678-8AA2-283A2E9AD6E7}" sibTransId="{9A387675-9645-4F6C-BB74-45930E75B8A9}"/>
    <dgm:cxn modelId="{CB87A2C4-B533-4707-A78E-C8766517641A}" type="presOf" srcId="{E8DC2FBB-0157-4828-AE7F-B315B88FB89C}" destId="{E44A4DD3-9215-491F-8AB3-8687E20ABCA6}" srcOrd="1" destOrd="0" presId="urn:microsoft.com/office/officeart/2005/8/layout/bList2#1"/>
    <dgm:cxn modelId="{1C712872-D461-459B-AE64-E5606B0CEE89}" type="presOf" srcId="{88AE9FFC-8F78-42B1-B195-CEE4599232BA}" destId="{80AADA50-43E2-4B27-9E80-901892AA9506}" srcOrd="0" destOrd="0" presId="urn:microsoft.com/office/officeart/2005/8/layout/bList2#1"/>
    <dgm:cxn modelId="{D42C31AF-47C7-47FB-B2D7-C58CA9001FEF}" type="presOf" srcId="{2B055949-32D2-48DC-BEBD-AFC6A812B876}" destId="{20411D5A-2377-43F3-B1D8-AD70A1F467FF}" srcOrd="1" destOrd="0" presId="urn:microsoft.com/office/officeart/2005/8/layout/bList2#1"/>
    <dgm:cxn modelId="{2DC4424B-DAE9-4152-A86C-A4A2B452467B}" type="presOf" srcId="{871235F6-940F-4FE6-9649-8AC292FE1893}" destId="{32B008CB-5E5C-429F-87BC-4FC452D71954}" srcOrd="1" destOrd="0" presId="urn:microsoft.com/office/officeart/2005/8/layout/bList2#1"/>
    <dgm:cxn modelId="{132C34B8-B491-496A-9411-F69E91536B09}" type="presOf" srcId="{985F977F-8C74-4B02-9B7F-16288A1FA278}" destId="{516572C3-D6A7-4109-9517-18782BBA6ED5}" srcOrd="0" destOrd="0" presId="urn:microsoft.com/office/officeart/2005/8/layout/bList2#1"/>
    <dgm:cxn modelId="{97204FF3-D2CB-4C27-89E9-8DB15A15E875}" srcId="{9EF4018C-2F56-4725-AB31-CCC18F5C08CB}" destId="{871235F6-940F-4FE6-9649-8AC292FE1893}" srcOrd="4" destOrd="0" parTransId="{7D7E8C9C-1C6C-4CA8-AC35-D8EA82BF1876}" sibTransId="{5A05AB4F-A40A-40EF-8A49-4302275FDA03}"/>
    <dgm:cxn modelId="{D98F3ACD-D826-4595-B485-E674D6F86C99}" type="presOf" srcId="{9A387675-9645-4F6C-BB74-45930E75B8A9}" destId="{FACBD286-52E5-4584-9EA2-3354910C4575}" srcOrd="0" destOrd="0" presId="urn:microsoft.com/office/officeart/2005/8/layout/bList2#1"/>
    <dgm:cxn modelId="{6093C7EC-0E71-4D91-95A7-EEA2800FE8D8}" type="presOf" srcId="{F2C3C7ED-F287-45A8-A25C-8E9D40C13A8D}" destId="{2FDCF298-EFEF-4D47-9DFC-DE36E1736A08}" srcOrd="0" destOrd="0" presId="urn:microsoft.com/office/officeart/2005/8/layout/bList2#1"/>
    <dgm:cxn modelId="{F8E2502E-022C-46E9-A946-99613844B0D9}" type="presOf" srcId="{2D0A2F0F-B214-406E-BC11-4A5DCE6B7B60}" destId="{E7AF36D1-9890-4904-B2A2-51D44EE58B91}" srcOrd="0" destOrd="0" presId="urn:microsoft.com/office/officeart/2005/8/layout/bList2#1"/>
    <dgm:cxn modelId="{86E2CAA4-A12D-4265-9447-909E2E71D66A}" type="presOf" srcId="{EE93DD69-9F69-4E72-BA37-88C4E8DAC754}" destId="{FA015CE5-8A8B-4BAE-B5EE-3DA768A19A6B}" srcOrd="0" destOrd="0" presId="urn:microsoft.com/office/officeart/2005/8/layout/bList2#1"/>
    <dgm:cxn modelId="{B418DDD8-9156-451D-82B6-632022B676A1}" srcId="{2B055949-32D2-48DC-BEBD-AFC6A812B876}" destId="{ECA63B35-8170-4D54-9A65-CA3D6BEA883A}" srcOrd="0" destOrd="0" parTransId="{5E6CDCC8-DE22-4CE6-AAAE-253219D10EB3}" sibTransId="{7B1DF6E3-F3CE-439F-9D83-316BA4F8E451}"/>
    <dgm:cxn modelId="{7DD2FDBF-4973-400A-BA6B-EAB4EE7E4C19}" type="presOf" srcId="{88AE9FFC-8F78-42B1-B195-CEE4599232BA}" destId="{1F7C202F-8A93-49B2-AD01-EC7598B4AB2C}" srcOrd="1" destOrd="0" presId="urn:microsoft.com/office/officeart/2005/8/layout/bList2#1"/>
    <dgm:cxn modelId="{8EA68DC4-0954-4920-865B-A0CDB18AC060}" srcId="{9EF4018C-2F56-4725-AB31-CCC18F5C08CB}" destId="{2B055949-32D2-48DC-BEBD-AFC6A812B876}" srcOrd="2" destOrd="0" parTransId="{F7191D6E-A952-4BDB-97D9-88E16266F8D8}" sibTransId="{572F6229-7DAC-4FCA-829A-F61AD7EABD23}"/>
    <dgm:cxn modelId="{1A393B3D-4DF1-4A13-AF12-D8CEC804FA26}" type="presOf" srcId="{E5027966-423B-4517-A52F-E0466ED30BD4}" destId="{BA674383-E76E-49F9-A310-68C1AA9F28A3}" srcOrd="0" destOrd="0" presId="urn:microsoft.com/office/officeart/2005/8/layout/bList2#1"/>
    <dgm:cxn modelId="{49CAD701-7850-4BD4-8432-9340C97EFCFA}" type="presOf" srcId="{E8DC2FBB-0157-4828-AE7F-B315B88FB89C}" destId="{2E50EA1B-585C-484E-940F-5C28CBF2041A}" srcOrd="0" destOrd="0" presId="urn:microsoft.com/office/officeart/2005/8/layout/bList2#1"/>
    <dgm:cxn modelId="{74A44FEE-4AD9-4330-9347-CC3FEA21D5DF}" srcId="{E5027966-423B-4517-A52F-E0466ED30BD4}" destId="{F2C3C7ED-F287-45A8-A25C-8E9D40C13A8D}" srcOrd="0" destOrd="0" parTransId="{228F414B-839C-4E9C-92B8-A614FF78157D}" sibTransId="{89E8D34E-7A96-4D6F-979E-B7522197AEC0}"/>
    <dgm:cxn modelId="{280E1773-50DB-4F8C-8B03-D6C89D8B4DAA}" type="presOf" srcId="{6A741040-6536-404E-9EA9-03C71D9E6A90}" destId="{9A61C277-5BC3-41F4-9261-53023C321961}" srcOrd="0" destOrd="0" presId="urn:microsoft.com/office/officeart/2005/8/layout/bList2#1"/>
    <dgm:cxn modelId="{7DD63E61-19A8-4A90-B19F-14E129BF5B5F}" srcId="{9EF4018C-2F56-4725-AB31-CCC18F5C08CB}" destId="{E8DC2FBB-0157-4828-AE7F-B315B88FB89C}" srcOrd="0" destOrd="0" parTransId="{E7315154-7DE9-419C-9A08-176F76825739}" sibTransId="{2D0A2F0F-B214-406E-BC11-4A5DCE6B7B60}"/>
    <dgm:cxn modelId="{CF3A1AB4-FD95-49FF-81C9-B98DB93447B5}" type="presOf" srcId="{871235F6-940F-4FE6-9649-8AC292FE1893}" destId="{5F12EBBF-AEB1-4DEF-90B4-CD25C47FC2D8}" srcOrd="0" destOrd="0" presId="urn:microsoft.com/office/officeart/2005/8/layout/bList2#1"/>
    <dgm:cxn modelId="{19A12362-6192-4AF9-87E9-9D00E37A09D6}" type="presOf" srcId="{ECA63B35-8170-4D54-9A65-CA3D6BEA883A}" destId="{35D8F7B9-03F1-481B-9864-14E9F3D4F29D}" srcOrd="0" destOrd="0" presId="urn:microsoft.com/office/officeart/2005/8/layout/bList2#1"/>
    <dgm:cxn modelId="{A2A0D028-5697-4E3A-BC0C-517CAD74ABD2}" type="presOf" srcId="{572F6229-7DAC-4FCA-829A-F61AD7EABD23}" destId="{F01D65C7-BFC6-456A-A92A-4280FFAAF3EE}" srcOrd="0" destOrd="0" presId="urn:microsoft.com/office/officeart/2005/8/layout/bList2#1"/>
    <dgm:cxn modelId="{2B7FF607-2EAD-4EA5-92EC-FD67AC5BA022}" type="presOf" srcId="{E5027966-423B-4517-A52F-E0466ED30BD4}" destId="{17C13EB7-C14D-43E6-9A4A-96D556C8CF75}" srcOrd="1" destOrd="0" presId="urn:microsoft.com/office/officeart/2005/8/layout/bList2#1"/>
    <dgm:cxn modelId="{B6CF4D55-0EAF-4EE0-97A2-364662B8E879}" type="presParOf" srcId="{BDC1EAE4-2A99-4360-B829-396127F2AEC9}" destId="{C80559D2-B861-422E-9681-2660E5F47499}" srcOrd="0" destOrd="0" presId="urn:microsoft.com/office/officeart/2005/8/layout/bList2#1"/>
    <dgm:cxn modelId="{57B23DFF-7686-490D-A275-5895010CEB1D}" type="presParOf" srcId="{C80559D2-B861-422E-9681-2660E5F47499}" destId="{516572C3-D6A7-4109-9517-18782BBA6ED5}" srcOrd="0" destOrd="0" presId="urn:microsoft.com/office/officeart/2005/8/layout/bList2#1"/>
    <dgm:cxn modelId="{1F1FFF14-15ED-4A87-B760-6EC2E2C745E7}" type="presParOf" srcId="{C80559D2-B861-422E-9681-2660E5F47499}" destId="{2E50EA1B-585C-484E-940F-5C28CBF2041A}" srcOrd="1" destOrd="0" presId="urn:microsoft.com/office/officeart/2005/8/layout/bList2#1"/>
    <dgm:cxn modelId="{A1E8CF88-4844-43BC-B80A-B8A28C6E93F5}" type="presParOf" srcId="{C80559D2-B861-422E-9681-2660E5F47499}" destId="{E44A4DD3-9215-491F-8AB3-8687E20ABCA6}" srcOrd="2" destOrd="0" presId="urn:microsoft.com/office/officeart/2005/8/layout/bList2#1"/>
    <dgm:cxn modelId="{5AD4167F-C49A-41A8-8A4A-E359A071197B}" type="presParOf" srcId="{C80559D2-B861-422E-9681-2660E5F47499}" destId="{1E3F3548-E28C-4887-9597-FBA7CC789896}" srcOrd="3" destOrd="0" presId="urn:microsoft.com/office/officeart/2005/8/layout/bList2#1"/>
    <dgm:cxn modelId="{095CB598-CD68-4918-9732-9E2C7308BB89}" type="presParOf" srcId="{BDC1EAE4-2A99-4360-B829-396127F2AEC9}" destId="{E7AF36D1-9890-4904-B2A2-51D44EE58B91}" srcOrd="1" destOrd="0" presId="urn:microsoft.com/office/officeart/2005/8/layout/bList2#1"/>
    <dgm:cxn modelId="{829A750C-1457-4ADC-AECB-629F8335E82A}" type="presParOf" srcId="{BDC1EAE4-2A99-4360-B829-396127F2AEC9}" destId="{10EE170C-CDC7-4206-9474-FE43F57C9EE5}" srcOrd="2" destOrd="0" presId="urn:microsoft.com/office/officeart/2005/8/layout/bList2#1"/>
    <dgm:cxn modelId="{8F1A4709-5981-4CBD-A2D2-48F81469E070}" type="presParOf" srcId="{10EE170C-CDC7-4206-9474-FE43F57C9EE5}" destId="{9A61C277-5BC3-41F4-9261-53023C321961}" srcOrd="0" destOrd="0" presId="urn:microsoft.com/office/officeart/2005/8/layout/bList2#1"/>
    <dgm:cxn modelId="{1B74FC4A-64A4-4FAA-A732-7F916FA29E81}" type="presParOf" srcId="{10EE170C-CDC7-4206-9474-FE43F57C9EE5}" destId="{80AADA50-43E2-4B27-9E80-901892AA9506}" srcOrd="1" destOrd="0" presId="urn:microsoft.com/office/officeart/2005/8/layout/bList2#1"/>
    <dgm:cxn modelId="{DD879876-8B61-4768-9CED-ACD345CC46F5}" type="presParOf" srcId="{10EE170C-CDC7-4206-9474-FE43F57C9EE5}" destId="{1F7C202F-8A93-49B2-AD01-EC7598B4AB2C}" srcOrd="2" destOrd="0" presId="urn:microsoft.com/office/officeart/2005/8/layout/bList2#1"/>
    <dgm:cxn modelId="{83648D6D-96D1-4379-A033-41C00208D605}" type="presParOf" srcId="{10EE170C-CDC7-4206-9474-FE43F57C9EE5}" destId="{52A212B9-AF59-428B-9CEA-AFFE6F0F8235}" srcOrd="3" destOrd="0" presId="urn:microsoft.com/office/officeart/2005/8/layout/bList2#1"/>
    <dgm:cxn modelId="{BC9A4E7D-8850-41CF-B627-C8B809601DD1}" type="presParOf" srcId="{BDC1EAE4-2A99-4360-B829-396127F2AEC9}" destId="{FACBD286-52E5-4584-9EA2-3354910C4575}" srcOrd="3" destOrd="0" presId="urn:microsoft.com/office/officeart/2005/8/layout/bList2#1"/>
    <dgm:cxn modelId="{CB8870E5-9B6C-472B-934F-A34F9EE06A69}" type="presParOf" srcId="{BDC1EAE4-2A99-4360-B829-396127F2AEC9}" destId="{7A2B89A1-5E8F-4161-B679-BEB641725AE8}" srcOrd="4" destOrd="0" presId="urn:microsoft.com/office/officeart/2005/8/layout/bList2#1"/>
    <dgm:cxn modelId="{6314036C-EF44-4594-A5E8-98C1AD2F6186}" type="presParOf" srcId="{7A2B89A1-5E8F-4161-B679-BEB641725AE8}" destId="{35D8F7B9-03F1-481B-9864-14E9F3D4F29D}" srcOrd="0" destOrd="0" presId="urn:microsoft.com/office/officeart/2005/8/layout/bList2#1"/>
    <dgm:cxn modelId="{8EEC2486-08A8-4177-9E76-43AD67DE9C39}" type="presParOf" srcId="{7A2B89A1-5E8F-4161-B679-BEB641725AE8}" destId="{9877C414-3181-4CD2-A734-FC92AA775FB6}" srcOrd="1" destOrd="0" presId="urn:microsoft.com/office/officeart/2005/8/layout/bList2#1"/>
    <dgm:cxn modelId="{5983C1C1-5BD6-457D-94BC-7DDEA9406005}" type="presParOf" srcId="{7A2B89A1-5E8F-4161-B679-BEB641725AE8}" destId="{20411D5A-2377-43F3-B1D8-AD70A1F467FF}" srcOrd="2" destOrd="0" presId="urn:microsoft.com/office/officeart/2005/8/layout/bList2#1"/>
    <dgm:cxn modelId="{C5629A18-18EC-4235-8F6C-107A02A86479}" type="presParOf" srcId="{7A2B89A1-5E8F-4161-B679-BEB641725AE8}" destId="{65E1DE71-9358-43AD-A2B2-36C6468E031B}" srcOrd="3" destOrd="0" presId="urn:microsoft.com/office/officeart/2005/8/layout/bList2#1"/>
    <dgm:cxn modelId="{0EA33564-AF41-4184-9FBB-B8743FAEC4A2}" type="presParOf" srcId="{BDC1EAE4-2A99-4360-B829-396127F2AEC9}" destId="{F01D65C7-BFC6-456A-A92A-4280FFAAF3EE}" srcOrd="5" destOrd="0" presId="urn:microsoft.com/office/officeart/2005/8/layout/bList2#1"/>
    <dgm:cxn modelId="{44267D70-37AF-4F49-80ED-6C577BB568E9}" type="presParOf" srcId="{BDC1EAE4-2A99-4360-B829-396127F2AEC9}" destId="{FAB8920E-8815-4B82-AA70-78B3BF03846A}" srcOrd="6" destOrd="0" presId="urn:microsoft.com/office/officeart/2005/8/layout/bList2#1"/>
    <dgm:cxn modelId="{1221019E-B82F-4177-A610-D1B034CC7517}" type="presParOf" srcId="{FAB8920E-8815-4B82-AA70-78B3BF03846A}" destId="{2FDCF298-EFEF-4D47-9DFC-DE36E1736A08}" srcOrd="0" destOrd="0" presId="urn:microsoft.com/office/officeart/2005/8/layout/bList2#1"/>
    <dgm:cxn modelId="{B19D5340-71DE-4856-87AA-B6B94395F601}" type="presParOf" srcId="{FAB8920E-8815-4B82-AA70-78B3BF03846A}" destId="{BA674383-E76E-49F9-A310-68C1AA9F28A3}" srcOrd="1" destOrd="0" presId="urn:microsoft.com/office/officeart/2005/8/layout/bList2#1"/>
    <dgm:cxn modelId="{DE509C7F-1CF4-4E55-A2E8-D7769B14546F}" type="presParOf" srcId="{FAB8920E-8815-4B82-AA70-78B3BF03846A}" destId="{17C13EB7-C14D-43E6-9A4A-96D556C8CF75}" srcOrd="2" destOrd="0" presId="urn:microsoft.com/office/officeart/2005/8/layout/bList2#1"/>
    <dgm:cxn modelId="{3A04CD61-C8B1-4609-946F-EE2531869E06}" type="presParOf" srcId="{FAB8920E-8815-4B82-AA70-78B3BF03846A}" destId="{E868E3BB-7AF2-4186-8C52-AD74D5B6E8C6}" srcOrd="3" destOrd="0" presId="urn:microsoft.com/office/officeart/2005/8/layout/bList2#1"/>
    <dgm:cxn modelId="{19B20EF4-4FB6-47AD-B5CF-54E0E3B2C7DA}" type="presParOf" srcId="{BDC1EAE4-2A99-4360-B829-396127F2AEC9}" destId="{FA015CE5-8A8B-4BAE-B5EE-3DA768A19A6B}" srcOrd="7" destOrd="0" presId="urn:microsoft.com/office/officeart/2005/8/layout/bList2#1"/>
    <dgm:cxn modelId="{7C7FDB41-9BED-4180-AD18-0E13702F9157}" type="presParOf" srcId="{BDC1EAE4-2A99-4360-B829-396127F2AEC9}" destId="{25C12D91-85BA-4823-AD6E-81B4507CDBAF}" srcOrd="8" destOrd="0" presId="urn:microsoft.com/office/officeart/2005/8/layout/bList2#1"/>
    <dgm:cxn modelId="{8AC33170-DA62-4D7E-8B3C-D27D1D131F84}" type="presParOf" srcId="{25C12D91-85BA-4823-AD6E-81B4507CDBAF}" destId="{FF85C935-2607-4BE7-9535-977BE5CF73B3}" srcOrd="0" destOrd="0" presId="urn:microsoft.com/office/officeart/2005/8/layout/bList2#1"/>
    <dgm:cxn modelId="{5A325A88-4BE5-451E-86D2-91FB537034B1}" type="presParOf" srcId="{25C12D91-85BA-4823-AD6E-81B4507CDBAF}" destId="{5F12EBBF-AEB1-4DEF-90B4-CD25C47FC2D8}" srcOrd="1" destOrd="0" presId="urn:microsoft.com/office/officeart/2005/8/layout/bList2#1"/>
    <dgm:cxn modelId="{74BFCF5C-13E0-4EAE-B7EB-D036F86D980B}" type="presParOf" srcId="{25C12D91-85BA-4823-AD6E-81B4507CDBAF}" destId="{32B008CB-5E5C-429F-87BC-4FC452D71954}" srcOrd="2" destOrd="0" presId="urn:microsoft.com/office/officeart/2005/8/layout/bList2#1"/>
    <dgm:cxn modelId="{215EA7AC-0712-4FB6-BF5A-F58317171B0A}" type="presParOf" srcId="{25C12D91-85BA-4823-AD6E-81B4507CDBAF}" destId="{978F774E-6604-4824-9F28-9C32659EAADE}" srcOrd="3" destOrd="0" presId="urn:microsoft.com/office/officeart/2005/8/layout/bList2#1"/>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C0A677C-1729-4D76-8113-127AF0C1F632}">
      <dsp:nvSpPr>
        <dsp:cNvPr id="0" name=""/>
        <dsp:cNvSpPr/>
      </dsp:nvSpPr>
      <dsp:spPr>
        <a:xfrm>
          <a:off x="2459774" y="316773"/>
          <a:ext cx="91440" cy="290263"/>
        </a:xfrm>
        <a:custGeom>
          <a:avLst/>
          <a:gdLst/>
          <a:ahLst/>
          <a:cxnLst/>
          <a:rect l="0" t="0" r="0" b="0"/>
          <a:pathLst>
            <a:path>
              <a:moveTo>
                <a:pt x="128737" y="0"/>
              </a:moveTo>
              <a:lnTo>
                <a:pt x="128737" y="363696"/>
              </a:lnTo>
              <a:lnTo>
                <a:pt x="45720" y="363696"/>
              </a:lnTo>
            </a:path>
          </a:pathLst>
        </a:custGeom>
        <a:noFill/>
        <a:ln w="9525" cap="flat" cmpd="sng" algn="ctr">
          <a:solidFill>
            <a:srgbClr val="4BACC6">
              <a:hueOff val="0"/>
              <a:satOff val="0"/>
              <a:lumOff val="0"/>
              <a:alphaOff val="0"/>
            </a:srgbClr>
          </a:solidFill>
          <a:prstDash val="solid"/>
          <a:miter lim="800000"/>
        </a:ln>
        <a:effectLst/>
      </dsp:spPr>
      <dsp:style>
        <a:lnRef idx="1">
          <a:scrgbClr r="0" g="0" b="0"/>
        </a:lnRef>
        <a:fillRef idx="0">
          <a:scrgbClr r="0" g="0" b="0"/>
        </a:fillRef>
        <a:effectRef idx="0">
          <a:scrgbClr r="0" g="0" b="0"/>
        </a:effectRef>
        <a:fontRef idx="minor"/>
      </dsp:style>
    </dsp:sp>
    <dsp:sp modelId="{0085BC20-43BA-4FA2-ADEA-93382531C0DF}">
      <dsp:nvSpPr>
        <dsp:cNvPr id="0" name=""/>
        <dsp:cNvSpPr/>
      </dsp:nvSpPr>
      <dsp:spPr>
        <a:xfrm>
          <a:off x="3717029" y="1660820"/>
          <a:ext cx="763519" cy="132511"/>
        </a:xfrm>
        <a:custGeom>
          <a:avLst/>
          <a:gdLst/>
          <a:ahLst/>
          <a:cxnLst/>
          <a:rect l="0" t="0" r="0" b="0"/>
          <a:pathLst>
            <a:path>
              <a:moveTo>
                <a:pt x="0" y="0"/>
              </a:moveTo>
              <a:lnTo>
                <a:pt x="0" y="83017"/>
              </a:lnTo>
              <a:lnTo>
                <a:pt x="956679" y="83017"/>
              </a:lnTo>
              <a:lnTo>
                <a:pt x="956679" y="166035"/>
              </a:lnTo>
            </a:path>
          </a:pathLst>
        </a:custGeom>
        <a:noFill/>
        <a:ln w="9525" cap="flat" cmpd="sng" algn="ctr">
          <a:solidFill>
            <a:srgbClr val="4F81BD">
              <a:hueOff val="0"/>
              <a:satOff val="0"/>
              <a:lumOff val="0"/>
              <a:alphaOff val="0"/>
            </a:srgbClr>
          </a:solidFill>
          <a:prstDash val="solid"/>
          <a:miter lim="800000"/>
        </a:ln>
        <a:effectLst/>
      </dsp:spPr>
      <dsp:style>
        <a:lnRef idx="1">
          <a:scrgbClr r="0" g="0" b="0"/>
        </a:lnRef>
        <a:fillRef idx="0">
          <a:scrgbClr r="0" g="0" b="0"/>
        </a:fillRef>
        <a:effectRef idx="0">
          <a:scrgbClr r="0" g="0" b="0"/>
        </a:effectRef>
        <a:fontRef idx="minor"/>
      </dsp:style>
    </dsp:sp>
    <dsp:sp modelId="{92B15184-69EA-4E8C-9D1E-86CA95790EDB}">
      <dsp:nvSpPr>
        <dsp:cNvPr id="0" name=""/>
        <dsp:cNvSpPr/>
      </dsp:nvSpPr>
      <dsp:spPr>
        <a:xfrm>
          <a:off x="3671309" y="1660820"/>
          <a:ext cx="91440" cy="132511"/>
        </a:xfrm>
        <a:custGeom>
          <a:avLst/>
          <a:gdLst/>
          <a:ahLst/>
          <a:cxnLst/>
          <a:rect l="0" t="0" r="0" b="0"/>
          <a:pathLst>
            <a:path>
              <a:moveTo>
                <a:pt x="45720" y="0"/>
              </a:moveTo>
              <a:lnTo>
                <a:pt x="45720" y="166035"/>
              </a:lnTo>
            </a:path>
          </a:pathLst>
        </a:custGeom>
        <a:noFill/>
        <a:ln w="9525" cap="flat" cmpd="sng" algn="ctr">
          <a:solidFill>
            <a:srgbClr val="4F81BD">
              <a:hueOff val="0"/>
              <a:satOff val="0"/>
              <a:lumOff val="0"/>
              <a:alphaOff val="0"/>
            </a:srgbClr>
          </a:solidFill>
          <a:prstDash val="solid"/>
          <a:miter lim="800000"/>
        </a:ln>
        <a:effectLst/>
      </dsp:spPr>
      <dsp:style>
        <a:lnRef idx="1">
          <a:scrgbClr r="0" g="0" b="0"/>
        </a:lnRef>
        <a:fillRef idx="0">
          <a:scrgbClr r="0" g="0" b="0"/>
        </a:fillRef>
        <a:effectRef idx="0">
          <a:scrgbClr r="0" g="0" b="0"/>
        </a:effectRef>
        <a:fontRef idx="minor"/>
      </dsp:style>
    </dsp:sp>
    <dsp:sp modelId="{71677A9B-0B22-4968-8160-2D2DCE972333}">
      <dsp:nvSpPr>
        <dsp:cNvPr id="0" name=""/>
        <dsp:cNvSpPr/>
      </dsp:nvSpPr>
      <dsp:spPr>
        <a:xfrm>
          <a:off x="2953509" y="1660820"/>
          <a:ext cx="763519" cy="132511"/>
        </a:xfrm>
        <a:custGeom>
          <a:avLst/>
          <a:gdLst/>
          <a:ahLst/>
          <a:cxnLst/>
          <a:rect l="0" t="0" r="0" b="0"/>
          <a:pathLst>
            <a:path>
              <a:moveTo>
                <a:pt x="956679" y="0"/>
              </a:moveTo>
              <a:lnTo>
                <a:pt x="956679" y="83017"/>
              </a:lnTo>
              <a:lnTo>
                <a:pt x="0" y="83017"/>
              </a:lnTo>
              <a:lnTo>
                <a:pt x="0" y="166035"/>
              </a:lnTo>
            </a:path>
          </a:pathLst>
        </a:custGeom>
        <a:noFill/>
        <a:ln w="9525" cap="flat" cmpd="sng" algn="ctr">
          <a:solidFill>
            <a:srgbClr val="4F81BD">
              <a:hueOff val="0"/>
              <a:satOff val="0"/>
              <a:lumOff val="0"/>
              <a:alphaOff val="0"/>
            </a:srgbClr>
          </a:solidFill>
          <a:prstDash val="solid"/>
          <a:miter lim="800000"/>
        </a:ln>
        <a:effectLst/>
      </dsp:spPr>
      <dsp:style>
        <a:lnRef idx="1">
          <a:scrgbClr r="0" g="0" b="0"/>
        </a:lnRef>
        <a:fillRef idx="0">
          <a:scrgbClr r="0" g="0" b="0"/>
        </a:fillRef>
        <a:effectRef idx="0">
          <a:scrgbClr r="0" g="0" b="0"/>
        </a:effectRef>
        <a:fontRef idx="minor"/>
      </dsp:style>
    </dsp:sp>
    <dsp:sp modelId="{928B7177-5B84-4513-89EF-A9E8836A8A3D}">
      <dsp:nvSpPr>
        <dsp:cNvPr id="0" name=""/>
        <dsp:cNvSpPr/>
      </dsp:nvSpPr>
      <dsp:spPr>
        <a:xfrm>
          <a:off x="2571749" y="1212804"/>
          <a:ext cx="1145279" cy="132511"/>
        </a:xfrm>
        <a:custGeom>
          <a:avLst/>
          <a:gdLst/>
          <a:ahLst/>
          <a:cxnLst/>
          <a:rect l="0" t="0" r="0" b="0"/>
          <a:pathLst>
            <a:path>
              <a:moveTo>
                <a:pt x="0" y="0"/>
              </a:moveTo>
              <a:lnTo>
                <a:pt x="0" y="83017"/>
              </a:lnTo>
              <a:lnTo>
                <a:pt x="1435018" y="83017"/>
              </a:lnTo>
              <a:lnTo>
                <a:pt x="1435018" y="166035"/>
              </a:lnTo>
            </a:path>
          </a:pathLst>
        </a:custGeom>
        <a:noFill/>
        <a:ln w="9525" cap="flat" cmpd="sng" algn="ctr">
          <a:solidFill>
            <a:srgbClr val="F79646">
              <a:hueOff val="0"/>
              <a:satOff val="0"/>
              <a:lumOff val="0"/>
              <a:alphaOff val="0"/>
            </a:srgbClr>
          </a:solidFill>
          <a:prstDash val="solid"/>
          <a:miter lim="800000"/>
        </a:ln>
        <a:effectLst/>
      </dsp:spPr>
      <dsp:style>
        <a:lnRef idx="1">
          <a:scrgbClr r="0" g="0" b="0"/>
        </a:lnRef>
        <a:fillRef idx="0">
          <a:scrgbClr r="0" g="0" b="0"/>
        </a:fillRef>
        <a:effectRef idx="0">
          <a:scrgbClr r="0" g="0" b="0"/>
        </a:effectRef>
        <a:fontRef idx="minor"/>
      </dsp:style>
    </dsp:sp>
    <dsp:sp modelId="{647717D7-5321-4167-B61A-D0E4936FD1E4}">
      <dsp:nvSpPr>
        <dsp:cNvPr id="0" name=""/>
        <dsp:cNvSpPr/>
      </dsp:nvSpPr>
      <dsp:spPr>
        <a:xfrm>
          <a:off x="1426470" y="1660820"/>
          <a:ext cx="763519" cy="132511"/>
        </a:xfrm>
        <a:custGeom>
          <a:avLst/>
          <a:gdLst/>
          <a:ahLst/>
          <a:cxnLst/>
          <a:rect l="0" t="0" r="0" b="0"/>
          <a:pathLst>
            <a:path>
              <a:moveTo>
                <a:pt x="0" y="0"/>
              </a:moveTo>
              <a:lnTo>
                <a:pt x="0" y="83017"/>
              </a:lnTo>
              <a:lnTo>
                <a:pt x="956679" y="83017"/>
              </a:lnTo>
              <a:lnTo>
                <a:pt x="956679" y="166035"/>
              </a:lnTo>
            </a:path>
          </a:pathLst>
        </a:custGeom>
        <a:noFill/>
        <a:ln w="9525" cap="flat" cmpd="sng" algn="ctr">
          <a:solidFill>
            <a:srgbClr val="4F81BD">
              <a:hueOff val="0"/>
              <a:satOff val="0"/>
              <a:lumOff val="0"/>
              <a:alphaOff val="0"/>
            </a:srgbClr>
          </a:solidFill>
          <a:prstDash val="solid"/>
          <a:miter lim="800000"/>
        </a:ln>
        <a:effectLst/>
      </dsp:spPr>
      <dsp:style>
        <a:lnRef idx="1">
          <a:scrgbClr r="0" g="0" b="0"/>
        </a:lnRef>
        <a:fillRef idx="0">
          <a:scrgbClr r="0" g="0" b="0"/>
        </a:fillRef>
        <a:effectRef idx="0">
          <a:scrgbClr r="0" g="0" b="0"/>
        </a:effectRef>
        <a:fontRef idx="minor"/>
      </dsp:style>
    </dsp:sp>
    <dsp:sp modelId="{7F08D8D7-12C1-492D-B947-7CE0DD847F1C}">
      <dsp:nvSpPr>
        <dsp:cNvPr id="0" name=""/>
        <dsp:cNvSpPr/>
      </dsp:nvSpPr>
      <dsp:spPr>
        <a:xfrm>
          <a:off x="1380750" y="1660820"/>
          <a:ext cx="91440" cy="132511"/>
        </a:xfrm>
        <a:custGeom>
          <a:avLst/>
          <a:gdLst/>
          <a:ahLst/>
          <a:cxnLst/>
          <a:rect l="0" t="0" r="0" b="0"/>
          <a:pathLst>
            <a:path>
              <a:moveTo>
                <a:pt x="45720" y="0"/>
              </a:moveTo>
              <a:lnTo>
                <a:pt x="45720" y="166035"/>
              </a:lnTo>
            </a:path>
          </a:pathLst>
        </a:custGeom>
        <a:noFill/>
        <a:ln w="9525" cap="flat" cmpd="sng" algn="ctr">
          <a:solidFill>
            <a:srgbClr val="4F81BD">
              <a:hueOff val="0"/>
              <a:satOff val="0"/>
              <a:lumOff val="0"/>
              <a:alphaOff val="0"/>
            </a:srgbClr>
          </a:solidFill>
          <a:prstDash val="solid"/>
          <a:miter lim="800000"/>
        </a:ln>
        <a:effectLst/>
      </dsp:spPr>
      <dsp:style>
        <a:lnRef idx="1">
          <a:scrgbClr r="0" g="0" b="0"/>
        </a:lnRef>
        <a:fillRef idx="0">
          <a:scrgbClr r="0" g="0" b="0"/>
        </a:fillRef>
        <a:effectRef idx="0">
          <a:scrgbClr r="0" g="0" b="0"/>
        </a:effectRef>
        <a:fontRef idx="minor"/>
      </dsp:style>
    </dsp:sp>
    <dsp:sp modelId="{ABB8687A-86E9-49A4-BE9F-94BF9C730C69}">
      <dsp:nvSpPr>
        <dsp:cNvPr id="0" name=""/>
        <dsp:cNvSpPr/>
      </dsp:nvSpPr>
      <dsp:spPr>
        <a:xfrm>
          <a:off x="662950" y="1660820"/>
          <a:ext cx="763519" cy="132511"/>
        </a:xfrm>
        <a:custGeom>
          <a:avLst/>
          <a:gdLst/>
          <a:ahLst/>
          <a:cxnLst/>
          <a:rect l="0" t="0" r="0" b="0"/>
          <a:pathLst>
            <a:path>
              <a:moveTo>
                <a:pt x="956679" y="0"/>
              </a:moveTo>
              <a:lnTo>
                <a:pt x="956679" y="83017"/>
              </a:lnTo>
              <a:lnTo>
                <a:pt x="0" y="83017"/>
              </a:lnTo>
              <a:lnTo>
                <a:pt x="0" y="166035"/>
              </a:lnTo>
            </a:path>
          </a:pathLst>
        </a:custGeom>
        <a:noFill/>
        <a:ln w="9525" cap="flat" cmpd="sng" algn="ctr">
          <a:solidFill>
            <a:srgbClr val="4F81BD">
              <a:hueOff val="0"/>
              <a:satOff val="0"/>
              <a:lumOff val="0"/>
              <a:alphaOff val="0"/>
            </a:srgbClr>
          </a:solidFill>
          <a:prstDash val="solid"/>
          <a:miter lim="800000"/>
        </a:ln>
        <a:effectLst/>
      </dsp:spPr>
      <dsp:style>
        <a:lnRef idx="1">
          <a:scrgbClr r="0" g="0" b="0"/>
        </a:lnRef>
        <a:fillRef idx="0">
          <a:scrgbClr r="0" g="0" b="0"/>
        </a:fillRef>
        <a:effectRef idx="0">
          <a:scrgbClr r="0" g="0" b="0"/>
        </a:effectRef>
        <a:fontRef idx="minor"/>
      </dsp:style>
    </dsp:sp>
    <dsp:sp modelId="{53EE766C-DA16-4136-8D63-CA5A042F96EE}">
      <dsp:nvSpPr>
        <dsp:cNvPr id="0" name=""/>
        <dsp:cNvSpPr/>
      </dsp:nvSpPr>
      <dsp:spPr>
        <a:xfrm>
          <a:off x="1426470" y="1212804"/>
          <a:ext cx="1145279" cy="132511"/>
        </a:xfrm>
        <a:custGeom>
          <a:avLst/>
          <a:gdLst/>
          <a:ahLst/>
          <a:cxnLst/>
          <a:rect l="0" t="0" r="0" b="0"/>
          <a:pathLst>
            <a:path>
              <a:moveTo>
                <a:pt x="1435018" y="0"/>
              </a:moveTo>
              <a:lnTo>
                <a:pt x="1435018" y="83017"/>
              </a:lnTo>
              <a:lnTo>
                <a:pt x="0" y="83017"/>
              </a:lnTo>
              <a:lnTo>
                <a:pt x="0" y="166035"/>
              </a:lnTo>
            </a:path>
          </a:pathLst>
        </a:custGeom>
        <a:noFill/>
        <a:ln w="9525" cap="flat" cmpd="sng" algn="ctr">
          <a:solidFill>
            <a:srgbClr val="F79646">
              <a:hueOff val="0"/>
              <a:satOff val="0"/>
              <a:lumOff val="0"/>
              <a:alphaOff val="0"/>
            </a:srgbClr>
          </a:solidFill>
          <a:prstDash val="solid"/>
          <a:miter lim="800000"/>
        </a:ln>
        <a:effectLst/>
      </dsp:spPr>
      <dsp:style>
        <a:lnRef idx="1">
          <a:scrgbClr r="0" g="0" b="0"/>
        </a:lnRef>
        <a:fillRef idx="0">
          <a:scrgbClr r="0" g="0" b="0"/>
        </a:fillRef>
        <a:effectRef idx="0">
          <a:scrgbClr r="0" g="0" b="0"/>
        </a:effectRef>
        <a:fontRef idx="minor"/>
      </dsp:style>
    </dsp:sp>
    <dsp:sp modelId="{5D0D3E4D-BA29-4639-A11E-DB8857910A7F}">
      <dsp:nvSpPr>
        <dsp:cNvPr id="0" name=""/>
        <dsp:cNvSpPr/>
      </dsp:nvSpPr>
      <dsp:spPr>
        <a:xfrm>
          <a:off x="2526029" y="316773"/>
          <a:ext cx="91440" cy="580527"/>
        </a:xfrm>
        <a:custGeom>
          <a:avLst/>
          <a:gdLst/>
          <a:ahLst/>
          <a:cxnLst/>
          <a:rect l="0" t="0" r="0" b="0"/>
          <a:pathLst>
            <a:path>
              <a:moveTo>
                <a:pt x="45720" y="0"/>
              </a:moveTo>
              <a:lnTo>
                <a:pt x="45720" y="727392"/>
              </a:lnTo>
            </a:path>
          </a:pathLst>
        </a:custGeom>
        <a:noFill/>
        <a:ln w="9525" cap="flat" cmpd="sng" algn="ctr">
          <a:solidFill>
            <a:srgbClr val="4BACC6">
              <a:hueOff val="0"/>
              <a:satOff val="0"/>
              <a:lumOff val="0"/>
              <a:alphaOff val="0"/>
            </a:srgbClr>
          </a:solidFill>
          <a:prstDash val="solid"/>
          <a:miter lim="800000"/>
        </a:ln>
        <a:effectLst/>
      </dsp:spPr>
      <dsp:style>
        <a:lnRef idx="1">
          <a:scrgbClr r="0" g="0" b="0"/>
        </a:lnRef>
        <a:fillRef idx="0">
          <a:scrgbClr r="0" g="0" b="0"/>
        </a:fillRef>
        <a:effectRef idx="0">
          <a:scrgbClr r="0" g="0" b="0"/>
        </a:effectRef>
        <a:fontRef idx="minor"/>
      </dsp:style>
    </dsp:sp>
    <dsp:sp modelId="{C68FAEE8-DEB7-4566-A2D2-E1B8DDE01553}">
      <dsp:nvSpPr>
        <dsp:cNvPr id="0" name=""/>
        <dsp:cNvSpPr/>
      </dsp:nvSpPr>
      <dsp:spPr>
        <a:xfrm>
          <a:off x="2256246" y="1269"/>
          <a:ext cx="631007" cy="315503"/>
        </a:xfrm>
        <a:prstGeom prst="rect">
          <a:avLst/>
        </a:prstGeom>
        <a:gradFill rotWithShape="0">
          <a:gsLst>
            <a:gs pos="0">
              <a:srgbClr val="9BBB59">
                <a:hueOff val="0"/>
                <a:satOff val="0"/>
                <a:lumOff val="0"/>
                <a:alphaOff val="0"/>
                <a:shade val="51000"/>
                <a:satMod val="130000"/>
              </a:srgbClr>
            </a:gs>
            <a:gs pos="80000">
              <a:srgbClr val="9BBB59">
                <a:hueOff val="0"/>
                <a:satOff val="0"/>
                <a:lumOff val="0"/>
                <a:alphaOff val="0"/>
                <a:shade val="93000"/>
                <a:satMod val="130000"/>
              </a:srgbClr>
            </a:gs>
            <a:gs pos="100000">
              <a:srgbClr val="9BBB5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R="0" lvl="0" algn="ctr" defTabSz="444500" rtl="0">
            <a:lnSpc>
              <a:spcPct val="90000"/>
            </a:lnSpc>
            <a:spcBef>
              <a:spcPct val="0"/>
            </a:spcBef>
            <a:spcAft>
              <a:spcPct val="35000"/>
            </a:spcAft>
          </a:pPr>
          <a:r>
            <a:rPr lang="zh-CN" altLang="en-US" sz="1000" b="1" i="0" u="none" strike="noStrike" kern="100" baseline="0" smtClean="0">
              <a:solidFill>
                <a:sysClr val="window" lastClr="FFFFFF"/>
              </a:solidFill>
              <a:latin typeface="Calibri" panose="020F0502020204030204"/>
              <a:ea typeface="宋体" panose="02010600030101010101" charset="-122"/>
              <a:cs typeface="+mn-cs"/>
            </a:rPr>
            <a:t>董事长</a:t>
          </a:r>
          <a:endParaRPr lang="zh-CN" altLang="en-US" sz="1000" smtClean="0">
            <a:solidFill>
              <a:sysClr val="window" lastClr="FFFFFF"/>
            </a:solidFill>
            <a:latin typeface="Calibri" panose="020F0502020204030204"/>
            <a:ea typeface="宋体" panose="02010600030101010101" charset="-122"/>
            <a:cs typeface="+mn-cs"/>
          </a:endParaRPr>
        </a:p>
      </dsp:txBody>
      <dsp:txXfrm>
        <a:off x="2256246" y="1269"/>
        <a:ext cx="631007" cy="315503"/>
      </dsp:txXfrm>
    </dsp:sp>
    <dsp:sp modelId="{C976FCFE-BA26-4D24-8B6A-B7A22DD89BDC}">
      <dsp:nvSpPr>
        <dsp:cNvPr id="0" name=""/>
        <dsp:cNvSpPr/>
      </dsp:nvSpPr>
      <dsp:spPr>
        <a:xfrm>
          <a:off x="2256246" y="897300"/>
          <a:ext cx="631007" cy="315503"/>
        </a:xfrm>
        <a:prstGeom prst="rect">
          <a:avLst/>
        </a:prstGeom>
        <a:gradFill rotWithShape="0">
          <a:gsLst>
            <a:gs pos="0">
              <a:srgbClr val="4BACC6">
                <a:hueOff val="0"/>
                <a:satOff val="0"/>
                <a:lumOff val="0"/>
                <a:alphaOff val="0"/>
                <a:shade val="51000"/>
                <a:satMod val="130000"/>
              </a:srgbClr>
            </a:gs>
            <a:gs pos="80000">
              <a:srgbClr val="4BACC6">
                <a:hueOff val="0"/>
                <a:satOff val="0"/>
                <a:lumOff val="0"/>
                <a:alphaOff val="0"/>
                <a:shade val="93000"/>
                <a:satMod val="130000"/>
              </a:srgbClr>
            </a:gs>
            <a:gs pos="100000">
              <a:srgbClr val="4BACC6">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R="0" lvl="0" algn="ctr" defTabSz="444500" rtl="0">
            <a:lnSpc>
              <a:spcPct val="90000"/>
            </a:lnSpc>
            <a:spcBef>
              <a:spcPct val="0"/>
            </a:spcBef>
            <a:spcAft>
              <a:spcPct val="35000"/>
            </a:spcAft>
          </a:pPr>
          <a:r>
            <a:rPr lang="zh-CN" altLang="en-US" sz="1000" b="1" i="0" u="none" strike="noStrike" kern="100" baseline="0" smtClean="0">
              <a:solidFill>
                <a:sysClr val="window" lastClr="FFFFFF"/>
              </a:solidFill>
              <a:latin typeface="Calibri" panose="020F0502020204030204"/>
              <a:ea typeface="宋体" panose="02010600030101010101" charset="-122"/>
              <a:cs typeface="+mn-cs"/>
            </a:rPr>
            <a:t>总经理</a:t>
          </a:r>
          <a:endParaRPr lang="zh-CN" altLang="en-US" sz="1000" smtClean="0">
            <a:solidFill>
              <a:sysClr val="window" lastClr="FFFFFF"/>
            </a:solidFill>
            <a:latin typeface="Calibri" panose="020F0502020204030204"/>
            <a:ea typeface="宋体" panose="02010600030101010101" charset="-122"/>
            <a:cs typeface="+mn-cs"/>
          </a:endParaRPr>
        </a:p>
      </dsp:txBody>
      <dsp:txXfrm>
        <a:off x="2256246" y="897300"/>
        <a:ext cx="631007" cy="315503"/>
      </dsp:txXfrm>
    </dsp:sp>
    <dsp:sp modelId="{DDEEB388-2078-47D6-B2AA-A0E877F39459}">
      <dsp:nvSpPr>
        <dsp:cNvPr id="0" name=""/>
        <dsp:cNvSpPr/>
      </dsp:nvSpPr>
      <dsp:spPr>
        <a:xfrm>
          <a:off x="1110966" y="1345316"/>
          <a:ext cx="631007" cy="315503"/>
        </a:xfrm>
        <a:prstGeom prst="rect">
          <a:avLst/>
        </a:prstGeom>
        <a:gradFill rotWithShape="0">
          <a:gsLst>
            <a:gs pos="0">
              <a:srgbClr val="F79646">
                <a:hueOff val="0"/>
                <a:satOff val="0"/>
                <a:lumOff val="0"/>
                <a:alphaOff val="0"/>
                <a:shade val="51000"/>
                <a:satMod val="130000"/>
              </a:srgbClr>
            </a:gs>
            <a:gs pos="80000">
              <a:srgbClr val="F79646">
                <a:hueOff val="0"/>
                <a:satOff val="0"/>
                <a:lumOff val="0"/>
                <a:alphaOff val="0"/>
                <a:shade val="93000"/>
                <a:satMod val="130000"/>
              </a:srgbClr>
            </a:gs>
            <a:gs pos="100000">
              <a:srgbClr val="F79646">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R="0" lvl="0" algn="ctr" defTabSz="444500" rtl="0">
            <a:lnSpc>
              <a:spcPct val="90000"/>
            </a:lnSpc>
            <a:spcBef>
              <a:spcPct val="0"/>
            </a:spcBef>
            <a:spcAft>
              <a:spcPct val="35000"/>
            </a:spcAft>
          </a:pPr>
          <a:r>
            <a:rPr lang="zh-CN" altLang="en-US" sz="1000" b="1" i="0" u="none" strike="noStrike" kern="100" baseline="0" smtClean="0">
              <a:solidFill>
                <a:sysClr val="window" lastClr="FFFFFF"/>
              </a:solidFill>
              <a:latin typeface="Calibri" panose="020F0502020204030204"/>
              <a:ea typeface="宋体" panose="02010600030101010101" charset="-122"/>
              <a:cs typeface="+mn-cs"/>
            </a:rPr>
            <a:t>技术总监</a:t>
          </a:r>
          <a:endParaRPr lang="zh-CN" altLang="en-US" sz="1000" smtClean="0">
            <a:solidFill>
              <a:sysClr val="window" lastClr="FFFFFF"/>
            </a:solidFill>
            <a:latin typeface="Calibri" panose="020F0502020204030204"/>
            <a:ea typeface="宋体" panose="02010600030101010101" charset="-122"/>
            <a:cs typeface="+mn-cs"/>
          </a:endParaRPr>
        </a:p>
      </dsp:txBody>
      <dsp:txXfrm>
        <a:off x="1110966" y="1345316"/>
        <a:ext cx="631007" cy="315503"/>
      </dsp:txXfrm>
    </dsp:sp>
    <dsp:sp modelId="{5F32771F-6FAB-4E48-B3B0-B5071320C192}">
      <dsp:nvSpPr>
        <dsp:cNvPr id="0" name=""/>
        <dsp:cNvSpPr/>
      </dsp:nvSpPr>
      <dsp:spPr>
        <a:xfrm>
          <a:off x="347446" y="1793331"/>
          <a:ext cx="631007" cy="315503"/>
        </a:xfrm>
        <a:prstGeom prst="rect">
          <a:avLst/>
        </a:prstGeo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R="0" lvl="0" algn="ctr" defTabSz="444500" rtl="0">
            <a:lnSpc>
              <a:spcPct val="90000"/>
            </a:lnSpc>
            <a:spcBef>
              <a:spcPct val="0"/>
            </a:spcBef>
            <a:spcAft>
              <a:spcPct val="35000"/>
            </a:spcAft>
          </a:pPr>
          <a:r>
            <a:rPr lang="zh-CN" altLang="en-US" sz="1000" b="1" i="0" u="none" strike="noStrike" kern="100" baseline="0" smtClean="0">
              <a:solidFill>
                <a:sysClr val="window" lastClr="FFFFFF"/>
              </a:solidFill>
              <a:latin typeface="Calibri" panose="020F0502020204030204"/>
              <a:ea typeface="宋体" panose="02010600030101010101" charset="-122"/>
              <a:cs typeface="+mn-cs"/>
            </a:rPr>
            <a:t>技术研发部</a:t>
          </a:r>
          <a:endParaRPr lang="zh-CN" altLang="en-US" sz="1000" smtClean="0">
            <a:solidFill>
              <a:sysClr val="window" lastClr="FFFFFF"/>
            </a:solidFill>
            <a:latin typeface="Calibri" panose="020F0502020204030204"/>
            <a:ea typeface="宋体" panose="02010600030101010101" charset="-122"/>
            <a:cs typeface="+mn-cs"/>
          </a:endParaRPr>
        </a:p>
      </dsp:txBody>
      <dsp:txXfrm>
        <a:off x="347446" y="1793331"/>
        <a:ext cx="631007" cy="315503"/>
      </dsp:txXfrm>
    </dsp:sp>
    <dsp:sp modelId="{F9A9B42D-8074-4764-9B7D-536A18ADF1B1}">
      <dsp:nvSpPr>
        <dsp:cNvPr id="0" name=""/>
        <dsp:cNvSpPr/>
      </dsp:nvSpPr>
      <dsp:spPr>
        <a:xfrm>
          <a:off x="1110966" y="1793331"/>
          <a:ext cx="631007" cy="315503"/>
        </a:xfrm>
        <a:prstGeom prst="rect">
          <a:avLst/>
        </a:prstGeo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R="0" lvl="0" algn="ctr" defTabSz="444500" rtl="0">
            <a:lnSpc>
              <a:spcPct val="90000"/>
            </a:lnSpc>
            <a:spcBef>
              <a:spcPct val="0"/>
            </a:spcBef>
            <a:spcAft>
              <a:spcPct val="35000"/>
            </a:spcAft>
          </a:pPr>
          <a:r>
            <a:rPr lang="zh-CN" altLang="en-US" sz="1000" b="1" i="0" u="none" strike="noStrike" kern="100" baseline="0" smtClean="0">
              <a:solidFill>
                <a:sysClr val="window" lastClr="FFFFFF"/>
              </a:solidFill>
              <a:latin typeface="Calibri" panose="020F0502020204030204"/>
              <a:ea typeface="宋体" panose="02010600030101010101" charset="-122"/>
              <a:cs typeface="+mn-cs"/>
            </a:rPr>
            <a:t>测试组</a:t>
          </a:r>
          <a:endParaRPr lang="zh-CN" altLang="en-US" sz="1000" smtClean="0">
            <a:solidFill>
              <a:sysClr val="window" lastClr="FFFFFF"/>
            </a:solidFill>
            <a:latin typeface="Calibri" panose="020F0502020204030204"/>
            <a:ea typeface="宋体" panose="02010600030101010101" charset="-122"/>
            <a:cs typeface="+mn-cs"/>
          </a:endParaRPr>
        </a:p>
      </dsp:txBody>
      <dsp:txXfrm>
        <a:off x="1110966" y="1793331"/>
        <a:ext cx="631007" cy="315503"/>
      </dsp:txXfrm>
    </dsp:sp>
    <dsp:sp modelId="{E8503F77-6CA5-43F0-9B38-506B535D44B9}">
      <dsp:nvSpPr>
        <dsp:cNvPr id="0" name=""/>
        <dsp:cNvSpPr/>
      </dsp:nvSpPr>
      <dsp:spPr>
        <a:xfrm>
          <a:off x="1874486" y="1793331"/>
          <a:ext cx="631007" cy="315503"/>
        </a:xfrm>
        <a:prstGeom prst="rect">
          <a:avLst/>
        </a:prstGeo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R="0" lvl="0" algn="ctr" defTabSz="444500" rtl="0">
            <a:lnSpc>
              <a:spcPct val="90000"/>
            </a:lnSpc>
            <a:spcBef>
              <a:spcPct val="0"/>
            </a:spcBef>
            <a:spcAft>
              <a:spcPct val="35000"/>
            </a:spcAft>
          </a:pPr>
          <a:r>
            <a:rPr lang="zh-CN" altLang="en-US" sz="1000" b="1" i="0" u="none" strike="noStrike" kern="100" baseline="0" smtClean="0">
              <a:solidFill>
                <a:sysClr val="window" lastClr="FFFFFF"/>
              </a:solidFill>
              <a:latin typeface="Calibri" panose="020F0502020204030204"/>
              <a:ea typeface="宋体" panose="02010600030101010101" charset="-122"/>
              <a:cs typeface="+mn-cs"/>
            </a:rPr>
            <a:t>技术支持部</a:t>
          </a:r>
          <a:endParaRPr lang="zh-CN" altLang="en-US" sz="1000" smtClean="0">
            <a:solidFill>
              <a:sysClr val="window" lastClr="FFFFFF"/>
            </a:solidFill>
            <a:latin typeface="Calibri" panose="020F0502020204030204"/>
            <a:ea typeface="宋体" panose="02010600030101010101" charset="-122"/>
            <a:cs typeface="+mn-cs"/>
          </a:endParaRPr>
        </a:p>
      </dsp:txBody>
      <dsp:txXfrm>
        <a:off x="1874486" y="1793331"/>
        <a:ext cx="631007" cy="315503"/>
      </dsp:txXfrm>
    </dsp:sp>
    <dsp:sp modelId="{9C16524B-0EE0-44EC-A379-294122F5B5E7}">
      <dsp:nvSpPr>
        <dsp:cNvPr id="0" name=""/>
        <dsp:cNvSpPr/>
      </dsp:nvSpPr>
      <dsp:spPr>
        <a:xfrm>
          <a:off x="3401525" y="1345316"/>
          <a:ext cx="631007" cy="315503"/>
        </a:xfrm>
        <a:prstGeom prst="rect">
          <a:avLst/>
        </a:prstGeom>
        <a:gradFill rotWithShape="0">
          <a:gsLst>
            <a:gs pos="0">
              <a:srgbClr val="F79646">
                <a:hueOff val="0"/>
                <a:satOff val="0"/>
                <a:lumOff val="0"/>
                <a:alphaOff val="0"/>
                <a:shade val="51000"/>
                <a:satMod val="130000"/>
              </a:srgbClr>
            </a:gs>
            <a:gs pos="80000">
              <a:srgbClr val="F79646">
                <a:hueOff val="0"/>
                <a:satOff val="0"/>
                <a:lumOff val="0"/>
                <a:alphaOff val="0"/>
                <a:shade val="93000"/>
                <a:satMod val="130000"/>
              </a:srgbClr>
            </a:gs>
            <a:gs pos="100000">
              <a:srgbClr val="F79646">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R="0" lvl="0" algn="ctr" defTabSz="444500" rtl="0">
            <a:lnSpc>
              <a:spcPct val="90000"/>
            </a:lnSpc>
            <a:spcBef>
              <a:spcPct val="0"/>
            </a:spcBef>
            <a:spcAft>
              <a:spcPct val="35000"/>
            </a:spcAft>
          </a:pPr>
          <a:r>
            <a:rPr lang="zh-CN" altLang="en-US" sz="1000" b="1" i="0" u="none" strike="noStrike" kern="100" baseline="0" smtClean="0">
              <a:solidFill>
                <a:sysClr val="window" lastClr="FFFFFF"/>
              </a:solidFill>
              <a:latin typeface="Calibri" panose="020F0502020204030204"/>
              <a:ea typeface="宋体" panose="02010600030101010101" charset="-122"/>
              <a:cs typeface="+mn-cs"/>
            </a:rPr>
            <a:t>副总经理</a:t>
          </a:r>
          <a:endParaRPr lang="zh-CN" altLang="en-US" sz="1000" smtClean="0">
            <a:solidFill>
              <a:sysClr val="window" lastClr="FFFFFF"/>
            </a:solidFill>
            <a:latin typeface="Calibri" panose="020F0502020204030204"/>
            <a:ea typeface="宋体" panose="02010600030101010101" charset="-122"/>
            <a:cs typeface="+mn-cs"/>
          </a:endParaRPr>
        </a:p>
      </dsp:txBody>
      <dsp:txXfrm>
        <a:off x="3401525" y="1345316"/>
        <a:ext cx="631007" cy="315503"/>
      </dsp:txXfrm>
    </dsp:sp>
    <dsp:sp modelId="{EBE57D89-83F7-4955-BD89-FBF0D5804F11}">
      <dsp:nvSpPr>
        <dsp:cNvPr id="0" name=""/>
        <dsp:cNvSpPr/>
      </dsp:nvSpPr>
      <dsp:spPr>
        <a:xfrm>
          <a:off x="2638005" y="1793331"/>
          <a:ext cx="631007" cy="315503"/>
        </a:xfrm>
        <a:prstGeom prst="rect">
          <a:avLst/>
        </a:prstGeo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R="0" lvl="0" algn="ctr" defTabSz="444500" rtl="0">
            <a:lnSpc>
              <a:spcPct val="90000"/>
            </a:lnSpc>
            <a:spcBef>
              <a:spcPct val="0"/>
            </a:spcBef>
            <a:spcAft>
              <a:spcPct val="35000"/>
            </a:spcAft>
          </a:pPr>
          <a:r>
            <a:rPr lang="zh-CN" altLang="en-US" sz="1000" b="1" i="0" u="none" strike="noStrike" kern="100" baseline="0" smtClean="0">
              <a:solidFill>
                <a:sysClr val="window" lastClr="FFFFFF"/>
              </a:solidFill>
              <a:latin typeface="Calibri" panose="020F0502020204030204"/>
              <a:ea typeface="宋体" panose="02010600030101010101" charset="-122"/>
              <a:cs typeface="+mn-cs"/>
            </a:rPr>
            <a:t>财务部</a:t>
          </a:r>
          <a:endParaRPr lang="zh-CN" altLang="en-US" sz="1000" smtClean="0">
            <a:solidFill>
              <a:sysClr val="window" lastClr="FFFFFF"/>
            </a:solidFill>
            <a:latin typeface="Calibri" panose="020F0502020204030204"/>
            <a:ea typeface="宋体" panose="02010600030101010101" charset="-122"/>
            <a:cs typeface="+mn-cs"/>
          </a:endParaRPr>
        </a:p>
      </dsp:txBody>
      <dsp:txXfrm>
        <a:off x="2638005" y="1793331"/>
        <a:ext cx="631007" cy="315503"/>
      </dsp:txXfrm>
    </dsp:sp>
    <dsp:sp modelId="{EB3A2345-CF60-42BF-884E-787819F853E8}">
      <dsp:nvSpPr>
        <dsp:cNvPr id="0" name=""/>
        <dsp:cNvSpPr/>
      </dsp:nvSpPr>
      <dsp:spPr>
        <a:xfrm>
          <a:off x="3401525" y="1793331"/>
          <a:ext cx="631007" cy="315503"/>
        </a:xfrm>
        <a:prstGeom prst="rect">
          <a:avLst/>
        </a:prstGeo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R="0" lvl="0" algn="ctr" defTabSz="444500" rtl="0">
            <a:lnSpc>
              <a:spcPct val="90000"/>
            </a:lnSpc>
            <a:spcBef>
              <a:spcPct val="0"/>
            </a:spcBef>
            <a:spcAft>
              <a:spcPct val="35000"/>
            </a:spcAft>
          </a:pPr>
          <a:r>
            <a:rPr lang="zh-CN" altLang="en-US" sz="1000" b="1" i="0" u="none" strike="noStrike" kern="100" baseline="0" smtClean="0">
              <a:solidFill>
                <a:sysClr val="window" lastClr="FFFFFF"/>
              </a:solidFill>
              <a:latin typeface="Calibri" panose="020F0502020204030204"/>
              <a:ea typeface="宋体" panose="02010600030101010101" charset="-122"/>
              <a:cs typeface="+mn-cs"/>
            </a:rPr>
            <a:t>人事行政部</a:t>
          </a:r>
          <a:endParaRPr lang="zh-CN" altLang="en-US" sz="1000" smtClean="0">
            <a:solidFill>
              <a:sysClr val="window" lastClr="FFFFFF"/>
            </a:solidFill>
            <a:latin typeface="Calibri" panose="020F0502020204030204"/>
            <a:ea typeface="宋体" panose="02010600030101010101" charset="-122"/>
            <a:cs typeface="+mn-cs"/>
          </a:endParaRPr>
        </a:p>
      </dsp:txBody>
      <dsp:txXfrm>
        <a:off x="3401525" y="1793331"/>
        <a:ext cx="631007" cy="315503"/>
      </dsp:txXfrm>
    </dsp:sp>
    <dsp:sp modelId="{AC73A33E-702C-4894-B8A5-718B7669ABB0}">
      <dsp:nvSpPr>
        <dsp:cNvPr id="0" name=""/>
        <dsp:cNvSpPr/>
      </dsp:nvSpPr>
      <dsp:spPr>
        <a:xfrm>
          <a:off x="4165045" y="1793331"/>
          <a:ext cx="631007" cy="315503"/>
        </a:xfrm>
        <a:prstGeom prst="rect">
          <a:avLst/>
        </a:prstGeo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R="0" lvl="0" algn="ctr" defTabSz="444500" rtl="0">
            <a:lnSpc>
              <a:spcPct val="90000"/>
            </a:lnSpc>
            <a:spcBef>
              <a:spcPct val="0"/>
            </a:spcBef>
            <a:spcAft>
              <a:spcPct val="35000"/>
            </a:spcAft>
          </a:pPr>
          <a:r>
            <a:rPr lang="zh-CN" altLang="en-US" sz="1000" b="1" i="0" u="none" strike="noStrike" kern="100" baseline="0" smtClean="0">
              <a:solidFill>
                <a:sysClr val="window" lastClr="FFFFFF"/>
              </a:solidFill>
              <a:latin typeface="Calibri" panose="020F0502020204030204"/>
              <a:ea typeface="宋体" panose="02010600030101010101" charset="-122"/>
              <a:cs typeface="+mn-cs"/>
            </a:rPr>
            <a:t>市场销售部</a:t>
          </a:r>
          <a:endParaRPr lang="zh-CN" altLang="en-US" sz="1000" smtClean="0">
            <a:solidFill>
              <a:sysClr val="window" lastClr="FFFFFF"/>
            </a:solidFill>
            <a:latin typeface="Calibri" panose="020F0502020204030204"/>
            <a:ea typeface="宋体" panose="02010600030101010101" charset="-122"/>
            <a:cs typeface="+mn-cs"/>
          </a:endParaRPr>
        </a:p>
      </dsp:txBody>
      <dsp:txXfrm>
        <a:off x="4165045" y="1793331"/>
        <a:ext cx="631007" cy="315503"/>
      </dsp:txXfrm>
    </dsp:sp>
    <dsp:sp modelId="{0E7B5B0A-D507-4AC5-81BF-8DF17DB87885}">
      <dsp:nvSpPr>
        <dsp:cNvPr id="0" name=""/>
        <dsp:cNvSpPr/>
      </dsp:nvSpPr>
      <dsp:spPr>
        <a:xfrm>
          <a:off x="1874486" y="449284"/>
          <a:ext cx="631007" cy="315503"/>
        </a:xfrm>
        <a:prstGeom prst="rect">
          <a:avLst/>
        </a:prstGeom>
        <a:gradFill rotWithShape="0">
          <a:gsLst>
            <a:gs pos="0">
              <a:srgbClr val="4BACC6">
                <a:hueOff val="0"/>
                <a:satOff val="0"/>
                <a:lumOff val="0"/>
                <a:alphaOff val="0"/>
                <a:shade val="51000"/>
                <a:satMod val="130000"/>
              </a:srgbClr>
            </a:gs>
            <a:gs pos="80000">
              <a:srgbClr val="4BACC6">
                <a:hueOff val="0"/>
                <a:satOff val="0"/>
                <a:lumOff val="0"/>
                <a:alphaOff val="0"/>
                <a:shade val="93000"/>
                <a:satMod val="130000"/>
              </a:srgbClr>
            </a:gs>
            <a:gs pos="100000">
              <a:srgbClr val="4BACC6">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R="0" lvl="0" algn="ctr" defTabSz="444500" rtl="0">
            <a:lnSpc>
              <a:spcPct val="90000"/>
            </a:lnSpc>
            <a:spcBef>
              <a:spcPct val="0"/>
            </a:spcBef>
            <a:spcAft>
              <a:spcPct val="35000"/>
            </a:spcAft>
          </a:pPr>
          <a:r>
            <a:rPr lang="zh-CN" altLang="en-US" sz="1000" b="1" i="0" u="none" strike="noStrike" kern="100" baseline="0" smtClean="0">
              <a:solidFill>
                <a:sysClr val="window" lastClr="FFFFFF"/>
              </a:solidFill>
              <a:latin typeface="Calibri" panose="020F0502020204030204"/>
              <a:ea typeface="宋体" panose="02010600030101010101" charset="-122"/>
              <a:cs typeface="+mn-cs"/>
            </a:rPr>
            <a:t>监事会</a:t>
          </a:r>
          <a:endParaRPr lang="zh-CN" altLang="en-US" sz="1000" smtClean="0">
            <a:solidFill>
              <a:sysClr val="window" lastClr="FFFFFF"/>
            </a:solidFill>
            <a:latin typeface="Calibri" panose="020F0502020204030204"/>
            <a:ea typeface="宋体" panose="02010600030101010101" charset="-122"/>
            <a:cs typeface="+mn-cs"/>
          </a:endParaRPr>
        </a:p>
      </dsp:txBody>
      <dsp:txXfrm>
        <a:off x="1874486" y="449284"/>
        <a:ext cx="631007" cy="31550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16572C3-D6A7-4109-9517-18782BBA6ED5}">
      <dsp:nvSpPr>
        <dsp:cNvPr id="0" name=""/>
        <dsp:cNvSpPr/>
      </dsp:nvSpPr>
      <dsp:spPr>
        <a:xfrm>
          <a:off x="194557" y="2840"/>
          <a:ext cx="1427832" cy="1065846"/>
        </a:xfrm>
        <a:prstGeom prst="round2SameRect">
          <a:avLst>
            <a:gd name="adj1" fmla="val 8000"/>
            <a:gd name="adj2" fmla="val 0"/>
          </a:avLst>
        </a:prstGeom>
        <a:blipFill rotWithShape="0">
          <a:blip xmlns:r="http://schemas.openxmlformats.org/officeDocument/2006/relationships" r:embed="rId1" cstate="print"/>
          <a:stretch>
            <a:fillRect/>
          </a:stretch>
        </a:blipFill>
        <a:ln w="25400" cap="flat" cmpd="sng" algn="ctr">
          <a:solidFill>
            <a:srgbClr val="9BBB59">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8580" tIns="205740" rIns="68580" bIns="68580" numCol="1" spcCol="1270" anchor="t" anchorCtr="0">
          <a:noAutofit/>
        </a:bodyPr>
        <a:lstStyle/>
        <a:p>
          <a:pPr marL="285750" lvl="1" indent="-285750" algn="l" defTabSz="2400300">
            <a:lnSpc>
              <a:spcPct val="90000"/>
            </a:lnSpc>
            <a:spcBef>
              <a:spcPct val="0"/>
            </a:spcBef>
            <a:spcAft>
              <a:spcPct val="15000"/>
            </a:spcAft>
            <a:buChar char="••"/>
          </a:pPr>
          <a:endParaRPr lang="zh-CN" altLang="en-US" sz="5400" kern="1200">
            <a:solidFill>
              <a:sysClr val="windowText" lastClr="000000">
                <a:hueOff val="0"/>
                <a:satOff val="0"/>
                <a:lumOff val="0"/>
                <a:alphaOff val="0"/>
              </a:sysClr>
            </a:solidFill>
            <a:latin typeface="Calibri" panose="020F0502020204030204"/>
            <a:ea typeface="宋体" panose="02010600030101010101" charset="-122"/>
            <a:cs typeface="+mn-cs"/>
          </a:endParaRPr>
        </a:p>
      </dsp:txBody>
      <dsp:txXfrm>
        <a:off x="219531" y="27814"/>
        <a:ext cx="1377884" cy="1040872"/>
      </dsp:txXfrm>
    </dsp:sp>
    <dsp:sp modelId="{E44A4DD3-9215-491F-8AB3-8687E20ABCA6}">
      <dsp:nvSpPr>
        <dsp:cNvPr id="0" name=""/>
        <dsp:cNvSpPr/>
      </dsp:nvSpPr>
      <dsp:spPr>
        <a:xfrm>
          <a:off x="194557" y="1068686"/>
          <a:ext cx="1427832" cy="458313"/>
        </a:xfrm>
        <a:prstGeom prst="rect">
          <a:avLst/>
        </a:prstGeom>
        <a:solidFill>
          <a:srgbClr val="9BBB59">
            <a:hueOff val="0"/>
            <a:satOff val="0"/>
            <a:lumOff val="0"/>
            <a:alphaOff val="0"/>
          </a:srgbClr>
        </a:solidFill>
        <a:ln w="25400" cap="flat" cmpd="sng" algn="ctr">
          <a:solidFill>
            <a:srgbClr val="9BBB59">
              <a:hueOff val="0"/>
              <a:satOff val="0"/>
              <a:lumOff val="0"/>
              <a:alphaOff val="0"/>
            </a:srgbClr>
          </a:solidFill>
          <a:prstDash val="solid"/>
          <a:miter lim="800000"/>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64770" tIns="0" rIns="21590" bIns="0" numCol="1" spcCol="1270" anchor="ctr" anchorCtr="0">
          <a:noAutofit/>
        </a:bodyPr>
        <a:lstStyle/>
        <a:p>
          <a:pPr lvl="0" algn="l" defTabSz="755650">
            <a:lnSpc>
              <a:spcPct val="90000"/>
            </a:lnSpc>
            <a:spcBef>
              <a:spcPct val="0"/>
            </a:spcBef>
            <a:spcAft>
              <a:spcPct val="35000"/>
            </a:spcAft>
          </a:pPr>
          <a:r>
            <a:rPr lang="zh-CN" altLang="en-US" sz="1700" kern="1200">
              <a:solidFill>
                <a:sysClr val="window" lastClr="FFFFFF"/>
              </a:solidFill>
              <a:latin typeface="Calibri" panose="020F0502020204030204"/>
              <a:ea typeface="宋体" panose="02010600030101010101" charset="-122"/>
              <a:cs typeface="+mn-cs"/>
            </a:rPr>
            <a:t>市场风险</a:t>
          </a:r>
        </a:p>
      </dsp:txBody>
      <dsp:txXfrm>
        <a:off x="194557" y="1068686"/>
        <a:ext cx="1005515" cy="458313"/>
      </dsp:txXfrm>
    </dsp:sp>
    <dsp:sp modelId="{1E3F3548-E28C-4887-9597-FBA7CC789896}">
      <dsp:nvSpPr>
        <dsp:cNvPr id="0" name=""/>
        <dsp:cNvSpPr/>
      </dsp:nvSpPr>
      <dsp:spPr>
        <a:xfrm>
          <a:off x="1240464" y="1141485"/>
          <a:ext cx="499741" cy="499741"/>
        </a:xfrm>
        <a:prstGeom prst="ellipse">
          <a:avLst/>
        </a:prstGeom>
        <a:solidFill>
          <a:srgbClr val="9BBB59">
            <a:tint val="40000"/>
            <a:alpha val="90000"/>
            <a:hueOff val="0"/>
            <a:satOff val="0"/>
            <a:lumOff val="0"/>
            <a:alphaOff val="0"/>
          </a:srgbClr>
        </a:solidFill>
        <a:ln w="25400" cap="flat" cmpd="sng" algn="ctr">
          <a:solidFill>
            <a:srgbClr val="9BBB59">
              <a:tint val="40000"/>
              <a:alpha val="9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sp>
    <dsp:sp modelId="{9A61C277-5BC3-41F4-9261-53023C321961}">
      <dsp:nvSpPr>
        <dsp:cNvPr id="0" name=""/>
        <dsp:cNvSpPr/>
      </dsp:nvSpPr>
      <dsp:spPr>
        <a:xfrm>
          <a:off x="1864013" y="2840"/>
          <a:ext cx="1427832" cy="1065846"/>
        </a:xfrm>
        <a:prstGeom prst="round2SameRect">
          <a:avLst>
            <a:gd name="adj1" fmla="val 8000"/>
            <a:gd name="adj2" fmla="val 0"/>
          </a:avLst>
        </a:prstGeom>
        <a:blipFill rotWithShape="0">
          <a:blip xmlns:r="http://schemas.openxmlformats.org/officeDocument/2006/relationships" r:embed="rId2" cstate="print"/>
          <a:stretch>
            <a:fillRect/>
          </a:stretch>
        </a:blipFill>
        <a:ln w="25400" cap="flat" cmpd="sng" algn="ctr">
          <a:solidFill>
            <a:srgbClr val="9BBB59">
              <a:hueOff val="2812566"/>
              <a:satOff val="-4217"/>
              <a:lumOff val="-683"/>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8580" tIns="205740" rIns="68580" bIns="68580" numCol="1" spcCol="1270" anchor="t" anchorCtr="0">
          <a:noAutofit/>
        </a:bodyPr>
        <a:lstStyle/>
        <a:p>
          <a:pPr marL="285750" lvl="1" indent="-285750" algn="l" defTabSz="2400300">
            <a:lnSpc>
              <a:spcPct val="90000"/>
            </a:lnSpc>
            <a:spcBef>
              <a:spcPct val="0"/>
            </a:spcBef>
            <a:spcAft>
              <a:spcPct val="15000"/>
            </a:spcAft>
            <a:buChar char="••"/>
          </a:pPr>
          <a:endParaRPr lang="zh-CN" altLang="en-US" sz="5400" kern="1200">
            <a:solidFill>
              <a:sysClr val="windowText" lastClr="000000">
                <a:hueOff val="0"/>
                <a:satOff val="0"/>
                <a:lumOff val="0"/>
                <a:alphaOff val="0"/>
              </a:sysClr>
            </a:solidFill>
            <a:latin typeface="Calibri" panose="020F0502020204030204"/>
            <a:ea typeface="宋体" panose="02010600030101010101" charset="-122"/>
            <a:cs typeface="+mn-cs"/>
          </a:endParaRPr>
        </a:p>
      </dsp:txBody>
      <dsp:txXfrm>
        <a:off x="1888987" y="27814"/>
        <a:ext cx="1377884" cy="1040872"/>
      </dsp:txXfrm>
    </dsp:sp>
    <dsp:sp modelId="{1F7C202F-8A93-49B2-AD01-EC7598B4AB2C}">
      <dsp:nvSpPr>
        <dsp:cNvPr id="0" name=""/>
        <dsp:cNvSpPr/>
      </dsp:nvSpPr>
      <dsp:spPr>
        <a:xfrm>
          <a:off x="1864013" y="1068686"/>
          <a:ext cx="1427832" cy="458313"/>
        </a:xfrm>
        <a:prstGeom prst="rect">
          <a:avLst/>
        </a:prstGeom>
        <a:solidFill>
          <a:srgbClr val="9BBB59">
            <a:hueOff val="2812566"/>
            <a:satOff val="-4217"/>
            <a:lumOff val="-683"/>
            <a:alphaOff val="0"/>
          </a:srgbClr>
        </a:solidFill>
        <a:ln w="25400" cap="flat" cmpd="sng" algn="ctr">
          <a:solidFill>
            <a:srgbClr val="9BBB59">
              <a:hueOff val="2812566"/>
              <a:satOff val="-4217"/>
              <a:lumOff val="-683"/>
              <a:alphaOff val="0"/>
            </a:srgbClr>
          </a:solidFill>
          <a:prstDash val="solid"/>
          <a:miter lim="800000"/>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64770" tIns="0" rIns="21590" bIns="0" numCol="1" spcCol="1270" anchor="ctr" anchorCtr="0">
          <a:noAutofit/>
        </a:bodyPr>
        <a:lstStyle/>
        <a:p>
          <a:pPr lvl="0" algn="l" defTabSz="755650">
            <a:lnSpc>
              <a:spcPct val="90000"/>
            </a:lnSpc>
            <a:spcBef>
              <a:spcPct val="0"/>
            </a:spcBef>
            <a:spcAft>
              <a:spcPct val="35000"/>
            </a:spcAft>
          </a:pPr>
          <a:r>
            <a:rPr lang="zh-CN" altLang="en-US" sz="1700" kern="1200">
              <a:solidFill>
                <a:sysClr val="window" lastClr="FFFFFF"/>
              </a:solidFill>
              <a:latin typeface="Calibri" panose="020F0502020204030204"/>
              <a:ea typeface="宋体" panose="02010600030101010101" charset="-122"/>
              <a:cs typeface="+mn-cs"/>
            </a:rPr>
            <a:t>技术风险</a:t>
          </a:r>
        </a:p>
      </dsp:txBody>
      <dsp:txXfrm>
        <a:off x="1864013" y="1068686"/>
        <a:ext cx="1005515" cy="458313"/>
      </dsp:txXfrm>
    </dsp:sp>
    <dsp:sp modelId="{52A212B9-AF59-428B-9CEA-AFFE6F0F8235}">
      <dsp:nvSpPr>
        <dsp:cNvPr id="0" name=""/>
        <dsp:cNvSpPr/>
      </dsp:nvSpPr>
      <dsp:spPr>
        <a:xfrm>
          <a:off x="2909920" y="1141485"/>
          <a:ext cx="499741" cy="499741"/>
        </a:xfrm>
        <a:prstGeom prst="ellipse">
          <a:avLst/>
        </a:prstGeom>
        <a:solidFill>
          <a:srgbClr val="9BBB59">
            <a:tint val="40000"/>
            <a:alpha val="90000"/>
            <a:hueOff val="2679212"/>
            <a:satOff val="-3445"/>
            <a:lumOff val="-266"/>
            <a:alphaOff val="0"/>
          </a:srgbClr>
        </a:solidFill>
        <a:ln w="25400" cap="flat" cmpd="sng" algn="ctr">
          <a:solidFill>
            <a:srgbClr val="9BBB59">
              <a:tint val="40000"/>
              <a:alpha val="90000"/>
              <a:hueOff val="2679212"/>
              <a:satOff val="-3445"/>
              <a:lumOff val="-266"/>
              <a:alphaOff val="0"/>
            </a:srgbClr>
          </a:solidFill>
          <a:prstDash val="solid"/>
          <a:miter lim="800000"/>
        </a:ln>
        <a:effectLst/>
      </dsp:spPr>
      <dsp:style>
        <a:lnRef idx="2">
          <a:scrgbClr r="0" g="0" b="0"/>
        </a:lnRef>
        <a:fillRef idx="1">
          <a:scrgbClr r="0" g="0" b="0"/>
        </a:fillRef>
        <a:effectRef idx="0">
          <a:scrgbClr r="0" g="0" b="0"/>
        </a:effectRef>
        <a:fontRef idx="minor"/>
      </dsp:style>
    </dsp:sp>
    <dsp:sp modelId="{35D8F7B9-03F1-481B-9864-14E9F3D4F29D}">
      <dsp:nvSpPr>
        <dsp:cNvPr id="0" name=""/>
        <dsp:cNvSpPr/>
      </dsp:nvSpPr>
      <dsp:spPr>
        <a:xfrm>
          <a:off x="3533469" y="2840"/>
          <a:ext cx="1427832" cy="1065846"/>
        </a:xfrm>
        <a:prstGeom prst="round2SameRect">
          <a:avLst>
            <a:gd name="adj1" fmla="val 8000"/>
            <a:gd name="adj2" fmla="val 0"/>
          </a:avLst>
        </a:prstGeom>
        <a:blipFill rotWithShape="0">
          <a:blip xmlns:r="http://schemas.openxmlformats.org/officeDocument/2006/relationships" r:embed="rId3" cstate="print"/>
          <a:stretch>
            <a:fillRect/>
          </a:stretch>
        </a:blipFill>
        <a:ln w="25400" cap="flat" cmpd="sng" algn="ctr">
          <a:solidFill>
            <a:srgbClr val="9BBB59">
              <a:hueOff val="5625132"/>
              <a:satOff val="-8437"/>
              <a:lumOff val="-137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8580" tIns="205740" rIns="68580" bIns="68580" numCol="1" spcCol="1270" anchor="t" anchorCtr="0">
          <a:noAutofit/>
        </a:bodyPr>
        <a:lstStyle/>
        <a:p>
          <a:pPr marL="285750" lvl="1" indent="-285750" algn="l" defTabSz="2400300">
            <a:lnSpc>
              <a:spcPct val="90000"/>
            </a:lnSpc>
            <a:spcBef>
              <a:spcPct val="0"/>
            </a:spcBef>
            <a:spcAft>
              <a:spcPct val="15000"/>
            </a:spcAft>
            <a:buChar char="••"/>
          </a:pPr>
          <a:endParaRPr lang="zh-CN" altLang="en-US" sz="5400" kern="1200">
            <a:solidFill>
              <a:sysClr val="windowText" lastClr="000000">
                <a:hueOff val="0"/>
                <a:satOff val="0"/>
                <a:lumOff val="0"/>
                <a:alphaOff val="0"/>
              </a:sysClr>
            </a:solidFill>
            <a:latin typeface="Calibri" panose="020F0502020204030204"/>
            <a:ea typeface="宋体" panose="02010600030101010101" charset="-122"/>
            <a:cs typeface="+mn-cs"/>
          </a:endParaRPr>
        </a:p>
      </dsp:txBody>
      <dsp:txXfrm>
        <a:off x="3558443" y="27814"/>
        <a:ext cx="1377884" cy="1040872"/>
      </dsp:txXfrm>
    </dsp:sp>
    <dsp:sp modelId="{20411D5A-2377-43F3-B1D8-AD70A1F467FF}">
      <dsp:nvSpPr>
        <dsp:cNvPr id="0" name=""/>
        <dsp:cNvSpPr/>
      </dsp:nvSpPr>
      <dsp:spPr>
        <a:xfrm>
          <a:off x="3533469" y="1068686"/>
          <a:ext cx="1427832" cy="458313"/>
        </a:xfrm>
        <a:prstGeom prst="rect">
          <a:avLst/>
        </a:prstGeom>
        <a:solidFill>
          <a:srgbClr val="9BBB59">
            <a:hueOff val="5625132"/>
            <a:satOff val="-8437"/>
            <a:lumOff val="-1370"/>
            <a:alphaOff val="0"/>
          </a:srgbClr>
        </a:solidFill>
        <a:ln w="25400" cap="flat" cmpd="sng" algn="ctr">
          <a:solidFill>
            <a:srgbClr val="9BBB59">
              <a:hueOff val="5625132"/>
              <a:satOff val="-8437"/>
              <a:lumOff val="-1370"/>
              <a:alphaOff val="0"/>
            </a:srgbClr>
          </a:solidFill>
          <a:prstDash val="solid"/>
          <a:miter lim="800000"/>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64770" tIns="0" rIns="21590" bIns="0" numCol="1" spcCol="1270" anchor="ctr" anchorCtr="0">
          <a:noAutofit/>
        </a:bodyPr>
        <a:lstStyle/>
        <a:p>
          <a:pPr lvl="0" algn="l" defTabSz="755650">
            <a:lnSpc>
              <a:spcPct val="90000"/>
            </a:lnSpc>
            <a:spcBef>
              <a:spcPct val="0"/>
            </a:spcBef>
            <a:spcAft>
              <a:spcPct val="35000"/>
            </a:spcAft>
          </a:pPr>
          <a:r>
            <a:rPr lang="zh-CN" altLang="en-US" sz="1700" kern="1200">
              <a:solidFill>
                <a:sysClr val="window" lastClr="FFFFFF"/>
              </a:solidFill>
              <a:latin typeface="Calibri" panose="020F0502020204030204"/>
              <a:ea typeface="宋体" panose="02010600030101010101" charset="-122"/>
              <a:cs typeface="+mn-cs"/>
            </a:rPr>
            <a:t>经营风险</a:t>
          </a:r>
        </a:p>
      </dsp:txBody>
      <dsp:txXfrm>
        <a:off x="3533469" y="1068686"/>
        <a:ext cx="1005515" cy="458313"/>
      </dsp:txXfrm>
    </dsp:sp>
    <dsp:sp modelId="{65E1DE71-9358-43AD-A2B2-36C6468E031B}">
      <dsp:nvSpPr>
        <dsp:cNvPr id="0" name=""/>
        <dsp:cNvSpPr/>
      </dsp:nvSpPr>
      <dsp:spPr>
        <a:xfrm>
          <a:off x="4579375" y="1141485"/>
          <a:ext cx="499741" cy="499741"/>
        </a:xfrm>
        <a:prstGeom prst="ellipse">
          <a:avLst/>
        </a:prstGeom>
        <a:solidFill>
          <a:srgbClr val="9BBB59">
            <a:tint val="40000"/>
            <a:alpha val="90000"/>
            <a:hueOff val="5358425"/>
            <a:satOff val="-6893"/>
            <a:lumOff val="-534"/>
            <a:alphaOff val="0"/>
          </a:srgbClr>
        </a:solidFill>
        <a:ln w="25400" cap="flat" cmpd="sng" algn="ctr">
          <a:solidFill>
            <a:srgbClr val="9BBB59">
              <a:tint val="40000"/>
              <a:alpha val="90000"/>
              <a:hueOff val="5358425"/>
              <a:satOff val="-6893"/>
              <a:lumOff val="-534"/>
              <a:alphaOff val="0"/>
            </a:srgbClr>
          </a:solidFill>
          <a:prstDash val="solid"/>
          <a:miter lim="800000"/>
        </a:ln>
        <a:effectLst/>
      </dsp:spPr>
      <dsp:style>
        <a:lnRef idx="2">
          <a:scrgbClr r="0" g="0" b="0"/>
        </a:lnRef>
        <a:fillRef idx="1">
          <a:scrgbClr r="0" g="0" b="0"/>
        </a:fillRef>
        <a:effectRef idx="0">
          <a:scrgbClr r="0" g="0" b="0"/>
        </a:effectRef>
        <a:fontRef idx="minor"/>
      </dsp:style>
    </dsp:sp>
    <dsp:sp modelId="{2FDCF298-EFEF-4D47-9DFC-DE36E1736A08}">
      <dsp:nvSpPr>
        <dsp:cNvPr id="0" name=""/>
        <dsp:cNvSpPr/>
      </dsp:nvSpPr>
      <dsp:spPr>
        <a:xfrm>
          <a:off x="1029285" y="1888738"/>
          <a:ext cx="1427832" cy="1065846"/>
        </a:xfrm>
        <a:prstGeom prst="round2SameRect">
          <a:avLst>
            <a:gd name="adj1" fmla="val 8000"/>
            <a:gd name="adj2" fmla="val 0"/>
          </a:avLst>
        </a:prstGeom>
        <a:blipFill rotWithShape="0">
          <a:blip xmlns:r="http://schemas.openxmlformats.org/officeDocument/2006/relationships" r:embed="rId4" cstate="print"/>
          <a:stretch>
            <a:fillRect/>
          </a:stretch>
        </a:blipFill>
        <a:ln w="25400" cap="flat" cmpd="sng" algn="ctr">
          <a:solidFill>
            <a:srgbClr val="9BBB59">
              <a:hueOff val="8437698"/>
              <a:satOff val="-12657"/>
              <a:lumOff val="-2056"/>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8580" tIns="205740" rIns="68580" bIns="68580" numCol="1" spcCol="1270" anchor="t" anchorCtr="0">
          <a:noAutofit/>
        </a:bodyPr>
        <a:lstStyle/>
        <a:p>
          <a:pPr marL="285750" lvl="1" indent="-285750" algn="l" defTabSz="2400300">
            <a:lnSpc>
              <a:spcPct val="90000"/>
            </a:lnSpc>
            <a:spcBef>
              <a:spcPct val="0"/>
            </a:spcBef>
            <a:spcAft>
              <a:spcPct val="15000"/>
            </a:spcAft>
            <a:buChar char="••"/>
          </a:pPr>
          <a:endParaRPr lang="zh-CN" altLang="en-US" sz="5400" kern="1200">
            <a:solidFill>
              <a:sysClr val="windowText" lastClr="000000">
                <a:hueOff val="0"/>
                <a:satOff val="0"/>
                <a:lumOff val="0"/>
                <a:alphaOff val="0"/>
              </a:sysClr>
            </a:solidFill>
            <a:latin typeface="Calibri" panose="020F0502020204030204"/>
            <a:ea typeface="宋体" panose="02010600030101010101" charset="-122"/>
            <a:cs typeface="+mn-cs"/>
          </a:endParaRPr>
        </a:p>
      </dsp:txBody>
      <dsp:txXfrm>
        <a:off x="1054259" y="1913712"/>
        <a:ext cx="1377884" cy="1040872"/>
      </dsp:txXfrm>
    </dsp:sp>
    <dsp:sp modelId="{17C13EB7-C14D-43E6-9A4A-96D556C8CF75}">
      <dsp:nvSpPr>
        <dsp:cNvPr id="0" name=""/>
        <dsp:cNvSpPr/>
      </dsp:nvSpPr>
      <dsp:spPr>
        <a:xfrm>
          <a:off x="1029285" y="2954584"/>
          <a:ext cx="1427832" cy="458313"/>
        </a:xfrm>
        <a:prstGeom prst="rect">
          <a:avLst/>
        </a:prstGeom>
        <a:solidFill>
          <a:srgbClr val="9BBB59">
            <a:hueOff val="8437698"/>
            <a:satOff val="-12657"/>
            <a:lumOff val="-2056"/>
            <a:alphaOff val="0"/>
          </a:srgbClr>
        </a:solidFill>
        <a:ln w="25400" cap="flat" cmpd="sng" algn="ctr">
          <a:solidFill>
            <a:srgbClr val="9BBB59">
              <a:hueOff val="8437698"/>
              <a:satOff val="-12657"/>
              <a:lumOff val="-2056"/>
              <a:alphaOff val="0"/>
            </a:srgbClr>
          </a:solidFill>
          <a:prstDash val="solid"/>
          <a:miter lim="800000"/>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64770" tIns="0" rIns="21590" bIns="0" numCol="1" spcCol="1270" anchor="ctr" anchorCtr="0">
          <a:noAutofit/>
        </a:bodyPr>
        <a:lstStyle/>
        <a:p>
          <a:pPr lvl="0" algn="l" defTabSz="755650">
            <a:lnSpc>
              <a:spcPct val="90000"/>
            </a:lnSpc>
            <a:spcBef>
              <a:spcPct val="0"/>
            </a:spcBef>
            <a:spcAft>
              <a:spcPct val="35000"/>
            </a:spcAft>
          </a:pPr>
          <a:r>
            <a:rPr lang="zh-CN" altLang="en-US" sz="1700" kern="1200">
              <a:solidFill>
                <a:sysClr val="window" lastClr="FFFFFF"/>
              </a:solidFill>
              <a:latin typeface="Calibri" panose="020F0502020204030204"/>
              <a:ea typeface="宋体" panose="02010600030101010101" charset="-122"/>
              <a:cs typeface="+mn-cs"/>
            </a:rPr>
            <a:t>行业风险</a:t>
          </a:r>
        </a:p>
      </dsp:txBody>
      <dsp:txXfrm>
        <a:off x="1029285" y="2954584"/>
        <a:ext cx="1005515" cy="458313"/>
      </dsp:txXfrm>
    </dsp:sp>
    <dsp:sp modelId="{E868E3BB-7AF2-4186-8C52-AD74D5B6E8C6}">
      <dsp:nvSpPr>
        <dsp:cNvPr id="0" name=""/>
        <dsp:cNvSpPr/>
      </dsp:nvSpPr>
      <dsp:spPr>
        <a:xfrm>
          <a:off x="2075192" y="3027383"/>
          <a:ext cx="499741" cy="499741"/>
        </a:xfrm>
        <a:prstGeom prst="ellipse">
          <a:avLst/>
        </a:prstGeom>
        <a:solidFill>
          <a:srgbClr val="9BBB59">
            <a:tint val="40000"/>
            <a:alpha val="90000"/>
            <a:hueOff val="8037638"/>
            <a:satOff val="-10342"/>
            <a:lumOff val="-803"/>
            <a:alphaOff val="0"/>
          </a:srgbClr>
        </a:solidFill>
        <a:ln w="25400" cap="flat" cmpd="sng" algn="ctr">
          <a:solidFill>
            <a:srgbClr val="9BBB59">
              <a:tint val="40000"/>
              <a:alpha val="90000"/>
              <a:hueOff val="8037638"/>
              <a:satOff val="-10342"/>
              <a:lumOff val="-803"/>
              <a:alphaOff val="0"/>
            </a:srgbClr>
          </a:solidFill>
          <a:prstDash val="solid"/>
          <a:miter lim="800000"/>
        </a:ln>
        <a:effectLst/>
      </dsp:spPr>
      <dsp:style>
        <a:lnRef idx="2">
          <a:scrgbClr r="0" g="0" b="0"/>
        </a:lnRef>
        <a:fillRef idx="1">
          <a:scrgbClr r="0" g="0" b="0"/>
        </a:fillRef>
        <a:effectRef idx="0">
          <a:scrgbClr r="0" g="0" b="0"/>
        </a:effectRef>
        <a:fontRef idx="minor"/>
      </dsp:style>
    </dsp:sp>
    <dsp:sp modelId="{FF85C935-2607-4BE7-9535-977BE5CF73B3}">
      <dsp:nvSpPr>
        <dsp:cNvPr id="0" name=""/>
        <dsp:cNvSpPr/>
      </dsp:nvSpPr>
      <dsp:spPr>
        <a:xfrm>
          <a:off x="2698741" y="1888738"/>
          <a:ext cx="1427832" cy="1065846"/>
        </a:xfrm>
        <a:prstGeom prst="round2SameRect">
          <a:avLst>
            <a:gd name="adj1" fmla="val 8000"/>
            <a:gd name="adj2" fmla="val 0"/>
          </a:avLst>
        </a:prstGeom>
        <a:blipFill rotWithShape="0">
          <a:blip xmlns:r="http://schemas.openxmlformats.org/officeDocument/2006/relationships" r:embed="rId5" cstate="print"/>
          <a:stretch>
            <a:fillRect/>
          </a:stretch>
        </a:blipFill>
        <a:ln w="25400" cap="flat" cmpd="sng" algn="ctr">
          <a:solidFill>
            <a:srgbClr val="9BBB59">
              <a:hueOff val="11250264"/>
              <a:satOff val="-16877"/>
              <a:lumOff val="-2742"/>
              <a:alphaOff val="0"/>
            </a:srgbClr>
          </a:solidFill>
          <a:prstDash val="solid"/>
          <a:miter lim="800000"/>
        </a:ln>
        <a:effectLst/>
      </dsp:spPr>
      <dsp:style>
        <a:lnRef idx="2">
          <a:scrgbClr r="0" g="0" b="0"/>
        </a:lnRef>
        <a:fillRef idx="1">
          <a:scrgbClr r="0" g="0" b="0"/>
        </a:fillRef>
        <a:effectRef idx="0">
          <a:scrgbClr r="0" g="0" b="0"/>
        </a:effectRef>
        <a:fontRef idx="minor"/>
      </dsp:style>
    </dsp:sp>
    <dsp:sp modelId="{32B008CB-5E5C-429F-87BC-4FC452D71954}">
      <dsp:nvSpPr>
        <dsp:cNvPr id="0" name=""/>
        <dsp:cNvSpPr/>
      </dsp:nvSpPr>
      <dsp:spPr>
        <a:xfrm>
          <a:off x="2698741" y="2954584"/>
          <a:ext cx="1427832" cy="458313"/>
        </a:xfrm>
        <a:prstGeom prst="rect">
          <a:avLst/>
        </a:prstGeom>
        <a:solidFill>
          <a:srgbClr val="9BBB59">
            <a:hueOff val="11250264"/>
            <a:satOff val="-16877"/>
            <a:lumOff val="-2742"/>
            <a:alphaOff val="0"/>
          </a:srgbClr>
        </a:solidFill>
        <a:ln w="25400" cap="flat" cmpd="sng" algn="ctr">
          <a:solidFill>
            <a:srgbClr val="9BBB59">
              <a:hueOff val="11250264"/>
              <a:satOff val="-16877"/>
              <a:lumOff val="-2742"/>
              <a:alphaOff val="0"/>
            </a:srgbClr>
          </a:solidFill>
          <a:prstDash val="solid"/>
          <a:miter lim="800000"/>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64770" tIns="0" rIns="21590" bIns="0" numCol="1" spcCol="1270" anchor="ctr" anchorCtr="0">
          <a:noAutofit/>
        </a:bodyPr>
        <a:lstStyle/>
        <a:p>
          <a:pPr lvl="0" algn="l" defTabSz="755650">
            <a:lnSpc>
              <a:spcPct val="90000"/>
            </a:lnSpc>
            <a:spcBef>
              <a:spcPct val="0"/>
            </a:spcBef>
            <a:spcAft>
              <a:spcPct val="35000"/>
            </a:spcAft>
          </a:pPr>
          <a:r>
            <a:rPr lang="zh-CN" altLang="en-US" sz="1700" kern="1200">
              <a:solidFill>
                <a:sysClr val="window" lastClr="FFFFFF"/>
              </a:solidFill>
              <a:latin typeface="Calibri" panose="020F0502020204030204"/>
              <a:ea typeface="宋体" panose="02010600030101010101" charset="-122"/>
              <a:cs typeface="+mn-cs"/>
            </a:rPr>
            <a:t>财务风险</a:t>
          </a:r>
        </a:p>
      </dsp:txBody>
      <dsp:txXfrm>
        <a:off x="2698741" y="2954584"/>
        <a:ext cx="1005515" cy="458313"/>
      </dsp:txXfrm>
    </dsp:sp>
    <dsp:sp modelId="{978F774E-6604-4824-9F28-9C32659EAADE}">
      <dsp:nvSpPr>
        <dsp:cNvPr id="0" name=""/>
        <dsp:cNvSpPr/>
      </dsp:nvSpPr>
      <dsp:spPr>
        <a:xfrm>
          <a:off x="3744648" y="3027383"/>
          <a:ext cx="499741" cy="499741"/>
        </a:xfrm>
        <a:prstGeom prst="ellipse">
          <a:avLst/>
        </a:prstGeom>
        <a:solidFill>
          <a:srgbClr val="9BBB59">
            <a:tint val="40000"/>
            <a:alpha val="90000"/>
            <a:hueOff val="10716850"/>
            <a:satOff val="-13790"/>
            <a:lumOff val="-1072"/>
            <a:alphaOff val="0"/>
          </a:srgbClr>
        </a:solidFill>
        <a:ln w="25400" cap="flat" cmpd="sng" algn="ctr">
          <a:solidFill>
            <a:srgbClr val="9BBB59">
              <a:tint val="40000"/>
              <a:alpha val="90000"/>
              <a:hueOff val="10716850"/>
              <a:satOff val="-13790"/>
              <a:lumOff val="-1072"/>
              <a:alphaOff val="0"/>
            </a:srgb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orgChart1#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bList2#1">
  <dgm:title val=""/>
  <dgm:desc val=""/>
  <dgm:catLst>
    <dgm:cat type="list" pri="7000"/>
    <dgm:cat type="convert" pri="16000"/>
    <dgm:cat type="picture" pri="28000"/>
    <dgm:cat type="pictureconvert" pri="28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off" val="ctr"/>
          <dgm:param type="contDir" val="sameDir"/>
          <dgm:param type="grDir" val="tL"/>
          <dgm:param type="flowDir" val="row"/>
        </dgm:alg>
      </dgm:if>
      <dgm:else name="Name2">
        <dgm:alg type="snake">
          <dgm:param type="off" val="ctr"/>
          <dgm:param type="contDir" val="sameDir"/>
          <dgm:param type="grDir" val="tR"/>
          <dgm:param type="flowDir" val="row"/>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1">
  <dgm:title val=""/>
  <dgm:desc val=""/>
  <dgm:catLst>
    <dgm:cat type="simple" pri="10400"/>
  </dgm:catLst>
  <dgm:scene3d>
    <a:camera prst="orthographicFront"/>
    <a:lightRig rig="threePt" dir="t"/>
  </dgm:scene3d>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1">
  <dgm:title val=""/>
  <dgm:desc val=""/>
  <dgm:catLst>
    <dgm:cat type="simple" pri="102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35C9BCB-873A-4ACE-A5B4-6B7661F86A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33</Pages>
  <Words>2901</Words>
  <Characters>16536</Characters>
  <Application>Microsoft Office Word</Application>
  <DocSecurity>0</DocSecurity>
  <Lines>137</Lines>
  <Paragraphs>38</Paragraphs>
  <ScaleCrop>false</ScaleCrop>
  <Company>Sky123.Org</Company>
  <LinksUpToDate>false</LinksUpToDate>
  <CharactersWithSpaces>19399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lbs</dc:creator>
  <cp:keywords/>
  <cp:lastModifiedBy>dell</cp:lastModifiedBy>
  <cp:revision>9</cp:revision>
  <dcterms:created xsi:type="dcterms:W3CDTF">2018-05-09T09:26:00Z</dcterms:created>
  <dcterms:modified xsi:type="dcterms:W3CDTF">2018-05-10T07:06:00Z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2052-10.1.0.6156</vt:lpwstr>
  </property>
</Properties>
</file>