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8A6F22" w14:textId="1CD63FCC" w:rsidR="00E51D4E" w:rsidRDefault="00E51D4E" w:rsidP="00E51D4E">
      <w:pPr>
        <w:pStyle w:val="2"/>
      </w:pPr>
      <w:r>
        <w:rPr>
          <w:rFonts w:hint="eastAsia"/>
        </w:rPr>
        <w:t>项目架构相关知识：</w:t>
      </w:r>
    </w:p>
    <w:p w14:paraId="6D9A54C8" w14:textId="29DA26A5" w:rsidR="002366AF" w:rsidRDefault="00476598">
      <w:r w:rsidRPr="00E51D4E">
        <w:rPr>
          <w:rStyle w:val="30"/>
        </w:rPr>
        <w:t>主流互联网应用的</w:t>
      </w:r>
      <w:r w:rsidRPr="00E51D4E">
        <w:rPr>
          <w:rStyle w:val="30"/>
          <w:rFonts w:hint="eastAsia"/>
        </w:rPr>
        <w:t>技术特点</w:t>
      </w:r>
      <w:r>
        <w:rPr>
          <w:rFonts w:hint="eastAsia"/>
        </w:rPr>
        <w:t>：</w:t>
      </w:r>
    </w:p>
    <w:p w14:paraId="7E64360A" w14:textId="77777777" w:rsidR="00476598" w:rsidRPr="00476598" w:rsidRDefault="00476598" w:rsidP="00476598">
      <w:r w:rsidRPr="00476598">
        <w:t>分布式 、高并发、集群、负载均衡、高可用。</w:t>
      </w:r>
    </w:p>
    <w:p w14:paraId="657A1E6F" w14:textId="77777777" w:rsidR="00476598" w:rsidRPr="00476598" w:rsidRDefault="00476598" w:rsidP="00476598">
      <w:r w:rsidRPr="00476598">
        <w:t>分布式：一件事情拆开来做。</w:t>
      </w:r>
    </w:p>
    <w:p w14:paraId="18EE6B75" w14:textId="77777777" w:rsidR="00476598" w:rsidRPr="00476598" w:rsidRDefault="00476598" w:rsidP="00476598">
      <w:r w:rsidRPr="00476598">
        <w:t>集群：一件事情大家一起做。</w:t>
      </w:r>
    </w:p>
    <w:p w14:paraId="0D9D26E6" w14:textId="77777777" w:rsidR="00476598" w:rsidRPr="00476598" w:rsidRDefault="00476598" w:rsidP="00476598">
      <w:r w:rsidRPr="00476598">
        <w:t>负载均衡：将请求平均分配到不同的服务器中，达到均衡的目的。</w:t>
      </w:r>
    </w:p>
    <w:p w14:paraId="5497CE46" w14:textId="77777777" w:rsidR="00476598" w:rsidRPr="00476598" w:rsidRDefault="00476598" w:rsidP="00476598">
      <w:r w:rsidRPr="00476598">
        <w:t>高并发：同一时刻，处理同一件事情的处理能力（解决方案：分布式、集群、负载均衡）</w:t>
      </w:r>
    </w:p>
    <w:p w14:paraId="5ED14578" w14:textId="77777777" w:rsidR="00476598" w:rsidRPr="00476598" w:rsidRDefault="00476598" w:rsidP="00476598">
      <w:r w:rsidRPr="00476598">
        <w:t>高可用：系统都是可用的。</w:t>
      </w:r>
    </w:p>
    <w:p w14:paraId="52668D06" w14:textId="44E440F6" w:rsidR="00476598" w:rsidRDefault="00476598"/>
    <w:p w14:paraId="039D0167" w14:textId="1C91516E" w:rsidR="00D6558D" w:rsidRDefault="00D6558D" w:rsidP="00157595">
      <w:pPr>
        <w:pStyle w:val="3"/>
      </w:pPr>
      <w:r>
        <w:rPr>
          <w:rFonts w:hint="eastAsia"/>
        </w:rPr>
        <w:t>应用架构的演进过程</w:t>
      </w:r>
    </w:p>
    <w:p w14:paraId="0DEDAD60" w14:textId="074DCF4E" w:rsidR="00D6558D" w:rsidRDefault="00D6558D">
      <w:r>
        <w:rPr>
          <w:noProof/>
        </w:rPr>
        <w:drawing>
          <wp:inline distT="0" distB="0" distL="0" distR="0" wp14:anchorId="3777B346" wp14:editId="6BDFE47F">
            <wp:extent cx="5274310" cy="17837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1783715"/>
                    </a:xfrm>
                    <a:prstGeom prst="rect">
                      <a:avLst/>
                    </a:prstGeom>
                    <a:noFill/>
                    <a:ln>
                      <a:noFill/>
                    </a:ln>
                  </pic:spPr>
                </pic:pic>
              </a:graphicData>
            </a:graphic>
          </wp:inline>
        </w:drawing>
      </w:r>
    </w:p>
    <w:p w14:paraId="4F169DDB" w14:textId="79823331" w:rsidR="00D6558D" w:rsidRDefault="00D6558D"/>
    <w:p w14:paraId="7888C712" w14:textId="77777777" w:rsidR="000415F8" w:rsidRPr="00750053" w:rsidRDefault="000415F8" w:rsidP="00157595">
      <w:pPr>
        <w:pStyle w:val="3"/>
      </w:pPr>
      <w:r w:rsidRPr="00750053">
        <w:t>单一应用架构（all in one）</w:t>
      </w:r>
    </w:p>
    <w:p w14:paraId="12F2E4C7" w14:textId="23FFA231" w:rsidR="00D6558D" w:rsidRPr="000415F8" w:rsidRDefault="000415F8" w:rsidP="000415F8">
      <w:r w:rsidRPr="000415F8">
        <w:t>当网站流量很小时，只需一个应用，将所有功能都部署在一起，以减少部署节点和成本。此时，用于简化增删改查工作量的数据访问框架(ORM)是关键。</w:t>
      </w:r>
    </w:p>
    <w:p w14:paraId="20FDFDB5" w14:textId="44D4CECD" w:rsidR="000415F8" w:rsidRDefault="000415F8">
      <w:r>
        <w:rPr>
          <w:noProof/>
        </w:rPr>
        <w:lastRenderedPageBreak/>
        <w:drawing>
          <wp:inline distT="0" distB="0" distL="0" distR="0" wp14:anchorId="1C0E50F5" wp14:editId="166BE8F5">
            <wp:extent cx="5274310" cy="26060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606040"/>
                    </a:xfrm>
                    <a:prstGeom prst="rect">
                      <a:avLst/>
                    </a:prstGeom>
                    <a:noFill/>
                    <a:ln>
                      <a:noFill/>
                    </a:ln>
                  </pic:spPr>
                </pic:pic>
              </a:graphicData>
            </a:graphic>
          </wp:inline>
        </w:drawing>
      </w:r>
    </w:p>
    <w:p w14:paraId="0E60C0E2" w14:textId="77777777" w:rsidR="000415F8" w:rsidRPr="000415F8" w:rsidRDefault="000415F8" w:rsidP="000415F8">
      <w:r w:rsidRPr="000415F8">
        <w:t>架构优点：</w:t>
      </w:r>
    </w:p>
    <w:p w14:paraId="30D44810" w14:textId="77777777" w:rsidR="000415F8" w:rsidRPr="000415F8" w:rsidRDefault="000415F8" w:rsidP="000415F8">
      <w:r w:rsidRPr="000415F8">
        <w:t>架构简单，前期开发成本低、开发周期短，适合小型项目（OA、CRM、ERP）。</w:t>
      </w:r>
    </w:p>
    <w:p w14:paraId="5ADD5CDC" w14:textId="77777777" w:rsidR="000415F8" w:rsidRPr="000415F8" w:rsidRDefault="000415F8" w:rsidP="000415F8">
      <w:r w:rsidRPr="000415F8">
        <w:t>架构缺点：</w:t>
      </w:r>
    </w:p>
    <w:p w14:paraId="794055F6" w14:textId="77777777" w:rsidR="000415F8" w:rsidRPr="000415F8" w:rsidRDefault="000415F8" w:rsidP="000415F8">
      <w:r w:rsidRPr="000415F8">
        <w:t>全部功能集成在一个工程中</w:t>
      </w:r>
    </w:p>
    <w:p w14:paraId="342EA9BE" w14:textId="77777777" w:rsidR="000415F8" w:rsidRPr="000415F8" w:rsidRDefault="000415F8" w:rsidP="000415F8">
      <w:r w:rsidRPr="000415F8">
        <w:t>（1）业务代码耦合度高，不易维护。</w:t>
      </w:r>
    </w:p>
    <w:p w14:paraId="7D329CBC" w14:textId="77777777" w:rsidR="000415F8" w:rsidRPr="000415F8" w:rsidRDefault="000415F8" w:rsidP="000415F8">
      <w:r w:rsidRPr="000415F8">
        <w:t>（2）维护成本高，不易拓展</w:t>
      </w:r>
    </w:p>
    <w:p w14:paraId="19B3D9C7" w14:textId="77777777" w:rsidR="000415F8" w:rsidRPr="000415F8" w:rsidRDefault="000415F8" w:rsidP="000415F8">
      <w:r w:rsidRPr="000415F8">
        <w:t>（3）并发量大，不易解决</w:t>
      </w:r>
    </w:p>
    <w:p w14:paraId="23B655FA" w14:textId="77777777" w:rsidR="000415F8" w:rsidRPr="000415F8" w:rsidRDefault="000415F8" w:rsidP="000415F8">
      <w:r w:rsidRPr="000415F8">
        <w:t>（4）技术栈受限，只能使用一种语言开发。</w:t>
      </w:r>
    </w:p>
    <w:p w14:paraId="330E7979" w14:textId="0DE1A255" w:rsidR="000415F8" w:rsidRDefault="000415F8"/>
    <w:p w14:paraId="241D5632" w14:textId="148090AB" w:rsidR="00750053" w:rsidRDefault="00750053"/>
    <w:p w14:paraId="29386385" w14:textId="77777777" w:rsidR="00750053" w:rsidRPr="00750053" w:rsidRDefault="00750053" w:rsidP="00157595">
      <w:pPr>
        <w:pStyle w:val="3"/>
      </w:pPr>
      <w:r w:rsidRPr="00750053">
        <w:t>垂直应用架构</w:t>
      </w:r>
    </w:p>
    <w:p w14:paraId="233AA745" w14:textId="168A3063" w:rsidR="00750053" w:rsidRPr="00750053" w:rsidRDefault="00750053" w:rsidP="00750053">
      <w:r w:rsidRPr="00750053">
        <w:t>当访问量逐渐增大，单一应用增加机器带来的加速度越来越小，将应用拆成互不相干的几个应用，以提升效率。此时，用于加速前端页面开发的Web框架(MVC)是关键。</w:t>
      </w:r>
    </w:p>
    <w:p w14:paraId="4E6EFD90" w14:textId="6C27E714" w:rsidR="00750053" w:rsidRDefault="00750053">
      <w:r>
        <w:rPr>
          <w:noProof/>
        </w:rPr>
        <w:drawing>
          <wp:inline distT="0" distB="0" distL="0" distR="0" wp14:anchorId="3A78B03F" wp14:editId="5B9B3407">
            <wp:extent cx="5274310" cy="19259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925955"/>
                    </a:xfrm>
                    <a:prstGeom prst="rect">
                      <a:avLst/>
                    </a:prstGeom>
                    <a:noFill/>
                    <a:ln>
                      <a:noFill/>
                    </a:ln>
                  </pic:spPr>
                </pic:pic>
              </a:graphicData>
            </a:graphic>
          </wp:inline>
        </w:drawing>
      </w:r>
    </w:p>
    <w:p w14:paraId="4047A98C" w14:textId="77777777" w:rsidR="00750053" w:rsidRPr="00750053" w:rsidRDefault="00750053" w:rsidP="00750053">
      <w:r w:rsidRPr="00750053">
        <w:t>- 架构优点：</w:t>
      </w:r>
    </w:p>
    <w:p w14:paraId="7287FE7B" w14:textId="77777777" w:rsidR="00750053" w:rsidRPr="00750053" w:rsidRDefault="00750053" w:rsidP="00750053">
      <w:r w:rsidRPr="00750053">
        <w:t xml:space="preserve">  （1）业务代码相对解耦</w:t>
      </w:r>
    </w:p>
    <w:p w14:paraId="75039C97" w14:textId="77777777" w:rsidR="00750053" w:rsidRPr="00750053" w:rsidRDefault="00750053" w:rsidP="00750053">
      <w:r w:rsidRPr="00750053">
        <w:t xml:space="preserve">  （2）维护成本相对易于拓展（修改一个功能，可以直接修改一个项目，单独部署）</w:t>
      </w:r>
    </w:p>
    <w:p w14:paraId="2F132855" w14:textId="77777777" w:rsidR="00750053" w:rsidRPr="00750053" w:rsidRDefault="00750053" w:rsidP="00750053">
      <w:r w:rsidRPr="00750053">
        <w:t xml:space="preserve">  （3）并发量大相对易于解决（搭建集群）</w:t>
      </w:r>
    </w:p>
    <w:p w14:paraId="30CBFBB8" w14:textId="77777777" w:rsidR="00750053" w:rsidRPr="00750053" w:rsidRDefault="00750053" w:rsidP="00750053">
      <w:r w:rsidRPr="00750053">
        <w:t xml:space="preserve">  （4）技术栈可扩展（不同的系统可以用不同的编程语言编写）。</w:t>
      </w:r>
    </w:p>
    <w:p w14:paraId="222AEA3A" w14:textId="77777777" w:rsidR="00750053" w:rsidRPr="00750053" w:rsidRDefault="00750053" w:rsidP="00750053">
      <w:r w:rsidRPr="00750053">
        <w:lastRenderedPageBreak/>
        <w:t>- 架构缺点：</w:t>
      </w:r>
    </w:p>
    <w:p w14:paraId="51D8D1BE" w14:textId="6AFF5419" w:rsidR="00750053" w:rsidRDefault="00750053" w:rsidP="00750053">
      <w:r w:rsidRPr="00750053">
        <w:t xml:space="preserve">  代码之间存在数据、方法的冗余</w:t>
      </w:r>
    </w:p>
    <w:p w14:paraId="604A3DE3" w14:textId="1B352295" w:rsidR="00750053" w:rsidRPr="00750053" w:rsidRDefault="00750053" w:rsidP="00750053">
      <w:pPr>
        <w:rPr>
          <w:b/>
          <w:bCs/>
        </w:rPr>
      </w:pPr>
    </w:p>
    <w:p w14:paraId="3DE690CD" w14:textId="3171C6FF" w:rsidR="00750053" w:rsidRPr="00750053" w:rsidRDefault="00750053" w:rsidP="00157595">
      <w:pPr>
        <w:pStyle w:val="3"/>
      </w:pPr>
      <w:r w:rsidRPr="00750053">
        <w:t>分布式服务架构</w:t>
      </w:r>
    </w:p>
    <w:p w14:paraId="36206F84" w14:textId="3564F651" w:rsidR="00750053" w:rsidRPr="00750053" w:rsidRDefault="00750053" w:rsidP="00750053">
      <w:r w:rsidRPr="00750053">
        <w:t>当垂直应用越来越多，应用之间交互不可避免，将核心业务抽取出来，作为独立的服务，逐渐形成稳定的服务中心，使前端应用能更快速的响应多变的市场需求。此时，用于提高业务复用及整合的分布式服务框架(RPC)是关键。</w:t>
      </w:r>
    </w:p>
    <w:p w14:paraId="7D4A43BC" w14:textId="7D065F2A" w:rsidR="00750053" w:rsidRDefault="00750053" w:rsidP="00750053">
      <w:r>
        <w:rPr>
          <w:noProof/>
        </w:rPr>
        <w:drawing>
          <wp:inline distT="0" distB="0" distL="0" distR="0" wp14:anchorId="1DF9035A" wp14:editId="62A8B3CB">
            <wp:extent cx="5274310" cy="19119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1911985"/>
                    </a:xfrm>
                    <a:prstGeom prst="rect">
                      <a:avLst/>
                    </a:prstGeom>
                    <a:noFill/>
                    <a:ln>
                      <a:noFill/>
                    </a:ln>
                  </pic:spPr>
                </pic:pic>
              </a:graphicData>
            </a:graphic>
          </wp:inline>
        </w:drawing>
      </w:r>
    </w:p>
    <w:p w14:paraId="7E9AB319" w14:textId="77777777" w:rsidR="00750053" w:rsidRPr="00750053" w:rsidRDefault="00750053" w:rsidP="00750053">
      <w:r w:rsidRPr="00750053">
        <w:t>架构优点：</w:t>
      </w:r>
    </w:p>
    <w:p w14:paraId="0FD5B235" w14:textId="77777777" w:rsidR="00750053" w:rsidRPr="00750053" w:rsidRDefault="00750053" w:rsidP="00750053">
      <w:r w:rsidRPr="00750053">
        <w:t>（1）业务代码完全解耦，并可实现通用</w:t>
      </w:r>
    </w:p>
    <w:p w14:paraId="142252EE" w14:textId="77777777" w:rsidR="00750053" w:rsidRPr="00750053" w:rsidRDefault="00750053" w:rsidP="00750053">
      <w:r w:rsidRPr="00750053">
        <w:t>（2）维护成本易于拓展（修改一个功能，可以直接修改一个项目，单独部署）</w:t>
      </w:r>
    </w:p>
    <w:p w14:paraId="03D4265E" w14:textId="77777777" w:rsidR="00750053" w:rsidRPr="00750053" w:rsidRDefault="00750053" w:rsidP="00750053">
      <w:r w:rsidRPr="00750053">
        <w:t>（3）并发量大易于解决（搭建集群）</w:t>
      </w:r>
    </w:p>
    <w:p w14:paraId="7CD09692" w14:textId="77777777" w:rsidR="00750053" w:rsidRPr="00750053" w:rsidRDefault="00750053" w:rsidP="00750053">
      <w:r w:rsidRPr="00750053">
        <w:t>（4）技术栈完全扩展（不同的系统可以用不同的编程语言编写）。</w:t>
      </w:r>
    </w:p>
    <w:p w14:paraId="692D689B" w14:textId="77777777" w:rsidR="00750053" w:rsidRPr="00750053" w:rsidRDefault="00750053" w:rsidP="00750053">
      <w:r w:rsidRPr="00750053">
        <w:t>架构缺点：</w:t>
      </w:r>
    </w:p>
    <w:p w14:paraId="0E12EF08" w14:textId="77777777" w:rsidR="00750053" w:rsidRPr="00750053" w:rsidRDefault="00750053" w:rsidP="00750053">
      <w:r w:rsidRPr="00750053">
        <w:t>缺少统一管理资源调度的框架</w:t>
      </w:r>
    </w:p>
    <w:p w14:paraId="787DC817" w14:textId="1588089B" w:rsidR="00750053" w:rsidRDefault="00750053" w:rsidP="00750053"/>
    <w:p w14:paraId="24808F95" w14:textId="77777777" w:rsidR="00380B95" w:rsidRPr="00380B95" w:rsidRDefault="00380B95" w:rsidP="00157595">
      <w:pPr>
        <w:pStyle w:val="3"/>
      </w:pPr>
      <w:r w:rsidRPr="00380B95">
        <w:t>流动计算架构（SOA）</w:t>
      </w:r>
    </w:p>
    <w:p w14:paraId="1EBEE0CD" w14:textId="32BBBEA2" w:rsidR="00380B95" w:rsidRPr="00380B95" w:rsidRDefault="00380B95" w:rsidP="00380B95">
      <w:r w:rsidRPr="00380B95">
        <w:t>当服务越来越多，容量的评估，小服务资源的浪费等问题逐渐显现，此时需增加一个调度中心基于访问压力实时管理集群容量，提高集群利用率。此时，用于提高机器利用率的资源调度和治理中心(SOA)是关键。</w:t>
      </w:r>
    </w:p>
    <w:p w14:paraId="678D1501" w14:textId="2A6BC47F" w:rsidR="00380B95" w:rsidRDefault="00380B95" w:rsidP="00750053">
      <w:pPr>
        <w:rPr>
          <w:rFonts w:ascii="Open Sans" w:hAnsi="Open Sans" w:cs="Open Sans"/>
          <w:color w:val="AAB2B4"/>
          <w:shd w:val="clear" w:color="auto" w:fill="282C34"/>
        </w:rPr>
      </w:pPr>
    </w:p>
    <w:p w14:paraId="035DFCA7" w14:textId="1EBC6A47" w:rsidR="00380B95" w:rsidRDefault="00380B95" w:rsidP="00750053">
      <w:r>
        <w:rPr>
          <w:noProof/>
        </w:rPr>
        <w:lastRenderedPageBreak/>
        <w:drawing>
          <wp:inline distT="0" distB="0" distL="0" distR="0" wp14:anchorId="26DF7B15" wp14:editId="0EC10A7F">
            <wp:extent cx="5274310" cy="242379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423795"/>
                    </a:xfrm>
                    <a:prstGeom prst="rect">
                      <a:avLst/>
                    </a:prstGeom>
                    <a:noFill/>
                    <a:ln>
                      <a:noFill/>
                    </a:ln>
                  </pic:spPr>
                </pic:pic>
              </a:graphicData>
            </a:graphic>
          </wp:inline>
        </w:drawing>
      </w:r>
    </w:p>
    <w:p w14:paraId="3D45EBDA" w14:textId="6FB6168A" w:rsidR="00380B95" w:rsidRDefault="00380B95" w:rsidP="00750053"/>
    <w:p w14:paraId="15262C57" w14:textId="77777777" w:rsidR="00380B95" w:rsidRPr="00380B95" w:rsidRDefault="00380B95" w:rsidP="00380B95">
      <w:r w:rsidRPr="00380B95">
        <w:t>资源调度和治理中心的框架：dubbo+zookeeper</w:t>
      </w:r>
    </w:p>
    <w:p w14:paraId="747FB7A8" w14:textId="77777777" w:rsidR="00380B95" w:rsidRPr="00380B95" w:rsidRDefault="00380B95" w:rsidP="00380B95">
      <w:r w:rsidRPr="00380B95">
        <w:t>架构优点：</w:t>
      </w:r>
    </w:p>
    <w:p w14:paraId="62B58EC2" w14:textId="77777777" w:rsidR="00380B95" w:rsidRPr="00380B95" w:rsidRDefault="00380B95" w:rsidP="00380B95">
      <w:r w:rsidRPr="00380B95">
        <w:t>（1）业务代码完全解耦，并可实现通用</w:t>
      </w:r>
    </w:p>
    <w:p w14:paraId="6A328383" w14:textId="77777777" w:rsidR="00380B95" w:rsidRPr="00380B95" w:rsidRDefault="00380B95" w:rsidP="00380B95">
      <w:r w:rsidRPr="00380B95">
        <w:t>（2）维护成本易于拓展（修改一个功能，可以直接修改一个项目，单独部署）</w:t>
      </w:r>
    </w:p>
    <w:p w14:paraId="2EEC2D08" w14:textId="77777777" w:rsidR="00380B95" w:rsidRPr="00380B95" w:rsidRDefault="00380B95" w:rsidP="00380B95">
      <w:r w:rsidRPr="00380B95">
        <w:t>（3）并发量大易于解决（搭建集群）</w:t>
      </w:r>
    </w:p>
    <w:p w14:paraId="358849B9" w14:textId="77777777" w:rsidR="00380B95" w:rsidRPr="00380B95" w:rsidRDefault="00380B95" w:rsidP="00380B95">
      <w:r w:rsidRPr="00380B95">
        <w:t>（4）技术栈完全扩展（不同的系统可以用不同的编程语言编写）。</w:t>
      </w:r>
    </w:p>
    <w:p w14:paraId="378B96AF" w14:textId="42E88DB0" w:rsidR="00380B95" w:rsidRDefault="00380B95" w:rsidP="00750053"/>
    <w:p w14:paraId="6E906EEA" w14:textId="56B5EF50" w:rsidR="00380B95" w:rsidRPr="00EE02FA" w:rsidRDefault="00380B95" w:rsidP="00750053">
      <w:pPr>
        <w:rPr>
          <w:b/>
          <w:bCs/>
        </w:rPr>
      </w:pPr>
    </w:p>
    <w:p w14:paraId="1CAAC70D" w14:textId="4C0254FB" w:rsidR="00EE02FA" w:rsidRPr="00EE02FA" w:rsidRDefault="00157595" w:rsidP="00157595">
      <w:pPr>
        <w:pStyle w:val="3"/>
      </w:pPr>
      <w:r>
        <w:rPr>
          <w:rFonts w:hint="eastAsia"/>
        </w:rPr>
        <w:t>架构知识</w:t>
      </w:r>
      <w:r w:rsidR="00EE02FA" w:rsidRPr="00EE02FA">
        <w:rPr>
          <w:rFonts w:hint="eastAsia"/>
        </w:rPr>
        <w:t>总结</w:t>
      </w:r>
    </w:p>
    <w:p w14:paraId="6AB5E2D9" w14:textId="77777777" w:rsidR="00EE02FA" w:rsidRPr="00EE02FA" w:rsidRDefault="00EE02FA" w:rsidP="00EE02FA">
      <w:r w:rsidRPr="00EE02FA">
        <w:t>1：单体架构</w:t>
      </w:r>
    </w:p>
    <w:p w14:paraId="5ECC9392" w14:textId="77777777" w:rsidR="00EE02FA" w:rsidRPr="00EE02FA" w:rsidRDefault="00EE02FA" w:rsidP="00EE02FA">
      <w:r w:rsidRPr="00EE02FA">
        <w:t>全部功能集中在一个项目内（All in one）。</w:t>
      </w:r>
    </w:p>
    <w:p w14:paraId="694638BB" w14:textId="77777777" w:rsidR="00EE02FA" w:rsidRPr="00EE02FA" w:rsidRDefault="00EE02FA" w:rsidP="00EE02FA">
      <w:r w:rsidRPr="00EE02FA">
        <w:t>2：垂直架构</w:t>
      </w:r>
    </w:p>
    <w:p w14:paraId="45FB3EF7" w14:textId="77777777" w:rsidR="00EE02FA" w:rsidRPr="00EE02FA" w:rsidRDefault="00EE02FA" w:rsidP="00EE02FA">
      <w:r w:rsidRPr="00EE02FA">
        <w:t>按照业务进行切割，形成小的单体项目。</w:t>
      </w:r>
    </w:p>
    <w:p w14:paraId="52AB6C2F" w14:textId="2E9B65B7" w:rsidR="00EE02FA" w:rsidRPr="00EE02FA" w:rsidRDefault="00EE02FA" w:rsidP="00EE02FA">
      <w:r w:rsidRPr="00EE02FA">
        <w:t>3：SOA架构</w:t>
      </w:r>
    </w:p>
    <w:p w14:paraId="15623AD7" w14:textId="77777777" w:rsidR="00EE02FA" w:rsidRPr="00EE02FA" w:rsidRDefault="00EE02FA" w:rsidP="00EE02FA">
      <w:r w:rsidRPr="00EE02FA">
        <w:t>面向服务的架构（SOA）是一个组件模型,全称为：Service-Oriented Architecture，它将应用程序的不同功能单元（称为服务）进行拆分，并通过这些服务之间定义良好的接口和契约联系起来。接口是采用中立的方式进行定义的，它应该独立于实现服务的硬件平台、操作系统和编程语言。这使得构建在各种各样的系统中的服务可以以一种统一和通用的方式进行交互.</w:t>
      </w:r>
    </w:p>
    <w:p w14:paraId="747815EE" w14:textId="77777777" w:rsidR="00EE02FA" w:rsidRPr="00EE02FA" w:rsidRDefault="00EE02FA" w:rsidP="00EE02FA">
      <w:r w:rsidRPr="00EE02FA">
        <w:t>可以使用dubbo作为调度的工具（RPC协议）</w:t>
      </w:r>
    </w:p>
    <w:p w14:paraId="3DEE44C5" w14:textId="1CCC37D4" w:rsidR="00EE02FA" w:rsidRPr="00EE02FA" w:rsidRDefault="00EE02FA" w:rsidP="00EE02FA">
      <w:r w:rsidRPr="00EE02FA">
        <w:t>4：微服务架构</w:t>
      </w:r>
    </w:p>
    <w:p w14:paraId="78D11666" w14:textId="77777777" w:rsidR="00EE02FA" w:rsidRPr="00EE02FA" w:rsidRDefault="00EE02FA" w:rsidP="00EE02FA">
      <w:r w:rsidRPr="00EE02FA">
        <w:t>将系统服务层完全独立出来，抽取为一个一个的微服务。</w:t>
      </w:r>
    </w:p>
    <w:p w14:paraId="08554949" w14:textId="77777777" w:rsidR="00EE02FA" w:rsidRPr="00EE02FA" w:rsidRDefault="00EE02FA" w:rsidP="00EE02FA">
      <w:r w:rsidRPr="00EE02FA">
        <w:t>特点一：抽取的粒度更细，遵循单一原则，数据可以在服务之间完成数据传输（一般使用restful请求调用资源）。</w:t>
      </w:r>
    </w:p>
    <w:p w14:paraId="4AE91D4E" w14:textId="77777777" w:rsidR="00EE02FA" w:rsidRPr="00EE02FA" w:rsidRDefault="00EE02FA" w:rsidP="00EE02FA">
      <w:r w:rsidRPr="00EE02FA">
        <w:t>特点二： 采用轻量级框架协议传输。（可以使用springcloudy）（http协议）</w:t>
      </w:r>
    </w:p>
    <w:p w14:paraId="6C16247B" w14:textId="77777777" w:rsidR="00EE02FA" w:rsidRPr="00EE02FA" w:rsidRDefault="00EE02FA" w:rsidP="00EE02FA">
      <w:r w:rsidRPr="00EE02FA">
        <w:t>特点三： 每个服务都使用不同的数据库，完全独立和解耦。</w:t>
      </w:r>
    </w:p>
    <w:p w14:paraId="2048D8D1" w14:textId="61868E77" w:rsidR="00380B95" w:rsidRDefault="00380B95" w:rsidP="00EE02FA"/>
    <w:p w14:paraId="02144BE4" w14:textId="004A3DDA" w:rsidR="00EE02FA" w:rsidRDefault="00EE02FA" w:rsidP="00EE02FA"/>
    <w:p w14:paraId="3B337C0F" w14:textId="1082F781" w:rsidR="00E51D4E" w:rsidRDefault="00E51D4E" w:rsidP="00157595">
      <w:pPr>
        <w:pStyle w:val="2"/>
      </w:pPr>
      <w:r>
        <w:rPr>
          <w:rFonts w:hint="eastAsia"/>
        </w:rPr>
        <w:lastRenderedPageBreak/>
        <w:t>IMC项目概述</w:t>
      </w:r>
    </w:p>
    <w:p w14:paraId="0B5DCCEF" w14:textId="136F6162" w:rsidR="00157595" w:rsidRDefault="007B3044" w:rsidP="007B3044">
      <w:pPr>
        <w:pStyle w:val="a3"/>
        <w:numPr>
          <w:ilvl w:val="0"/>
          <w:numId w:val="4"/>
        </w:numPr>
        <w:ind w:firstLineChars="0"/>
      </w:pPr>
      <w:r>
        <w:rPr>
          <w:rFonts w:hint="eastAsia"/>
        </w:rPr>
        <w:t>项目介绍</w:t>
      </w:r>
    </w:p>
    <w:p w14:paraId="2D5AE77D" w14:textId="482A9591" w:rsidR="007B3044" w:rsidRDefault="007B3044" w:rsidP="007B3044">
      <w:pPr>
        <w:pStyle w:val="a3"/>
        <w:numPr>
          <w:ilvl w:val="0"/>
          <w:numId w:val="4"/>
        </w:numPr>
        <w:ind w:firstLineChars="0"/>
      </w:pPr>
      <w:r>
        <w:rPr>
          <w:rFonts w:hint="eastAsia"/>
        </w:rPr>
        <w:t>技术架构</w:t>
      </w:r>
    </w:p>
    <w:p w14:paraId="24B8BB5C" w14:textId="77000D19" w:rsidR="004254A0" w:rsidRDefault="004254A0" w:rsidP="004254A0">
      <w:pPr>
        <w:pStyle w:val="a3"/>
        <w:ind w:left="420" w:firstLineChars="0" w:firstLine="0"/>
      </w:pPr>
      <w:r>
        <w:rPr>
          <w:noProof/>
        </w:rPr>
        <w:drawing>
          <wp:inline distT="0" distB="0" distL="0" distR="0" wp14:anchorId="28A456FF" wp14:editId="5332F4A5">
            <wp:extent cx="5274310" cy="35318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531870"/>
                    </a:xfrm>
                    <a:prstGeom prst="rect">
                      <a:avLst/>
                    </a:prstGeom>
                    <a:noFill/>
                    <a:ln>
                      <a:noFill/>
                    </a:ln>
                  </pic:spPr>
                </pic:pic>
              </a:graphicData>
            </a:graphic>
          </wp:inline>
        </w:drawing>
      </w:r>
    </w:p>
    <w:p w14:paraId="088FE3E7" w14:textId="64E02E0A" w:rsidR="007B3044" w:rsidRDefault="007B3044" w:rsidP="007B3044">
      <w:pPr>
        <w:pStyle w:val="a3"/>
        <w:numPr>
          <w:ilvl w:val="0"/>
          <w:numId w:val="4"/>
        </w:numPr>
        <w:ind w:firstLineChars="0"/>
      </w:pPr>
      <w:r>
        <w:rPr>
          <w:rFonts w:hint="eastAsia"/>
        </w:rPr>
        <w:t>功能架构</w:t>
      </w:r>
    </w:p>
    <w:p w14:paraId="07531625" w14:textId="05167004" w:rsidR="004254A0" w:rsidRDefault="004254A0" w:rsidP="004254A0">
      <w:pPr>
        <w:pStyle w:val="a3"/>
        <w:ind w:left="420" w:firstLineChars="0" w:firstLine="0"/>
      </w:pPr>
      <w:r>
        <w:rPr>
          <w:noProof/>
        </w:rPr>
        <w:drawing>
          <wp:inline distT="0" distB="0" distL="0" distR="0" wp14:anchorId="57E87F53" wp14:editId="79213925">
            <wp:extent cx="5274310" cy="30454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045460"/>
                    </a:xfrm>
                    <a:prstGeom prst="rect">
                      <a:avLst/>
                    </a:prstGeom>
                    <a:noFill/>
                    <a:ln>
                      <a:noFill/>
                    </a:ln>
                  </pic:spPr>
                </pic:pic>
              </a:graphicData>
            </a:graphic>
          </wp:inline>
        </w:drawing>
      </w:r>
    </w:p>
    <w:p w14:paraId="16EEE28B" w14:textId="0A9A44C5" w:rsidR="00214FF4" w:rsidRDefault="00214FF4" w:rsidP="007B3044">
      <w:pPr>
        <w:pStyle w:val="a3"/>
        <w:numPr>
          <w:ilvl w:val="0"/>
          <w:numId w:val="4"/>
        </w:numPr>
        <w:ind w:firstLineChars="0"/>
      </w:pPr>
      <w:r>
        <w:rPr>
          <w:rFonts w:hint="eastAsia"/>
        </w:rPr>
        <w:t>项目结构</w:t>
      </w:r>
    </w:p>
    <w:p w14:paraId="5B4CE4A6" w14:textId="2D97FC96" w:rsidR="004254A0" w:rsidRDefault="005F6FAD" w:rsidP="005F6FAD">
      <w:pPr>
        <w:pStyle w:val="a3"/>
        <w:ind w:left="420" w:firstLineChars="0" w:firstLine="0"/>
      </w:pPr>
      <w:r w:rsidRPr="005F6FAD">
        <w:rPr>
          <w:rFonts w:hint="eastAsia"/>
        </w:rPr>
        <w:t>本项目采用</w:t>
      </w:r>
      <w:r w:rsidRPr="005F6FAD">
        <w:t>maven分模块开发方式，即对整个项目拆分为几个maven工程，每个maven工程存放特定的一类代码，具体如下：</w:t>
      </w:r>
    </w:p>
    <w:p w14:paraId="3AC1D4A5" w14:textId="22FF0459" w:rsidR="005F6FAD" w:rsidRDefault="005F6FAD" w:rsidP="005F6FAD">
      <w:pPr>
        <w:pStyle w:val="a3"/>
        <w:ind w:left="420" w:firstLineChars="0" w:firstLine="0"/>
      </w:pPr>
      <w:r>
        <w:rPr>
          <w:noProof/>
        </w:rPr>
        <w:lastRenderedPageBreak/>
        <w:drawing>
          <wp:inline distT="0" distB="0" distL="0" distR="0" wp14:anchorId="3CFB6988" wp14:editId="1DE2DB2D">
            <wp:extent cx="5274310" cy="21894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189480"/>
                    </a:xfrm>
                    <a:prstGeom prst="rect">
                      <a:avLst/>
                    </a:prstGeom>
                    <a:noFill/>
                    <a:ln>
                      <a:noFill/>
                    </a:ln>
                  </pic:spPr>
                </pic:pic>
              </a:graphicData>
            </a:graphic>
          </wp:inline>
        </w:drawing>
      </w:r>
    </w:p>
    <w:p w14:paraId="4D356DE3" w14:textId="201E255B" w:rsidR="00D506E9" w:rsidRDefault="00D506E9" w:rsidP="005F6FAD">
      <w:r>
        <w:rPr>
          <w:noProof/>
        </w:rPr>
        <w:drawing>
          <wp:inline distT="0" distB="0" distL="0" distR="0" wp14:anchorId="07078A09" wp14:editId="1DD9DB31">
            <wp:extent cx="5274310" cy="208089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080895"/>
                    </a:xfrm>
                    <a:prstGeom prst="rect">
                      <a:avLst/>
                    </a:prstGeom>
                    <a:noFill/>
                    <a:ln>
                      <a:noFill/>
                    </a:ln>
                  </pic:spPr>
                </pic:pic>
              </a:graphicData>
            </a:graphic>
          </wp:inline>
        </w:drawing>
      </w:r>
    </w:p>
    <w:p w14:paraId="0C62284E" w14:textId="48BE7258" w:rsidR="005F6FAD" w:rsidRDefault="005F6FAD" w:rsidP="005F6FAD">
      <w:r>
        <w:rPr>
          <w:rFonts w:hint="eastAsia"/>
        </w:rPr>
        <w:t>各模块职责定位：</w:t>
      </w:r>
    </w:p>
    <w:p w14:paraId="2CB0F21B" w14:textId="77777777" w:rsidR="005F6FAD" w:rsidRDefault="005F6FAD" w:rsidP="005F6FAD">
      <w:pPr>
        <w:pStyle w:val="a3"/>
        <w:ind w:left="420"/>
      </w:pPr>
    </w:p>
    <w:p w14:paraId="1B44D160" w14:textId="77777777" w:rsidR="005F6FAD" w:rsidRDefault="005F6FAD" w:rsidP="000206A3">
      <w:pPr>
        <w:pStyle w:val="a3"/>
        <w:ind w:left="420" w:firstLineChars="0" w:firstLine="0"/>
      </w:pPr>
      <w:r>
        <w:t>health_parent：父工程，打包方式为pom，统一锁定依赖的版本，同时聚合其他子模块便于统一执行maven命令</w:t>
      </w:r>
    </w:p>
    <w:p w14:paraId="3A210201" w14:textId="77777777" w:rsidR="005F6FAD" w:rsidRDefault="005F6FAD" w:rsidP="005F6FAD">
      <w:pPr>
        <w:pStyle w:val="a3"/>
        <w:ind w:left="420"/>
      </w:pPr>
    </w:p>
    <w:p w14:paraId="1F56A7B3" w14:textId="77777777" w:rsidR="005F6FAD" w:rsidRDefault="005F6FAD" w:rsidP="000206A3">
      <w:pPr>
        <w:pStyle w:val="a3"/>
        <w:ind w:left="420" w:firstLineChars="0" w:firstLine="0"/>
      </w:pPr>
      <w:r>
        <w:t>health_common：通用模块，打包方式为jar，存放项目中使用到的一些工具类和常量类</w:t>
      </w:r>
    </w:p>
    <w:p w14:paraId="5A6C2E81" w14:textId="77777777" w:rsidR="005F6FAD" w:rsidRDefault="005F6FAD" w:rsidP="005F6FAD">
      <w:pPr>
        <w:pStyle w:val="a3"/>
        <w:ind w:left="420"/>
      </w:pPr>
    </w:p>
    <w:p w14:paraId="0340F8B6" w14:textId="77777777" w:rsidR="005F6FAD" w:rsidRDefault="005F6FAD" w:rsidP="000206A3">
      <w:pPr>
        <w:ind w:firstLineChars="200" w:firstLine="420"/>
      </w:pPr>
      <w:r>
        <w:t>health_pojo：打包方式为jar，存放实体类和返回结果类等</w:t>
      </w:r>
    </w:p>
    <w:p w14:paraId="6E921C88" w14:textId="77777777" w:rsidR="005F6FAD" w:rsidRDefault="005F6FAD" w:rsidP="005F6FAD">
      <w:pPr>
        <w:pStyle w:val="a3"/>
        <w:ind w:left="420"/>
      </w:pPr>
    </w:p>
    <w:p w14:paraId="765D7302" w14:textId="77777777" w:rsidR="005F6FAD" w:rsidRDefault="005F6FAD" w:rsidP="000206A3">
      <w:pPr>
        <w:ind w:firstLine="420"/>
      </w:pPr>
      <w:r>
        <w:t>health_dao：持久层模块，打包方式为jar，存放Dao接口和Mapper映射文件等</w:t>
      </w:r>
    </w:p>
    <w:p w14:paraId="7A121054" w14:textId="77777777" w:rsidR="005F6FAD" w:rsidRDefault="005F6FAD" w:rsidP="005F6FAD">
      <w:pPr>
        <w:pStyle w:val="a3"/>
        <w:ind w:left="420"/>
      </w:pPr>
    </w:p>
    <w:p w14:paraId="2209696B" w14:textId="77777777" w:rsidR="005F6FAD" w:rsidRDefault="005F6FAD" w:rsidP="000206A3">
      <w:pPr>
        <w:ind w:firstLine="420"/>
      </w:pPr>
      <w:r>
        <w:t>health_interface：打包方式为jar，存放服务接口</w:t>
      </w:r>
    </w:p>
    <w:p w14:paraId="5E1DEDEF" w14:textId="77777777" w:rsidR="005F6FAD" w:rsidRDefault="005F6FAD" w:rsidP="005F6FAD">
      <w:pPr>
        <w:pStyle w:val="a3"/>
        <w:ind w:left="420"/>
      </w:pPr>
    </w:p>
    <w:p w14:paraId="3D3DCF47" w14:textId="77777777" w:rsidR="005F6FAD" w:rsidRDefault="005F6FAD" w:rsidP="000206A3">
      <w:pPr>
        <w:pStyle w:val="a3"/>
        <w:ind w:left="420" w:firstLineChars="0" w:firstLine="0"/>
      </w:pPr>
      <w:r>
        <w:t>health_service：Dubbo服务模块，打包方式为war，存放服务实现类，作为服务提供方，需要部署到tomcat运行</w:t>
      </w:r>
    </w:p>
    <w:p w14:paraId="0745AE63" w14:textId="77777777" w:rsidR="005F6FAD" w:rsidRDefault="005F6FAD" w:rsidP="005F6FAD">
      <w:pPr>
        <w:pStyle w:val="a3"/>
        <w:ind w:left="420"/>
      </w:pPr>
    </w:p>
    <w:p w14:paraId="2C568A3F" w14:textId="2C076596" w:rsidR="005F6FAD" w:rsidRDefault="005F6FAD" w:rsidP="000206A3">
      <w:pPr>
        <w:ind w:firstLine="420"/>
      </w:pPr>
      <w:r>
        <w:t>health_web：打包方式为war，作为Dubbo服务消费方，存放Controller、HTML页面、js、css、spring配置文件等，需要部署到tomcat运行</w:t>
      </w:r>
    </w:p>
    <w:p w14:paraId="32D0F9DE" w14:textId="160E9357" w:rsidR="00133862" w:rsidRDefault="00133862" w:rsidP="000206A3">
      <w:pPr>
        <w:ind w:firstLine="420"/>
      </w:pPr>
    </w:p>
    <w:p w14:paraId="48373457" w14:textId="08DFCF3E" w:rsidR="00133862" w:rsidRDefault="00133862" w:rsidP="000206A3">
      <w:pPr>
        <w:ind w:firstLine="420"/>
      </w:pPr>
    </w:p>
    <w:p w14:paraId="42B9B8BE" w14:textId="77777777" w:rsidR="00133862" w:rsidRDefault="00133862" w:rsidP="00133862">
      <w:r>
        <w:t>SWAGGEr文档的使用:</w:t>
      </w:r>
    </w:p>
    <w:p w14:paraId="69F1332D" w14:textId="77777777" w:rsidR="00133862" w:rsidRDefault="00133862" w:rsidP="00133862">
      <w:r>
        <w:lastRenderedPageBreak/>
        <w:tab/>
        <w:t>+ 安装nodejs</w:t>
      </w:r>
    </w:p>
    <w:p w14:paraId="6545439A" w14:textId="77777777" w:rsidR="00133862" w:rsidRDefault="00133862" w:rsidP="00133862">
      <w:r>
        <w:tab/>
        <w:t>+ 设置HS_HOME 环境变量</w:t>
      </w:r>
    </w:p>
    <w:p w14:paraId="2D3F4742" w14:textId="77777777" w:rsidR="00133862" w:rsidRDefault="00133862" w:rsidP="00133862">
      <w:r>
        <w:tab/>
      </w:r>
      <w:r>
        <w:tab/>
        <w:t>HS_HOME = F:\courses\changgou\资料\swagger\swagger-ui-master</w:t>
      </w:r>
    </w:p>
    <w:p w14:paraId="6F9D806C" w14:textId="77777777" w:rsidR="00133862" w:rsidRDefault="00133862" w:rsidP="00133862">
      <w:r>
        <w:tab/>
        <w:t>+ 设置Path路径:</w:t>
      </w:r>
      <w:r>
        <w:tab/>
        <w:t>添加以下的路径</w:t>
      </w:r>
    </w:p>
    <w:p w14:paraId="08549A16" w14:textId="77777777" w:rsidR="00133862" w:rsidRDefault="00133862" w:rsidP="00133862">
      <w:r>
        <w:tab/>
      </w:r>
      <w:r>
        <w:tab/>
        <w:t>%HS_HOME%\node_modules\.bin</w:t>
      </w:r>
    </w:p>
    <w:p w14:paraId="30A7F25E" w14:textId="77777777" w:rsidR="00133862" w:rsidRDefault="00133862" w:rsidP="00133862"/>
    <w:p w14:paraId="3609D8B7" w14:textId="77777777" w:rsidR="00133862" w:rsidRDefault="00133862" w:rsidP="00133862">
      <w:r>
        <w:tab/>
        <w:t>+ cd到F:\courses\changgou\资料\swagger\swagger-ui-master</w:t>
      </w:r>
    </w:p>
    <w:p w14:paraId="32CBB2C8" w14:textId="77777777" w:rsidR="00133862" w:rsidRDefault="00133862" w:rsidP="00133862">
      <w:r>
        <w:tab/>
        <w:t>+ 执行命令</w:t>
      </w:r>
    </w:p>
    <w:p w14:paraId="4B967560" w14:textId="77777777" w:rsidR="00133862" w:rsidRDefault="00133862" w:rsidP="00133862">
      <w:r>
        <w:tab/>
      </w:r>
      <w:r>
        <w:tab/>
        <w:t>hs -p 500</w:t>
      </w:r>
    </w:p>
    <w:p w14:paraId="6621D218" w14:textId="77777777" w:rsidR="00133862" w:rsidRDefault="00133862" w:rsidP="00133862"/>
    <w:p w14:paraId="3A85C3FA" w14:textId="77777777" w:rsidR="00133862" w:rsidRDefault="00133862" w:rsidP="00133862">
      <w:r>
        <w:tab/>
        <w:t>+ 浏览器中访问:</w:t>
      </w:r>
    </w:p>
    <w:p w14:paraId="0D1E24A4" w14:textId="5EF63647" w:rsidR="00133862" w:rsidRDefault="00133862" w:rsidP="00133862">
      <w:r>
        <w:tab/>
      </w:r>
      <w:r>
        <w:tab/>
      </w:r>
      <w:hyperlink r:id="rId14" w:history="1">
        <w:r w:rsidRPr="00F43961">
          <w:rPr>
            <w:rStyle w:val="a4"/>
          </w:rPr>
          <w:t>http://127.0.0.1:500/dist/index.html</w:t>
        </w:r>
      </w:hyperlink>
    </w:p>
    <w:p w14:paraId="5A79A677" w14:textId="5362E9AE" w:rsidR="00133862" w:rsidRDefault="00133862" w:rsidP="00133862"/>
    <w:p w14:paraId="14AB9700" w14:textId="15CC85DD" w:rsidR="00133862" w:rsidRDefault="00133862" w:rsidP="00133862"/>
    <w:p w14:paraId="0F2044EE" w14:textId="77777777" w:rsidR="00A60F59" w:rsidRDefault="00A60F59" w:rsidP="00A60F59">
      <w:r>
        <w:t>+ changgou-parent 管理所有的版本统一  pom</w:t>
      </w:r>
    </w:p>
    <w:p w14:paraId="64011B87" w14:textId="77777777" w:rsidR="00A60F59" w:rsidRDefault="00A60F59" w:rsidP="00A60F59">
      <w:r>
        <w:t xml:space="preserve">    +changgou-common 工具类 jar</w:t>
      </w:r>
    </w:p>
    <w:p w14:paraId="1989E54F" w14:textId="77777777" w:rsidR="00A60F59" w:rsidRDefault="00A60F59" w:rsidP="00A60F59">
      <w:r>
        <w:t xml:space="preserve">    +changgou-common-db 微服务使用到的jar</w:t>
      </w:r>
    </w:p>
    <w:p w14:paraId="5A2EC451" w14:textId="77777777" w:rsidR="00A60F59" w:rsidRDefault="00A60F59" w:rsidP="00A60F59">
      <w:r>
        <w:t xml:space="preserve">    </w:t>
      </w:r>
    </w:p>
    <w:p w14:paraId="4F2E2F3E" w14:textId="77777777" w:rsidR="00A60F59" w:rsidRDefault="00A60F59" w:rsidP="00A60F59">
      <w:r>
        <w:t xml:space="preserve">    +changgou-service  聚合工程 管理微服务工程 pom</w:t>
      </w:r>
    </w:p>
    <w:p w14:paraId="39D732DE" w14:textId="77777777" w:rsidR="00A60F59" w:rsidRDefault="00A60F59" w:rsidP="00A60F59">
      <w:r>
        <w:tab/>
        <w:t xml:space="preserve">  </w:t>
      </w:r>
    </w:p>
    <w:p w14:paraId="0FC74438" w14:textId="77777777" w:rsidR="00A60F59" w:rsidRDefault="00A60F59" w:rsidP="00A60F59">
      <w:r>
        <w:t xml:space="preserve">        + changgou-service-goods  </w:t>
      </w:r>
    </w:p>
    <w:p w14:paraId="6A90DC74" w14:textId="77777777" w:rsidR="00A60F59" w:rsidRDefault="00A60F59" w:rsidP="00A60F59">
      <w:r>
        <w:t xml:space="preserve">        + changgou-service-order  依赖于API</w:t>
      </w:r>
    </w:p>
    <w:p w14:paraId="52662C40" w14:textId="77777777" w:rsidR="00A60F59" w:rsidRDefault="00A60F59" w:rsidP="00A60F59">
      <w:r>
        <w:t xml:space="preserve">        + changgou-service-user</w:t>
      </w:r>
      <w:r>
        <w:tab/>
        <w:t xml:space="preserve">  依赖于api</w:t>
      </w:r>
    </w:p>
    <w:p w14:paraId="34BC727C" w14:textId="77777777" w:rsidR="00A60F59" w:rsidRDefault="00A60F59" w:rsidP="00A60F59"/>
    <w:p w14:paraId="3C80D3B7" w14:textId="77777777" w:rsidR="00A60F59" w:rsidRDefault="00A60F59" w:rsidP="00A60F59">
      <w:r>
        <w:t xml:space="preserve">    +changgou-service-api 聚合工程 统一管理fegin pojo  pom</w:t>
      </w:r>
    </w:p>
    <w:p w14:paraId="3546F710" w14:textId="77777777" w:rsidR="00A60F59" w:rsidRDefault="00A60F59" w:rsidP="00A60F59">
      <w:r>
        <w:t xml:space="preserve">        +changgou-service-goods-api (有feign 有POJO)   jar </w:t>
      </w:r>
    </w:p>
    <w:p w14:paraId="7E80E3A5" w14:textId="77777777" w:rsidR="00A60F59" w:rsidRDefault="00A60F59" w:rsidP="00A60F59">
      <w:r>
        <w:t xml:space="preserve">        +changgou-service-order-api(有feign 有POJO)   JAR</w:t>
      </w:r>
    </w:p>
    <w:p w14:paraId="31AA320B" w14:textId="77777777" w:rsidR="00A60F59" w:rsidRDefault="00A60F59" w:rsidP="00A60F59">
      <w:r>
        <w:t xml:space="preserve">    +changgou-gateway</w:t>
      </w:r>
      <w:r>
        <w:tab/>
        <w:t xml:space="preserve"> 聚合工程 统一管理网关系统</w:t>
      </w:r>
    </w:p>
    <w:p w14:paraId="694EA8A2" w14:textId="77777777" w:rsidR="00A60F59" w:rsidRDefault="00A60F59" w:rsidP="00A60F59">
      <w:r>
        <w:t xml:space="preserve">        + changgou-gateway-admin   后台相关</w:t>
      </w:r>
    </w:p>
    <w:p w14:paraId="09A84A7D" w14:textId="77777777" w:rsidR="00A60F59" w:rsidRDefault="00A60F59" w:rsidP="00A60F59">
      <w:r>
        <w:t xml:space="preserve">        + changgou-gateway-web</w:t>
      </w:r>
      <w:r>
        <w:tab/>
        <w:t xml:space="preserve">   前端相关</w:t>
      </w:r>
    </w:p>
    <w:p w14:paraId="183E45A6" w14:textId="77777777" w:rsidR="00A60F59" w:rsidRDefault="00A60F59" w:rsidP="00A60F59">
      <w:r>
        <w:t xml:space="preserve">        + ....</w:t>
      </w:r>
    </w:p>
    <w:p w14:paraId="2802B98A" w14:textId="77777777" w:rsidR="00A60F59" w:rsidRDefault="00A60F59" w:rsidP="00A60F59"/>
    <w:p w14:paraId="0B949A82" w14:textId="77777777" w:rsidR="00A60F59" w:rsidRDefault="00A60F59" w:rsidP="00A60F59">
      <w:r>
        <w:t xml:space="preserve">    +changgou-euereka-server</w:t>
      </w:r>
    </w:p>
    <w:p w14:paraId="5EF8299E" w14:textId="77777777" w:rsidR="00A60F59" w:rsidRDefault="00A60F59" w:rsidP="00A60F59"/>
    <w:p w14:paraId="71617BAC" w14:textId="77777777" w:rsidR="00A60F59" w:rsidRDefault="00A60F59" w:rsidP="00A60F59">
      <w:r>
        <w:t xml:space="preserve">        +changgou-web 聚合工程 统一管理web相关的微服务 </w:t>
      </w:r>
    </w:p>
    <w:p w14:paraId="43D25731" w14:textId="77777777" w:rsidR="00A60F59" w:rsidRDefault="00A60F59" w:rsidP="00A60F59">
      <w:r>
        <w:t xml:space="preserve">        +changgou-web-item</w:t>
      </w:r>
    </w:p>
    <w:p w14:paraId="7767C73E" w14:textId="77777777" w:rsidR="00A60F59" w:rsidRDefault="00A60F59" w:rsidP="00A60F59">
      <w:r>
        <w:t xml:space="preserve">        +changgou-web-manager: 调用订单微服务调用商品微服务 调用用户微服务聚合数据统一返回给页面。</w:t>
      </w:r>
    </w:p>
    <w:p w14:paraId="63538A8F" w14:textId="77777777" w:rsidR="00A60F59" w:rsidRDefault="00A60F59" w:rsidP="00A60F59">
      <w:r>
        <w:t xml:space="preserve">        +....</w:t>
      </w:r>
    </w:p>
    <w:p w14:paraId="27B227DB" w14:textId="77777777" w:rsidR="006F7C4E" w:rsidRDefault="00A60F59" w:rsidP="00A60F59">
      <w:r>
        <w:t xml:space="preserve">        +..</w:t>
      </w:r>
      <w:r w:rsidR="006F7C4E" w:rsidRPr="006F7C4E">
        <w:lastRenderedPageBreak/>
        <w:drawing>
          <wp:inline distT="0" distB="0" distL="0" distR="0" wp14:anchorId="50657039" wp14:editId="3DB876FB">
            <wp:extent cx="5274310" cy="64903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490335"/>
                    </a:xfrm>
                    <a:prstGeom prst="rect">
                      <a:avLst/>
                    </a:prstGeom>
                  </pic:spPr>
                </pic:pic>
              </a:graphicData>
            </a:graphic>
          </wp:inline>
        </w:drawing>
      </w:r>
    </w:p>
    <w:p w14:paraId="09963D33" w14:textId="77777777" w:rsidR="006F7C4E" w:rsidRDefault="006F7C4E" w:rsidP="00A60F59"/>
    <w:p w14:paraId="62381EDD" w14:textId="697B03AA" w:rsidR="00133862" w:rsidRPr="00133862" w:rsidRDefault="00A60F59" w:rsidP="00A60F59">
      <w:r>
        <w:t>.</w:t>
      </w:r>
      <w:r w:rsidR="006F7C4E" w:rsidRPr="006F7C4E">
        <w:rPr>
          <w:noProof/>
        </w:rPr>
        <w:t xml:space="preserve"> </w:t>
      </w:r>
      <w:r w:rsidR="006F7C4E" w:rsidRPr="006F7C4E">
        <w:lastRenderedPageBreak/>
        <w:drawing>
          <wp:inline distT="0" distB="0" distL="0" distR="0" wp14:anchorId="6B3469D8" wp14:editId="639E6605">
            <wp:extent cx="5274310" cy="273621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36215"/>
                    </a:xfrm>
                    <a:prstGeom prst="rect">
                      <a:avLst/>
                    </a:prstGeom>
                  </pic:spPr>
                </pic:pic>
              </a:graphicData>
            </a:graphic>
          </wp:inline>
        </w:drawing>
      </w:r>
    </w:p>
    <w:sectPr w:rsidR="00133862" w:rsidRPr="0013386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B6709C"/>
    <w:multiLevelType w:val="multilevel"/>
    <w:tmpl w:val="B0A2A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F7607C"/>
    <w:multiLevelType w:val="hybridMultilevel"/>
    <w:tmpl w:val="DADCB83A"/>
    <w:lvl w:ilvl="0" w:tplc="49606B8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0D27C77"/>
    <w:multiLevelType w:val="multilevel"/>
    <w:tmpl w:val="506A5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81B1954"/>
    <w:multiLevelType w:val="multilevel"/>
    <w:tmpl w:val="E20C8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2A1"/>
    <w:rsid w:val="000206A3"/>
    <w:rsid w:val="000415F8"/>
    <w:rsid w:val="00133862"/>
    <w:rsid w:val="00157595"/>
    <w:rsid w:val="00214FF4"/>
    <w:rsid w:val="002366AF"/>
    <w:rsid w:val="00380B95"/>
    <w:rsid w:val="004254A0"/>
    <w:rsid w:val="00476598"/>
    <w:rsid w:val="005E14F6"/>
    <w:rsid w:val="005F2A96"/>
    <w:rsid w:val="005F6FAD"/>
    <w:rsid w:val="006F7C4E"/>
    <w:rsid w:val="00750053"/>
    <w:rsid w:val="007B3044"/>
    <w:rsid w:val="007E3489"/>
    <w:rsid w:val="00A60F59"/>
    <w:rsid w:val="00B202A1"/>
    <w:rsid w:val="00D506E9"/>
    <w:rsid w:val="00D6558D"/>
    <w:rsid w:val="00E51D4E"/>
    <w:rsid w:val="00EE02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E1AA9"/>
  <w15:chartTrackingRefBased/>
  <w15:docId w15:val="{1AD17175-645D-4839-96BD-5579818AA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51D4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51D4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51D4E"/>
    <w:pPr>
      <w:keepNext/>
      <w:keepLines/>
      <w:spacing w:before="260" w:after="260" w:line="416" w:lineRule="auto"/>
      <w:outlineLvl w:val="2"/>
    </w:pPr>
    <w:rPr>
      <w:b/>
      <w:bCs/>
      <w:sz w:val="32"/>
      <w:szCs w:val="32"/>
    </w:rPr>
  </w:style>
  <w:style w:type="paragraph" w:styleId="4">
    <w:name w:val="heading 4"/>
    <w:basedOn w:val="a"/>
    <w:link w:val="40"/>
    <w:uiPriority w:val="9"/>
    <w:qFormat/>
    <w:rsid w:val="000415F8"/>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d-end-block">
    <w:name w:val="md-end-block"/>
    <w:basedOn w:val="a"/>
    <w:rsid w:val="00476598"/>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476598"/>
  </w:style>
  <w:style w:type="character" w:customStyle="1" w:styleId="40">
    <w:name w:val="标题 4 字符"/>
    <w:basedOn w:val="a0"/>
    <w:link w:val="4"/>
    <w:uiPriority w:val="9"/>
    <w:rsid w:val="000415F8"/>
    <w:rPr>
      <w:rFonts w:ascii="宋体" w:eastAsia="宋体" w:hAnsi="宋体" w:cs="宋体"/>
      <w:b/>
      <w:bCs/>
      <w:kern w:val="0"/>
      <w:sz w:val="24"/>
      <w:szCs w:val="24"/>
    </w:rPr>
  </w:style>
  <w:style w:type="character" w:customStyle="1" w:styleId="20">
    <w:name w:val="标题 2 字符"/>
    <w:basedOn w:val="a0"/>
    <w:link w:val="2"/>
    <w:uiPriority w:val="9"/>
    <w:rsid w:val="00E51D4E"/>
    <w:rPr>
      <w:rFonts w:asciiTheme="majorHAnsi" w:eastAsiaTheme="majorEastAsia" w:hAnsiTheme="majorHAnsi" w:cstheme="majorBidi"/>
      <w:b/>
      <w:bCs/>
      <w:sz w:val="32"/>
      <w:szCs w:val="32"/>
    </w:rPr>
  </w:style>
  <w:style w:type="character" w:customStyle="1" w:styleId="10">
    <w:name w:val="标题 1 字符"/>
    <w:basedOn w:val="a0"/>
    <w:link w:val="1"/>
    <w:uiPriority w:val="9"/>
    <w:rsid w:val="00E51D4E"/>
    <w:rPr>
      <w:b/>
      <w:bCs/>
      <w:kern w:val="44"/>
      <w:sz w:val="44"/>
      <w:szCs w:val="44"/>
    </w:rPr>
  </w:style>
  <w:style w:type="character" w:customStyle="1" w:styleId="30">
    <w:name w:val="标题 3 字符"/>
    <w:basedOn w:val="a0"/>
    <w:link w:val="3"/>
    <w:uiPriority w:val="9"/>
    <w:rsid w:val="00E51D4E"/>
    <w:rPr>
      <w:b/>
      <w:bCs/>
      <w:sz w:val="32"/>
      <w:szCs w:val="32"/>
    </w:rPr>
  </w:style>
  <w:style w:type="paragraph" w:styleId="a3">
    <w:name w:val="List Paragraph"/>
    <w:basedOn w:val="a"/>
    <w:uiPriority w:val="34"/>
    <w:qFormat/>
    <w:rsid w:val="007B3044"/>
    <w:pPr>
      <w:ind w:firstLineChars="200" w:firstLine="420"/>
    </w:pPr>
  </w:style>
  <w:style w:type="character" w:styleId="a4">
    <w:name w:val="Hyperlink"/>
    <w:basedOn w:val="a0"/>
    <w:uiPriority w:val="99"/>
    <w:unhideWhenUsed/>
    <w:rsid w:val="00133862"/>
    <w:rPr>
      <w:color w:val="0563C1" w:themeColor="hyperlink"/>
      <w:u w:val="single"/>
    </w:rPr>
  </w:style>
  <w:style w:type="character" w:styleId="a5">
    <w:name w:val="Unresolved Mention"/>
    <w:basedOn w:val="a0"/>
    <w:uiPriority w:val="99"/>
    <w:semiHidden/>
    <w:unhideWhenUsed/>
    <w:rsid w:val="001338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8225824">
      <w:bodyDiv w:val="1"/>
      <w:marLeft w:val="0"/>
      <w:marRight w:val="0"/>
      <w:marTop w:val="0"/>
      <w:marBottom w:val="0"/>
      <w:divBdr>
        <w:top w:val="none" w:sz="0" w:space="0" w:color="auto"/>
        <w:left w:val="none" w:sz="0" w:space="0" w:color="auto"/>
        <w:bottom w:val="none" w:sz="0" w:space="0" w:color="auto"/>
        <w:right w:val="none" w:sz="0" w:space="0" w:color="auto"/>
      </w:divBdr>
    </w:div>
    <w:div w:id="631641490">
      <w:bodyDiv w:val="1"/>
      <w:marLeft w:val="0"/>
      <w:marRight w:val="0"/>
      <w:marTop w:val="0"/>
      <w:marBottom w:val="0"/>
      <w:divBdr>
        <w:top w:val="none" w:sz="0" w:space="0" w:color="auto"/>
        <w:left w:val="none" w:sz="0" w:space="0" w:color="auto"/>
        <w:bottom w:val="none" w:sz="0" w:space="0" w:color="auto"/>
        <w:right w:val="none" w:sz="0" w:space="0" w:color="auto"/>
      </w:divBdr>
    </w:div>
    <w:div w:id="713231282">
      <w:bodyDiv w:val="1"/>
      <w:marLeft w:val="0"/>
      <w:marRight w:val="0"/>
      <w:marTop w:val="0"/>
      <w:marBottom w:val="0"/>
      <w:divBdr>
        <w:top w:val="none" w:sz="0" w:space="0" w:color="auto"/>
        <w:left w:val="none" w:sz="0" w:space="0" w:color="auto"/>
        <w:bottom w:val="none" w:sz="0" w:space="0" w:color="auto"/>
        <w:right w:val="none" w:sz="0" w:space="0" w:color="auto"/>
      </w:divBdr>
    </w:div>
    <w:div w:id="721290655">
      <w:bodyDiv w:val="1"/>
      <w:marLeft w:val="0"/>
      <w:marRight w:val="0"/>
      <w:marTop w:val="0"/>
      <w:marBottom w:val="0"/>
      <w:divBdr>
        <w:top w:val="none" w:sz="0" w:space="0" w:color="auto"/>
        <w:left w:val="none" w:sz="0" w:space="0" w:color="auto"/>
        <w:bottom w:val="none" w:sz="0" w:space="0" w:color="auto"/>
        <w:right w:val="none" w:sz="0" w:space="0" w:color="auto"/>
      </w:divBdr>
    </w:div>
    <w:div w:id="1023557539">
      <w:bodyDiv w:val="1"/>
      <w:marLeft w:val="0"/>
      <w:marRight w:val="0"/>
      <w:marTop w:val="0"/>
      <w:marBottom w:val="0"/>
      <w:divBdr>
        <w:top w:val="none" w:sz="0" w:space="0" w:color="auto"/>
        <w:left w:val="none" w:sz="0" w:space="0" w:color="auto"/>
        <w:bottom w:val="none" w:sz="0" w:space="0" w:color="auto"/>
        <w:right w:val="none" w:sz="0" w:space="0" w:color="auto"/>
      </w:divBdr>
    </w:div>
    <w:div w:id="1056124490">
      <w:bodyDiv w:val="1"/>
      <w:marLeft w:val="0"/>
      <w:marRight w:val="0"/>
      <w:marTop w:val="0"/>
      <w:marBottom w:val="0"/>
      <w:divBdr>
        <w:top w:val="none" w:sz="0" w:space="0" w:color="auto"/>
        <w:left w:val="none" w:sz="0" w:space="0" w:color="auto"/>
        <w:bottom w:val="none" w:sz="0" w:space="0" w:color="auto"/>
        <w:right w:val="none" w:sz="0" w:space="0" w:color="auto"/>
      </w:divBdr>
    </w:div>
    <w:div w:id="1314407316">
      <w:bodyDiv w:val="1"/>
      <w:marLeft w:val="0"/>
      <w:marRight w:val="0"/>
      <w:marTop w:val="0"/>
      <w:marBottom w:val="0"/>
      <w:divBdr>
        <w:top w:val="none" w:sz="0" w:space="0" w:color="auto"/>
        <w:left w:val="none" w:sz="0" w:space="0" w:color="auto"/>
        <w:bottom w:val="none" w:sz="0" w:space="0" w:color="auto"/>
        <w:right w:val="none" w:sz="0" w:space="0" w:color="auto"/>
      </w:divBdr>
    </w:div>
    <w:div w:id="1382095932">
      <w:bodyDiv w:val="1"/>
      <w:marLeft w:val="0"/>
      <w:marRight w:val="0"/>
      <w:marTop w:val="0"/>
      <w:marBottom w:val="0"/>
      <w:divBdr>
        <w:top w:val="none" w:sz="0" w:space="0" w:color="auto"/>
        <w:left w:val="none" w:sz="0" w:space="0" w:color="auto"/>
        <w:bottom w:val="none" w:sz="0" w:space="0" w:color="auto"/>
        <w:right w:val="none" w:sz="0" w:space="0" w:color="auto"/>
      </w:divBdr>
    </w:div>
    <w:div w:id="1583875967">
      <w:bodyDiv w:val="1"/>
      <w:marLeft w:val="0"/>
      <w:marRight w:val="0"/>
      <w:marTop w:val="0"/>
      <w:marBottom w:val="0"/>
      <w:divBdr>
        <w:top w:val="none" w:sz="0" w:space="0" w:color="auto"/>
        <w:left w:val="none" w:sz="0" w:space="0" w:color="auto"/>
        <w:bottom w:val="none" w:sz="0" w:space="0" w:color="auto"/>
        <w:right w:val="none" w:sz="0" w:space="0" w:color="auto"/>
      </w:divBdr>
    </w:div>
    <w:div w:id="2060932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127.0.0.1:500/dist/index.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488</TotalTime>
  <Pages>9</Pages>
  <Words>469</Words>
  <Characters>2674</Characters>
  <Application>Microsoft Office Word</Application>
  <DocSecurity>0</DocSecurity>
  <Lines>22</Lines>
  <Paragraphs>6</Paragraphs>
  <ScaleCrop>false</ScaleCrop>
  <Company/>
  <LinksUpToDate>false</LinksUpToDate>
  <CharactersWithSpaces>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wenshuang he</dc:creator>
  <cp:keywords/>
  <dc:description/>
  <cp:lastModifiedBy>wenshuang he</cp:lastModifiedBy>
  <cp:revision>12</cp:revision>
  <dcterms:created xsi:type="dcterms:W3CDTF">2020-10-24T06:46:00Z</dcterms:created>
  <dcterms:modified xsi:type="dcterms:W3CDTF">2020-10-25T07:19:00Z</dcterms:modified>
</cp:coreProperties>
</file>