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决策科学案例库 · 案例01</w:t>
      </w:r>
    </w:p>
    <w:p/>
    <w:p>
      <w:pPr>
        <w:jc w:val="center"/>
      </w:pPr>
      <w:r>
        <w:rPr>
          <w:rFonts w:ascii="微软雅黑" w:hAnsi="微软雅黑" w:eastAsia="微软雅黑"/>
          <w:color w:val="4A6FA5"/>
          <w:sz w:val="36"/>
        </w:rPr>
        <w:t>采购决策优化：当直觉不够用的时候</w:t>
      </w:r>
    </w:p>
    <w:p/>
    <w:p/>
    <w:p>
      <w:pPr>
        <w:jc w:val="center"/>
      </w:pPr>
      <w:r>
        <w:rPr>
          <w:rFonts w:ascii="宋体" w:hAnsi="宋体" w:eastAsia="宋体"/>
          <w:color w:val="666666"/>
          <w:sz w:val="24"/>
        </w:rPr>
        <w:t>中集环科 · 企管部</w:t>
        <w:br/>
        <w:t>2026年5月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关于这个案例库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企业管理中大量的决策问题——采购、排产、库存、定价——本质上是"有限资源、多重约束下的最优选择"。但现实中，这些决策往往依赖个人经验和直觉。当决策变量超过人脑的工作记忆容量时，经验会自动退化为启发式简化（heuristic simplification），导致系统性地偏离全局最优。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本案例库的目的不是教管理者学运筹学，而是通过真实业务场景的决策建模演示，帮助管理层建立"约束感知 → 系统优化 → 数据驱动"的决策思维框架。每个案例追求核心逻辑的可理解性和可迁移性，不追求数学严谨性。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案例01从公司最熟悉的采购场景切入，以不锈钢板材采购为主线，展示混合整数线性规划（MILP）如何在一个"价格无法谈判"的市场中找到优化空间。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sz w:val="22"/>
        </w:rPr>
        <w:t>建议使用方式：管理层学习会，每次1个案例，15分钟阅读 + 15分钟讨论。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一、场景：一个真实的采购困境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你面前是一张不锈钢板采购计划表。标罐车间下个月需要304/2B不锈钢板约85吨，特罐车间需要约30吨，碳罐车间需要约15吨。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采购经理告诉你："王总，钢厂报价又涨了。现在下单锁定价格，还是等一等？另外，三个车间的量如果合在一起订，可以要非标定尺板，损耗率从20%降到5%，但一次要订够8吨的起订量——碳罐的量单独不够。"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几个数字在脑子里转：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选项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锁价下单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规避涨价风险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占用资金 + 仓储成本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合订非标板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损耗从20%降至5%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碳罐订单变更则非标板报废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分开订标准板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灵活、随时可调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20%废料 = 每5吨钢有1吨变废铁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等一等再买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可能等到价格回落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阀门8-12周lead time不能等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在纸上算了几笔账，每个方案都有道理又都有问题。最后你说："先把标罐的量锁了吧，其他的再看看。"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——这个决策对吗？直觉真的够用吗？</w:t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二、为什么直觉会撞墙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上面的场景只涉及3个车间、一种物料、一个时点。但真实情况是：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实际规模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直觉能处理吗？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车间/产线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5个（标罐/特罐/碳罐/气体罐/小件）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勉强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物料种类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15+种，6大类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开始吃力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计划周期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52周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不可能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约束条件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MOQ、Lead Time、安全库存、预算上限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彻底超载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更关键的是，这些决策相互缠绕——改变一个变量，连锁影响十几个变量：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• 本周订一批316L钢板 → 占用预算 → 下周阀门到采购节点时预算可能不够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• 延迟采购等钢价回落 → 阀门8周lead time不能等 → 生产断线风险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• 碳罐+标罐聚合订非标板 → 损耗降低了 → 但碳罐ETO订单变更 → 非标板规格作废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这就是"约束耦合"：改变一个变量，连锁影响十几个变量。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人脑的工作记忆上限是4-7个信息块。而一个5车间×15物料×52周的采购决策，涉及的变量组合以千计。直觉型决策在这个复杂度下不是"不够好"——是系统性地偏向局部最优。这不是能力问题，是生理极限。</w:t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三、从"拍板"到"建模"：抓住核心逻辑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与其在几十个变量中挣扎，不如退一步问：这个问题的本质是什么？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"在满足所有生产需求的前提下，决定什么时间、买什么物料、买多少，使总成本最小。"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总成本 = 采购成本 + 持有成本 + 损耗成本 + 紧急采购成本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12"/>
        </w:rPr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三个核心问题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答案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我们控制什么？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每周期、每种物料"买不买"（0/1）+ "买多少"（数量）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我们追求什么？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年度总成本最低——不是采购单价最低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什么限制我们？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需求必须满足、MOQ必须达标、Lead Time必须等、库存不能负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A3C6E"/>
        </w:rPr>
        <w:t>公司特性如何嵌入模型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这不是一个泛泛的采购模型。我们的行业特性决定了约束的特殊性：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行业特性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模型的体现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钢材无法议价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不锈钢板价格跟随伦镍/铬铁市场价，采购方无定价权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单价是外生参数（市场给定），优化的不是"把价格谈低"，而是"在给定价格下怎么买得更聪明"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ETO订单波动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特种罐订单规格和时点不确定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需求不是确定值，需要场景分析——"如果需求±20%呢？"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阀门长周期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底阀/安全阀 lead time 8-12周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模型被迫提前8-12周下单，否则触发紧急采购惩罚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非标板MOQ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钢厂定尺板有最小起订量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买则≥MOQ，不买则=0——典型的0/1门槛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多车间聚合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五车间同规格物料可合并采购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跨车间聚合突破MOQ，但需求不确定性随之聚合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A3C6E"/>
        </w:rPr>
        <w:t>一张图看懂核心权衡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标准板：单价低（¥15/kg）→ 损耗高（~20%废料）→ 实际可用成本 = 15/(1-0.2) = ¥18.75/kg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非标板：单价高（¥17/kg）→ 损耗低（~5%废料）→ 实际可用成本 = 17/(1-0.05) = ¥17.89/kg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贵的反而便宜了约5%。但非标板有MOQ门槛——如果凑不够量，库存成本会吃掉省下的损耗。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模型的作用不是告诉管理者"总选非标板"，而是精确计算出：在什么条件下选非标、什么条件下选标准、跟谁聚合、什么时候买——给出总成本最低的组合方案。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四、四个反直觉洞察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洞察1："钢价不能谈" ≠ "采购没有优化空间"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直觉：钢价是市场价，采购能省什么？不就是比价吗？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实际情况：在钢材模型的实际求解中，即使价格完全固定（零议价空间），仅通过规格选择 + 采购时机 + 聚合批量三个维度的优化，综合损耗率从15-20%降至6.79%，15种板材年化节省约127万。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优化空间不在"单价"，而在"用法"。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当品类价格外生时（大宗商品），真正的杠杆在组合决策上——买什么规格、什么时候买、跟谁合在一起买。这三个问题，单靠经验判断没有一个能给出确定性答案。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洞察2：局部最优加起来 ≠ 全局最优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直觉：每个车间各自算最优采购计划，合起来就是公司最优。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实际情况：碳罐单独采购非标板——量不够MOQ，只能买标准板，损耗20%。标罐单独采购——量刚好过MOQ，损耗5%。"各算各的"看起来没问题。但合在一起呢？碳罐+标罐聚合采购非标板：两个都是损耗5%。分开算加权平均损耗可能10%+，聚合后直接砍半。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分散决策在数学上保证不了全局最优。这不是管理问题，是数学定理。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五车间各自独立做采购计划，最大的损失不是某个车间"算错了"，而是聚合效应被组织边界切断了。采购聚合策略的6个跨BU组，正是用来修复这个结构性损失的。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洞察3：最便宜的物料往往最贵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直觉：选单价最低的物料。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选项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损耗率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实际可用成本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标准板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¥15/kg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15 ÷ (1-0.2) = ¥18.75/kg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非标板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¥17/kg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17 ÷ (1-0.05) = ¥17.89/kg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贵的反而便宜了¥0.86/kg，约5%。但有个陷阱：非标板有MOQ。如果为了凑MOQ多买了用不完的料，库存成本会吃掉所有省下来的损耗。钢材模型最终非标采购占比55.4%，不是100%——剩下44.6%的场景（需求不够MOQ），标准板就是最优。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模型告诉你的不是"哪个好"，而是"在什么条件下哪个好"。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洞察4：库存不是越少越好，也不是越多越好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直觉：库存是万恶之源，能少则少 ← → 不断货最重要，多备点没错。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物料类型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Lead Time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模型策略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20"/>
              </w:rPr>
              <w:t>逻辑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框架型钢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2-3周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低库存，高频采购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补货快，囤着浪费资金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罐体钢板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6-8周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中等库存，批量采购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价值高，平衡持有成本与批量经济性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阀门组件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8-12周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较高安全库存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断货代价远大于持有成本（紧急采购价格翻倍）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库存策略不是一条原则能概括的。是Lead Time、价值密度、断货代价三个因素交乘出的最优解——而且每种物料的最优策略都不一样。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五、给管理层的五个启示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启示1：从"经验判断"到"约束感知"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经验丰富的管理者能做好决策，但当变量数量超过工作记忆容量，经验会自动退化为启发式简化——用几个经验法则代替全面权衡。好的管理不要求一个人同时处理50个变量，而是建立一个系统来显式地处理这些约束关系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启示2：从"部门最优"到"系统最优"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碳罐车间和标罐车间各自算出最优采购计划，加起来不如一个跨车间的聚合方案——道理不难懂，但KPI体系常常奖励的是前者。如果一个优化机会天然跨越组织边界，就需要一个跨越组织边界的决策机制来捕捉它。这不是组织架构问题，是决策架构问题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启示3：方向比精确数字重要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模型给出的"综合损耗率6.79%、年化节省127万"是一个参考基准。更有价值的是优化方向的指示：哪些物料策略明显偏离最优？哪些约束是真正卡脖子的？参数变了结论还稳不稳？方向对了，数字可以逐步逼近。方向错了，算得再精确也是精确的错误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启示4：模型的价值不在"替代人"，而在"拓展人的认知边界"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MILP模型不会替代采购经理的判断——市场情报、供应商关系、质量风险这些软信息永远需要人。但模型能做一件人做不到的事：在给定假设下，找到数学上严格最优的解，然后告诉你"如果你相信这些数据和假设，这就是最好的做法"。人的价值在于质疑假设、输入软信息、判断模型覆盖不到的风险。模型的价值在于把人从变量的排列组合中解放出来。</w:t>
      </w:r>
    </w:p>
    <w:p>
      <w:pPr>
        <w:pStyle w:val="Heading2"/>
      </w:pPr>
      <w:r>
        <w:rPr>
          <w:rFonts w:ascii="微软雅黑" w:hAnsi="微软雅黑" w:eastAsia="微软雅黑"/>
          <w:color w:val="1A3C6E"/>
        </w:rPr>
        <w:t>启示5：决策科学化的本质——让隐性权衡显性化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每个采购决策背后都有隐含的权衡——价格vs损耗、批量vs库存、确定性vs灵活性。没有模型时，这些权衡发生在决策者的直觉里，不可见、不可复核、不可复制。有了模型，权衡变成可以讨论的东西：你说非标占比应该提高到70%？好，这意味着要新增一个聚合组，我们来看看哪些产品能聚合，代价是什么。</w:t>
      </w:r>
    </w:p>
    <w:p>
      <w:pPr>
        <w:spacing w:line="360" w:lineRule="auto"/>
        <w:ind w:left="850"/>
      </w:pPr>
      <w:r>
        <w:rPr>
          <w:rFonts w:ascii="楷体" w:hAnsi="楷体" w:eastAsia="楷体"/>
          <w:b/>
          <w:color w:val="1A3C6E"/>
          <w:sz w:val="24"/>
        </w:rPr>
        <w:t>从"拍板"到"说理"——这才是决策科学化的真正含义。</w:t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六、延伸：这个思路还能用在哪？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同样的"约束优化"框架可以迁移到公司的其他决策场景：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核心决策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关键权衡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产能分配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哪个产线做哪个订单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切换成本 ↔ 交期满足 ↔ 产能利用率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物流调度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从哪发货到哪个客户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运输成本 ↔ 时效 ↔ 库存可得性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人员排班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多技能工在工位间调配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人效 ↔ 柔性 ↔ 技能匹配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改善项目组合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多个项目的优先级排列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投资回报 ↔ 风险 ↔ 资源约束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这些问题的数学结构本质上是一样的：有限资源、多个约束、一个目标、找最优解。不同的只是参数——就像换了数据但求解器不变。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</w:rPr>
        <w:t>附录：技术背景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2"/>
        </w:rPr>
        <w:t>本案例基于实际项目：MILP采购决策优化三模型体系（MVP通用/钢材/罐箱），使用PuLP + CBC开源求解器，在真实业务数据上验证。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求解器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PuLP + CBC (开源)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钢材模型总成本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¥12,778,965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综合损耗率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6.79%（优化前15-20%）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MIP Gap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&lt; 0.01%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年化可量化节省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约¥127万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求解时间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&lt; 5秒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i/>
          <w:sz w:val="22"/>
        </w:rPr>
        <w:t>本案例库由中集环科企管部编制，仅供内部管理层学习讨论使用。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sz w:val="22"/>
        </w:rPr>
        <w:t>版本：V1.0 | 日期：2026年5月29日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