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96A1" w14:textId="77777777" w:rsidR="003F6191" w:rsidRPr="00D076BF" w:rsidRDefault="003F6191">
      <w:pPr>
        <w:rPr>
          <w:rFonts w:eastAsia="微软雅黑" w:hint="eastAsia"/>
        </w:rPr>
      </w:pPr>
    </w:p>
    <w:p w14:paraId="45B16EE3" w14:textId="77777777" w:rsidR="003F6191" w:rsidRPr="00D076BF" w:rsidRDefault="00000000">
      <w:pPr>
        <w:jc w:val="center"/>
        <w:rPr>
          <w:rFonts w:eastAsia="微软雅黑" w:hint="eastAsia"/>
          <w:lang w:eastAsia="zh-CN"/>
        </w:rPr>
      </w:pPr>
      <w:r w:rsidRPr="00D076BF">
        <w:rPr>
          <w:rFonts w:eastAsia="微软雅黑"/>
          <w:b/>
          <w:color w:val="1F4E79"/>
          <w:sz w:val="52"/>
          <w:lang w:eastAsia="zh-CN"/>
        </w:rPr>
        <w:t>中集环科 2026年精益改善 PSP问题分析报告</w:t>
      </w:r>
    </w:p>
    <w:p w14:paraId="42F7D07C" w14:textId="77777777" w:rsidR="003F6191" w:rsidRPr="00D076BF" w:rsidRDefault="003F6191">
      <w:pPr>
        <w:rPr>
          <w:rFonts w:eastAsia="微软雅黑" w:hint="eastAsia"/>
          <w:lang w:eastAsia="zh-CN"/>
        </w:rPr>
      </w:pPr>
    </w:p>
    <w:p w14:paraId="3805EC9B" w14:textId="77777777" w:rsidR="003F6191" w:rsidRPr="00D076BF" w:rsidRDefault="00000000">
      <w:pPr>
        <w:jc w:val="center"/>
        <w:rPr>
          <w:rFonts w:eastAsia="微软雅黑" w:hint="eastAsia"/>
          <w:lang w:eastAsia="zh-CN"/>
        </w:rPr>
      </w:pPr>
      <w:r w:rsidRPr="00D076BF">
        <w:rPr>
          <w:rFonts w:eastAsia="微软雅黑"/>
          <w:color w:val="C0392B"/>
          <w:sz w:val="28"/>
          <w:lang w:eastAsia="zh-CN"/>
        </w:rPr>
        <w:t>降本以生存，蓄能以等待 —— 从一个人开始破局</w:t>
      </w:r>
    </w:p>
    <w:p w14:paraId="5652BBB1" w14:textId="77777777" w:rsidR="003F6191" w:rsidRPr="00D076BF" w:rsidRDefault="003F6191">
      <w:pPr>
        <w:rPr>
          <w:rFonts w:eastAsia="微软雅黑" w:hint="eastAsia"/>
          <w:lang w:eastAsia="zh-CN"/>
        </w:rPr>
      </w:pPr>
    </w:p>
    <w:p w14:paraId="3EF756C8" w14:textId="77777777" w:rsidR="003F6191" w:rsidRPr="00D076BF" w:rsidRDefault="00000000">
      <w:pPr>
        <w:jc w:val="center"/>
        <w:rPr>
          <w:rFonts w:eastAsia="微软雅黑" w:hint="eastAsia"/>
        </w:rPr>
      </w:pPr>
      <w:r w:rsidRPr="00D076BF">
        <w:rPr>
          <w:rFonts w:eastAsia="微软雅黑"/>
          <w:sz w:val="18"/>
        </w:rPr>
        <w:t>编制：企管部 王瑞俊 | 版本 V5.0 | 2026-05-28</w:t>
      </w:r>
    </w:p>
    <w:p w14:paraId="31C91C8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0B5974FE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一、第一层：不可改变的结构性事实</w:t>
      </w:r>
    </w:p>
    <w:p w14:paraId="01E9DBF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第一性原理的起点：列出无法改变的东西。这些是约束条件，不是问题。</w:t>
      </w:r>
    </w:p>
    <w:p w14:paraId="03A936BB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1.1 行业产能严重过剩（结构性，非周期性）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778A049F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DA551C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指标</w:t>
            </w:r>
          </w:p>
        </w:tc>
        <w:tc>
          <w:tcPr>
            <w:tcW w:w="4413" w:type="dxa"/>
          </w:tcPr>
          <w:p w14:paraId="1A3FA98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数据</w:t>
            </w:r>
          </w:p>
        </w:tc>
        <w:tc>
          <w:tcPr>
            <w:tcW w:w="4413" w:type="dxa"/>
          </w:tcPr>
          <w:p w14:paraId="1756C9D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来源</w:t>
            </w:r>
          </w:p>
        </w:tc>
      </w:tr>
      <w:tr w:rsidR="003F6191" w:rsidRPr="00D076BF" w14:paraId="3111EB7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4E0433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全球制造产能</w:t>
            </w:r>
          </w:p>
        </w:tc>
        <w:tc>
          <w:tcPr>
            <w:tcW w:w="4413" w:type="dxa"/>
          </w:tcPr>
          <w:p w14:paraId="2A7F18A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~12万台/年</w:t>
            </w:r>
          </w:p>
        </w:tc>
        <w:tc>
          <w:tcPr>
            <w:tcW w:w="4413" w:type="dxa"/>
          </w:tcPr>
          <w:p w14:paraId="68E194A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</w:t>
            </w:r>
          </w:p>
        </w:tc>
      </w:tr>
      <w:tr w:rsidR="003F6191" w:rsidRPr="00D076BF" w14:paraId="6032492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17842C8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2025年实际产量</w:t>
            </w:r>
          </w:p>
        </w:tc>
        <w:tc>
          <w:tcPr>
            <w:tcW w:w="4413" w:type="dxa"/>
          </w:tcPr>
          <w:p w14:paraId="44ACCBC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28,521台（15年最低，仅为2022年峰值42%）</w:t>
            </w:r>
          </w:p>
        </w:tc>
        <w:tc>
          <w:tcPr>
            <w:tcW w:w="4413" w:type="dxa"/>
          </w:tcPr>
          <w:p w14:paraId="3413370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ITCO 2025</w:t>
            </w:r>
          </w:p>
        </w:tc>
      </w:tr>
      <w:tr w:rsidR="003F6191" w:rsidRPr="00D076BF" w14:paraId="131F3FE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42C451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全球产能利用率</w:t>
            </w:r>
          </w:p>
        </w:tc>
        <w:tc>
          <w:tcPr>
            <w:tcW w:w="4413" w:type="dxa"/>
          </w:tcPr>
          <w:p w14:paraId="31625AF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~24%</w:t>
            </w:r>
          </w:p>
        </w:tc>
        <w:tc>
          <w:tcPr>
            <w:tcW w:w="4413" w:type="dxa"/>
          </w:tcPr>
          <w:p w14:paraId="2549967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</w:t>
            </w:r>
          </w:p>
        </w:tc>
      </w:tr>
      <w:tr w:rsidR="003F6191" w:rsidRPr="00D076BF" w14:paraId="33E72DDF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30E382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中集环科Q1利用率</w:t>
            </w:r>
          </w:p>
        </w:tc>
        <w:tc>
          <w:tcPr>
            <w:tcW w:w="4413" w:type="dxa"/>
          </w:tcPr>
          <w:p w14:paraId="231F70F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38%（高于行业但仍远低于盈利线）</w:t>
            </w:r>
          </w:p>
        </w:tc>
        <w:tc>
          <w:tcPr>
            <w:tcW w:w="4413" w:type="dxa"/>
          </w:tcPr>
          <w:p w14:paraId="083D54B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Q1经营数据</w:t>
            </w:r>
          </w:p>
        </w:tc>
      </w:tr>
      <w:tr w:rsidR="003F6191" w:rsidRPr="00D076BF" w14:paraId="565ADF2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6D78B7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需求中枢变化</w:t>
            </w:r>
          </w:p>
        </w:tc>
        <w:tc>
          <w:tcPr>
            <w:tcW w:w="4413" w:type="dxa"/>
          </w:tcPr>
          <w:p w14:paraId="560F458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从~6万台/年降至~3万台/年新常态（结构性）</w:t>
            </w:r>
          </w:p>
        </w:tc>
        <w:tc>
          <w:tcPr>
            <w:tcW w:w="4413" w:type="dxa"/>
          </w:tcPr>
          <w:p w14:paraId="22EC17D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Ch.2.9</w:t>
            </w:r>
          </w:p>
        </w:tc>
      </w:tr>
      <w:tr w:rsidR="003F6191" w:rsidRPr="00D076BF" w14:paraId="3458C80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730C64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真正的需求拐点</w:t>
            </w:r>
          </w:p>
        </w:tc>
        <w:tc>
          <w:tcPr>
            <w:tcW w:w="4413" w:type="dxa"/>
          </w:tcPr>
          <w:p w14:paraId="253327C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2028-2030年（2015-2018年投放的~20万台集中退役）</w:t>
            </w:r>
          </w:p>
        </w:tc>
        <w:tc>
          <w:tcPr>
            <w:tcW w:w="4413" w:type="dxa"/>
          </w:tcPr>
          <w:p w14:paraId="3688ACC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Ch.2.9</w:t>
            </w:r>
          </w:p>
        </w:tc>
      </w:tr>
    </w:tbl>
    <w:p w14:paraId="4CFD77F3" w14:textId="77777777" w:rsidR="003F6191" w:rsidRPr="00D076BF" w:rsidRDefault="003F6191">
      <w:pPr>
        <w:rPr>
          <w:rFonts w:eastAsia="微软雅黑" w:hint="eastAsia"/>
        </w:rPr>
      </w:pPr>
    </w:p>
    <w:p w14:paraId="32EF77D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关键判断：Q1订单+204%不是复苏信号，是以价换量的价格战（单价-27%）。精益不能以提升产能利用率为目标——产能充足，问题在成本和柔性。</w:t>
      </w:r>
    </w:p>
    <w:p w14:paraId="27D5A01E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1.2 标罐是同质化价格战，成本是唯一护城河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51CE8D66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96C620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指标</w:t>
            </w:r>
          </w:p>
        </w:tc>
        <w:tc>
          <w:tcPr>
            <w:tcW w:w="6619" w:type="dxa"/>
          </w:tcPr>
          <w:p w14:paraId="5DF9C38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数据</w:t>
            </w:r>
          </w:p>
        </w:tc>
      </w:tr>
      <w:tr w:rsidR="003F6191" w:rsidRPr="00D076BF" w14:paraId="5BDF575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7C1351D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标罐签单价</w:t>
            </w:r>
          </w:p>
        </w:tc>
        <w:tc>
          <w:tcPr>
            <w:tcW w:w="6619" w:type="dxa"/>
          </w:tcPr>
          <w:p w14:paraId="0C38033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USD 1.38万（新签）-&gt; USD 1.31万（在手均价）</w:t>
            </w:r>
          </w:p>
        </w:tc>
      </w:tr>
      <w:tr w:rsidR="003F6191" w:rsidRPr="00D076BF" w14:paraId="27E32E8C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225F3E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标罐Q1-2月利润</w:t>
            </w:r>
          </w:p>
        </w:tc>
        <w:tc>
          <w:tcPr>
            <w:tcW w:w="6619" w:type="dxa"/>
          </w:tcPr>
          <w:p w14:paraId="250ABC3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-1,581万元</w:t>
            </w:r>
          </w:p>
        </w:tc>
      </w:tr>
      <w:tr w:rsidR="003F6191" w:rsidRPr="00D076BF" w14:paraId="38BD7E8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17D7CE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竞争格局</w:t>
            </w:r>
          </w:p>
        </w:tc>
        <w:tc>
          <w:tcPr>
            <w:tcW w:w="6619" w:type="dxa"/>
          </w:tcPr>
          <w:p w14:paraId="562DDE7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NT Tank/JJAP低价侵蚀，胜狮大通罐箱亏损转型ESS</w:t>
            </w:r>
          </w:p>
        </w:tc>
      </w:tr>
    </w:tbl>
    <w:p w14:paraId="58AC23C9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1.3 供应链议价权结构性弱势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7D7BDC32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EE5C3F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物料</w:t>
            </w:r>
          </w:p>
        </w:tc>
        <w:tc>
          <w:tcPr>
            <w:tcW w:w="3309" w:type="dxa"/>
          </w:tcPr>
          <w:p w14:paraId="2F9AB9F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供应格局</w:t>
            </w:r>
          </w:p>
        </w:tc>
        <w:tc>
          <w:tcPr>
            <w:tcW w:w="3309" w:type="dxa"/>
          </w:tcPr>
          <w:p w14:paraId="5DDBE74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实际议价空间</w:t>
            </w:r>
          </w:p>
        </w:tc>
        <w:tc>
          <w:tcPr>
            <w:tcW w:w="3309" w:type="dxa"/>
          </w:tcPr>
          <w:p w14:paraId="5845813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</w:tr>
      <w:tr w:rsidR="003F6191" w:rsidRPr="00D076BF" w14:paraId="64D682E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3BB5E9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316L不锈钢</w:t>
            </w:r>
          </w:p>
        </w:tc>
        <w:tc>
          <w:tcPr>
            <w:tcW w:w="3309" w:type="dxa"/>
          </w:tcPr>
          <w:p w14:paraId="16291E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宏观产能过剩，但太钢/南钢按月集中报价</w:t>
            </w:r>
          </w:p>
        </w:tc>
        <w:tc>
          <w:tcPr>
            <w:tcW w:w="3309" w:type="dxa"/>
          </w:tcPr>
          <w:p w14:paraId="427B459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单次谈判空间小</w:t>
            </w:r>
          </w:p>
        </w:tc>
        <w:tc>
          <w:tcPr>
            <w:tcW w:w="3309" w:type="dxa"/>
          </w:tcPr>
          <w:p w14:paraId="0E29636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购买时机判断+数量决策</w:t>
            </w:r>
          </w:p>
        </w:tc>
      </w:tr>
      <w:tr w:rsidR="003F6191" w:rsidRPr="00D076BF" w14:paraId="1140798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4691C7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阀件</w:t>
            </w:r>
          </w:p>
        </w:tc>
        <w:tc>
          <w:tcPr>
            <w:tcW w:w="3309" w:type="dxa"/>
          </w:tcPr>
          <w:p w14:paraId="1F7578F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Fort Vale/Perolo双寡头，缺乏自有精密加工能力</w:t>
            </w:r>
          </w:p>
        </w:tc>
        <w:tc>
          <w:tcPr>
            <w:tcW w:w="3309" w:type="dxa"/>
          </w:tcPr>
          <w:p w14:paraId="78AF5C7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靠集中订单谈判</w:t>
            </w:r>
          </w:p>
        </w:tc>
        <w:tc>
          <w:tcPr>
            <w:tcW w:w="3309" w:type="dxa"/>
          </w:tcPr>
          <w:p w14:paraId="7A7C652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纵向整合（并购）+材料利用率提升</w:t>
            </w:r>
          </w:p>
        </w:tc>
      </w:tr>
      <w:tr w:rsidR="003F6191" w:rsidRPr="00D076BF" w14:paraId="4F6D608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183287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封头</w:t>
            </w:r>
          </w:p>
        </w:tc>
        <w:tc>
          <w:tcPr>
            <w:tcW w:w="3309" w:type="dxa"/>
          </w:tcPr>
          <w:p w14:paraId="4FB3C00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135OVC全自制，V型防波板100%自制</w:t>
            </w:r>
          </w:p>
        </w:tc>
        <w:tc>
          <w:tcPr>
            <w:tcW w:w="3309" w:type="dxa"/>
          </w:tcPr>
          <w:p w14:paraId="3DD9ECD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自制率提升已验证</w:t>
            </w:r>
          </w:p>
        </w:tc>
        <w:tc>
          <w:tcPr>
            <w:tcW w:w="3309" w:type="dxa"/>
          </w:tcPr>
          <w:p w14:paraId="6C608F7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继续提升关键部件自制率</w:t>
            </w:r>
          </w:p>
        </w:tc>
      </w:tr>
    </w:tbl>
    <w:p w14:paraId="321D558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1.4 客户集中度下降，定制化加速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7CE0B99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676CF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变化方向</w:t>
            </w:r>
          </w:p>
        </w:tc>
        <w:tc>
          <w:tcPr>
            <w:tcW w:w="6619" w:type="dxa"/>
          </w:tcPr>
          <w:p w14:paraId="5CCB434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信号</w:t>
            </w:r>
          </w:p>
        </w:tc>
      </w:tr>
      <w:tr w:rsidR="003F6191" w:rsidRPr="00D076BF" w14:paraId="1F9BB97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43C6B3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客户结构分散</w:t>
            </w:r>
          </w:p>
        </w:tc>
        <w:tc>
          <w:tcPr>
            <w:tcW w:w="6619" w:type="dxa"/>
          </w:tcPr>
          <w:p w14:paraId="2CE9C79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货主自有罐箱从196,477增至213,514台（ITCO）</w:t>
            </w:r>
          </w:p>
        </w:tc>
      </w:tr>
      <w:tr w:rsidR="003F6191" w:rsidRPr="00D076BF" w14:paraId="11134BA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3425CAA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租赁商囤箱停止</w:t>
            </w:r>
          </w:p>
        </w:tc>
        <w:tc>
          <w:tcPr>
            <w:tcW w:w="6619" w:type="dxa"/>
          </w:tcPr>
          <w:p w14:paraId="28DBBDF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闲置率~15%，CAPEX接近零</w:t>
            </w:r>
          </w:p>
        </w:tc>
      </w:tr>
      <w:tr w:rsidR="003F6191" w:rsidRPr="00D076BF" w14:paraId="0EB8AD1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C4B065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订单碎片化</w:t>
            </w:r>
          </w:p>
        </w:tc>
        <w:tc>
          <w:tcPr>
            <w:tcW w:w="6619" w:type="dxa"/>
          </w:tcPr>
          <w:p w14:paraId="553FE17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定制化要求增多，响应周期变短（数据后续补充）</w:t>
            </w:r>
          </w:p>
        </w:tc>
      </w:tr>
    </w:tbl>
    <w:p w14:paraId="5DD4A9DC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1.5 ETO环境下的组织现实</w:t>
      </w:r>
    </w:p>
    <w:p w14:paraId="428555B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现场有大量技巧/诀窍，但处于半封闭状态。工艺只能维持通用标准，订单级微观管控跟不上。设计-生产之间没有闭环。这不是人的问题，是系统能力问题。精益对策：让现场有能力在通用标准框架内自主应对变化——这正是TWI和DBS一线赋权的核心理念。</w:t>
      </w:r>
    </w:p>
    <w:p w14:paraId="1035D31A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7BF057D2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二、第二层：精益的四个战场</w:t>
      </w:r>
    </w:p>
    <w:p w14:paraId="4E660927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2.1 不可改变 vs 可以改变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3D633AF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3B79EC5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不可改变（约束）</w:t>
            </w:r>
          </w:p>
        </w:tc>
        <w:tc>
          <w:tcPr>
            <w:tcW w:w="6619" w:type="dxa"/>
          </w:tcPr>
          <w:p w14:paraId="4F6DABC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可以改变（精益战场）</w:t>
            </w:r>
          </w:p>
        </w:tc>
      </w:tr>
      <w:tr w:rsidR="003F6191" w:rsidRPr="00D076BF" w14:paraId="3B4DFD2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2DA21D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行业产能过剩（结构性）</w:t>
            </w:r>
          </w:p>
        </w:tc>
        <w:tc>
          <w:tcPr>
            <w:tcW w:w="6619" w:type="dxa"/>
          </w:tcPr>
          <w:p w14:paraId="25514EE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单位成本（材料利用率/转化效率）</w:t>
            </w:r>
          </w:p>
        </w:tc>
      </w:tr>
      <w:tr w:rsidR="003F6191" w:rsidRPr="00D076BF" w14:paraId="5853556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39F5318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标罐定价权在买方</w:t>
            </w:r>
          </w:p>
        </w:tc>
        <w:tc>
          <w:tcPr>
            <w:tcW w:w="6619" w:type="dxa"/>
          </w:tcPr>
          <w:p w14:paraId="0E79237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质量成本（返工/报废/索赔）</w:t>
            </w:r>
          </w:p>
        </w:tc>
      </w:tr>
      <w:tr w:rsidR="003F6191" w:rsidRPr="00D076BF" w14:paraId="0E7DF19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0FFFB52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钢材/阀件供应定价模式</w:t>
            </w:r>
          </w:p>
        </w:tc>
        <w:tc>
          <w:tcPr>
            <w:tcW w:w="6619" w:type="dxa"/>
          </w:tcPr>
          <w:p w14:paraId="5FD521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响应速度（报价-&gt;交付周期）</w:t>
            </w:r>
          </w:p>
        </w:tc>
      </w:tr>
      <w:tr w:rsidR="003F6191" w:rsidRPr="00D076BF" w14:paraId="3F0D0D57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10A9F1F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客户加速分散、定制化增加</w:t>
            </w:r>
          </w:p>
        </w:tc>
        <w:tc>
          <w:tcPr>
            <w:tcW w:w="6619" w:type="dxa"/>
          </w:tcPr>
          <w:p w14:paraId="62B46ED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柔性（换型时间/多品种小批量应对）</w:t>
            </w:r>
          </w:p>
        </w:tc>
      </w:tr>
      <w:tr w:rsidR="003F6191" w:rsidRPr="00D076BF" w14:paraId="11900201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72C5974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ETO模式不可简化</w:t>
            </w:r>
          </w:p>
        </w:tc>
        <w:tc>
          <w:tcPr>
            <w:tcW w:w="6619" w:type="dxa"/>
          </w:tcPr>
          <w:p w14:paraId="21493C0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知识可复用性（隐性-&gt;显性-&gt;传播）</w:t>
            </w:r>
          </w:p>
        </w:tc>
      </w:tr>
      <w:tr w:rsidR="003F6191" w:rsidRPr="00D076BF" w14:paraId="0469CA3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CA99BB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工艺无法微观指挥每个订单</w:t>
            </w:r>
          </w:p>
        </w:tc>
        <w:tc>
          <w:tcPr>
            <w:tcW w:w="6619" w:type="dxa"/>
          </w:tcPr>
          <w:p w14:paraId="71C7433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管理体系（对标/激励/人才）</w:t>
            </w:r>
          </w:p>
        </w:tc>
      </w:tr>
      <w:tr w:rsidR="003F6191" w:rsidRPr="00D076BF" w14:paraId="508BFC01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697EFC3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2028年前需求不会真正回升</w:t>
            </w:r>
          </w:p>
        </w:tc>
        <w:tc>
          <w:tcPr>
            <w:tcW w:w="6619" w:type="dxa"/>
          </w:tcPr>
          <w:p w14:paraId="479F97B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纵向整合（阀件并购后精益融合）</w:t>
            </w:r>
          </w:p>
        </w:tc>
      </w:tr>
    </w:tbl>
    <w:p w14:paraId="254F98DE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2.2 战场一：成本竞争力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7A5DF01D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9A842B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成本项</w:t>
            </w:r>
          </w:p>
        </w:tc>
        <w:tc>
          <w:tcPr>
            <w:tcW w:w="3309" w:type="dxa"/>
          </w:tcPr>
          <w:p w14:paraId="4713ED3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占比（估）</w:t>
            </w:r>
          </w:p>
        </w:tc>
        <w:tc>
          <w:tcPr>
            <w:tcW w:w="3309" w:type="dxa"/>
          </w:tcPr>
          <w:p w14:paraId="62808B0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精益杠杆</w:t>
            </w:r>
          </w:p>
        </w:tc>
        <w:tc>
          <w:tcPr>
            <w:tcW w:w="3309" w:type="dxa"/>
          </w:tcPr>
          <w:p w14:paraId="78629E4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潜在空间</w:t>
            </w:r>
          </w:p>
        </w:tc>
      </w:tr>
      <w:tr w:rsidR="003F6191" w:rsidRPr="00D076BF" w14:paraId="19E617B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0D173E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材料成本</w:t>
            </w:r>
          </w:p>
        </w:tc>
        <w:tc>
          <w:tcPr>
            <w:tcW w:w="3309" w:type="dxa"/>
          </w:tcPr>
          <w:p w14:paraId="7E58705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~50%</w:t>
            </w:r>
          </w:p>
        </w:tc>
        <w:tc>
          <w:tcPr>
            <w:tcW w:w="3309" w:type="dxa"/>
          </w:tcPr>
          <w:p w14:paraId="21DB548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利用率提升（排样优化/缺陷预防/工艺降耗）</w:t>
            </w:r>
          </w:p>
        </w:tc>
        <w:tc>
          <w:tcPr>
            <w:tcW w:w="3309" w:type="dxa"/>
          </w:tcPr>
          <w:p w14:paraId="7646EC5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损耗率6.79%每降1pp=显著增利</w:t>
            </w:r>
          </w:p>
        </w:tc>
      </w:tr>
      <w:tr w:rsidR="003F6191" w:rsidRPr="00D076BF" w14:paraId="32A5C26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B283A8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转化成本</w:t>
            </w:r>
          </w:p>
        </w:tc>
        <w:tc>
          <w:tcPr>
            <w:tcW w:w="3309" w:type="dxa"/>
          </w:tcPr>
          <w:p w14:paraId="4159C9E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~25%</w:t>
            </w:r>
          </w:p>
        </w:tc>
        <w:tc>
          <w:tcPr>
            <w:tcW w:w="3309" w:type="dxa"/>
          </w:tcPr>
          <w:p w14:paraId="2CA33E4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标准作业消除动作浪费+辅材/能耗原单位</w:t>
            </w:r>
          </w:p>
        </w:tc>
        <w:tc>
          <w:tcPr>
            <w:tcW w:w="3309" w:type="dxa"/>
          </w:tcPr>
          <w:p w14:paraId="0D989C0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工时-5~10%，辅材-5~10%</w:t>
            </w:r>
          </w:p>
        </w:tc>
      </w:tr>
      <w:tr w:rsidR="003F6191" w:rsidRPr="00D076BF" w14:paraId="60C7ED86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C1EF24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质量成本</w:t>
            </w:r>
          </w:p>
        </w:tc>
        <w:tc>
          <w:tcPr>
            <w:tcW w:w="3309" w:type="dxa"/>
          </w:tcPr>
          <w:p w14:paraId="6A41955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隐藏</w:t>
            </w:r>
          </w:p>
        </w:tc>
        <w:tc>
          <w:tcPr>
            <w:tcW w:w="3309" w:type="dxa"/>
          </w:tcPr>
          <w:p w14:paraId="710AF4A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防错Poka-Yoke+工序内品质保证</w:t>
            </w:r>
          </w:p>
        </w:tc>
        <w:tc>
          <w:tcPr>
            <w:tcW w:w="3309" w:type="dxa"/>
          </w:tcPr>
          <w:p w14:paraId="4C57D66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错漏装-20%，外观&gt;=90分</w:t>
            </w:r>
          </w:p>
        </w:tc>
      </w:tr>
    </w:tbl>
    <w:p w14:paraId="70F026E9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2.3 战场二：柔性响应力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59F7DEC7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811B4C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柔性维度</w:t>
            </w:r>
          </w:p>
        </w:tc>
        <w:tc>
          <w:tcPr>
            <w:tcW w:w="4413" w:type="dxa"/>
          </w:tcPr>
          <w:p w14:paraId="6A51F58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精益杠杆</w:t>
            </w:r>
          </w:p>
        </w:tc>
        <w:tc>
          <w:tcPr>
            <w:tcW w:w="4413" w:type="dxa"/>
          </w:tcPr>
          <w:p w14:paraId="65466E0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目标</w:t>
            </w:r>
          </w:p>
        </w:tc>
      </w:tr>
      <w:tr w:rsidR="003F6191" w:rsidRPr="00D076BF" w14:paraId="0EB5948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152A692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换型速度</w:t>
            </w:r>
          </w:p>
        </w:tc>
        <w:tc>
          <w:tcPr>
            <w:tcW w:w="4413" w:type="dxa"/>
          </w:tcPr>
          <w:p w14:paraId="17102C5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SMED</w:t>
            </w:r>
          </w:p>
        </w:tc>
        <w:tc>
          <w:tcPr>
            <w:tcW w:w="4413" w:type="dxa"/>
          </w:tcPr>
          <w:p w14:paraId="6281200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换型时间-30%</w:t>
            </w:r>
          </w:p>
        </w:tc>
      </w:tr>
      <w:tr w:rsidR="003F6191" w:rsidRPr="00D076BF" w14:paraId="2C8DC797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70F50B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多品种应对</w:t>
            </w:r>
          </w:p>
        </w:tc>
        <w:tc>
          <w:tcPr>
            <w:tcW w:w="4413" w:type="dxa"/>
          </w:tcPr>
          <w:p w14:paraId="519932C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模块化标准作业+单元化生产</w:t>
            </w:r>
          </w:p>
        </w:tc>
        <w:tc>
          <w:tcPr>
            <w:tcW w:w="4413" w:type="dxa"/>
          </w:tcPr>
          <w:p w14:paraId="7D3D1CF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特罐工时-10%</w:t>
            </w:r>
          </w:p>
        </w:tc>
      </w:tr>
      <w:tr w:rsidR="003F6191" w:rsidRPr="00D076BF" w14:paraId="1634ACD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62EAFD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多能工</w:t>
            </w:r>
          </w:p>
        </w:tc>
        <w:tc>
          <w:tcPr>
            <w:tcW w:w="4413" w:type="dxa"/>
          </w:tcPr>
          <w:p w14:paraId="581BB51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TWI-JI+技能矩阵</w:t>
            </w:r>
          </w:p>
        </w:tc>
        <w:tc>
          <w:tcPr>
            <w:tcW w:w="4413" w:type="dxa"/>
          </w:tcPr>
          <w:p w14:paraId="39FF678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碳罐多能工&gt;=40%</w:t>
            </w:r>
          </w:p>
        </w:tc>
      </w:tr>
      <w:tr w:rsidR="003F6191" w:rsidRPr="00D076BF" w14:paraId="17ECD54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DD8AB4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快速响应</w:t>
            </w:r>
          </w:p>
        </w:tc>
        <w:tc>
          <w:tcPr>
            <w:tcW w:w="4413" w:type="dxa"/>
          </w:tcPr>
          <w:p w14:paraId="7C2F621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OTD全流程可视化+报价TPI</w:t>
            </w:r>
          </w:p>
        </w:tc>
        <w:tc>
          <w:tcPr>
            <w:tcW w:w="4413" w:type="dxa"/>
          </w:tcPr>
          <w:p w14:paraId="40D3C9A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报价周期-30%</w:t>
            </w:r>
          </w:p>
        </w:tc>
      </w:tr>
    </w:tbl>
    <w:p w14:paraId="73BEE00E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2.4 战场三：知识基础设施</w:t>
      </w:r>
    </w:p>
    <w:p w14:paraId="7CA65C10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对策：知识显性化-&gt;标准化-&gt;传授-&gt;迭代。师傅脑中诀窍-&gt;视频化-&gt;TWI-JI传授-&gt;多能工扩展-&gt;实践反馈。工艺维持通用标准，车间补充岗位级诀窍库。</w:t>
      </w:r>
    </w:p>
    <w:p w14:paraId="1526D012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2.5 战场四：管理基础设施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7CFBD092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D08F89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机制</w:t>
            </w:r>
          </w:p>
        </w:tc>
        <w:tc>
          <w:tcPr>
            <w:tcW w:w="4413" w:type="dxa"/>
          </w:tcPr>
          <w:p w14:paraId="2C3484B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当前缺口</w:t>
            </w:r>
          </w:p>
        </w:tc>
        <w:tc>
          <w:tcPr>
            <w:tcW w:w="4413" w:type="dxa"/>
          </w:tcPr>
          <w:p w14:paraId="75D4BA4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2026年目标</w:t>
            </w:r>
          </w:p>
        </w:tc>
      </w:tr>
      <w:tr w:rsidR="003F6191" w:rsidRPr="00D076BF" w14:paraId="428B996A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37D5EA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DBSO</w:t>
            </w:r>
          </w:p>
        </w:tc>
        <w:tc>
          <w:tcPr>
            <w:tcW w:w="4413" w:type="dxa"/>
          </w:tcPr>
          <w:p w14:paraId="5BA5495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无推进机构</w:t>
            </w:r>
          </w:p>
        </w:tc>
        <w:tc>
          <w:tcPr>
            <w:tcW w:w="4413" w:type="dxa"/>
          </w:tcPr>
          <w:p w14:paraId="6EFB878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0：王瑞俊兼职 -&gt; Phase 1：挂牌</w:t>
            </w:r>
          </w:p>
        </w:tc>
      </w:tr>
      <w:tr w:rsidR="003F6191" w:rsidRPr="00D076BF" w14:paraId="0D5E306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089611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MOR</w:t>
            </w:r>
          </w:p>
        </w:tc>
        <w:tc>
          <w:tcPr>
            <w:tcW w:w="4413" w:type="dxa"/>
          </w:tcPr>
          <w:p w14:paraId="315E39D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月度经营会无SDQCG</w:t>
            </w:r>
          </w:p>
        </w:tc>
        <w:tc>
          <w:tcPr>
            <w:tcW w:w="4413" w:type="dxa"/>
          </w:tcPr>
          <w:p w14:paraId="06DDFDC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改造现有会议，首次仅+3分钟</w:t>
            </w:r>
          </w:p>
        </w:tc>
      </w:tr>
      <w:tr w:rsidR="003F6191" w:rsidRPr="00D076BF" w14:paraId="3F1CBDA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1746EF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激励机制</w:t>
            </w:r>
          </w:p>
        </w:tc>
        <w:tc>
          <w:tcPr>
            <w:tcW w:w="4413" w:type="dxa"/>
          </w:tcPr>
          <w:p w14:paraId="1AD300F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摊派&gt;=15件/季度</w:t>
            </w:r>
          </w:p>
        </w:tc>
        <w:tc>
          <w:tcPr>
            <w:tcW w:w="4413" w:type="dxa"/>
          </w:tcPr>
          <w:p w14:paraId="2BD9018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2：有成功案例后发布</w:t>
            </w:r>
          </w:p>
        </w:tc>
      </w:tr>
      <w:tr w:rsidR="003F6191" w:rsidRPr="00D076BF" w14:paraId="22D1C04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CA3DA0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人才培养</w:t>
            </w:r>
          </w:p>
        </w:tc>
        <w:tc>
          <w:tcPr>
            <w:tcW w:w="4413" w:type="dxa"/>
          </w:tcPr>
          <w:p w14:paraId="44F000C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缺TWI方法论</w:t>
            </w:r>
          </w:p>
        </w:tc>
        <w:tc>
          <w:tcPr>
            <w:tcW w:w="4413" w:type="dxa"/>
          </w:tcPr>
          <w:p w14:paraId="465AC20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黄带-&gt;绿带-&gt;黑带三级</w:t>
            </w:r>
          </w:p>
        </w:tc>
      </w:tr>
    </w:tbl>
    <w:p w14:paraId="63C995A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477EA379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三、2026年精益方针</w:t>
      </w:r>
    </w:p>
    <w:p w14:paraId="60522C3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  <w:sz w:val="24"/>
        </w:rPr>
        <w:t>方针：降本以生存，蓄能以等待。</w:t>
      </w:r>
    </w:p>
    <w:p w14:paraId="4B76992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在结构性过剩的2026-2027窗口期，聚焦成本竞争力（活下去）和柔性+知识（蓄能力），通过管理基础设施建设让改善可持续，确保2028-2030年拐点到来时完成升级。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5643CC19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1FDEA4A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方针</w:t>
            </w:r>
          </w:p>
        </w:tc>
        <w:tc>
          <w:tcPr>
            <w:tcW w:w="4413" w:type="dxa"/>
          </w:tcPr>
          <w:p w14:paraId="3B6007B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回答的问题</w:t>
            </w:r>
          </w:p>
        </w:tc>
        <w:tc>
          <w:tcPr>
            <w:tcW w:w="4413" w:type="dxa"/>
          </w:tcPr>
          <w:p w14:paraId="6E15D2C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2026年成功标志</w:t>
            </w:r>
          </w:p>
        </w:tc>
      </w:tr>
      <w:tr w:rsidR="003F6191" w:rsidRPr="00D076BF" w14:paraId="6B38AFD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1F9B0B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建基线</w:t>
            </w:r>
          </w:p>
        </w:tc>
        <w:tc>
          <w:tcPr>
            <w:tcW w:w="4413" w:type="dxa"/>
          </w:tcPr>
          <w:p w14:paraId="62FD9AA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我们现在到底什么水平？</w:t>
            </w:r>
          </w:p>
        </w:tc>
        <w:tc>
          <w:tcPr>
            <w:tcW w:w="4413" w:type="dxa"/>
          </w:tcPr>
          <w:p w14:paraId="3622AC4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OEE基线+瓶颈工序SW&gt;=50%+OTD首次可度量+材料/辅材/质量成本基线</w:t>
            </w:r>
          </w:p>
        </w:tc>
      </w:tr>
      <w:tr w:rsidR="003F6191" w:rsidRPr="00D076BF" w14:paraId="3844FF0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8BF530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  <w:tc>
          <w:tcPr>
            <w:tcW w:w="4413" w:type="dxa"/>
          </w:tcPr>
          <w:p w14:paraId="5EE01D4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在价格战中靠什么比对手更便宜？</w:t>
            </w:r>
          </w:p>
        </w:tc>
        <w:tc>
          <w:tcPr>
            <w:tcW w:w="4413" w:type="dxa"/>
          </w:tcPr>
          <w:p w14:paraId="56D158B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材料利用率提升+标罐工时-5~10%+辅材/能耗原单位全覆盖+错漏装-20%，外观&gt;=90分</w:t>
            </w:r>
          </w:p>
        </w:tc>
      </w:tr>
      <w:tr w:rsidR="003F6191" w:rsidRPr="00D076BF" w14:paraId="2F484AD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9F7AEB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  <w:tc>
          <w:tcPr>
            <w:tcW w:w="4413" w:type="dxa"/>
          </w:tcPr>
          <w:p w14:paraId="3DF77FA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客户越来越分散怎么应对？</w:t>
            </w:r>
          </w:p>
        </w:tc>
        <w:tc>
          <w:tcPr>
            <w:tcW w:w="4413" w:type="dxa"/>
          </w:tcPr>
          <w:p w14:paraId="5AE8C7D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换型时间基线-&gt;SMED(-30%)+碳罐/小件单元化试点+多能工&gt;=40%+报价周期-30%</w:t>
            </w:r>
          </w:p>
        </w:tc>
      </w:tr>
      <w:tr w:rsidR="003F6191" w:rsidRPr="00D076BF" w14:paraId="6C0BA2D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36C06F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建机制</w:t>
            </w:r>
          </w:p>
        </w:tc>
        <w:tc>
          <w:tcPr>
            <w:tcW w:w="4413" w:type="dxa"/>
          </w:tcPr>
          <w:p w14:paraId="62547BB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怎么让改善可持续？</w:t>
            </w:r>
          </w:p>
        </w:tc>
        <w:tc>
          <w:tcPr>
            <w:tcW w:w="4413" w:type="dxa"/>
          </w:tcPr>
          <w:p w14:paraId="5E1BD01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DBSO挂牌+MOR每月运行+激励机制发布+知识管理（视频SOP+TWI-JI）启动</w:t>
            </w:r>
          </w:p>
        </w:tc>
      </w:tr>
    </w:tbl>
    <w:p w14:paraId="157284F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6564E65A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四、下个时代的竞争力重点：行业趋势 x 精益启示</w:t>
      </w:r>
    </w:p>
    <w:p w14:paraId="6AE601F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综合Obsidian行业研究17份文件、ITCO全球罐箱报告、2026年公开市场数据，提炼五个元趋势。</w:t>
      </w:r>
    </w:p>
    <w:p w14:paraId="14E6DA9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4.1 元趋势一：从制造产能到智能资产</w:t>
      </w:r>
    </w:p>
    <w:p w14:paraId="775DB08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全球罐箱保有量增速跌至1.93%（历史最低），但智能罐箱（IoT+AI预测性维护）市场CAGR&gt;20%。客户不再只买铁箱子——他们买自带健康监测、可追溯、可预测维修的物流资产。行业研究已判明：中集应做Cummins模式（卖设备+OBD2开放接口），不做Geotab模式（车队管理SaaS）。运营数据是运营商的命脉不能碰，但设备健康数据是制造商的天然主场。</w:t>
      </w:r>
    </w:p>
    <w:p w14:paraId="604AB9D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对精益的启示：制造端积累的质量数据（焊缝参数/探伤结果/材料批次）是智能罐箱的数据底座。今天精益改善中建立的质量追溯能力=明天的数据资产。</w:t>
      </w:r>
    </w:p>
    <w:p w14:paraId="2DC80B9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4.2 元趋势二：从标罐走量到特种罐走利润</w:t>
      </w:r>
    </w:p>
    <w:p w14:paraId="6E71EA0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标罐价格战不可逆（Q1订单+204%但单价-27%）。而电解液罐箱（锂电池产能+46%）、半导体PTFE内衬罐（国产替代37%-&gt;50%+）、食品级罐箱（GB 44917强制专用容器）是三个确定的结构性增量。</w:t>
      </w:r>
    </w:p>
    <w:p w14:paraId="232B517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对精益的启示：提柔性方针不是锦上添花，是特种罐接单能力的硬约束。柔性不够=不敢接特种罐订单=毛利永远锁死在5%。</w:t>
      </w:r>
    </w:p>
    <w:p w14:paraId="4FE18DC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4.3 元趋势三：从一次性卖箱到全生命周期服务</w:t>
      </w:r>
    </w:p>
    <w:p w14:paraId="1B0A2BE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中集已成立中集赛维罐箱服务公司（2025.12）。后市场毛利率30-40%（vs标罐制造5-16%）。行业并购加速（Quantix收购G&amp;W Tanks，2024.10）。客户买的不再是一个箱，是交期可承诺+质量可追溯+服务可续约的完整体验。</w:t>
      </w:r>
    </w:p>
    <w:p w14:paraId="7042C70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对精益的启示：OTD可视化-&gt;交期可承诺。质量追溯-&gt;维修可预测。报价标准化-&gt;服务可定价。精益就是把这个体验工程化。</w:t>
      </w:r>
    </w:p>
    <w:p w14:paraId="4CDA6BC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4.4 元趋势四：从人工经验到AI增强制造</w:t>
      </w:r>
    </w:p>
    <w:p w14:paraId="726489A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焊接占制造工时40%、质量缺陷60%、返工成本50%。自适应焊接（视觉引导+AI参数推荐）正在2026-2028年成熟，让机器人焊接从小批量也可经济使用。中集已投DR AI评片（60万）+AI应用探索（75万）+MILP模型。</w:t>
      </w:r>
    </w:p>
    <w:p w14:paraId="1602A56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对精益的启示：老师傅的诀窍+AI焊接参数推荐=隐性知识规模化。今天做的每一个标准作业视频，都是明天的AI训练样本。</w:t>
      </w:r>
    </w:p>
    <w:p w14:paraId="7E8FA466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4.5 元趋势五：法规驱动的新壁垒和新需求</w:t>
      </w:r>
    </w:p>
    <w:p w14:paraId="67A2CA4C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IMDG Code 42-24（2026.1强制）提升制造门槛。EU CBAM推高欧洲竞品成本。EU Green Deal推动多式联运CAGR 15.2%。GB 44917-2024创造食品级罐箱全新市场。</w:t>
      </w:r>
    </w:p>
    <w:p w14:paraId="6B37BF8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对精益的启示：ESG/碳足迹不是额外负担，是出口准入条件。精益的能耗原单位管理+碳核算能力=未来的合规竞争力。</w:t>
      </w:r>
    </w:p>
    <w:p w14:paraId="54BB191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28BEAE86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五、价值链横向对标：逐链最新发展 x 精益落地方向</w:t>
      </w:r>
    </w:p>
    <w:p w14:paraId="363A07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从报价赢单-&gt;设计研发-&gt;工艺装备-&gt;生产制造-&gt;质量成本-&gt;供应链-&gt;组织文化，七个链节逐一分析。每链节标注前置条件（必须先做什么）和后置影响（做成了能解锁什么）。</w:t>
      </w:r>
    </w:p>
    <w:p w14:paraId="6B39A64B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5.1 报价赢单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62F23D02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DAD82D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2480FB5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03365FB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5803C58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23BDAD2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3EA88B3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5DED109A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21B69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报价模式</w:t>
            </w:r>
          </w:p>
        </w:tc>
        <w:tc>
          <w:tcPr>
            <w:tcW w:w="2206" w:type="dxa"/>
          </w:tcPr>
          <w:p w14:paraId="709C733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多方串联，无SOP</w:t>
            </w:r>
          </w:p>
        </w:tc>
        <w:tc>
          <w:tcPr>
            <w:tcW w:w="2206" w:type="dxa"/>
          </w:tcPr>
          <w:p w14:paraId="3CFE1F7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头部运营商要求72h精准报价</w:t>
            </w:r>
          </w:p>
        </w:tc>
        <w:tc>
          <w:tcPr>
            <w:tcW w:w="2206" w:type="dxa"/>
          </w:tcPr>
          <w:p w14:paraId="7C08FDA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TPI-02：标准化报价SOP+LLM辅助</w:t>
            </w:r>
          </w:p>
        </w:tc>
        <w:tc>
          <w:tcPr>
            <w:tcW w:w="2206" w:type="dxa"/>
          </w:tcPr>
          <w:p w14:paraId="7FF7D4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OTD可度量（TPI-01先VSM）</w:t>
            </w:r>
          </w:p>
        </w:tc>
        <w:tc>
          <w:tcPr>
            <w:tcW w:w="2206" w:type="dxa"/>
          </w:tcPr>
          <w:p w14:paraId="618F9FA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报价准确-&gt;客户信任-&gt;中标率提高</w:t>
            </w:r>
          </w:p>
        </w:tc>
      </w:tr>
      <w:tr w:rsidR="003F6191" w:rsidRPr="00D076BF" w14:paraId="4F67318B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AA2C79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数据</w:t>
            </w:r>
          </w:p>
        </w:tc>
        <w:tc>
          <w:tcPr>
            <w:tcW w:w="2206" w:type="dxa"/>
          </w:tcPr>
          <w:p w14:paraId="01D028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丢单原因无分析</w:t>
            </w:r>
          </w:p>
        </w:tc>
        <w:tc>
          <w:tcPr>
            <w:tcW w:w="2206" w:type="dxa"/>
          </w:tcPr>
          <w:p w14:paraId="29B8245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AI动态定价</w:t>
            </w:r>
          </w:p>
        </w:tc>
        <w:tc>
          <w:tcPr>
            <w:tcW w:w="2206" w:type="dxa"/>
          </w:tcPr>
          <w:p w14:paraId="1858031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丢单原因Pareto-&gt;改善输入</w:t>
            </w:r>
          </w:p>
        </w:tc>
        <w:tc>
          <w:tcPr>
            <w:tcW w:w="2206" w:type="dxa"/>
          </w:tcPr>
          <w:p w14:paraId="037B6B2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积累3个月数据</w:t>
            </w:r>
          </w:p>
        </w:tc>
        <w:tc>
          <w:tcPr>
            <w:tcW w:w="2206" w:type="dxa"/>
          </w:tcPr>
          <w:p w14:paraId="30C9F92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知道为什么丢单才能改善</w:t>
            </w:r>
          </w:p>
        </w:tc>
      </w:tr>
    </w:tbl>
    <w:p w14:paraId="44E47112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5.2 设计研发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85A4AFF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AD295A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4BC3366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1B09E88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6629585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5B2F7D7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47EC1E7C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41FBC6E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AFBEB3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模块化</w:t>
            </w:r>
          </w:p>
        </w:tc>
        <w:tc>
          <w:tcPr>
            <w:tcW w:w="2206" w:type="dxa"/>
          </w:tcPr>
          <w:p w14:paraId="3D7B308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特罐0%，每台80-120h</w:t>
            </w:r>
          </w:p>
        </w:tc>
        <w:tc>
          <w:tcPr>
            <w:tcW w:w="2206" w:type="dxa"/>
          </w:tcPr>
          <w:p w14:paraId="3A01E14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Welfit Oddy 40h/台</w:t>
            </w:r>
          </w:p>
        </w:tc>
        <w:tc>
          <w:tcPr>
            <w:tcW w:w="2206" w:type="dxa"/>
          </w:tcPr>
          <w:p w14:paraId="752BE45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模块库+标准化接口，覆盖率20%-&gt;60%</w:t>
            </w:r>
          </w:p>
        </w:tc>
        <w:tc>
          <w:tcPr>
            <w:tcW w:w="2206" w:type="dxa"/>
          </w:tcPr>
          <w:p w14:paraId="2FE2BF8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先完成2-3品类VSM</w:t>
            </w:r>
          </w:p>
        </w:tc>
        <w:tc>
          <w:tcPr>
            <w:tcW w:w="2206" w:type="dxa"/>
          </w:tcPr>
          <w:p w14:paraId="28D9AE2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设计工时减半-&gt;交期缩短-&gt;成本下降</w:t>
            </w:r>
          </w:p>
        </w:tc>
      </w:tr>
      <w:tr w:rsidR="003F6191" w:rsidRPr="00D076BF" w14:paraId="4F4861C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30B05A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工具</w:t>
            </w:r>
          </w:p>
        </w:tc>
        <w:tc>
          <w:tcPr>
            <w:tcW w:w="2206" w:type="dxa"/>
          </w:tcPr>
          <w:p w14:paraId="08E4C12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二维图纸为主</w:t>
            </w:r>
          </w:p>
        </w:tc>
        <w:tc>
          <w:tcPr>
            <w:tcW w:w="2206" w:type="dxa"/>
          </w:tcPr>
          <w:p w14:paraId="4AD35ED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MBD三维全量数据</w:t>
            </w:r>
          </w:p>
        </w:tc>
        <w:tc>
          <w:tcPr>
            <w:tcW w:w="2206" w:type="dxa"/>
          </w:tcPr>
          <w:p w14:paraId="29EB591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结构化工艺平台（方针#18）</w:t>
            </w:r>
          </w:p>
        </w:tc>
        <w:tc>
          <w:tcPr>
            <w:tcW w:w="2206" w:type="dxa"/>
          </w:tcPr>
          <w:p w14:paraId="44C5BD8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工艺-生产协同（TPI-03先行）</w:t>
            </w:r>
          </w:p>
        </w:tc>
        <w:tc>
          <w:tcPr>
            <w:tcW w:w="2206" w:type="dxa"/>
          </w:tcPr>
          <w:p w14:paraId="71045BF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三维模型-&gt;工艺仿真-&gt;减少试错</w:t>
            </w:r>
          </w:p>
        </w:tc>
      </w:tr>
      <w:tr w:rsidR="003F6191" w:rsidRPr="00D076BF" w14:paraId="3B0B627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6DCDE4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</w:t>
            </w:r>
          </w:p>
        </w:tc>
        <w:tc>
          <w:tcPr>
            <w:tcW w:w="2206" w:type="dxa"/>
          </w:tcPr>
          <w:p w14:paraId="0248E7E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未应用</w:t>
            </w:r>
          </w:p>
        </w:tc>
        <w:tc>
          <w:tcPr>
            <w:tcW w:w="2206" w:type="dxa"/>
          </w:tcPr>
          <w:p w14:paraId="41F41CD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AI辅助合规匹配</w:t>
            </w:r>
          </w:p>
        </w:tc>
        <w:tc>
          <w:tcPr>
            <w:tcW w:w="2206" w:type="dxa"/>
          </w:tcPr>
          <w:p w14:paraId="4D0270B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Phase2引入LLM合规匹配</w:t>
            </w:r>
          </w:p>
        </w:tc>
        <w:tc>
          <w:tcPr>
            <w:tcW w:w="2206" w:type="dxa"/>
          </w:tcPr>
          <w:p w14:paraId="71AB17C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法规数据库结构化</w:t>
            </w:r>
          </w:p>
        </w:tc>
        <w:tc>
          <w:tcPr>
            <w:tcW w:w="2206" w:type="dxa"/>
          </w:tcPr>
          <w:p w14:paraId="4BBD5FA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设计合规错误-50%</w:t>
            </w:r>
          </w:p>
        </w:tc>
      </w:tr>
    </w:tbl>
    <w:p w14:paraId="3ECD05B6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5.3 工艺装备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2D47780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A60DD7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511D5A4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6E1E12A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12BEE3A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4030DDC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2DB9002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125B931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9D3EC8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焊接自动化</w:t>
            </w:r>
          </w:p>
        </w:tc>
        <w:tc>
          <w:tcPr>
            <w:tcW w:w="2206" w:type="dxa"/>
          </w:tcPr>
          <w:p w14:paraId="4224A31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10-30%</w:t>
            </w:r>
          </w:p>
        </w:tc>
        <w:tc>
          <w:tcPr>
            <w:tcW w:w="2206" w:type="dxa"/>
          </w:tcPr>
          <w:p w14:paraId="1290C8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视觉引导+AI参数推荐</w:t>
            </w:r>
          </w:p>
        </w:tc>
        <w:tc>
          <w:tcPr>
            <w:tcW w:w="2206" w:type="dxa"/>
          </w:tcPr>
          <w:p w14:paraId="577048B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瓶颈焊缝自动化&gt;=50%+预留AI接</w:t>
            </w:r>
            <w:r w:rsidRPr="00D076BF">
              <w:rPr>
                <w:rFonts w:eastAsia="微软雅黑"/>
              </w:rPr>
              <w:lastRenderedPageBreak/>
              <w:t>口</w:t>
            </w:r>
          </w:p>
        </w:tc>
        <w:tc>
          <w:tcPr>
            <w:tcW w:w="2206" w:type="dxa"/>
          </w:tcPr>
          <w:p w14:paraId="09A2EF4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MFG-05搬迁精益设计决定上限</w:t>
            </w:r>
          </w:p>
        </w:tc>
        <w:tc>
          <w:tcPr>
            <w:tcW w:w="2206" w:type="dxa"/>
          </w:tcPr>
          <w:p w14:paraId="4AC212E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焊接工时-30%+返工-50%</w:t>
            </w:r>
          </w:p>
        </w:tc>
      </w:tr>
      <w:tr w:rsidR="003F6191" w:rsidRPr="00D076BF" w14:paraId="219680E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E26A02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工艺-生产协同</w:t>
            </w:r>
          </w:p>
        </w:tc>
        <w:tc>
          <w:tcPr>
            <w:tcW w:w="2206" w:type="dxa"/>
          </w:tcPr>
          <w:p w14:paraId="0ADB37B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EBOM-&gt;PBOM断裂</w:t>
            </w:r>
          </w:p>
        </w:tc>
        <w:tc>
          <w:tcPr>
            <w:tcW w:w="2206" w:type="dxa"/>
          </w:tcPr>
          <w:p w14:paraId="16F418E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结构化工艺+三维SOP</w:t>
            </w:r>
          </w:p>
        </w:tc>
        <w:tc>
          <w:tcPr>
            <w:tcW w:w="2206" w:type="dxa"/>
          </w:tcPr>
          <w:p w14:paraId="2D6C381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TPI-03：ECN标准化+生产变化回流</w:t>
            </w:r>
          </w:p>
        </w:tc>
        <w:tc>
          <w:tcPr>
            <w:tcW w:w="2206" w:type="dxa"/>
          </w:tcPr>
          <w:p w14:paraId="2BB008C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需跨部门协作（PSP对齐后）</w:t>
            </w:r>
          </w:p>
        </w:tc>
        <w:tc>
          <w:tcPr>
            <w:tcW w:w="2206" w:type="dxa"/>
          </w:tcPr>
          <w:p w14:paraId="1B4E300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ECN落地周期-50%-&gt;错漏装-20%</w:t>
            </w:r>
          </w:p>
        </w:tc>
      </w:tr>
      <w:tr w:rsidR="003F6191" w:rsidRPr="00D076BF" w14:paraId="37D15EE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5DBBC0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柔性装备</w:t>
            </w:r>
          </w:p>
        </w:tc>
        <w:tc>
          <w:tcPr>
            <w:tcW w:w="2206" w:type="dxa"/>
          </w:tcPr>
          <w:p w14:paraId="79C9A63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专用工装为主</w:t>
            </w:r>
          </w:p>
        </w:tc>
        <w:tc>
          <w:tcPr>
            <w:tcW w:w="2206" w:type="dxa"/>
          </w:tcPr>
          <w:p w14:paraId="47FAA35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快换工装+AGV</w:t>
            </w:r>
          </w:p>
        </w:tc>
        <w:tc>
          <w:tcPr>
            <w:tcW w:w="2206" w:type="dxa"/>
          </w:tcPr>
          <w:p w14:paraId="7558F0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SMED试点（涂装换色/焊接换型）</w:t>
            </w:r>
          </w:p>
        </w:tc>
        <w:tc>
          <w:tcPr>
            <w:tcW w:w="2206" w:type="dxa"/>
          </w:tcPr>
          <w:p w14:paraId="701A20F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先建立换型时间基线</w:t>
            </w:r>
          </w:p>
        </w:tc>
        <w:tc>
          <w:tcPr>
            <w:tcW w:w="2206" w:type="dxa"/>
          </w:tcPr>
          <w:p w14:paraId="35707F5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换型-30%-&gt;小批量接单能力提高</w:t>
            </w:r>
          </w:p>
        </w:tc>
      </w:tr>
    </w:tbl>
    <w:p w14:paraId="7632B641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5.4 生产制造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732212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286E2D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5BB9E68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05CD329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2C19ABA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6FDA403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22DE5A1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11EDCA5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92ED35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排产</w:t>
            </w:r>
          </w:p>
        </w:tc>
        <w:tc>
          <w:tcPr>
            <w:tcW w:w="2206" w:type="dxa"/>
          </w:tcPr>
          <w:p w14:paraId="446ED2A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人工调度</w:t>
            </w:r>
          </w:p>
        </w:tc>
        <w:tc>
          <w:tcPr>
            <w:tcW w:w="2206" w:type="dxa"/>
          </w:tcPr>
          <w:p w14:paraId="6A950C6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APS高级排程</w:t>
            </w:r>
          </w:p>
        </w:tc>
        <w:tc>
          <w:tcPr>
            <w:tcW w:w="2206" w:type="dxa"/>
          </w:tcPr>
          <w:p w14:paraId="730A28F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先手工看板3个月-&gt;再考虑APS</w:t>
            </w:r>
          </w:p>
        </w:tc>
        <w:tc>
          <w:tcPr>
            <w:tcW w:w="2206" w:type="dxa"/>
          </w:tcPr>
          <w:p w14:paraId="67D3034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OTD可视化+产能基线</w:t>
            </w:r>
          </w:p>
        </w:tc>
        <w:tc>
          <w:tcPr>
            <w:tcW w:w="2206" w:type="dxa"/>
          </w:tcPr>
          <w:p w14:paraId="2532337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排产准确-&gt;交期可承诺</w:t>
            </w:r>
          </w:p>
        </w:tc>
      </w:tr>
      <w:tr w:rsidR="003F6191" w:rsidRPr="00D076BF" w14:paraId="3345D19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A78C24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流动</w:t>
            </w:r>
          </w:p>
        </w:tc>
        <w:tc>
          <w:tcPr>
            <w:tcW w:w="2206" w:type="dxa"/>
          </w:tcPr>
          <w:p w14:paraId="35C1E0A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推式领料制，WIP不可见</w:t>
            </w:r>
          </w:p>
        </w:tc>
        <w:tc>
          <w:tcPr>
            <w:tcW w:w="2206" w:type="dxa"/>
          </w:tcPr>
          <w:p w14:paraId="69D35B3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推拉结合+AGV</w:t>
            </w:r>
          </w:p>
        </w:tc>
        <w:tc>
          <w:tcPr>
            <w:tcW w:w="2206" w:type="dxa"/>
          </w:tcPr>
          <w:p w14:paraId="6C5F98A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碳罐/小件单元化试点</w:t>
            </w:r>
          </w:p>
        </w:tc>
        <w:tc>
          <w:tcPr>
            <w:tcW w:w="2206" w:type="dxa"/>
          </w:tcPr>
          <w:p w14:paraId="2A6F738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5S基础+在制品基线</w:t>
            </w:r>
          </w:p>
        </w:tc>
        <w:tc>
          <w:tcPr>
            <w:tcW w:w="2206" w:type="dxa"/>
          </w:tcPr>
          <w:p w14:paraId="10AF61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WIP-30%-&gt;交期-20%</w:t>
            </w:r>
          </w:p>
        </w:tc>
      </w:tr>
      <w:tr w:rsidR="003F6191" w:rsidRPr="00D076BF" w14:paraId="7E3D931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885D18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标准作业</w:t>
            </w:r>
          </w:p>
        </w:tc>
        <w:tc>
          <w:tcPr>
            <w:tcW w:w="2206" w:type="dxa"/>
          </w:tcPr>
          <w:p w14:paraId="60C46C8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覆盖率&lt;10%</w:t>
            </w:r>
          </w:p>
        </w:tc>
        <w:tc>
          <w:tcPr>
            <w:tcW w:w="2206" w:type="dxa"/>
          </w:tcPr>
          <w:p w14:paraId="6A8374B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视频SOP+TWI-JI</w:t>
            </w:r>
          </w:p>
        </w:tc>
        <w:tc>
          <w:tcPr>
            <w:tcW w:w="2206" w:type="dxa"/>
          </w:tcPr>
          <w:p w14:paraId="50227BB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MFG-03：瓶颈工序SW+视频+TWI</w:t>
            </w:r>
          </w:p>
        </w:tc>
        <w:tc>
          <w:tcPr>
            <w:tcW w:w="2206" w:type="dxa"/>
          </w:tcPr>
          <w:p w14:paraId="55F1A58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找到愿意配合的老师傅（Phase0）</w:t>
            </w:r>
          </w:p>
        </w:tc>
        <w:tc>
          <w:tcPr>
            <w:tcW w:w="2206" w:type="dxa"/>
          </w:tcPr>
          <w:p w14:paraId="3268EC4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工时-10%+质量一致性提高</w:t>
            </w:r>
          </w:p>
        </w:tc>
      </w:tr>
      <w:tr w:rsidR="003F6191" w:rsidRPr="00D076BF" w14:paraId="73DB6BE1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B40F31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Daily Mgmt</w:t>
            </w:r>
          </w:p>
        </w:tc>
        <w:tc>
          <w:tcPr>
            <w:tcW w:w="2206" w:type="dxa"/>
          </w:tcPr>
          <w:p w14:paraId="25BB488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仅晨会雏形</w:t>
            </w:r>
          </w:p>
        </w:tc>
        <w:tc>
          <w:tcPr>
            <w:tcW w:w="2206" w:type="dxa"/>
          </w:tcPr>
          <w:p w14:paraId="1CD9FDD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SDQCG三层会议</w:t>
            </w:r>
          </w:p>
        </w:tc>
        <w:tc>
          <w:tcPr>
            <w:tcW w:w="2206" w:type="dxa"/>
          </w:tcPr>
          <w:p w14:paraId="71ED088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从晨会加一个问题：昨天有什么浪费？</w:t>
            </w:r>
          </w:p>
        </w:tc>
        <w:tc>
          <w:tcPr>
            <w:tcW w:w="2206" w:type="dxa"/>
          </w:tcPr>
          <w:p w14:paraId="2D6D564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零前置</w:t>
            </w:r>
          </w:p>
        </w:tc>
        <w:tc>
          <w:tcPr>
            <w:tcW w:w="2206" w:type="dxa"/>
          </w:tcPr>
          <w:p w14:paraId="5693817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问题持续暴露-&gt;改善素材积累</w:t>
            </w:r>
          </w:p>
        </w:tc>
      </w:tr>
    </w:tbl>
    <w:p w14:paraId="43C67DE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5.5 质量管理与成本控制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FF01203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0D9587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1D24B57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24533C7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2843D36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4D123ABC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4F64251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684DC57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7EFE67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</w:t>
            </w:r>
          </w:p>
        </w:tc>
        <w:tc>
          <w:tcPr>
            <w:tcW w:w="2206" w:type="dxa"/>
          </w:tcPr>
          <w:p w14:paraId="59683F5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人工检验，数据分散</w:t>
            </w:r>
          </w:p>
        </w:tc>
        <w:tc>
          <w:tcPr>
            <w:tcW w:w="2206" w:type="dxa"/>
          </w:tcPr>
          <w:p w14:paraId="0F53A31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AI质检+SPC预警</w:t>
            </w:r>
          </w:p>
        </w:tc>
        <w:tc>
          <w:tcPr>
            <w:tcW w:w="2206" w:type="dxa"/>
          </w:tcPr>
          <w:p w14:paraId="16A5383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MFG-04：关键工序防错&gt;=30%</w:t>
            </w:r>
          </w:p>
        </w:tc>
        <w:tc>
          <w:tcPr>
            <w:tcW w:w="2206" w:type="dxa"/>
          </w:tcPr>
          <w:p w14:paraId="5B6AAE6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先做质量Pareto知道TOP3（Phase0）</w:t>
            </w:r>
          </w:p>
        </w:tc>
        <w:tc>
          <w:tcPr>
            <w:tcW w:w="2206" w:type="dxa"/>
          </w:tcPr>
          <w:p w14:paraId="26B0D0F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错漏装-20%-&gt;返工成本下降</w:t>
            </w:r>
          </w:p>
        </w:tc>
      </w:tr>
      <w:tr w:rsidR="003F6191" w:rsidRPr="00D076BF" w14:paraId="66F06F0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A9D140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成本</w:t>
            </w:r>
          </w:p>
        </w:tc>
        <w:tc>
          <w:tcPr>
            <w:tcW w:w="2206" w:type="dxa"/>
          </w:tcPr>
          <w:p w14:paraId="4715904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降本靠目标分解</w:t>
            </w:r>
          </w:p>
        </w:tc>
        <w:tc>
          <w:tcPr>
            <w:tcW w:w="2206" w:type="dxa"/>
          </w:tcPr>
          <w:p w14:paraId="214BED4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原单位管理</w:t>
            </w:r>
          </w:p>
        </w:tc>
        <w:tc>
          <w:tcPr>
            <w:tcW w:w="2206" w:type="dxa"/>
          </w:tcPr>
          <w:p w14:paraId="78DB54B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辅材/能耗工位级消耗看板</w:t>
            </w:r>
          </w:p>
        </w:tc>
        <w:tc>
          <w:tcPr>
            <w:tcW w:w="2206" w:type="dxa"/>
          </w:tcPr>
          <w:p w14:paraId="114E2E6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OEE基线+消耗基线（MFG-02）</w:t>
            </w:r>
          </w:p>
        </w:tc>
        <w:tc>
          <w:tcPr>
            <w:tcW w:w="2206" w:type="dxa"/>
          </w:tcPr>
          <w:p w14:paraId="7F57D0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浪费可视化-&gt;改善有方向</w:t>
            </w:r>
          </w:p>
        </w:tc>
      </w:tr>
      <w:tr w:rsidR="003F6191" w:rsidRPr="00D076BF" w14:paraId="33DA4FF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0E1382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质量成本</w:t>
            </w:r>
          </w:p>
        </w:tc>
        <w:tc>
          <w:tcPr>
            <w:tcW w:w="2206" w:type="dxa"/>
          </w:tcPr>
          <w:p w14:paraId="4B337E9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未量化</w:t>
            </w:r>
          </w:p>
        </w:tc>
        <w:tc>
          <w:tcPr>
            <w:tcW w:w="2206" w:type="dxa"/>
          </w:tcPr>
          <w:p w14:paraId="118B511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质量成本核算-&gt;Pareto</w:t>
            </w:r>
          </w:p>
        </w:tc>
        <w:tc>
          <w:tcPr>
            <w:tcW w:w="2206" w:type="dxa"/>
          </w:tcPr>
          <w:p w14:paraId="28B21BE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0第一个行动：质量投诉Pareto</w:t>
            </w:r>
          </w:p>
        </w:tc>
        <w:tc>
          <w:tcPr>
            <w:tcW w:w="2206" w:type="dxa"/>
          </w:tcPr>
          <w:p w14:paraId="53E5F44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仅需质量部Excel</w:t>
            </w:r>
          </w:p>
        </w:tc>
        <w:tc>
          <w:tcPr>
            <w:tcW w:w="2206" w:type="dxa"/>
          </w:tcPr>
          <w:p w14:paraId="37D9A6A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TOP3问题识别-&gt;防错有靶子</w:t>
            </w:r>
          </w:p>
        </w:tc>
      </w:tr>
      <w:tr w:rsidR="003F6191" w:rsidRPr="00D076BF" w14:paraId="7D68F9F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93AC2F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碳足迹</w:t>
            </w:r>
          </w:p>
        </w:tc>
        <w:tc>
          <w:tcPr>
            <w:tcW w:w="2206" w:type="dxa"/>
          </w:tcPr>
          <w:p w14:paraId="3E578BA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未系统管理</w:t>
            </w:r>
          </w:p>
        </w:tc>
        <w:tc>
          <w:tcPr>
            <w:tcW w:w="2206" w:type="dxa"/>
          </w:tcPr>
          <w:p w14:paraId="3F9639E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CBAM+ESG合规</w:t>
            </w:r>
          </w:p>
        </w:tc>
        <w:tc>
          <w:tcPr>
            <w:tcW w:w="2206" w:type="dxa"/>
          </w:tcPr>
          <w:p w14:paraId="0138F6E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能耗原单位+碳核算（与MFG-02合并）</w:t>
            </w:r>
          </w:p>
        </w:tc>
        <w:tc>
          <w:tcPr>
            <w:tcW w:w="2206" w:type="dxa"/>
          </w:tcPr>
          <w:p w14:paraId="0165433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IoT上线（2026.10）</w:t>
            </w:r>
          </w:p>
        </w:tc>
        <w:tc>
          <w:tcPr>
            <w:tcW w:w="2206" w:type="dxa"/>
          </w:tcPr>
          <w:p w14:paraId="24D0E83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碳数据-&gt;合规+绿色溢价</w:t>
            </w:r>
          </w:p>
        </w:tc>
      </w:tr>
    </w:tbl>
    <w:p w14:paraId="3F49D5C7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5.6 供应链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FDF2E3C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E9B042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6BFAB28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0BA053B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20B7750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3910A10C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4DFF229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6B531151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FFD87C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采购决策</w:t>
            </w:r>
          </w:p>
        </w:tc>
        <w:tc>
          <w:tcPr>
            <w:tcW w:w="2206" w:type="dxa"/>
          </w:tcPr>
          <w:p w14:paraId="7C4F41F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MRP+人工跟催</w:t>
            </w:r>
          </w:p>
        </w:tc>
        <w:tc>
          <w:tcPr>
            <w:tcW w:w="2206" w:type="dxa"/>
          </w:tcPr>
          <w:p w14:paraId="07A2D56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供应商Kaizen+拉动</w:t>
            </w:r>
          </w:p>
        </w:tc>
        <w:tc>
          <w:tcPr>
            <w:tcW w:w="2206" w:type="dxa"/>
          </w:tcPr>
          <w:p w14:paraId="0CE0E80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TPI-04：MILP偏差表-&gt;闭环（Phase0）</w:t>
            </w:r>
          </w:p>
        </w:tc>
        <w:tc>
          <w:tcPr>
            <w:tcW w:w="2206" w:type="dxa"/>
          </w:tcPr>
          <w:p w14:paraId="2B32C6D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已有模型，采购部配合30min/月</w:t>
            </w:r>
          </w:p>
        </w:tc>
        <w:tc>
          <w:tcPr>
            <w:tcW w:w="2206" w:type="dxa"/>
          </w:tcPr>
          <w:p w14:paraId="5603D01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时机优化-&gt;材料成本-2~5%</w:t>
            </w:r>
          </w:p>
        </w:tc>
      </w:tr>
      <w:tr w:rsidR="003F6191" w:rsidRPr="00D076BF" w14:paraId="096D007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CCC402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供应商</w:t>
            </w:r>
          </w:p>
        </w:tc>
        <w:tc>
          <w:tcPr>
            <w:tcW w:w="2206" w:type="dxa"/>
          </w:tcPr>
          <w:p w14:paraId="72C59EA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太钢/南钢按月报价</w:t>
            </w:r>
          </w:p>
        </w:tc>
        <w:tc>
          <w:tcPr>
            <w:tcW w:w="2206" w:type="dxa"/>
          </w:tcPr>
          <w:p w14:paraId="2265984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垂直整合+关键部件自制</w:t>
            </w:r>
          </w:p>
        </w:tc>
        <w:tc>
          <w:tcPr>
            <w:tcW w:w="2206" w:type="dxa"/>
          </w:tcPr>
          <w:p w14:paraId="2E8FF3F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MFG-06：阀件并购后精益整合</w:t>
            </w:r>
          </w:p>
        </w:tc>
        <w:tc>
          <w:tcPr>
            <w:tcW w:w="2206" w:type="dxa"/>
          </w:tcPr>
          <w:p w14:paraId="638F6DE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并购交割</w:t>
            </w:r>
          </w:p>
        </w:tc>
        <w:tc>
          <w:tcPr>
            <w:tcW w:w="2206" w:type="dxa"/>
          </w:tcPr>
          <w:p w14:paraId="1078E81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精密加工能力+议价权提高</w:t>
            </w:r>
          </w:p>
        </w:tc>
      </w:tr>
      <w:tr w:rsidR="003F6191" w:rsidRPr="00D076BF" w14:paraId="6C0ED56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5B7B8F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库存</w:t>
            </w:r>
          </w:p>
        </w:tc>
        <w:tc>
          <w:tcPr>
            <w:tcW w:w="2206" w:type="dxa"/>
          </w:tcPr>
          <w:p w14:paraId="643F862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安全库存被迫拉高</w:t>
            </w:r>
          </w:p>
        </w:tc>
        <w:tc>
          <w:tcPr>
            <w:tcW w:w="2206" w:type="dxa"/>
          </w:tcPr>
          <w:p w14:paraId="7409E59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VMI+推拉结合</w:t>
            </w:r>
          </w:p>
        </w:tc>
        <w:tc>
          <w:tcPr>
            <w:tcW w:w="2206" w:type="dxa"/>
          </w:tcPr>
          <w:p w14:paraId="3AB911B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5S+可视化-&gt;库存准确率</w:t>
            </w:r>
          </w:p>
        </w:tc>
        <w:tc>
          <w:tcPr>
            <w:tcW w:w="2206" w:type="dxa"/>
          </w:tcPr>
          <w:p w14:paraId="68E9871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5S基础</w:t>
            </w:r>
          </w:p>
        </w:tc>
        <w:tc>
          <w:tcPr>
            <w:tcW w:w="2206" w:type="dxa"/>
          </w:tcPr>
          <w:p w14:paraId="61F0C05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库存准确-&gt;安全库存下降-&gt;CCC改善</w:t>
            </w:r>
          </w:p>
        </w:tc>
      </w:tr>
    </w:tbl>
    <w:p w14:paraId="101D41BC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5.7 组织与文化（最重要的链节）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007E371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D6F8C0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4B5CEF3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4752140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32D744D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077875A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3345313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0C2B5CF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5144FF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推进机构</w:t>
            </w:r>
          </w:p>
        </w:tc>
        <w:tc>
          <w:tcPr>
            <w:tcW w:w="2206" w:type="dxa"/>
          </w:tcPr>
          <w:p w14:paraId="774C6BB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无DBSO</w:t>
            </w:r>
          </w:p>
        </w:tc>
        <w:tc>
          <w:tcPr>
            <w:tcW w:w="2206" w:type="dxa"/>
          </w:tcPr>
          <w:p w14:paraId="49CCCDD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丹纳赫DBSO是核心职能</w:t>
            </w:r>
          </w:p>
        </w:tc>
        <w:tc>
          <w:tcPr>
            <w:tcW w:w="2206" w:type="dxa"/>
          </w:tcPr>
          <w:p w14:paraId="5101657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Phase0王瑞俊-&gt;Phase1挂牌-&gt;Phase3 3-5人</w:t>
            </w:r>
          </w:p>
        </w:tc>
        <w:tc>
          <w:tcPr>
            <w:tcW w:w="2206" w:type="dxa"/>
          </w:tcPr>
          <w:p w14:paraId="3D9EF84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Phase0成果可见</w:t>
            </w:r>
          </w:p>
        </w:tc>
        <w:tc>
          <w:tcPr>
            <w:tcW w:w="2206" w:type="dxa"/>
          </w:tcPr>
          <w:p w14:paraId="16A67D8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DBSO=持续改善引擎</w:t>
            </w:r>
          </w:p>
        </w:tc>
      </w:tr>
      <w:tr w:rsidR="003F6191" w:rsidRPr="00D076BF" w14:paraId="79638FDA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69977C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改善文化</w:t>
            </w:r>
          </w:p>
        </w:tc>
        <w:tc>
          <w:tcPr>
            <w:tcW w:w="2206" w:type="dxa"/>
          </w:tcPr>
          <w:p w14:paraId="7894A1D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摊派&gt;=15件/季度</w:t>
            </w:r>
          </w:p>
        </w:tc>
        <w:tc>
          <w:tcPr>
            <w:tcW w:w="2206" w:type="dxa"/>
          </w:tcPr>
          <w:p w14:paraId="7910ECC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自驱型改善+带级激励</w:t>
            </w:r>
          </w:p>
        </w:tc>
        <w:tc>
          <w:tcPr>
            <w:tcW w:w="2206" w:type="dxa"/>
          </w:tcPr>
          <w:p w14:paraId="1959438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从Mini-Kaizen成功案例开始</w:t>
            </w:r>
          </w:p>
        </w:tc>
        <w:tc>
          <w:tcPr>
            <w:tcW w:w="2206" w:type="dxa"/>
          </w:tcPr>
          <w:p w14:paraId="1080376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找到牢骚班组长</w:t>
            </w:r>
          </w:p>
        </w:tc>
        <w:tc>
          <w:tcPr>
            <w:tcW w:w="2206" w:type="dxa"/>
          </w:tcPr>
          <w:p w14:paraId="21DB694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一个案例-&gt;三个-&gt;自驱文化</w:t>
            </w:r>
          </w:p>
        </w:tc>
      </w:tr>
      <w:tr w:rsidR="003F6191" w:rsidRPr="00D076BF" w14:paraId="54B4EC9C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B92991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人才培养</w:t>
            </w:r>
          </w:p>
        </w:tc>
        <w:tc>
          <w:tcPr>
            <w:tcW w:w="2206" w:type="dxa"/>
          </w:tcPr>
          <w:p w14:paraId="420769E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缺TWI，多能工有目标无路径</w:t>
            </w:r>
          </w:p>
        </w:tc>
        <w:tc>
          <w:tcPr>
            <w:tcW w:w="2206" w:type="dxa"/>
          </w:tcPr>
          <w:p w14:paraId="3176DAC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黄/绿/黑带+80%现场课题</w:t>
            </w:r>
          </w:p>
        </w:tc>
        <w:tc>
          <w:tcPr>
            <w:tcW w:w="2206" w:type="dxa"/>
          </w:tcPr>
          <w:p w14:paraId="37B4A5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Phase2：先有3案例-&gt;激励-&gt;培训</w:t>
            </w:r>
          </w:p>
        </w:tc>
        <w:tc>
          <w:tcPr>
            <w:tcW w:w="2206" w:type="dxa"/>
          </w:tcPr>
          <w:p w14:paraId="282D58A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激励发布</w:t>
            </w:r>
          </w:p>
        </w:tc>
        <w:tc>
          <w:tcPr>
            <w:tcW w:w="2206" w:type="dxa"/>
          </w:tcPr>
          <w:p w14:paraId="6EAF43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带级体系-&gt;改善人才梯队</w:t>
            </w:r>
          </w:p>
        </w:tc>
      </w:tr>
      <w:tr w:rsidR="003F6191" w:rsidRPr="00D076BF" w14:paraId="2F5CD47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BE5F33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AI影响</w:t>
            </w:r>
          </w:p>
        </w:tc>
        <w:tc>
          <w:tcPr>
            <w:tcW w:w="2206" w:type="dxa"/>
          </w:tcPr>
          <w:p w14:paraId="7FB056F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总经理要求考核AI价值</w:t>
            </w:r>
          </w:p>
        </w:tc>
        <w:tc>
          <w:tcPr>
            <w:tcW w:w="2206" w:type="dxa"/>
          </w:tcPr>
          <w:p w14:paraId="2B049D8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AI重塑工作方式</w:t>
            </w:r>
          </w:p>
        </w:tc>
        <w:tc>
          <w:tcPr>
            <w:tcW w:w="2206" w:type="dxa"/>
          </w:tcPr>
          <w:p w14:paraId="6B1C9B4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AI务实：数据分析+文档+知识提取</w:t>
            </w:r>
          </w:p>
        </w:tc>
        <w:tc>
          <w:tcPr>
            <w:tcW w:w="2206" w:type="dxa"/>
          </w:tcPr>
          <w:p w14:paraId="437F204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王瑞俊个人实践</w:t>
            </w:r>
          </w:p>
        </w:tc>
        <w:tc>
          <w:tcPr>
            <w:tcW w:w="2206" w:type="dxa"/>
          </w:tcPr>
          <w:p w14:paraId="7F064A4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AI加速-&gt;改善效率提高</w:t>
            </w:r>
          </w:p>
        </w:tc>
      </w:tr>
    </w:tbl>
    <w:p w14:paraId="174EF20F" w14:textId="77777777" w:rsidR="003F6191" w:rsidRPr="00D076BF" w:rsidRDefault="003F6191">
      <w:pPr>
        <w:rPr>
          <w:rFonts w:eastAsia="微软雅黑" w:hint="eastAsia"/>
        </w:rPr>
      </w:pPr>
    </w:p>
    <w:p w14:paraId="4AA8D85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lastRenderedPageBreak/>
        <w:t>核心结论：组织与文化（5.7）是最终决定所有其他链节改善能否持续的唯一变量。技术工具可以买，但一线员工主动改善的文化买不来——它是唯一不可复制的竞争力。</w:t>
      </w:r>
    </w:p>
    <w:p w14:paraId="4A80E9A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4E90C0A0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六、行动依赖逻辑：什么必须先做，什么必须后做</w:t>
      </w:r>
    </w:p>
    <w:p w14:paraId="223A97DD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6.1 核心依赖链（主线）</w:t>
      </w:r>
    </w:p>
    <w:p w14:paraId="3CE0B5A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0：质量Pareto + 视频SOP + MILP偏差表 + Mini-Kaizen（王瑞俊一个人）</w:t>
      </w:r>
    </w:p>
    <w:p w14:paraId="13A69720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前置条件：零（仅需质量部Excel+手机+已有MILP模型）</w:t>
      </w:r>
    </w:p>
    <w:p w14:paraId="790061F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产出：三份事实分析+一个一线改善成功案例</w:t>
      </w:r>
    </w:p>
    <w:p w14:paraId="1EBB3B8A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为什么必须先做：没有事实基线的PSP讨论会=各部门用意见吵架</w:t>
      </w:r>
    </w:p>
    <w:p w14:paraId="0FE7EBE3" w14:textId="77777777" w:rsidR="003F6191" w:rsidRPr="00D076BF" w:rsidRDefault="003F6191">
      <w:pPr>
        <w:rPr>
          <w:rFonts w:eastAsia="微软雅黑" w:hint="eastAsia"/>
        </w:rPr>
      </w:pPr>
    </w:p>
    <w:p w14:paraId="4F51134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Phase 0输出后 -&gt; 月度经营会插入成本损失TOP3议程</w:t>
      </w:r>
    </w:p>
    <w:p w14:paraId="745D138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前置：Pareto分析完成</w:t>
      </w:r>
    </w:p>
    <w:p w14:paraId="31C4387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逻辑：MOR改造必须有东西可看——否则只是换了个议程格式</w:t>
      </w:r>
    </w:p>
    <w:p w14:paraId="4FB69C5F" w14:textId="77777777" w:rsidR="003F6191" w:rsidRPr="00D076BF" w:rsidRDefault="003F6191">
      <w:pPr>
        <w:rPr>
          <w:rFonts w:eastAsia="微软雅黑" w:hint="eastAsia"/>
        </w:rPr>
      </w:pPr>
    </w:p>
    <w:p w14:paraId="2B99C7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PSP讨论会（Phase 1入口）</w:t>
      </w:r>
    </w:p>
    <w:p w14:paraId="45825FB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前置：至少有Pareto分析+经营会跑了1次+Mini-Kaizen案例</w:t>
      </w:r>
    </w:p>
    <w:p w14:paraId="359E4E3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逻辑：用数据而非意见对齐真问题认知</w:t>
      </w:r>
    </w:p>
    <w:p w14:paraId="152B54F2" w14:textId="77777777" w:rsidR="003F6191" w:rsidRPr="00D076BF" w:rsidRDefault="003F6191">
      <w:pPr>
        <w:rPr>
          <w:rFonts w:eastAsia="微软雅黑" w:hint="eastAsia"/>
        </w:rPr>
      </w:pPr>
    </w:p>
    <w:p w14:paraId="3A668DE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lastRenderedPageBreak/>
        <w:t>-&gt; DBSO挂牌（Phase 1）</w:t>
      </w:r>
    </w:p>
    <w:p w14:paraId="0B5E7D0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前置：PSP达到基本共识 OR 总经理在经营会上追问了一次</w:t>
      </w:r>
    </w:p>
    <w:p w14:paraId="42F06D6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逻辑：没有共识的DBSO=企管部一个人打空气</w:t>
      </w:r>
    </w:p>
    <w:p w14:paraId="1CA126A4" w14:textId="77777777" w:rsidR="003F6191" w:rsidRPr="00D076BF" w:rsidRDefault="003F6191">
      <w:pPr>
        <w:rPr>
          <w:rFonts w:eastAsia="微软雅黑" w:hint="eastAsia"/>
        </w:rPr>
      </w:pPr>
    </w:p>
    <w:p w14:paraId="6D54137A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MOR正式运行（Phase 1）</w:t>
      </w:r>
    </w:p>
    <w:p w14:paraId="4D7C2E7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前置：DBSO有基本编制+成本TOP3跑通了3次以上</w:t>
      </w:r>
    </w:p>
    <w:p w14:paraId="300FBB3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逻辑：MOR是DBSO的舞台——没有MOR，DBSO没有存在感</w:t>
      </w:r>
    </w:p>
    <w:p w14:paraId="668EE07C" w14:textId="77777777" w:rsidR="003F6191" w:rsidRPr="00D076BF" w:rsidRDefault="003F6191">
      <w:pPr>
        <w:rPr>
          <w:rFonts w:eastAsia="微软雅黑" w:hint="eastAsia"/>
        </w:rPr>
      </w:pPr>
    </w:p>
    <w:p w14:paraId="1246E04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激励机制发布（Phase 2）</w:t>
      </w:r>
    </w:p>
    <w:p w14:paraId="44168E2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前置：有3个以上一线改善案例（Mini-Kaizen扩展）</w:t>
      </w:r>
    </w:p>
    <w:p w14:paraId="30578AB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逻辑：先证明改善有用，再谈怎么激励</w:t>
      </w:r>
    </w:p>
    <w:p w14:paraId="29724D14" w14:textId="77777777" w:rsidR="003F6191" w:rsidRPr="00D076BF" w:rsidRDefault="003F6191">
      <w:pPr>
        <w:rPr>
          <w:rFonts w:eastAsia="微软雅黑" w:hint="eastAsia"/>
        </w:rPr>
      </w:pPr>
    </w:p>
    <w:p w14:paraId="2103B8A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全面课题启动（Phase 3 / 2027 H1）</w:t>
      </w:r>
    </w:p>
    <w:p w14:paraId="26CED37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前置：DBSO 2-3人+MOR稳定+激励已发布+OTD基线已有</w:t>
      </w:r>
    </w:p>
    <w:p w14:paraId="6792D03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逻辑：资源和管理带宽不够，不能同时推进24个课题</w:t>
      </w:r>
    </w:p>
    <w:p w14:paraId="064BE931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6.2 逐课题前置-后置关系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5FBA7C2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93DAA4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3309" w:type="dxa"/>
          </w:tcPr>
          <w:p w14:paraId="3DBA6FD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必须前置</w:t>
            </w:r>
          </w:p>
        </w:tc>
        <w:tc>
          <w:tcPr>
            <w:tcW w:w="3309" w:type="dxa"/>
          </w:tcPr>
          <w:p w14:paraId="3460485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为什么</w:t>
            </w:r>
          </w:p>
        </w:tc>
        <w:tc>
          <w:tcPr>
            <w:tcW w:w="3309" w:type="dxa"/>
          </w:tcPr>
          <w:p w14:paraId="6CC514C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解锁的后置课题</w:t>
            </w:r>
          </w:p>
        </w:tc>
      </w:tr>
      <w:tr w:rsidR="003F6191" w:rsidRPr="00D076BF" w14:paraId="5B2580A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039624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质量Pareto</w:t>
            </w:r>
          </w:p>
        </w:tc>
        <w:tc>
          <w:tcPr>
            <w:tcW w:w="3309" w:type="dxa"/>
          </w:tcPr>
          <w:p w14:paraId="047CC2B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质量部Excel</w:t>
            </w:r>
          </w:p>
        </w:tc>
        <w:tc>
          <w:tcPr>
            <w:tcW w:w="3309" w:type="dxa"/>
          </w:tcPr>
          <w:p w14:paraId="4145EC4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不知道TOP3问题就无法设计防错方向</w:t>
            </w:r>
          </w:p>
        </w:tc>
        <w:tc>
          <w:tcPr>
            <w:tcW w:w="3309" w:type="dxa"/>
          </w:tcPr>
          <w:p w14:paraId="3286097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MFG-04防错、PSP讨论会</w:t>
            </w:r>
          </w:p>
        </w:tc>
      </w:tr>
      <w:tr w:rsidR="003F6191" w:rsidRPr="00D076BF" w14:paraId="0DCDA5D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8C66F5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视频SOP试点</w:t>
            </w:r>
          </w:p>
        </w:tc>
        <w:tc>
          <w:tcPr>
            <w:tcW w:w="3309" w:type="dxa"/>
          </w:tcPr>
          <w:p w14:paraId="7FAB796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1个愿意的老师傅</w:t>
            </w:r>
          </w:p>
        </w:tc>
        <w:tc>
          <w:tcPr>
            <w:tcW w:w="3309" w:type="dxa"/>
          </w:tcPr>
          <w:p w14:paraId="705C97B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知识显性化的概念验证</w:t>
            </w:r>
          </w:p>
        </w:tc>
        <w:tc>
          <w:tcPr>
            <w:tcW w:w="3309" w:type="dxa"/>
          </w:tcPr>
          <w:p w14:paraId="2B343B2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MFG-03标准作业、TWI-JI</w:t>
            </w:r>
          </w:p>
        </w:tc>
      </w:tr>
      <w:tr w:rsidR="003F6191" w:rsidRPr="00D076BF" w14:paraId="061451AC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55F700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MILP偏差表</w:t>
            </w:r>
          </w:p>
        </w:tc>
        <w:tc>
          <w:tcPr>
            <w:tcW w:w="3309" w:type="dxa"/>
          </w:tcPr>
          <w:p w14:paraId="5958ED3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已有模型+采购部配合</w:t>
            </w:r>
          </w:p>
        </w:tc>
        <w:tc>
          <w:tcPr>
            <w:tcW w:w="3309" w:type="dxa"/>
          </w:tcPr>
          <w:p w14:paraId="4390634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先看到偏差大小-&gt;再决定是否做TPI-04</w:t>
            </w:r>
          </w:p>
        </w:tc>
        <w:tc>
          <w:tcPr>
            <w:tcW w:w="3309" w:type="dxa"/>
          </w:tcPr>
          <w:p w14:paraId="153DFCB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TPI-04采购时机优化</w:t>
            </w:r>
          </w:p>
        </w:tc>
      </w:tr>
      <w:tr w:rsidR="003F6191" w:rsidRPr="00D076BF" w14:paraId="78F4248F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48DE38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Mini-Kaizen</w:t>
            </w:r>
          </w:p>
        </w:tc>
        <w:tc>
          <w:tcPr>
            <w:tcW w:w="3309" w:type="dxa"/>
          </w:tcPr>
          <w:p w14:paraId="625E02F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1个牢骚班组长+他的痛点</w:t>
            </w:r>
          </w:p>
        </w:tc>
        <w:tc>
          <w:tcPr>
            <w:tcW w:w="3309" w:type="dxa"/>
          </w:tcPr>
          <w:p w14:paraId="4BA57B0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第一个一线成功案例=打破改善=行政任务认知</w:t>
            </w:r>
          </w:p>
        </w:tc>
        <w:tc>
          <w:tcPr>
            <w:tcW w:w="3309" w:type="dxa"/>
          </w:tcPr>
          <w:p w14:paraId="266E851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改善文化扩散、激励方案</w:t>
            </w:r>
          </w:p>
        </w:tc>
      </w:tr>
      <w:tr w:rsidR="003F6191" w:rsidRPr="00D076BF" w14:paraId="321D6D0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92B690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OTD可视化VSM</w:t>
            </w:r>
          </w:p>
        </w:tc>
        <w:tc>
          <w:tcPr>
            <w:tcW w:w="3309" w:type="dxa"/>
          </w:tcPr>
          <w:p w14:paraId="2169EF2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跨部门协作（PSP对齐后）</w:t>
            </w:r>
          </w:p>
        </w:tc>
        <w:tc>
          <w:tcPr>
            <w:tcW w:w="3309" w:type="dxa"/>
          </w:tcPr>
          <w:p w14:paraId="7808F71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OTD需要营销+生产+采购跨职能配合</w:t>
            </w:r>
          </w:p>
        </w:tc>
        <w:tc>
          <w:tcPr>
            <w:tcW w:w="3309" w:type="dxa"/>
          </w:tcPr>
          <w:p w14:paraId="0AFD4A7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TPI-02报价、交期承诺</w:t>
            </w:r>
          </w:p>
        </w:tc>
      </w:tr>
      <w:tr w:rsidR="003F6191" w:rsidRPr="00D076BF" w14:paraId="7D56B95C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DEB695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特罐搬迁精益设计</w:t>
            </w:r>
          </w:p>
        </w:tc>
        <w:tc>
          <w:tcPr>
            <w:tcW w:w="3309" w:type="dxa"/>
          </w:tcPr>
          <w:p w14:paraId="3B34643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无前置（独立窗口）</w:t>
            </w:r>
          </w:p>
        </w:tc>
        <w:tc>
          <w:tcPr>
            <w:tcW w:w="3309" w:type="dxa"/>
          </w:tcPr>
          <w:p w14:paraId="63F4EA9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施工图定稿前必须完成</w:t>
            </w:r>
          </w:p>
        </w:tc>
        <w:tc>
          <w:tcPr>
            <w:tcW w:w="3309" w:type="dxa"/>
          </w:tcPr>
          <w:p w14:paraId="45D7A80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锁定未来10年运营效率</w:t>
            </w:r>
          </w:p>
        </w:tc>
      </w:tr>
      <w:tr w:rsidR="003F6191" w:rsidRPr="00D076BF" w14:paraId="127667C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311F8E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激励方案</w:t>
            </w:r>
          </w:p>
        </w:tc>
        <w:tc>
          <w:tcPr>
            <w:tcW w:w="3309" w:type="dxa"/>
          </w:tcPr>
          <w:p w14:paraId="63879B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3个以上一线改善案例</w:t>
            </w:r>
          </w:p>
        </w:tc>
        <w:tc>
          <w:tcPr>
            <w:tcW w:w="3309" w:type="dxa"/>
          </w:tcPr>
          <w:p w14:paraId="646D08A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先证明改善有用-&gt;再谈激励</w:t>
            </w:r>
          </w:p>
        </w:tc>
        <w:tc>
          <w:tcPr>
            <w:tcW w:w="3309" w:type="dxa"/>
          </w:tcPr>
          <w:p w14:paraId="45F2E63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人才培养、带级体系</w:t>
            </w:r>
          </w:p>
        </w:tc>
      </w:tr>
      <w:tr w:rsidR="003F6191" w:rsidRPr="00D076BF" w14:paraId="72F549E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378260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TPM试点</w:t>
            </w:r>
          </w:p>
        </w:tc>
        <w:tc>
          <w:tcPr>
            <w:tcW w:w="3309" w:type="dxa"/>
          </w:tcPr>
          <w:p w14:paraId="13584B4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OEE基线+DBSO有编制</w:t>
            </w:r>
          </w:p>
        </w:tc>
        <w:tc>
          <w:tcPr>
            <w:tcW w:w="3309" w:type="dxa"/>
          </w:tcPr>
          <w:p w14:paraId="3D4D20D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需要人推+有数据</w:t>
            </w:r>
          </w:p>
        </w:tc>
        <w:tc>
          <w:tcPr>
            <w:tcW w:w="3309" w:type="dxa"/>
          </w:tcPr>
          <w:p w14:paraId="52F0979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设备管理数智化</w:t>
            </w:r>
          </w:p>
        </w:tc>
      </w:tr>
    </w:tbl>
    <w:p w14:paraId="472059DD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6.3 为什么PSP讨论会不能最先开</w:t>
      </w:r>
    </w:p>
    <w:p w14:paraId="3F244961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错误顺序：先开PSP讨论会（6月第一周）-&gt;各部门争论问题是什么-&gt;没有数据共识无法达成-&gt;精益变成企管部一个人的事。</w:t>
      </w:r>
    </w:p>
    <w:p w14:paraId="6E1FDCC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正确顺序：Phase 0先跑2-4周-&gt;质量Pareto（有数据）+MILP偏差表（有数据）+Mini-Kaizen（有故事）-&gt;PSP讨论会用事实说话-&gt;共识自然形成。</w:t>
      </w:r>
    </w:p>
    <w:p w14:paraId="57650C7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PSP的核心不是agree on the problem，而是see the same facts。Phase 0的使命就是制造这些facts。</w:t>
      </w:r>
    </w:p>
    <w:p w14:paraId="5A9C132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3097F53F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七、破局策略：资源约束下的务实路径</w:t>
      </w:r>
    </w:p>
    <w:p w14:paraId="50A8343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最关键的约束：人力资源偏紧，大家被日常经营订单占满。再加精益任务=压死骆驼的最后一根稻草。</w:t>
      </w:r>
    </w:p>
    <w:p w14:paraId="5FE758D9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7.1 人力资源现实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05C497A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948723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角色</w:t>
            </w:r>
          </w:p>
        </w:tc>
        <w:tc>
          <w:tcPr>
            <w:tcW w:w="4413" w:type="dxa"/>
          </w:tcPr>
          <w:p w14:paraId="7B53A69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状态</w:t>
            </w:r>
          </w:p>
        </w:tc>
        <w:tc>
          <w:tcPr>
            <w:tcW w:w="4413" w:type="dxa"/>
          </w:tcPr>
          <w:p w14:paraId="5329CDA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可投入精益时间</w:t>
            </w:r>
          </w:p>
        </w:tc>
      </w:tr>
      <w:tr w:rsidR="003F6191" w:rsidRPr="00D076BF" w14:paraId="7EC7C8BC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1FABCC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</w:t>
            </w:r>
          </w:p>
        </w:tc>
        <w:tc>
          <w:tcPr>
            <w:tcW w:w="4413" w:type="dxa"/>
          </w:tcPr>
          <w:p w14:paraId="6B2919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经营压力+外部事务占满</w:t>
            </w:r>
          </w:p>
        </w:tc>
        <w:tc>
          <w:tcPr>
            <w:tcW w:w="4413" w:type="dxa"/>
          </w:tcPr>
          <w:p w14:paraId="22CBC81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每月2小时（MOR）</w:t>
            </w:r>
          </w:p>
        </w:tc>
      </w:tr>
      <w:tr w:rsidR="003F6191" w:rsidRPr="00D076BF" w14:paraId="3C37AB4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16CBE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部门长/车间主任</w:t>
            </w:r>
          </w:p>
        </w:tc>
        <w:tc>
          <w:tcPr>
            <w:tcW w:w="4413" w:type="dxa"/>
          </w:tcPr>
          <w:p w14:paraId="53E249B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日常运营+订单交付占满</w:t>
            </w:r>
          </w:p>
        </w:tc>
        <w:tc>
          <w:tcPr>
            <w:tcW w:w="4413" w:type="dxa"/>
          </w:tcPr>
          <w:p w14:paraId="2B321AB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每月4-8小时</w:t>
            </w:r>
          </w:p>
        </w:tc>
      </w:tr>
      <w:tr w:rsidR="003F6191" w:rsidRPr="00D076BF" w14:paraId="16E8659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3EB2C9F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班组长/一线骨干</w:t>
            </w:r>
          </w:p>
        </w:tc>
        <w:tc>
          <w:tcPr>
            <w:tcW w:w="4413" w:type="dxa"/>
          </w:tcPr>
          <w:p w14:paraId="6BFAD6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生产任务绑死</w:t>
            </w:r>
          </w:p>
        </w:tc>
        <w:tc>
          <w:tcPr>
            <w:tcW w:w="4413" w:type="dxa"/>
          </w:tcPr>
          <w:p w14:paraId="10FB61E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每天15分钟+偶尔Mini-Kaizen</w:t>
            </w:r>
          </w:p>
        </w:tc>
      </w:tr>
      <w:tr w:rsidR="003F6191" w:rsidRPr="00D076BF" w14:paraId="513D3DC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C8E16F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工艺/技术人员</w:t>
            </w:r>
          </w:p>
        </w:tc>
        <w:tc>
          <w:tcPr>
            <w:tcW w:w="4413" w:type="dxa"/>
          </w:tcPr>
          <w:p w14:paraId="2212E12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订单设计变更占满</w:t>
            </w:r>
          </w:p>
        </w:tc>
        <w:tc>
          <w:tcPr>
            <w:tcW w:w="4413" w:type="dxa"/>
          </w:tcPr>
          <w:p w14:paraId="4954B1F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很难抽出整块时间</w:t>
            </w:r>
          </w:p>
        </w:tc>
      </w:tr>
      <w:tr w:rsidR="003F6191" w:rsidRPr="00D076BF" w14:paraId="0C85D83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3577F9B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王瑞俊（企管部）</w:t>
            </w:r>
          </w:p>
        </w:tc>
        <w:tc>
          <w:tcPr>
            <w:tcW w:w="4413" w:type="dxa"/>
          </w:tcPr>
          <w:p w14:paraId="56B30BE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四大支柱并行</w:t>
            </w:r>
          </w:p>
        </w:tc>
        <w:tc>
          <w:tcPr>
            <w:tcW w:w="4413" w:type="dxa"/>
          </w:tcPr>
          <w:p w14:paraId="2DDCD93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可能是唯一能投入较多时间的人</w:t>
            </w:r>
          </w:p>
        </w:tc>
      </w:tr>
    </w:tbl>
    <w:p w14:paraId="05C48988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7.2 四个零资源启动切入点</w:t>
      </w:r>
    </w:p>
    <w:p w14:paraId="5FDCC7D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切入点一：王瑞俊一个人可以启动的事</w:t>
      </w:r>
    </w:p>
    <w:p w14:paraId="33EAC3F1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A. 质量投诉Pareto分析：Python+AI，4-6h，输出一张A4纸TOP3质量损失可视化——PSP讨论会最有说服力的开场材料。</w:t>
      </w:r>
    </w:p>
    <w:p w14:paraId="506BC9A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B. 视频SOP试点：手机录10分钟老师傅操作，LLM生成文字SOP，师傅30min review——知识显性化从零到一。</w:t>
      </w:r>
    </w:p>
    <w:p w14:paraId="52248C2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C. MILP偏差表+闭环：模型最优vs实际采购月度对比，采购部30min/月review——给已有投入加闭环。</w:t>
      </w:r>
    </w:p>
    <w:p w14:paraId="5F215E47" w14:textId="77777777" w:rsidR="003F6191" w:rsidRPr="00D076BF" w:rsidRDefault="003F6191">
      <w:pPr>
        <w:rPr>
          <w:rFonts w:eastAsia="微软雅黑" w:hint="eastAsia"/>
        </w:rPr>
      </w:pPr>
    </w:p>
    <w:p w14:paraId="1E2AA6C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切入点二：把精益藏进现成会议，不新增任何会</w:t>
      </w:r>
    </w:p>
    <w:p w14:paraId="654D0A1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月度经营分析会：加成本损失TOP3看板，3分钟。班组晨会：加昨天有什么浪费/障碍，2分钟。工艺部周会：加这周哪个设计变更在车间走样了，5分钟。总增量&lt;15分钟/周/人。</w:t>
      </w:r>
    </w:p>
    <w:p w14:paraId="5789007A" w14:textId="77777777" w:rsidR="003F6191" w:rsidRPr="00D076BF" w:rsidRDefault="003F6191">
      <w:pPr>
        <w:rPr>
          <w:rFonts w:eastAsia="微软雅黑" w:hint="eastAsia"/>
        </w:rPr>
      </w:pPr>
    </w:p>
    <w:p w14:paraId="3DE4264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切入点三：第一个Kaizen——找牢骚最多的班组长+让他烦了三个月的小问题</w:t>
      </w:r>
    </w:p>
    <w:p w14:paraId="749D697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选人：牢骚多=有改善意愿，只是没有渠道。选题：工具找不到/流转卡填错/换型后第一件总废这种级别。方法：DBS Mini-Kaizen就2小时，车间内完成不写报告。收获：让他在晨会自己说结果。</w:t>
      </w:r>
    </w:p>
    <w:p w14:paraId="55E3640D" w14:textId="77777777" w:rsidR="003F6191" w:rsidRPr="00D076BF" w:rsidRDefault="003F6191">
      <w:pPr>
        <w:rPr>
          <w:rFonts w:eastAsia="微软雅黑" w:hint="eastAsia"/>
        </w:rPr>
      </w:pPr>
    </w:p>
    <w:p w14:paraId="0F82298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切入点四：AI的务实角色</w:t>
      </w:r>
    </w:p>
    <w:p w14:paraId="0F80F67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数据分析加速：Python+LLM（2天-&gt;2小时）。文档生成：LLM草稿（2小时-&gt;30min review）。知识提取：师傅口述-&gt;LLM结构化（从没法做到30分钟出初稿）。</w:t>
      </w:r>
    </w:p>
    <w:p w14:paraId="617C10D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7.3 分阶段实施</w:t>
      </w:r>
    </w:p>
    <w:p w14:paraId="6F9DF6B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0：破冰（6月）——王瑞俊一个人+极少协作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2B42C6EE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A0FC88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  <w:tc>
          <w:tcPr>
            <w:tcW w:w="3309" w:type="dxa"/>
          </w:tcPr>
          <w:p w14:paraId="6A8D372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谁</w:t>
            </w:r>
          </w:p>
        </w:tc>
        <w:tc>
          <w:tcPr>
            <w:tcW w:w="3309" w:type="dxa"/>
          </w:tcPr>
          <w:p w14:paraId="468A28B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耗时</w:t>
            </w:r>
          </w:p>
        </w:tc>
        <w:tc>
          <w:tcPr>
            <w:tcW w:w="3309" w:type="dxa"/>
          </w:tcPr>
          <w:p w14:paraId="3D48C1E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门槛</w:t>
            </w:r>
          </w:p>
        </w:tc>
      </w:tr>
      <w:tr w:rsidR="003F6191" w:rsidRPr="00D076BF" w14:paraId="08B7349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3BD66B6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质量投诉Pareto分析</w:t>
            </w:r>
          </w:p>
        </w:tc>
        <w:tc>
          <w:tcPr>
            <w:tcW w:w="3309" w:type="dxa"/>
          </w:tcPr>
          <w:p w14:paraId="2BE3518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王瑞俊+AI</w:t>
            </w:r>
          </w:p>
        </w:tc>
        <w:tc>
          <w:tcPr>
            <w:tcW w:w="3309" w:type="dxa"/>
          </w:tcPr>
          <w:p w14:paraId="4ABC166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4-6h</w:t>
            </w:r>
          </w:p>
        </w:tc>
        <w:tc>
          <w:tcPr>
            <w:tcW w:w="3309" w:type="dxa"/>
          </w:tcPr>
          <w:p w14:paraId="2CB3CC7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拿到Excel数据</w:t>
            </w:r>
          </w:p>
        </w:tc>
      </w:tr>
      <w:tr w:rsidR="003F6191" w:rsidRPr="00D076BF" w14:paraId="0D09CA6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76A46E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第一个视频SOP试点</w:t>
            </w:r>
          </w:p>
        </w:tc>
        <w:tc>
          <w:tcPr>
            <w:tcW w:w="3309" w:type="dxa"/>
          </w:tcPr>
          <w:p w14:paraId="432EB38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王瑞俊+1个老师傅</w:t>
            </w:r>
          </w:p>
        </w:tc>
        <w:tc>
          <w:tcPr>
            <w:tcW w:w="3309" w:type="dxa"/>
          </w:tcPr>
          <w:p w14:paraId="71AB2BD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2.5h</w:t>
            </w:r>
          </w:p>
        </w:tc>
        <w:tc>
          <w:tcPr>
            <w:tcW w:w="3309" w:type="dxa"/>
          </w:tcPr>
          <w:p w14:paraId="4EBEE95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手机+LLM</w:t>
            </w:r>
          </w:p>
        </w:tc>
      </w:tr>
      <w:tr w:rsidR="003F6191" w:rsidRPr="00D076BF" w14:paraId="26C533E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BA7970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MILP偏差表V1.0</w:t>
            </w:r>
          </w:p>
        </w:tc>
        <w:tc>
          <w:tcPr>
            <w:tcW w:w="3309" w:type="dxa"/>
          </w:tcPr>
          <w:p w14:paraId="775ADDA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73F6739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2h</w:t>
            </w:r>
          </w:p>
        </w:tc>
        <w:tc>
          <w:tcPr>
            <w:tcW w:w="3309" w:type="dxa"/>
          </w:tcPr>
          <w:p w14:paraId="50BE11F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</w:t>
            </w:r>
          </w:p>
        </w:tc>
      </w:tr>
      <w:tr w:rsidR="003F6191" w:rsidRPr="00D076BF" w14:paraId="192C83E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664538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月度经营会插入成本损失TOP3</w:t>
            </w:r>
          </w:p>
        </w:tc>
        <w:tc>
          <w:tcPr>
            <w:tcW w:w="3309" w:type="dxa"/>
          </w:tcPr>
          <w:p w14:paraId="01E5F1A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王瑞俊+总经理</w:t>
            </w:r>
          </w:p>
        </w:tc>
        <w:tc>
          <w:tcPr>
            <w:tcW w:w="3309" w:type="dxa"/>
          </w:tcPr>
          <w:p w14:paraId="6D74A51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会前15min</w:t>
            </w:r>
          </w:p>
        </w:tc>
        <w:tc>
          <w:tcPr>
            <w:tcW w:w="3309" w:type="dxa"/>
          </w:tcPr>
          <w:p w14:paraId="2EEEC5F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总经理点头</w:t>
            </w:r>
          </w:p>
        </w:tc>
      </w:tr>
      <w:tr w:rsidR="003F6191" w:rsidRPr="00D076BF" w14:paraId="7FBFFB4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BCCBDC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找到第一个牢骚班组长</w:t>
            </w:r>
          </w:p>
        </w:tc>
        <w:tc>
          <w:tcPr>
            <w:tcW w:w="3309" w:type="dxa"/>
          </w:tcPr>
          <w:p w14:paraId="5898A5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7323396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1h/周</w:t>
            </w:r>
          </w:p>
        </w:tc>
        <w:tc>
          <w:tcPr>
            <w:tcW w:w="3309" w:type="dxa"/>
          </w:tcPr>
          <w:p w14:paraId="295D6A3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去车间聊天</w:t>
            </w:r>
          </w:p>
        </w:tc>
      </w:tr>
    </w:tbl>
    <w:p w14:paraId="0317709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sz w:val="18"/>
        </w:rPr>
        <w:t>Phase 0总投入：王瑞俊每周半天。其他人几乎为零。</w:t>
      </w:r>
    </w:p>
    <w:p w14:paraId="35481C44" w14:textId="77777777" w:rsidR="003F6191" w:rsidRPr="00D076BF" w:rsidRDefault="003F6191">
      <w:pPr>
        <w:rPr>
          <w:rFonts w:eastAsia="微软雅黑" w:hint="eastAsia"/>
        </w:rPr>
      </w:pPr>
    </w:p>
    <w:p w14:paraId="2A711F6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lastRenderedPageBreak/>
        <w:t>Phase 1：生根（7-9月）——DBSO最小化启动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58E5121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0CE232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前提条件</w:t>
            </w:r>
          </w:p>
        </w:tc>
        <w:tc>
          <w:tcPr>
            <w:tcW w:w="6619" w:type="dxa"/>
          </w:tcPr>
          <w:p w14:paraId="0F26A71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</w:tr>
      <w:tr w:rsidR="003F6191" w:rsidRPr="00D076BF" w14:paraId="29FF985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66F3FC6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0的三份分析+视频SOP+MILP偏差表产生可见结果</w:t>
            </w:r>
          </w:p>
        </w:tc>
        <w:tc>
          <w:tcPr>
            <w:tcW w:w="6619" w:type="dxa"/>
          </w:tcPr>
          <w:p w14:paraId="39270BE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DBSO正式挂牌（即便只有1人）</w:t>
            </w:r>
          </w:p>
        </w:tc>
      </w:tr>
      <w:tr w:rsidR="003F6191" w:rsidRPr="00D076BF" w14:paraId="421B439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D8541F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总经理在经营会上看到了成本TOP3并追问了一次</w:t>
            </w:r>
          </w:p>
        </w:tc>
        <w:tc>
          <w:tcPr>
            <w:tcW w:w="6619" w:type="dxa"/>
          </w:tcPr>
          <w:p w14:paraId="0C4159B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MOR正式运行（改造现有会议）</w:t>
            </w:r>
          </w:p>
        </w:tc>
      </w:tr>
      <w:tr w:rsidR="003F6191" w:rsidRPr="00D076BF" w14:paraId="789276C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FC61E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第一个Mini-Kaizen成功</w:t>
            </w:r>
          </w:p>
        </w:tc>
        <w:tc>
          <w:tcPr>
            <w:tcW w:w="6619" w:type="dxa"/>
          </w:tcPr>
          <w:p w14:paraId="2F44AC4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第一次Kaizen发表会（5分钟x3案例）</w:t>
            </w:r>
          </w:p>
        </w:tc>
      </w:tr>
    </w:tbl>
    <w:p w14:paraId="25E2F58D" w14:textId="77777777" w:rsidR="003F6191" w:rsidRPr="00D076BF" w:rsidRDefault="003F6191">
      <w:pPr>
        <w:rPr>
          <w:rFonts w:eastAsia="微软雅黑" w:hint="eastAsia"/>
        </w:rPr>
      </w:pPr>
    </w:p>
    <w:p w14:paraId="0EF2EC7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2：扩散（10-12月）——让成功案例说话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49077DBD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1866DE6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前提条件</w:t>
            </w:r>
          </w:p>
        </w:tc>
        <w:tc>
          <w:tcPr>
            <w:tcW w:w="6619" w:type="dxa"/>
          </w:tcPr>
          <w:p w14:paraId="3D6E3C2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</w:tr>
      <w:tr w:rsidR="003F6191" w:rsidRPr="00D076BF" w14:paraId="41CE85A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3F6F8B0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1有3个以上一线改善案例</w:t>
            </w:r>
          </w:p>
        </w:tc>
        <w:tc>
          <w:tcPr>
            <w:tcW w:w="6619" w:type="dxa"/>
          </w:tcPr>
          <w:p w14:paraId="3534B3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激励机制发布（有案例支撑）</w:t>
            </w:r>
          </w:p>
        </w:tc>
      </w:tr>
      <w:tr w:rsidR="003F6191" w:rsidRPr="00D076BF" w14:paraId="0E86C59B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EB4AB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OTD可视化VSM完成</w:t>
            </w:r>
          </w:p>
        </w:tc>
        <w:tc>
          <w:tcPr>
            <w:tcW w:w="6619" w:type="dxa"/>
          </w:tcPr>
          <w:p w14:paraId="1F9E148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第二个TPI课题启动</w:t>
            </w:r>
          </w:p>
        </w:tc>
      </w:tr>
      <w:tr w:rsidR="003F6191" w:rsidRPr="00D076BF" w14:paraId="200E1E3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63578C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视频SOP试点被认可</w:t>
            </w:r>
          </w:p>
        </w:tc>
        <w:tc>
          <w:tcPr>
            <w:tcW w:w="6619" w:type="dxa"/>
          </w:tcPr>
          <w:p w14:paraId="30A75FA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知识管理扩展到3个工序</w:t>
            </w:r>
          </w:p>
        </w:tc>
      </w:tr>
    </w:tbl>
    <w:p w14:paraId="58AA819E" w14:textId="77777777" w:rsidR="003F6191" w:rsidRPr="00D076BF" w:rsidRDefault="003F6191">
      <w:pPr>
        <w:rPr>
          <w:rFonts w:eastAsia="微软雅黑" w:hint="eastAsia"/>
        </w:rPr>
      </w:pPr>
    </w:p>
    <w:p w14:paraId="203B6F7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3：常态化（2027 H1）——全面推进课题清单</w:t>
      </w:r>
    </w:p>
    <w:p w14:paraId="2330766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7.4 先做这5件</w:t>
      </w:r>
    </w:p>
    <w:p w14:paraId="153C55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从24件收缩为先做这5件。共同特征：如果失败，只损失王瑞俊几小时。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2648"/>
        <w:gridCol w:w="2648"/>
        <w:gridCol w:w="2648"/>
        <w:gridCol w:w="2648"/>
      </w:tblGrid>
      <w:tr w:rsidR="003F6191" w:rsidRPr="00D076BF" w14:paraId="529BEC76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6A3D73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#</w:t>
            </w:r>
          </w:p>
        </w:tc>
        <w:tc>
          <w:tcPr>
            <w:tcW w:w="2648" w:type="dxa"/>
          </w:tcPr>
          <w:p w14:paraId="1683E0D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648" w:type="dxa"/>
          </w:tcPr>
          <w:p w14:paraId="5C55C17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额外人力</w:t>
            </w:r>
          </w:p>
        </w:tc>
        <w:tc>
          <w:tcPr>
            <w:tcW w:w="2648" w:type="dxa"/>
          </w:tcPr>
          <w:p w14:paraId="60EAF95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IT依赖</w:t>
            </w:r>
          </w:p>
        </w:tc>
        <w:tc>
          <w:tcPr>
            <w:tcW w:w="2648" w:type="dxa"/>
          </w:tcPr>
          <w:p w14:paraId="316D8BE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如果失败？</w:t>
            </w:r>
          </w:p>
        </w:tc>
      </w:tr>
      <w:tr w:rsidR="003F6191" w:rsidRPr="00D076BF" w14:paraId="5A5B1C4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2CB4DC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</w:t>
            </w:r>
          </w:p>
        </w:tc>
        <w:tc>
          <w:tcPr>
            <w:tcW w:w="2648" w:type="dxa"/>
          </w:tcPr>
          <w:p w14:paraId="0C7375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质量投诉Pareto分析</w:t>
            </w:r>
          </w:p>
        </w:tc>
        <w:tc>
          <w:tcPr>
            <w:tcW w:w="2648" w:type="dxa"/>
          </w:tcPr>
          <w:p w14:paraId="447A2CC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仅王瑞俊</w:t>
            </w:r>
          </w:p>
        </w:tc>
        <w:tc>
          <w:tcPr>
            <w:tcW w:w="2648" w:type="dxa"/>
          </w:tcPr>
          <w:p w14:paraId="1E13E3A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Python+LLM（已有）</w:t>
            </w:r>
          </w:p>
        </w:tc>
        <w:tc>
          <w:tcPr>
            <w:tcW w:w="2648" w:type="dxa"/>
          </w:tcPr>
          <w:p w14:paraId="7C12051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损失4-6h个人时间</w:t>
            </w:r>
          </w:p>
        </w:tc>
      </w:tr>
      <w:tr w:rsidR="003F6191" w:rsidRPr="00D076BF" w14:paraId="203C7337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7457A0A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</w:t>
            </w:r>
          </w:p>
        </w:tc>
        <w:tc>
          <w:tcPr>
            <w:tcW w:w="2648" w:type="dxa"/>
          </w:tcPr>
          <w:p w14:paraId="60BC46D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第一个Mini-Kaizen</w:t>
            </w:r>
          </w:p>
        </w:tc>
        <w:tc>
          <w:tcPr>
            <w:tcW w:w="2648" w:type="dxa"/>
          </w:tcPr>
          <w:p w14:paraId="31F5B9D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1个班组长2h</w:t>
            </w:r>
          </w:p>
        </w:tc>
        <w:tc>
          <w:tcPr>
            <w:tcW w:w="2648" w:type="dxa"/>
          </w:tcPr>
          <w:p w14:paraId="3AE70E8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</w:t>
            </w:r>
          </w:p>
        </w:tc>
        <w:tc>
          <w:tcPr>
            <w:tcW w:w="2648" w:type="dxa"/>
          </w:tcPr>
          <w:p w14:paraId="4D2504F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一个班组长的2小时</w:t>
            </w:r>
          </w:p>
        </w:tc>
      </w:tr>
      <w:tr w:rsidR="003F6191" w:rsidRPr="00D076BF" w14:paraId="6C3CA4D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A1CC5A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</w:t>
            </w:r>
          </w:p>
        </w:tc>
        <w:tc>
          <w:tcPr>
            <w:tcW w:w="2648" w:type="dxa"/>
          </w:tcPr>
          <w:p w14:paraId="4CD71B6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视频SOP试点</w:t>
            </w:r>
          </w:p>
        </w:tc>
        <w:tc>
          <w:tcPr>
            <w:tcW w:w="2648" w:type="dxa"/>
          </w:tcPr>
          <w:p w14:paraId="73438E7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1个老师傅30min</w:t>
            </w:r>
          </w:p>
        </w:tc>
        <w:tc>
          <w:tcPr>
            <w:tcW w:w="2648" w:type="dxa"/>
          </w:tcPr>
          <w:p w14:paraId="01BE619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手机+LLM</w:t>
            </w:r>
          </w:p>
        </w:tc>
        <w:tc>
          <w:tcPr>
            <w:tcW w:w="2648" w:type="dxa"/>
          </w:tcPr>
          <w:p w14:paraId="7FB20A2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损失2.5h个人时间</w:t>
            </w:r>
          </w:p>
        </w:tc>
      </w:tr>
      <w:tr w:rsidR="003F6191" w:rsidRPr="00D076BF" w14:paraId="686E69DA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D8D4DE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4</w:t>
            </w:r>
          </w:p>
        </w:tc>
        <w:tc>
          <w:tcPr>
            <w:tcW w:w="2648" w:type="dxa"/>
          </w:tcPr>
          <w:p w14:paraId="60F3A4B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MILP偏差表+闭环</w:t>
            </w:r>
          </w:p>
        </w:tc>
        <w:tc>
          <w:tcPr>
            <w:tcW w:w="2648" w:type="dxa"/>
          </w:tcPr>
          <w:p w14:paraId="7E02C0B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采购部30min/月</w:t>
            </w:r>
          </w:p>
        </w:tc>
        <w:tc>
          <w:tcPr>
            <w:tcW w:w="2648" w:type="dxa"/>
          </w:tcPr>
          <w:p w14:paraId="4AA739B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</w:t>
            </w:r>
          </w:p>
        </w:tc>
        <w:tc>
          <w:tcPr>
            <w:tcW w:w="2648" w:type="dxa"/>
          </w:tcPr>
          <w:p w14:paraId="0C5D0AA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已有投入，不增风险</w:t>
            </w:r>
          </w:p>
        </w:tc>
      </w:tr>
      <w:tr w:rsidR="003F6191" w:rsidRPr="00D076BF" w14:paraId="6086741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EDFD17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5</w:t>
            </w:r>
          </w:p>
        </w:tc>
        <w:tc>
          <w:tcPr>
            <w:tcW w:w="2648" w:type="dxa"/>
          </w:tcPr>
          <w:p w14:paraId="1B72E8E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月度经营会插入成本TOP3</w:t>
            </w:r>
          </w:p>
        </w:tc>
        <w:tc>
          <w:tcPr>
            <w:tcW w:w="2648" w:type="dxa"/>
          </w:tcPr>
          <w:p w14:paraId="225E456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仅议程修改</w:t>
            </w:r>
          </w:p>
        </w:tc>
        <w:tc>
          <w:tcPr>
            <w:tcW w:w="2648" w:type="dxa"/>
          </w:tcPr>
          <w:p w14:paraId="159A606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Excel</w:t>
            </w:r>
          </w:p>
        </w:tc>
        <w:tc>
          <w:tcPr>
            <w:tcW w:w="2648" w:type="dxa"/>
          </w:tcPr>
          <w:p w14:paraId="5E72432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会前沟通15分钟</w:t>
            </w:r>
          </w:p>
        </w:tc>
      </w:tr>
    </w:tbl>
    <w:p w14:paraId="2121C4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277734B3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八、改善举措全景</w:t>
      </w:r>
    </w:p>
    <w:p w14:paraId="232D75B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8.1 制造领域——跨车间共性课题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25370B75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20AD52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编号</w:t>
            </w:r>
          </w:p>
        </w:tc>
        <w:tc>
          <w:tcPr>
            <w:tcW w:w="2206" w:type="dxa"/>
          </w:tcPr>
          <w:p w14:paraId="149F74C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206" w:type="dxa"/>
          </w:tcPr>
          <w:p w14:paraId="444F168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目标</w:t>
            </w:r>
          </w:p>
        </w:tc>
        <w:tc>
          <w:tcPr>
            <w:tcW w:w="2206" w:type="dxa"/>
          </w:tcPr>
          <w:p w14:paraId="29205A5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方法论</w:t>
            </w:r>
          </w:p>
        </w:tc>
        <w:tc>
          <w:tcPr>
            <w:tcW w:w="2206" w:type="dxa"/>
          </w:tcPr>
          <w:p w14:paraId="59377E6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时间</w:t>
            </w:r>
          </w:p>
        </w:tc>
        <w:tc>
          <w:tcPr>
            <w:tcW w:w="2206" w:type="dxa"/>
          </w:tcPr>
          <w:p w14:paraId="40F8D60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战场</w:t>
            </w:r>
          </w:p>
        </w:tc>
      </w:tr>
      <w:tr w:rsidR="003F6191" w:rsidRPr="00D076BF" w14:paraId="44B23BD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BBF3D3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MFG-01</w:t>
            </w:r>
          </w:p>
        </w:tc>
        <w:tc>
          <w:tcPr>
            <w:tcW w:w="2206" w:type="dxa"/>
          </w:tcPr>
          <w:p w14:paraId="029CBCF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标罐VSM全流分析</w:t>
            </w:r>
          </w:p>
        </w:tc>
        <w:tc>
          <w:tcPr>
            <w:tcW w:w="2206" w:type="dxa"/>
          </w:tcPr>
          <w:p w14:paraId="520A93A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当前状态图-&gt;TOP3成本损失点</w:t>
            </w:r>
          </w:p>
        </w:tc>
        <w:tc>
          <w:tcPr>
            <w:tcW w:w="2206" w:type="dxa"/>
          </w:tcPr>
          <w:p w14:paraId="7ACFE09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VSM+Kaizen</w:t>
            </w:r>
          </w:p>
        </w:tc>
        <w:tc>
          <w:tcPr>
            <w:tcW w:w="2206" w:type="dxa"/>
          </w:tcPr>
          <w:p w14:paraId="13E7C6B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6-7月</w:t>
            </w:r>
          </w:p>
        </w:tc>
        <w:tc>
          <w:tcPr>
            <w:tcW w:w="2206" w:type="dxa"/>
          </w:tcPr>
          <w:p w14:paraId="3DBE32D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37158AA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4ADEAF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MFG-02</w:t>
            </w:r>
          </w:p>
        </w:tc>
        <w:tc>
          <w:tcPr>
            <w:tcW w:w="2206" w:type="dxa"/>
          </w:tcPr>
          <w:p w14:paraId="1F1AD88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OEE基线+原单位基线</w:t>
            </w:r>
          </w:p>
        </w:tc>
        <w:tc>
          <w:tcPr>
            <w:tcW w:w="2206" w:type="dxa"/>
          </w:tcPr>
          <w:p w14:paraId="63F05BC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OEE&gt;=80%监控+辅材/能耗消耗基线</w:t>
            </w:r>
          </w:p>
        </w:tc>
        <w:tc>
          <w:tcPr>
            <w:tcW w:w="2206" w:type="dxa"/>
          </w:tcPr>
          <w:p w14:paraId="16FD9A6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TPM+可视化</w:t>
            </w:r>
          </w:p>
        </w:tc>
        <w:tc>
          <w:tcPr>
            <w:tcW w:w="2206" w:type="dxa"/>
          </w:tcPr>
          <w:p w14:paraId="1A18B18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6-9月</w:t>
            </w:r>
          </w:p>
        </w:tc>
        <w:tc>
          <w:tcPr>
            <w:tcW w:w="2206" w:type="dxa"/>
          </w:tcPr>
          <w:p w14:paraId="405FD25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建基线</w:t>
            </w:r>
          </w:p>
        </w:tc>
      </w:tr>
      <w:tr w:rsidR="003F6191" w:rsidRPr="00D076BF" w14:paraId="22DF621A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0751F3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MFG-03</w:t>
            </w:r>
          </w:p>
        </w:tc>
        <w:tc>
          <w:tcPr>
            <w:tcW w:w="2206" w:type="dxa"/>
          </w:tcPr>
          <w:p w14:paraId="383AF55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标准作业+知识显性化</w:t>
            </w:r>
          </w:p>
        </w:tc>
        <w:tc>
          <w:tcPr>
            <w:tcW w:w="2206" w:type="dxa"/>
          </w:tcPr>
          <w:p w14:paraId="48E3EB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瓶颈工序SW&gt;=50%+TWI-JI+视频SOP</w:t>
            </w:r>
          </w:p>
        </w:tc>
        <w:tc>
          <w:tcPr>
            <w:tcW w:w="2206" w:type="dxa"/>
          </w:tcPr>
          <w:p w14:paraId="6ABDD5C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SW+TWI+视频化</w:t>
            </w:r>
          </w:p>
        </w:tc>
        <w:tc>
          <w:tcPr>
            <w:tcW w:w="2206" w:type="dxa"/>
          </w:tcPr>
          <w:p w14:paraId="0FBFDF2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7-12月</w:t>
            </w:r>
          </w:p>
        </w:tc>
        <w:tc>
          <w:tcPr>
            <w:tcW w:w="2206" w:type="dxa"/>
          </w:tcPr>
          <w:p w14:paraId="4EE0D88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770E557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EC3359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MFG-04</w:t>
            </w:r>
          </w:p>
        </w:tc>
        <w:tc>
          <w:tcPr>
            <w:tcW w:w="2206" w:type="dxa"/>
          </w:tcPr>
          <w:p w14:paraId="51ECD4C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防错Poka-Yoke</w:t>
            </w:r>
          </w:p>
        </w:tc>
        <w:tc>
          <w:tcPr>
            <w:tcW w:w="2206" w:type="dxa"/>
          </w:tcPr>
          <w:p w14:paraId="05AAA86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关键工序防错&gt;=30%，错漏装-20%</w:t>
            </w:r>
          </w:p>
        </w:tc>
        <w:tc>
          <w:tcPr>
            <w:tcW w:w="2206" w:type="dxa"/>
          </w:tcPr>
          <w:p w14:paraId="7F0AA13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防错+PSP</w:t>
            </w:r>
          </w:p>
        </w:tc>
        <w:tc>
          <w:tcPr>
            <w:tcW w:w="2206" w:type="dxa"/>
          </w:tcPr>
          <w:p w14:paraId="55D8F26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7-9月</w:t>
            </w:r>
          </w:p>
        </w:tc>
        <w:tc>
          <w:tcPr>
            <w:tcW w:w="2206" w:type="dxa"/>
          </w:tcPr>
          <w:p w14:paraId="7ED9729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5C27A19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BF16FB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MFG-05</w:t>
            </w:r>
          </w:p>
        </w:tc>
        <w:tc>
          <w:tcPr>
            <w:tcW w:w="2206" w:type="dxa"/>
          </w:tcPr>
          <w:p w14:paraId="78570C2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[窗口]特罐搬迁精益设计</w:t>
            </w:r>
          </w:p>
        </w:tc>
        <w:tc>
          <w:tcPr>
            <w:tcW w:w="2206" w:type="dxa"/>
          </w:tcPr>
          <w:p w14:paraId="3E7A243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低成本+高柔性布局，VSM+3P</w:t>
            </w:r>
          </w:p>
        </w:tc>
        <w:tc>
          <w:tcPr>
            <w:tcW w:w="2206" w:type="dxa"/>
          </w:tcPr>
          <w:p w14:paraId="6ECB0E3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3P+VSM</w:t>
            </w:r>
          </w:p>
        </w:tc>
        <w:tc>
          <w:tcPr>
            <w:tcW w:w="2206" w:type="dxa"/>
          </w:tcPr>
          <w:p w14:paraId="7EEC55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即刻</w:t>
            </w:r>
          </w:p>
        </w:tc>
        <w:tc>
          <w:tcPr>
            <w:tcW w:w="2206" w:type="dxa"/>
          </w:tcPr>
          <w:p w14:paraId="4BAA37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087A8E9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76E4C2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MFG-06</w:t>
            </w:r>
          </w:p>
        </w:tc>
        <w:tc>
          <w:tcPr>
            <w:tcW w:w="2206" w:type="dxa"/>
          </w:tcPr>
          <w:p w14:paraId="5D6D815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阀件并购精益整合</w:t>
            </w:r>
          </w:p>
        </w:tc>
        <w:tc>
          <w:tcPr>
            <w:tcW w:w="2206" w:type="dxa"/>
          </w:tcPr>
          <w:p w14:paraId="4D08A1F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交割60天DBS评估+TOP3课题</w:t>
            </w:r>
          </w:p>
        </w:tc>
        <w:tc>
          <w:tcPr>
            <w:tcW w:w="2206" w:type="dxa"/>
          </w:tcPr>
          <w:p w14:paraId="5F3AE1D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VSM+DBS</w:t>
            </w:r>
          </w:p>
        </w:tc>
        <w:tc>
          <w:tcPr>
            <w:tcW w:w="2206" w:type="dxa"/>
          </w:tcPr>
          <w:p w14:paraId="70F5DB4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交割后</w:t>
            </w:r>
          </w:p>
        </w:tc>
        <w:tc>
          <w:tcPr>
            <w:tcW w:w="2206" w:type="dxa"/>
          </w:tcPr>
          <w:p w14:paraId="22EA102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</w:tbl>
    <w:p w14:paraId="60BD42AC" w14:textId="77777777" w:rsidR="003F6191" w:rsidRPr="00D076BF" w:rsidRDefault="003F6191">
      <w:pPr>
        <w:rPr>
          <w:rFonts w:eastAsia="微软雅黑" w:hint="eastAsia"/>
        </w:rPr>
      </w:pPr>
    </w:p>
    <w:p w14:paraId="57B39813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8.2 制造领域——各车间专属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2648"/>
        <w:gridCol w:w="2648"/>
        <w:gridCol w:w="2648"/>
        <w:gridCol w:w="2648"/>
      </w:tblGrid>
      <w:tr w:rsidR="003F6191" w:rsidRPr="00D076BF" w14:paraId="0E7105B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1FDDF7B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车间</w:t>
            </w:r>
          </w:p>
        </w:tc>
        <w:tc>
          <w:tcPr>
            <w:tcW w:w="2648" w:type="dxa"/>
          </w:tcPr>
          <w:p w14:paraId="2174965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编号</w:t>
            </w:r>
          </w:p>
        </w:tc>
        <w:tc>
          <w:tcPr>
            <w:tcW w:w="2648" w:type="dxa"/>
          </w:tcPr>
          <w:p w14:paraId="10B7B12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648" w:type="dxa"/>
          </w:tcPr>
          <w:p w14:paraId="7213746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关键目标</w:t>
            </w:r>
          </w:p>
        </w:tc>
        <w:tc>
          <w:tcPr>
            <w:tcW w:w="2648" w:type="dxa"/>
          </w:tcPr>
          <w:p w14:paraId="6F64F0A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战场</w:t>
            </w:r>
          </w:p>
        </w:tc>
      </w:tr>
      <w:tr w:rsidR="003F6191" w:rsidRPr="00D076BF" w14:paraId="18D1DB8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20F52F9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</w:t>
            </w:r>
          </w:p>
        </w:tc>
        <w:tc>
          <w:tcPr>
            <w:tcW w:w="2648" w:type="dxa"/>
          </w:tcPr>
          <w:p w14:paraId="792FCC8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STD-01</w:t>
            </w:r>
          </w:p>
        </w:tc>
        <w:tc>
          <w:tcPr>
            <w:tcW w:w="2648" w:type="dxa"/>
          </w:tcPr>
          <w:p w14:paraId="39C76AD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自动焊/机器人成本效率突破</w:t>
            </w:r>
          </w:p>
        </w:tc>
        <w:tc>
          <w:tcPr>
            <w:tcW w:w="2648" w:type="dxa"/>
          </w:tcPr>
          <w:p w14:paraId="325A41F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单位工时成本-10%</w:t>
            </w:r>
          </w:p>
        </w:tc>
        <w:tc>
          <w:tcPr>
            <w:tcW w:w="2648" w:type="dxa"/>
          </w:tcPr>
          <w:p w14:paraId="4BA1CA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296C711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5DE718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标罐</w:t>
            </w:r>
          </w:p>
        </w:tc>
        <w:tc>
          <w:tcPr>
            <w:tcW w:w="2648" w:type="dxa"/>
          </w:tcPr>
          <w:p w14:paraId="01B5179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STD-02</w:t>
            </w:r>
          </w:p>
        </w:tc>
        <w:tc>
          <w:tcPr>
            <w:tcW w:w="2648" w:type="dxa"/>
          </w:tcPr>
          <w:p w14:paraId="1B56B86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外观质量改善Kaizen</w:t>
            </w:r>
          </w:p>
        </w:tc>
        <w:tc>
          <w:tcPr>
            <w:tcW w:w="2648" w:type="dxa"/>
          </w:tcPr>
          <w:p w14:paraId="68ECF1E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外观&gt;=90分</w:t>
            </w:r>
          </w:p>
        </w:tc>
        <w:tc>
          <w:tcPr>
            <w:tcW w:w="2648" w:type="dxa"/>
          </w:tcPr>
          <w:p w14:paraId="65091B6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6BA36E2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03B6E2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</w:t>
            </w:r>
          </w:p>
        </w:tc>
        <w:tc>
          <w:tcPr>
            <w:tcW w:w="2648" w:type="dxa"/>
          </w:tcPr>
          <w:p w14:paraId="42FE80A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STD-03</w:t>
            </w:r>
          </w:p>
        </w:tc>
        <w:tc>
          <w:tcPr>
            <w:tcW w:w="2648" w:type="dxa"/>
          </w:tcPr>
          <w:p w14:paraId="3899508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SMED换型改善</w:t>
            </w:r>
          </w:p>
        </w:tc>
        <w:tc>
          <w:tcPr>
            <w:tcW w:w="2648" w:type="dxa"/>
          </w:tcPr>
          <w:p w14:paraId="6CB2C25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换型时间-30%</w:t>
            </w:r>
          </w:p>
        </w:tc>
        <w:tc>
          <w:tcPr>
            <w:tcW w:w="2648" w:type="dxa"/>
          </w:tcPr>
          <w:p w14:paraId="20D6CDD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08D7FD8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77C6693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</w:t>
            </w:r>
          </w:p>
        </w:tc>
        <w:tc>
          <w:tcPr>
            <w:tcW w:w="2648" w:type="dxa"/>
          </w:tcPr>
          <w:p w14:paraId="11C0790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SPC-01</w:t>
            </w:r>
          </w:p>
        </w:tc>
        <w:tc>
          <w:tcPr>
            <w:tcW w:w="2648" w:type="dxa"/>
          </w:tcPr>
          <w:p w14:paraId="1FEF744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防波板/CVC产线流动改善</w:t>
            </w:r>
          </w:p>
        </w:tc>
        <w:tc>
          <w:tcPr>
            <w:tcW w:w="2648" w:type="dxa"/>
          </w:tcPr>
          <w:p w14:paraId="404CC23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主流品工时-10%</w:t>
            </w:r>
          </w:p>
        </w:tc>
        <w:tc>
          <w:tcPr>
            <w:tcW w:w="2648" w:type="dxa"/>
          </w:tcPr>
          <w:p w14:paraId="5BC3FD4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2A0FFF41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1253BF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</w:t>
            </w:r>
          </w:p>
        </w:tc>
        <w:tc>
          <w:tcPr>
            <w:tcW w:w="2648" w:type="dxa"/>
          </w:tcPr>
          <w:p w14:paraId="6C7A677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SPC-02</w:t>
            </w:r>
          </w:p>
        </w:tc>
        <w:tc>
          <w:tcPr>
            <w:tcW w:w="2648" w:type="dxa"/>
          </w:tcPr>
          <w:p w14:paraId="2EE0404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混气喷涂枪工艺标准化</w:t>
            </w:r>
          </w:p>
        </w:tc>
        <w:tc>
          <w:tcPr>
            <w:tcW w:w="2648" w:type="dxa"/>
          </w:tcPr>
          <w:p w14:paraId="6C0EF45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油漆耗用-5%</w:t>
            </w:r>
          </w:p>
        </w:tc>
        <w:tc>
          <w:tcPr>
            <w:tcW w:w="2648" w:type="dxa"/>
          </w:tcPr>
          <w:p w14:paraId="14C0231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5789FFB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2C033C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</w:t>
            </w:r>
          </w:p>
        </w:tc>
        <w:tc>
          <w:tcPr>
            <w:tcW w:w="2648" w:type="dxa"/>
          </w:tcPr>
          <w:p w14:paraId="628F715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CRB-01</w:t>
            </w:r>
          </w:p>
        </w:tc>
        <w:tc>
          <w:tcPr>
            <w:tcW w:w="2648" w:type="dxa"/>
          </w:tcPr>
          <w:p w14:paraId="33FB45A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多能工培育体系</w:t>
            </w:r>
          </w:p>
        </w:tc>
        <w:tc>
          <w:tcPr>
            <w:tcW w:w="2648" w:type="dxa"/>
          </w:tcPr>
          <w:p w14:paraId="49AD1DD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多能工&gt;=40%</w:t>
            </w:r>
          </w:p>
        </w:tc>
        <w:tc>
          <w:tcPr>
            <w:tcW w:w="2648" w:type="dxa"/>
          </w:tcPr>
          <w:p w14:paraId="115DD39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79932B4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4242FD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</w:t>
            </w:r>
          </w:p>
        </w:tc>
        <w:tc>
          <w:tcPr>
            <w:tcW w:w="2648" w:type="dxa"/>
          </w:tcPr>
          <w:p w14:paraId="5B4BA6C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CRB-02</w:t>
            </w:r>
          </w:p>
        </w:tc>
        <w:tc>
          <w:tcPr>
            <w:tcW w:w="2648" w:type="dxa"/>
          </w:tcPr>
          <w:p w14:paraId="0049836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粉末涂装降本Kaizen</w:t>
            </w:r>
          </w:p>
        </w:tc>
        <w:tc>
          <w:tcPr>
            <w:tcW w:w="2648" w:type="dxa"/>
          </w:tcPr>
          <w:p w14:paraId="1F41A90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粉末-10%</w:t>
            </w:r>
          </w:p>
        </w:tc>
        <w:tc>
          <w:tcPr>
            <w:tcW w:w="2648" w:type="dxa"/>
          </w:tcPr>
          <w:p w14:paraId="34FD6ED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02AC762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1DEFA9C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</w:t>
            </w:r>
          </w:p>
        </w:tc>
        <w:tc>
          <w:tcPr>
            <w:tcW w:w="2648" w:type="dxa"/>
          </w:tcPr>
          <w:p w14:paraId="0E50AAE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CRB-03</w:t>
            </w:r>
          </w:p>
        </w:tc>
        <w:tc>
          <w:tcPr>
            <w:tcW w:w="2648" w:type="dxa"/>
          </w:tcPr>
          <w:p w14:paraId="47BA476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单元化生产试点</w:t>
            </w:r>
          </w:p>
        </w:tc>
        <w:tc>
          <w:tcPr>
            <w:tcW w:w="2648" w:type="dxa"/>
          </w:tcPr>
          <w:p w14:paraId="5052E7B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换线-30%，在制品-30%</w:t>
            </w:r>
          </w:p>
        </w:tc>
        <w:tc>
          <w:tcPr>
            <w:tcW w:w="2648" w:type="dxa"/>
          </w:tcPr>
          <w:p w14:paraId="178FCCB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404489A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2D3D4D1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气体罐</w:t>
            </w:r>
          </w:p>
        </w:tc>
        <w:tc>
          <w:tcPr>
            <w:tcW w:w="2648" w:type="dxa"/>
          </w:tcPr>
          <w:p w14:paraId="23C381E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GAS-01</w:t>
            </w:r>
          </w:p>
        </w:tc>
        <w:tc>
          <w:tcPr>
            <w:tcW w:w="2648" w:type="dxa"/>
          </w:tcPr>
          <w:p w14:paraId="1E5ACF1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焊接气体原单位管理</w:t>
            </w:r>
          </w:p>
        </w:tc>
        <w:tc>
          <w:tcPr>
            <w:tcW w:w="2648" w:type="dxa"/>
          </w:tcPr>
          <w:p w14:paraId="1CC74ED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气体-10%</w:t>
            </w:r>
          </w:p>
        </w:tc>
        <w:tc>
          <w:tcPr>
            <w:tcW w:w="2648" w:type="dxa"/>
          </w:tcPr>
          <w:p w14:paraId="2529664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3F26F74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2061B4C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</w:t>
            </w:r>
          </w:p>
        </w:tc>
        <w:tc>
          <w:tcPr>
            <w:tcW w:w="2648" w:type="dxa"/>
          </w:tcPr>
          <w:p w14:paraId="5F61A38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PAR-01</w:t>
            </w:r>
          </w:p>
        </w:tc>
        <w:tc>
          <w:tcPr>
            <w:tcW w:w="2648" w:type="dxa"/>
          </w:tcPr>
          <w:p w14:paraId="3FCADBA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小件制造整合+工装改善</w:t>
            </w:r>
          </w:p>
        </w:tc>
        <w:tc>
          <w:tcPr>
            <w:tcW w:w="2648" w:type="dxa"/>
          </w:tcPr>
          <w:p w14:paraId="6458F08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10种以上部件整合</w:t>
            </w:r>
          </w:p>
        </w:tc>
        <w:tc>
          <w:tcPr>
            <w:tcW w:w="2648" w:type="dxa"/>
          </w:tcPr>
          <w:p w14:paraId="430F5B1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337C11DD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54E8F17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</w:t>
            </w:r>
          </w:p>
        </w:tc>
        <w:tc>
          <w:tcPr>
            <w:tcW w:w="2648" w:type="dxa"/>
          </w:tcPr>
          <w:p w14:paraId="0783AB6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PAR-02</w:t>
            </w:r>
          </w:p>
        </w:tc>
        <w:tc>
          <w:tcPr>
            <w:tcW w:w="2648" w:type="dxa"/>
          </w:tcPr>
          <w:p w14:paraId="6152A9F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小件流动制造试点</w:t>
            </w:r>
          </w:p>
        </w:tc>
        <w:tc>
          <w:tcPr>
            <w:tcW w:w="2648" w:type="dxa"/>
          </w:tcPr>
          <w:p w14:paraId="3B4E462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在制品-30%</w:t>
            </w:r>
          </w:p>
        </w:tc>
        <w:tc>
          <w:tcPr>
            <w:tcW w:w="2648" w:type="dxa"/>
          </w:tcPr>
          <w:p w14:paraId="44E5806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</w:tbl>
    <w:p w14:paraId="39C61D55" w14:textId="77777777" w:rsidR="003F6191" w:rsidRPr="00D076BF" w:rsidRDefault="003F6191">
      <w:pPr>
        <w:rPr>
          <w:rFonts w:eastAsia="微软雅黑" w:hint="eastAsia"/>
        </w:rPr>
      </w:pPr>
    </w:p>
    <w:p w14:paraId="00601BC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8.3 非制造领域——TPI事务性流程改善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911FA36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2154E6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编号</w:t>
            </w:r>
          </w:p>
        </w:tc>
        <w:tc>
          <w:tcPr>
            <w:tcW w:w="2206" w:type="dxa"/>
          </w:tcPr>
          <w:p w14:paraId="066C602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206" w:type="dxa"/>
          </w:tcPr>
          <w:p w14:paraId="06B10DD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目标</w:t>
            </w:r>
          </w:p>
        </w:tc>
        <w:tc>
          <w:tcPr>
            <w:tcW w:w="2206" w:type="dxa"/>
          </w:tcPr>
          <w:p w14:paraId="516C198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方法论</w:t>
            </w:r>
          </w:p>
        </w:tc>
        <w:tc>
          <w:tcPr>
            <w:tcW w:w="2206" w:type="dxa"/>
          </w:tcPr>
          <w:p w14:paraId="3B1D19C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牵头部门</w:t>
            </w:r>
          </w:p>
        </w:tc>
        <w:tc>
          <w:tcPr>
            <w:tcW w:w="2206" w:type="dxa"/>
          </w:tcPr>
          <w:p w14:paraId="667246C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战场</w:t>
            </w:r>
          </w:p>
        </w:tc>
      </w:tr>
      <w:tr w:rsidR="003F6191" w:rsidRPr="00D076BF" w14:paraId="09670EF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1B8D31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TPI-01</w:t>
            </w:r>
          </w:p>
        </w:tc>
        <w:tc>
          <w:tcPr>
            <w:tcW w:w="2206" w:type="dxa"/>
          </w:tcPr>
          <w:p w14:paraId="3A87F62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OTD全流程可视化</w:t>
            </w:r>
          </w:p>
        </w:tc>
        <w:tc>
          <w:tcPr>
            <w:tcW w:w="2206" w:type="dxa"/>
          </w:tcPr>
          <w:p w14:paraId="0CFAD7E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端到端周期可度量，识别TOP3断点</w:t>
            </w:r>
          </w:p>
        </w:tc>
        <w:tc>
          <w:tcPr>
            <w:tcW w:w="2206" w:type="dxa"/>
          </w:tcPr>
          <w:p w14:paraId="0E38EF4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跨职能VSM+TPI</w:t>
            </w:r>
          </w:p>
        </w:tc>
        <w:tc>
          <w:tcPr>
            <w:tcW w:w="2206" w:type="dxa"/>
          </w:tcPr>
          <w:p w14:paraId="393FC85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营销+生产+采购</w:t>
            </w:r>
          </w:p>
        </w:tc>
        <w:tc>
          <w:tcPr>
            <w:tcW w:w="2206" w:type="dxa"/>
          </w:tcPr>
          <w:p w14:paraId="5EF573C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0A18DEE1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1B57DE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TPI-02</w:t>
            </w:r>
          </w:p>
        </w:tc>
        <w:tc>
          <w:tcPr>
            <w:tcW w:w="2206" w:type="dxa"/>
          </w:tcPr>
          <w:p w14:paraId="3AAD04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报价流程改善</w:t>
            </w:r>
          </w:p>
        </w:tc>
        <w:tc>
          <w:tcPr>
            <w:tcW w:w="2206" w:type="dxa"/>
          </w:tcPr>
          <w:p w14:paraId="1A9C2C2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周期-30%，准确率&gt;95%</w:t>
            </w:r>
          </w:p>
        </w:tc>
        <w:tc>
          <w:tcPr>
            <w:tcW w:w="2206" w:type="dxa"/>
          </w:tcPr>
          <w:p w14:paraId="74572F1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TPI+标准作业</w:t>
            </w:r>
          </w:p>
        </w:tc>
        <w:tc>
          <w:tcPr>
            <w:tcW w:w="2206" w:type="dxa"/>
          </w:tcPr>
          <w:p w14:paraId="4FB7159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营销+技术</w:t>
            </w:r>
          </w:p>
        </w:tc>
        <w:tc>
          <w:tcPr>
            <w:tcW w:w="2206" w:type="dxa"/>
          </w:tcPr>
          <w:p w14:paraId="3DC3582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16C611A6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72B1EF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TPI-03</w:t>
            </w:r>
          </w:p>
        </w:tc>
        <w:tc>
          <w:tcPr>
            <w:tcW w:w="2206" w:type="dxa"/>
          </w:tcPr>
          <w:p w14:paraId="4C5124D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工艺-生产协同+知识闭环</w:t>
            </w:r>
          </w:p>
        </w:tc>
        <w:tc>
          <w:tcPr>
            <w:tcW w:w="2206" w:type="dxa"/>
          </w:tcPr>
          <w:p w14:paraId="5FFFC81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ECN标准化+生产变化回流</w:t>
            </w:r>
          </w:p>
        </w:tc>
        <w:tc>
          <w:tcPr>
            <w:tcW w:w="2206" w:type="dxa"/>
          </w:tcPr>
          <w:p w14:paraId="72ABEEB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跨职能VSM+TPI</w:t>
            </w:r>
          </w:p>
        </w:tc>
        <w:tc>
          <w:tcPr>
            <w:tcW w:w="2206" w:type="dxa"/>
          </w:tcPr>
          <w:p w14:paraId="48F21D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技术+生产</w:t>
            </w:r>
          </w:p>
        </w:tc>
        <w:tc>
          <w:tcPr>
            <w:tcW w:w="2206" w:type="dxa"/>
          </w:tcPr>
          <w:p w14:paraId="0B5A003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445E6DB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79FC97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TPI-04</w:t>
            </w:r>
          </w:p>
        </w:tc>
        <w:tc>
          <w:tcPr>
            <w:tcW w:w="2206" w:type="dxa"/>
          </w:tcPr>
          <w:p w14:paraId="5800FB5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采购时机/数量决策优化</w:t>
            </w:r>
          </w:p>
        </w:tc>
        <w:tc>
          <w:tcPr>
            <w:tcW w:w="2206" w:type="dxa"/>
          </w:tcPr>
          <w:p w14:paraId="38B68D3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与MILP模型联动</w:t>
            </w:r>
          </w:p>
        </w:tc>
        <w:tc>
          <w:tcPr>
            <w:tcW w:w="2206" w:type="dxa"/>
          </w:tcPr>
          <w:p w14:paraId="4E54970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TPI+供应商Kaizen</w:t>
            </w:r>
          </w:p>
        </w:tc>
        <w:tc>
          <w:tcPr>
            <w:tcW w:w="2206" w:type="dxa"/>
          </w:tcPr>
          <w:p w14:paraId="1E32C0C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采购部</w:t>
            </w:r>
          </w:p>
        </w:tc>
        <w:tc>
          <w:tcPr>
            <w:tcW w:w="2206" w:type="dxa"/>
          </w:tcPr>
          <w:p w14:paraId="1C1A9F4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2231651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5A310E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TPI-05</w:t>
            </w:r>
          </w:p>
        </w:tc>
        <w:tc>
          <w:tcPr>
            <w:tcW w:w="2206" w:type="dxa"/>
          </w:tcPr>
          <w:p w14:paraId="0BCBE2C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财务月结加速</w:t>
            </w:r>
          </w:p>
        </w:tc>
        <w:tc>
          <w:tcPr>
            <w:tcW w:w="2206" w:type="dxa"/>
          </w:tcPr>
          <w:p w14:paraId="27C6DD8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月结&lt;=D+5工作日</w:t>
            </w:r>
          </w:p>
        </w:tc>
        <w:tc>
          <w:tcPr>
            <w:tcW w:w="2206" w:type="dxa"/>
          </w:tcPr>
          <w:p w14:paraId="132E697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TPI+标准作业</w:t>
            </w:r>
          </w:p>
        </w:tc>
        <w:tc>
          <w:tcPr>
            <w:tcW w:w="2206" w:type="dxa"/>
          </w:tcPr>
          <w:p w14:paraId="76904A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财务部</w:t>
            </w:r>
          </w:p>
        </w:tc>
        <w:tc>
          <w:tcPr>
            <w:tcW w:w="2206" w:type="dxa"/>
          </w:tcPr>
          <w:p w14:paraId="189834E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建机制</w:t>
            </w:r>
          </w:p>
        </w:tc>
      </w:tr>
      <w:tr w:rsidR="003F6191" w:rsidRPr="00D076BF" w14:paraId="67CEE37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C001CE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TPI-06</w:t>
            </w:r>
          </w:p>
        </w:tc>
        <w:tc>
          <w:tcPr>
            <w:tcW w:w="2206" w:type="dxa"/>
          </w:tcPr>
          <w:p w14:paraId="0B61222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间接人效度量体系</w:t>
            </w:r>
          </w:p>
        </w:tc>
        <w:tc>
          <w:tcPr>
            <w:tcW w:w="2206" w:type="dxa"/>
          </w:tcPr>
          <w:p w14:paraId="28673AE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文干事务标准作业基</w:t>
            </w:r>
            <w:r w:rsidRPr="00D076BF">
              <w:rPr>
                <w:rFonts w:eastAsia="微软雅黑"/>
              </w:rPr>
              <w:lastRenderedPageBreak/>
              <w:t>线</w:t>
            </w:r>
          </w:p>
        </w:tc>
        <w:tc>
          <w:tcPr>
            <w:tcW w:w="2206" w:type="dxa"/>
          </w:tcPr>
          <w:p w14:paraId="1B4AC35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TPI+工作抽样</w:t>
            </w:r>
          </w:p>
        </w:tc>
        <w:tc>
          <w:tcPr>
            <w:tcW w:w="2206" w:type="dxa"/>
          </w:tcPr>
          <w:p w14:paraId="1E34FF9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企管+人事</w:t>
            </w:r>
          </w:p>
        </w:tc>
        <w:tc>
          <w:tcPr>
            <w:tcW w:w="2206" w:type="dxa"/>
          </w:tcPr>
          <w:p w14:paraId="723EA1B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建基线</w:t>
            </w:r>
          </w:p>
        </w:tc>
      </w:tr>
      <w:tr w:rsidR="003F6191" w:rsidRPr="00D076BF" w14:paraId="4074290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6F91AF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TPI-07</w:t>
            </w:r>
          </w:p>
        </w:tc>
        <w:tc>
          <w:tcPr>
            <w:tcW w:w="2206" w:type="dxa"/>
          </w:tcPr>
          <w:p w14:paraId="1D8CE55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数字-精益对齐</w:t>
            </w:r>
          </w:p>
        </w:tc>
        <w:tc>
          <w:tcPr>
            <w:tcW w:w="2206" w:type="dxa"/>
          </w:tcPr>
          <w:p w14:paraId="4147833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数字化项目立项前完成精益论证</w:t>
            </w:r>
          </w:p>
        </w:tc>
        <w:tc>
          <w:tcPr>
            <w:tcW w:w="2206" w:type="dxa"/>
          </w:tcPr>
          <w:p w14:paraId="6F80ABF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精益数字化原则</w:t>
            </w:r>
          </w:p>
        </w:tc>
        <w:tc>
          <w:tcPr>
            <w:tcW w:w="2206" w:type="dxa"/>
          </w:tcPr>
          <w:p w14:paraId="36511E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企管部</w:t>
            </w:r>
          </w:p>
        </w:tc>
        <w:tc>
          <w:tcPr>
            <w:tcW w:w="2206" w:type="dxa"/>
          </w:tcPr>
          <w:p w14:paraId="6116BD9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建机制</w:t>
            </w:r>
          </w:p>
        </w:tc>
      </w:tr>
    </w:tbl>
    <w:p w14:paraId="43564C2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60B45BDE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九、推进机制</w:t>
      </w:r>
    </w:p>
    <w:p w14:paraId="02353C7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9.1 DBSO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5A668699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F5DCC3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6619" w:type="dxa"/>
          </w:tcPr>
          <w:p w14:paraId="5C70472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设计</w:t>
            </w:r>
          </w:p>
        </w:tc>
      </w:tr>
      <w:tr w:rsidR="003F6191" w:rsidRPr="00D076BF" w14:paraId="72A5569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4676D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编制步伐</w:t>
            </w:r>
          </w:p>
        </w:tc>
        <w:tc>
          <w:tcPr>
            <w:tcW w:w="6619" w:type="dxa"/>
          </w:tcPr>
          <w:p w14:paraId="6C4A1F7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0: 王瑞俊兼职 -&gt; Phase 1: 1人 -&gt; Phase 3: 3-5人</w:t>
            </w:r>
          </w:p>
        </w:tc>
      </w:tr>
      <w:tr w:rsidR="003F6191" w:rsidRPr="00D076BF" w14:paraId="59D3D11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BF7DA9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汇报线</w:t>
            </w:r>
          </w:p>
        </w:tc>
        <w:tc>
          <w:tcPr>
            <w:tcW w:w="6619" w:type="dxa"/>
          </w:tcPr>
          <w:p w14:paraId="7E889BF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直接向总经理汇报（不挂靠任何单一部门）</w:t>
            </w:r>
          </w:p>
        </w:tc>
      </w:tr>
      <w:tr w:rsidR="003F6191" w:rsidRPr="00D076BF" w14:paraId="100C76A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E08ECC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职责</w:t>
            </w:r>
          </w:p>
        </w:tc>
        <w:tc>
          <w:tcPr>
            <w:tcW w:w="6619" w:type="dxa"/>
          </w:tcPr>
          <w:p w14:paraId="277008C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年度方针编制/Kaizen教练/培训/知识管理/成熟度评估/跨部门课题管理</w:t>
            </w:r>
          </w:p>
        </w:tc>
      </w:tr>
      <w:tr w:rsidR="003F6191" w:rsidRPr="00D076BF" w14:paraId="5C700BB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930DAC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启动节奏</w:t>
            </w:r>
          </w:p>
        </w:tc>
        <w:tc>
          <w:tcPr>
            <w:tcW w:w="6619" w:type="dxa"/>
          </w:tcPr>
          <w:p w14:paraId="7245022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0即启动（王瑞俊个人）-&gt; 7月视Phase 0成果决定是否挂牌</w:t>
            </w:r>
          </w:p>
        </w:tc>
      </w:tr>
    </w:tbl>
    <w:p w14:paraId="517EA0BB" w14:textId="77777777" w:rsidR="003F6191" w:rsidRPr="00D076BF" w:rsidRDefault="003F6191">
      <w:pPr>
        <w:rPr>
          <w:rFonts w:eastAsia="微软雅黑" w:hint="eastAsia"/>
        </w:rPr>
      </w:pPr>
    </w:p>
    <w:p w14:paraId="01E90EB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9.2 MOR（改造现有会议，不新增）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04AFAC1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4E526D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4413" w:type="dxa"/>
          </w:tcPr>
          <w:p w14:paraId="4610DD9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现有</w:t>
            </w:r>
          </w:p>
        </w:tc>
        <w:tc>
          <w:tcPr>
            <w:tcW w:w="4413" w:type="dxa"/>
          </w:tcPr>
          <w:p w14:paraId="101159D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-&gt; MOR升级</w:t>
            </w:r>
          </w:p>
        </w:tc>
      </w:tr>
      <w:tr w:rsidR="003F6191" w:rsidRPr="00D076BF" w14:paraId="62118E2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26926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议程</w:t>
            </w:r>
          </w:p>
        </w:tc>
        <w:tc>
          <w:tcPr>
            <w:tcW w:w="4413" w:type="dxa"/>
          </w:tcPr>
          <w:p w14:paraId="76E86F9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财务-&gt;各业务线汇报</w:t>
            </w:r>
          </w:p>
        </w:tc>
        <w:tc>
          <w:tcPr>
            <w:tcW w:w="4413" w:type="dxa"/>
          </w:tcPr>
          <w:p w14:paraId="4E0CF4A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安全-&gt;质量-&gt;交付-&gt;成本-&gt;增长（SDQCG）</w:t>
            </w:r>
          </w:p>
        </w:tc>
      </w:tr>
      <w:tr w:rsidR="003F6191" w:rsidRPr="00D076BF" w14:paraId="0434A59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686EA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KPI呈现</w:t>
            </w:r>
          </w:p>
        </w:tc>
        <w:tc>
          <w:tcPr>
            <w:tcW w:w="4413" w:type="dxa"/>
          </w:tcPr>
          <w:p w14:paraId="10D0887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表格罗列</w:t>
            </w:r>
          </w:p>
        </w:tc>
        <w:tc>
          <w:tcPr>
            <w:tcW w:w="4413" w:type="dxa"/>
          </w:tcPr>
          <w:p w14:paraId="2B0F477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壁板式红/黄/绿可视化</w:t>
            </w:r>
          </w:p>
        </w:tc>
      </w:tr>
      <w:tr w:rsidR="003F6191" w:rsidRPr="00D076BF" w14:paraId="218B32C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2C0C4F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偏差处理</w:t>
            </w:r>
          </w:p>
        </w:tc>
        <w:tc>
          <w:tcPr>
            <w:tcW w:w="4413" w:type="dxa"/>
          </w:tcPr>
          <w:p w14:paraId="68519D1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解释原因</w:t>
            </w:r>
          </w:p>
        </w:tc>
        <w:tc>
          <w:tcPr>
            <w:tcW w:w="4413" w:type="dxa"/>
          </w:tcPr>
          <w:p w14:paraId="1E042EF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必须有对策+完成期限，A3格式</w:t>
            </w:r>
          </w:p>
        </w:tc>
      </w:tr>
      <w:tr w:rsidR="003F6191" w:rsidRPr="00D076BF" w14:paraId="343801C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42866E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新增时间</w:t>
            </w:r>
          </w:p>
        </w:tc>
        <w:tc>
          <w:tcPr>
            <w:tcW w:w="4413" w:type="dxa"/>
          </w:tcPr>
          <w:p w14:paraId="4D002E2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—</w:t>
            </w:r>
          </w:p>
        </w:tc>
        <w:tc>
          <w:tcPr>
            <w:tcW w:w="4413" w:type="dxa"/>
          </w:tcPr>
          <w:p w14:paraId="1AF7EC7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首次仅+3分钟（成本损失TOP3）</w:t>
            </w:r>
          </w:p>
        </w:tc>
      </w:tr>
      <w:tr w:rsidR="003F6191" w:rsidRPr="00D076BF" w14:paraId="3A62C97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3A7FF2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驱动者</w:t>
            </w:r>
          </w:p>
        </w:tc>
        <w:tc>
          <w:tcPr>
            <w:tcW w:w="4413" w:type="dxa"/>
          </w:tcPr>
          <w:p w14:paraId="3EF3BA2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财务部</w:t>
            </w:r>
          </w:p>
        </w:tc>
        <w:tc>
          <w:tcPr>
            <w:tcW w:w="4413" w:type="dxa"/>
          </w:tcPr>
          <w:p w14:paraId="27386AB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企管部/DBSO</w:t>
            </w:r>
          </w:p>
        </w:tc>
      </w:tr>
    </w:tbl>
    <w:p w14:paraId="7AD6E185" w14:textId="77777777" w:rsidR="003F6191" w:rsidRPr="00D076BF" w:rsidRDefault="003F6191">
      <w:pPr>
        <w:rPr>
          <w:rFonts w:eastAsia="微软雅黑" w:hint="eastAsia"/>
        </w:rPr>
      </w:pPr>
    </w:p>
    <w:p w14:paraId="2096939E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9.3 激励机制+人才培养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50C70BFA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BA9E83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激励类型</w:t>
            </w:r>
          </w:p>
        </w:tc>
        <w:tc>
          <w:tcPr>
            <w:tcW w:w="3309" w:type="dxa"/>
          </w:tcPr>
          <w:p w14:paraId="503F762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对象</w:t>
            </w:r>
          </w:p>
        </w:tc>
        <w:tc>
          <w:tcPr>
            <w:tcW w:w="3309" w:type="dxa"/>
          </w:tcPr>
          <w:p w14:paraId="2DA58C8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机制</w:t>
            </w:r>
          </w:p>
        </w:tc>
        <w:tc>
          <w:tcPr>
            <w:tcW w:w="3309" w:type="dxa"/>
          </w:tcPr>
          <w:p w14:paraId="430C7A9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启动条件</w:t>
            </w:r>
          </w:p>
        </w:tc>
      </w:tr>
      <w:tr w:rsidR="003F6191" w:rsidRPr="00D076BF" w14:paraId="3E81645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F2366F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改善提案奖</w:t>
            </w:r>
          </w:p>
        </w:tc>
        <w:tc>
          <w:tcPr>
            <w:tcW w:w="3309" w:type="dxa"/>
          </w:tcPr>
          <w:p w14:paraId="0C31CFD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全员</w:t>
            </w:r>
          </w:p>
        </w:tc>
        <w:tc>
          <w:tcPr>
            <w:tcW w:w="3309" w:type="dxa"/>
          </w:tcPr>
          <w:p w14:paraId="6DFF81A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A/B/C三级 100/300/1,000元</w:t>
            </w:r>
          </w:p>
        </w:tc>
        <w:tc>
          <w:tcPr>
            <w:tcW w:w="3309" w:type="dxa"/>
          </w:tcPr>
          <w:p w14:paraId="7E1D20D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2（有案例支撑后）</w:t>
            </w:r>
          </w:p>
        </w:tc>
      </w:tr>
      <w:tr w:rsidR="003F6191" w:rsidRPr="00D076BF" w14:paraId="67617E57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4F268A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Kaizen发表奖</w:t>
            </w:r>
          </w:p>
        </w:tc>
        <w:tc>
          <w:tcPr>
            <w:tcW w:w="3309" w:type="dxa"/>
          </w:tcPr>
          <w:p w14:paraId="62A5470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改善团队</w:t>
            </w:r>
          </w:p>
        </w:tc>
        <w:tc>
          <w:tcPr>
            <w:tcW w:w="3309" w:type="dxa"/>
          </w:tcPr>
          <w:p w14:paraId="79A29D2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每半年1次，最佳5,000-10,000</w:t>
            </w:r>
            <w:r w:rsidRPr="00D076BF">
              <w:rPr>
                <w:rFonts w:eastAsia="微软雅黑"/>
              </w:rPr>
              <w:lastRenderedPageBreak/>
              <w:t>元</w:t>
            </w:r>
          </w:p>
        </w:tc>
        <w:tc>
          <w:tcPr>
            <w:tcW w:w="3309" w:type="dxa"/>
          </w:tcPr>
          <w:p w14:paraId="6E73B13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Phase 1首次（3个案例）</w:t>
            </w:r>
          </w:p>
        </w:tc>
      </w:tr>
      <w:tr w:rsidR="003F6191" w:rsidRPr="00D076BF" w14:paraId="48214E8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238AB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精益带级津贴</w:t>
            </w:r>
          </w:p>
        </w:tc>
        <w:tc>
          <w:tcPr>
            <w:tcW w:w="3309" w:type="dxa"/>
          </w:tcPr>
          <w:p w14:paraId="732547F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认证带级</w:t>
            </w:r>
          </w:p>
        </w:tc>
        <w:tc>
          <w:tcPr>
            <w:tcW w:w="3309" w:type="dxa"/>
          </w:tcPr>
          <w:p w14:paraId="7845FDE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黄带/绿带/黑带 200/500/1,000元/月</w:t>
            </w:r>
          </w:p>
        </w:tc>
        <w:tc>
          <w:tcPr>
            <w:tcW w:w="3309" w:type="dxa"/>
          </w:tcPr>
          <w:p w14:paraId="3029A16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</w:t>
            </w:r>
          </w:p>
        </w:tc>
      </w:tr>
      <w:tr w:rsidR="003F6191" w:rsidRPr="00D076BF" w14:paraId="06BF539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0CE325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车间精益排名</w:t>
            </w:r>
          </w:p>
        </w:tc>
        <w:tc>
          <w:tcPr>
            <w:tcW w:w="3309" w:type="dxa"/>
          </w:tcPr>
          <w:p w14:paraId="416CF36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各车间</w:t>
            </w:r>
          </w:p>
        </w:tc>
        <w:tc>
          <w:tcPr>
            <w:tcW w:w="3309" w:type="dxa"/>
          </w:tcPr>
          <w:p w14:paraId="0BC306D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月度成熟度评分，TOP1全员奖励</w:t>
            </w:r>
          </w:p>
        </w:tc>
        <w:tc>
          <w:tcPr>
            <w:tcW w:w="3309" w:type="dxa"/>
          </w:tcPr>
          <w:p w14:paraId="53EB58E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</w:t>
            </w:r>
          </w:p>
        </w:tc>
      </w:tr>
    </w:tbl>
    <w:p w14:paraId="74F78DD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580A63B3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十、风险清单（按破局路径更新）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51830837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19FB32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风险</w:t>
            </w:r>
          </w:p>
        </w:tc>
        <w:tc>
          <w:tcPr>
            <w:tcW w:w="3309" w:type="dxa"/>
          </w:tcPr>
          <w:p w14:paraId="06A8B2F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概率</w:t>
            </w:r>
          </w:p>
        </w:tc>
        <w:tc>
          <w:tcPr>
            <w:tcW w:w="3309" w:type="dxa"/>
          </w:tcPr>
          <w:p w14:paraId="10E57DE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影响</w:t>
            </w:r>
          </w:p>
        </w:tc>
        <w:tc>
          <w:tcPr>
            <w:tcW w:w="3309" w:type="dxa"/>
          </w:tcPr>
          <w:p w14:paraId="4F1AC84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应对</w:t>
            </w:r>
          </w:p>
        </w:tc>
      </w:tr>
      <w:tr w:rsidR="003F6191" w:rsidRPr="00D076BF" w14:paraId="548E190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ADF027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0被日常事务淹没，王瑞俊没时间启动</w:t>
            </w:r>
          </w:p>
        </w:tc>
        <w:tc>
          <w:tcPr>
            <w:tcW w:w="3309" w:type="dxa"/>
          </w:tcPr>
          <w:p w14:paraId="486D886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2D17ECE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致命</w:t>
            </w:r>
          </w:p>
        </w:tc>
        <w:tc>
          <w:tcPr>
            <w:tcW w:w="3309" w:type="dxa"/>
          </w:tcPr>
          <w:p w14:paraId="09E941C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每周半天固定时间，写入个人周计划</w:t>
            </w:r>
          </w:p>
        </w:tc>
      </w:tr>
      <w:tr w:rsidR="003F6191" w:rsidRPr="00D076BF" w14:paraId="0978E30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A64282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0产出质量不足以说服</w:t>
            </w:r>
          </w:p>
        </w:tc>
        <w:tc>
          <w:tcPr>
            <w:tcW w:w="3309" w:type="dxa"/>
          </w:tcPr>
          <w:p w14:paraId="1F64E92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7D519BF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3ED8426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先做质量Pareto——最容易出成果、最不需要协作</w:t>
            </w:r>
          </w:p>
        </w:tc>
      </w:tr>
      <w:tr w:rsidR="003F6191" w:rsidRPr="00D076BF" w14:paraId="4DDE4F8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DA978E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Mini-Kaizen找不到合适的牢骚班组长</w:t>
            </w:r>
          </w:p>
        </w:tc>
        <w:tc>
          <w:tcPr>
            <w:tcW w:w="3309" w:type="dxa"/>
          </w:tcPr>
          <w:p w14:paraId="6990F49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低</w:t>
            </w:r>
          </w:p>
        </w:tc>
        <w:tc>
          <w:tcPr>
            <w:tcW w:w="3309" w:type="dxa"/>
          </w:tcPr>
          <w:p w14:paraId="79040C4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2B57442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先从碳罐车间找——有多能工文化</w:t>
            </w:r>
          </w:p>
        </w:tc>
      </w:tr>
      <w:tr w:rsidR="003F6191" w:rsidRPr="00D076BF" w14:paraId="46AF74E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49DD33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一个月后没有可见效果，PSP讨论会被推迟</w:t>
            </w:r>
          </w:p>
        </w:tc>
        <w:tc>
          <w:tcPr>
            <w:tcW w:w="3309" w:type="dxa"/>
          </w:tcPr>
          <w:p w14:paraId="15BC074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696ECCC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5AB401A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PSP讨论会不在Phase 0之前开——先产出再拉齐</w:t>
            </w:r>
          </w:p>
        </w:tc>
      </w:tr>
      <w:tr w:rsidR="003F6191" w:rsidRPr="00D076BF" w14:paraId="76B2B9D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425701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总经理认为这不是当前优先级</w:t>
            </w:r>
          </w:p>
        </w:tc>
        <w:tc>
          <w:tcPr>
            <w:tcW w:w="3309" w:type="dxa"/>
          </w:tcPr>
          <w:p w14:paraId="3B4A84A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34CF505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致命</w:t>
            </w:r>
          </w:p>
        </w:tc>
        <w:tc>
          <w:tcPr>
            <w:tcW w:w="3309" w:type="dxa"/>
          </w:tcPr>
          <w:p w14:paraId="1049B50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MOR改造只加3分钟议程，不是新项目而是现有会议更好开</w:t>
            </w:r>
          </w:p>
        </w:tc>
      </w:tr>
      <w:tr w:rsidR="003F6191" w:rsidRPr="00D076BF" w14:paraId="2C8D2DCB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18F4C7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产能过剩导致改善无用论</w:t>
            </w:r>
          </w:p>
        </w:tc>
        <w:tc>
          <w:tcPr>
            <w:tcW w:w="3309" w:type="dxa"/>
          </w:tcPr>
          <w:p w14:paraId="317513E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低</w:t>
            </w:r>
          </w:p>
        </w:tc>
        <w:tc>
          <w:tcPr>
            <w:tcW w:w="3309" w:type="dxa"/>
          </w:tcPr>
          <w:p w14:paraId="738A226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1556587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改善目标不是更多产出，是更低单位成本——这在任何时候都有用</w:t>
            </w:r>
          </w:p>
        </w:tc>
      </w:tr>
    </w:tbl>
    <w:p w14:paraId="3F2286A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2A95BB6C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十一、Phase 0 启动清单（6月）</w:t>
      </w:r>
    </w:p>
    <w:p w14:paraId="4D43DB8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第1-2周：本周就可以开始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7F2EFF3D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3F4993D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  <w:tc>
          <w:tcPr>
            <w:tcW w:w="3309" w:type="dxa"/>
          </w:tcPr>
          <w:p w14:paraId="04B9C27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谁</w:t>
            </w:r>
          </w:p>
        </w:tc>
        <w:tc>
          <w:tcPr>
            <w:tcW w:w="3309" w:type="dxa"/>
          </w:tcPr>
          <w:p w14:paraId="65658EB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耗时</w:t>
            </w:r>
          </w:p>
        </w:tc>
        <w:tc>
          <w:tcPr>
            <w:tcW w:w="3309" w:type="dxa"/>
          </w:tcPr>
          <w:p w14:paraId="0420F3A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输出</w:t>
            </w:r>
          </w:p>
        </w:tc>
      </w:tr>
      <w:tr w:rsidR="003F6191" w:rsidRPr="00D076BF" w14:paraId="1ADA9C4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902B74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从质量部拿到近12个月客户投诉数据</w:t>
            </w:r>
          </w:p>
        </w:tc>
        <w:tc>
          <w:tcPr>
            <w:tcW w:w="3309" w:type="dxa"/>
          </w:tcPr>
          <w:p w14:paraId="083D084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2872CF6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30min</w:t>
            </w:r>
          </w:p>
        </w:tc>
        <w:tc>
          <w:tcPr>
            <w:tcW w:w="3309" w:type="dxa"/>
          </w:tcPr>
          <w:p w14:paraId="578B6CD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原始数据Excel</w:t>
            </w:r>
          </w:p>
        </w:tc>
      </w:tr>
      <w:tr w:rsidR="003F6191" w:rsidRPr="00D076BF" w14:paraId="28FF2AE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FAAA13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Python+LLM做Pareto分析</w:t>
            </w:r>
          </w:p>
        </w:tc>
        <w:tc>
          <w:tcPr>
            <w:tcW w:w="3309" w:type="dxa"/>
          </w:tcPr>
          <w:p w14:paraId="5FF7AF1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3C06009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4-6h</w:t>
            </w:r>
          </w:p>
        </w:tc>
        <w:tc>
          <w:tcPr>
            <w:tcW w:w="3309" w:type="dxa"/>
          </w:tcPr>
          <w:p w14:paraId="4D509F6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一张A4纸TOP3质量损失可视化</w:t>
            </w:r>
          </w:p>
        </w:tc>
      </w:tr>
      <w:tr w:rsidR="003F6191" w:rsidRPr="00D076BF" w14:paraId="40B19F8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01C96A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去车间找一个牢骚最多的班组长聊15分钟</w:t>
            </w:r>
          </w:p>
        </w:tc>
        <w:tc>
          <w:tcPr>
            <w:tcW w:w="3309" w:type="dxa"/>
          </w:tcPr>
          <w:p w14:paraId="43CCAF9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1E78A6F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15min</w:t>
            </w:r>
          </w:p>
        </w:tc>
        <w:tc>
          <w:tcPr>
            <w:tcW w:w="3309" w:type="dxa"/>
          </w:tcPr>
          <w:p w14:paraId="15AA48A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候选人+潜在问题</w:t>
            </w:r>
          </w:p>
        </w:tc>
      </w:tr>
      <w:tr w:rsidR="003F6191" w:rsidRPr="00D076BF" w14:paraId="1328054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9420A1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选关键工序录10分钟老师傅操作</w:t>
            </w:r>
          </w:p>
        </w:tc>
        <w:tc>
          <w:tcPr>
            <w:tcW w:w="3309" w:type="dxa"/>
          </w:tcPr>
          <w:p w14:paraId="7589B41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王瑞俊+老师傅</w:t>
            </w:r>
          </w:p>
        </w:tc>
        <w:tc>
          <w:tcPr>
            <w:tcW w:w="3309" w:type="dxa"/>
          </w:tcPr>
          <w:p w14:paraId="3ED00A1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30min</w:t>
            </w:r>
          </w:p>
        </w:tc>
        <w:tc>
          <w:tcPr>
            <w:tcW w:w="3309" w:type="dxa"/>
          </w:tcPr>
          <w:p w14:paraId="4E1EEAF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原始视频</w:t>
            </w:r>
          </w:p>
        </w:tc>
      </w:tr>
      <w:tr w:rsidR="003F6191" w:rsidRPr="00D076BF" w14:paraId="53B6A0E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1604E7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LLM生成文字SOP初稿-&gt;师傅review修正</w:t>
            </w:r>
          </w:p>
        </w:tc>
        <w:tc>
          <w:tcPr>
            <w:tcW w:w="3309" w:type="dxa"/>
          </w:tcPr>
          <w:p w14:paraId="66ADF50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王瑞俊+老师傅</w:t>
            </w:r>
          </w:p>
        </w:tc>
        <w:tc>
          <w:tcPr>
            <w:tcW w:w="3309" w:type="dxa"/>
          </w:tcPr>
          <w:p w14:paraId="3A9D0AC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1.5h</w:t>
            </w:r>
          </w:p>
        </w:tc>
        <w:tc>
          <w:tcPr>
            <w:tcW w:w="3309" w:type="dxa"/>
          </w:tcPr>
          <w:p w14:paraId="35B3F47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第一份视频SOP</w:t>
            </w:r>
          </w:p>
        </w:tc>
      </w:tr>
      <w:tr w:rsidR="003F6191" w:rsidRPr="00D076BF" w14:paraId="216DA07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04844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MILP最优计划vs Q1实际采购对比表</w:t>
            </w:r>
          </w:p>
        </w:tc>
        <w:tc>
          <w:tcPr>
            <w:tcW w:w="3309" w:type="dxa"/>
          </w:tcPr>
          <w:p w14:paraId="0F85D46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1C326DA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2h</w:t>
            </w:r>
          </w:p>
        </w:tc>
        <w:tc>
          <w:tcPr>
            <w:tcW w:w="3309" w:type="dxa"/>
          </w:tcPr>
          <w:p w14:paraId="55A476C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偏差分析表</w:t>
            </w:r>
          </w:p>
        </w:tc>
      </w:tr>
    </w:tbl>
    <w:p w14:paraId="05B1A57D" w14:textId="77777777" w:rsidR="003F6191" w:rsidRPr="00D076BF" w:rsidRDefault="003F6191">
      <w:pPr>
        <w:rPr>
          <w:rFonts w:eastAsia="微软雅黑" w:hint="eastAsia"/>
        </w:rPr>
      </w:pPr>
    </w:p>
    <w:p w14:paraId="0B265EF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第3-4周：首次产出展示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1192D399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A16DAB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  <w:tc>
          <w:tcPr>
            <w:tcW w:w="4413" w:type="dxa"/>
          </w:tcPr>
          <w:p w14:paraId="39D0766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4413" w:type="dxa"/>
          </w:tcPr>
          <w:p w14:paraId="0D5BB09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输出</w:t>
            </w:r>
          </w:p>
        </w:tc>
      </w:tr>
      <w:tr w:rsidR="003F6191" w:rsidRPr="00D076BF" w14:paraId="00A4D49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8CC4B4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与总经理沟通月度经营会插入成本TOP3</w:t>
            </w:r>
          </w:p>
        </w:tc>
        <w:tc>
          <w:tcPr>
            <w:tcW w:w="4413" w:type="dxa"/>
          </w:tcPr>
          <w:p w14:paraId="6070D38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Pareto分析完成</w:t>
            </w:r>
          </w:p>
        </w:tc>
        <w:tc>
          <w:tcPr>
            <w:tcW w:w="4413" w:type="dxa"/>
          </w:tcPr>
          <w:p w14:paraId="6370FC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3分钟议程修改</w:t>
            </w:r>
          </w:p>
        </w:tc>
      </w:tr>
      <w:tr w:rsidR="003F6191" w:rsidRPr="00D076BF" w14:paraId="68C88F8A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E7D58C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第一个Mini-Kaizen（2小时）</w:t>
            </w:r>
          </w:p>
        </w:tc>
        <w:tc>
          <w:tcPr>
            <w:tcW w:w="4413" w:type="dxa"/>
          </w:tcPr>
          <w:p w14:paraId="39C4EBD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找到合适班组长+问题</w:t>
            </w:r>
          </w:p>
        </w:tc>
        <w:tc>
          <w:tcPr>
            <w:tcW w:w="4413" w:type="dxa"/>
          </w:tcPr>
          <w:p w14:paraId="529993D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一线改善成功案例</w:t>
            </w:r>
          </w:p>
        </w:tc>
      </w:tr>
      <w:tr w:rsidR="003F6191" w:rsidRPr="00D076BF" w14:paraId="5CA28FA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137A06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班组晨会试行浪费/障碍提问</w:t>
            </w:r>
          </w:p>
        </w:tc>
        <w:tc>
          <w:tcPr>
            <w:tcW w:w="4413" w:type="dxa"/>
          </w:tcPr>
          <w:p w14:paraId="7E12B37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班组长认同</w:t>
            </w:r>
          </w:p>
        </w:tc>
        <w:tc>
          <w:tcPr>
            <w:tcW w:w="4413" w:type="dxa"/>
          </w:tcPr>
          <w:p w14:paraId="2E7BC0D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问题记录清单</w:t>
            </w:r>
          </w:p>
        </w:tc>
      </w:tr>
      <w:tr w:rsidR="003F6191" w:rsidRPr="00D076BF" w14:paraId="51FB359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36E3B2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决定PSP讨论会时间和范围</w:t>
            </w:r>
          </w:p>
        </w:tc>
        <w:tc>
          <w:tcPr>
            <w:tcW w:w="4413" w:type="dxa"/>
          </w:tcPr>
          <w:p w14:paraId="16DF610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0产出可展示</w:t>
            </w:r>
          </w:p>
        </w:tc>
        <w:tc>
          <w:tcPr>
            <w:tcW w:w="4413" w:type="dxa"/>
          </w:tcPr>
          <w:p w14:paraId="129AA6B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讨论会邀请</w:t>
            </w:r>
          </w:p>
        </w:tc>
      </w:tr>
    </w:tbl>
    <w:p w14:paraId="2D42C927" w14:textId="77777777" w:rsidR="00AE0CBC" w:rsidRPr="00D076BF" w:rsidRDefault="00AE0CBC">
      <w:pPr>
        <w:rPr>
          <w:rFonts w:eastAsia="微软雅黑"/>
        </w:rPr>
      </w:pPr>
    </w:p>
    <w:sectPr w:rsidR="00AE0CBC" w:rsidRPr="00D076BF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88772">
    <w:abstractNumId w:val="8"/>
  </w:num>
  <w:num w:numId="2" w16cid:durableId="1782187561">
    <w:abstractNumId w:val="6"/>
  </w:num>
  <w:num w:numId="3" w16cid:durableId="174271254">
    <w:abstractNumId w:val="5"/>
  </w:num>
  <w:num w:numId="4" w16cid:durableId="221059592">
    <w:abstractNumId w:val="4"/>
  </w:num>
  <w:num w:numId="5" w16cid:durableId="1229656514">
    <w:abstractNumId w:val="7"/>
  </w:num>
  <w:num w:numId="6" w16cid:durableId="311713211">
    <w:abstractNumId w:val="3"/>
  </w:num>
  <w:num w:numId="7" w16cid:durableId="556362259">
    <w:abstractNumId w:val="2"/>
  </w:num>
  <w:num w:numId="8" w16cid:durableId="1108546405">
    <w:abstractNumId w:val="1"/>
  </w:num>
  <w:num w:numId="9" w16cid:durableId="76330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191"/>
    <w:rsid w:val="00AA1D8D"/>
    <w:rsid w:val="00AE0CBC"/>
    <w:rsid w:val="00B47730"/>
    <w:rsid w:val="00CB0664"/>
    <w:rsid w:val="00D02D28"/>
    <w:rsid w:val="00D07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6D5B8"/>
  <w14:defaultImageDpi w14:val="300"/>
  <w15:docId w15:val="{8D961D0B-844F-44A5-B805-3A789556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王瑞俊</cp:lastModifiedBy>
  <cp:revision>2</cp:revision>
  <dcterms:created xsi:type="dcterms:W3CDTF">2013-12-23T23:15:00Z</dcterms:created>
  <dcterms:modified xsi:type="dcterms:W3CDTF">2026-05-28T23:11:00Z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02d52e2c-2916-4edb-99b8-2d38143b5e4c</vt:lpwstr>
  </property>
</Properties>
</file>