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990" w:type="dxa"/>
        <w:jc w:val="center"/>
        <w:tblLayout w:type="fixed"/>
        <w:tblLook w:val="04A0" w:firstRow="1" w:lastRow="0" w:firstColumn="1" w:lastColumn="0" w:noHBand="0" w:noVBand="1"/>
      </w:tblPr>
      <w:tblGrid>
        <w:gridCol w:w="5429"/>
        <w:gridCol w:w="5429"/>
        <w:gridCol w:w="132"/>
      </w:tblGrid>
      <w:tr w:rsidR="00C90DE7" w:rsidRPr="0029318F" w:rsidTr="00C90DE7">
        <w:trPr>
          <w:jc w:val="center"/>
        </w:trPr>
        <w:tc>
          <w:tcPr>
            <w:tcW w:w="10990" w:type="dxa"/>
            <w:gridSpan w:val="3"/>
            <w:tcBorders>
              <w:top w:val="nil"/>
              <w:left w:val="nil"/>
              <w:bottom w:val="nil"/>
              <w:right w:val="nil"/>
            </w:tcBorders>
            <w:tcMar>
              <w:top w:w="0" w:type="dxa"/>
              <w:left w:w="0" w:type="dxa"/>
              <w:bottom w:w="0" w:type="dxa"/>
              <w:right w:w="0" w:type="dxa"/>
            </w:tcMar>
          </w:tcPr>
          <w:p w:rsidR="00C90DE7" w:rsidRPr="0029318F" w:rsidRDefault="00F1688B" w:rsidP="00C90DE7">
            <w:pPr>
              <w:spacing w:after="0"/>
              <w:rPr>
                <w:sz w:val="24"/>
                <w:lang w:eastAsia="zh-CN"/>
              </w:rPr>
            </w:pPr>
            <w:r>
              <w:rPr>
                <w:noProof/>
                <w:color w:val="555555"/>
                <w:sz w:val="24"/>
                <w:lang w:eastAsia="zh-CN"/>
              </w:rPr>
              <w:drawing>
                <wp:anchor distT="0" distB="0" distL="114300" distR="114300" simplePos="0" relativeHeight="251660800" behindDoc="1" locked="0" layoutInCell="1" allowOverlap="1" wp14:anchorId="775224CD" wp14:editId="255ABAC5">
                  <wp:simplePos x="0" y="0"/>
                  <wp:positionH relativeFrom="column">
                    <wp:posOffset>6156325</wp:posOffset>
                  </wp:positionH>
                  <wp:positionV relativeFrom="paragraph">
                    <wp:posOffset>34925</wp:posOffset>
                  </wp:positionV>
                  <wp:extent cx="713105" cy="713105"/>
                  <wp:effectExtent l="0" t="0" r="0" b="0"/>
                  <wp:wrapTight wrapText="bothSides">
                    <wp:wrapPolygon edited="0">
                      <wp:start x="0" y="0"/>
                      <wp:lineTo x="0" y="20773"/>
                      <wp:lineTo x="20773" y="20773"/>
                      <wp:lineTo x="20773"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3105" cy="713105"/>
                          </a:xfrm>
                          <a:prstGeom prst="rect">
                            <a:avLst/>
                          </a:prstGeom>
                          <a:noFill/>
                        </pic:spPr>
                      </pic:pic>
                    </a:graphicData>
                  </a:graphic>
                  <wp14:sizeRelH relativeFrom="page">
                    <wp14:pctWidth>0</wp14:pctWidth>
                  </wp14:sizeRelH>
                  <wp14:sizeRelV relativeFrom="page">
                    <wp14:pctHeight>0</wp14:pctHeight>
                  </wp14:sizeRelV>
                </wp:anchor>
              </w:drawing>
            </w:r>
            <w:r w:rsidR="00C90DE7" w:rsidRPr="0029318F">
              <w:rPr>
                <w:b/>
                <w:noProof/>
                <w:color w:val="005468"/>
                <w:sz w:val="72"/>
                <w:lang w:eastAsia="zh-CN"/>
              </w:rPr>
              <w:drawing>
                <wp:anchor distT="0" distB="0" distL="114300" distR="114300" simplePos="0" relativeHeight="251659776" behindDoc="0" locked="0" layoutInCell="1" allowOverlap="1" wp14:anchorId="6B5ED7FA" wp14:editId="3090794C">
                  <wp:simplePos x="0" y="0"/>
                  <wp:positionH relativeFrom="column">
                    <wp:posOffset>41275</wp:posOffset>
                  </wp:positionH>
                  <wp:positionV relativeFrom="paragraph">
                    <wp:posOffset>-6350</wp:posOffset>
                  </wp:positionV>
                  <wp:extent cx="1149350" cy="160655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Yu Wang.jpg"/>
                          <pic:cNvPicPr/>
                        </pic:nvPicPr>
                        <pic:blipFill>
                          <a:blip r:embed="rId9">
                            <a:extLst>
                              <a:ext uri="{28A0092B-C50C-407E-A947-70E740481C1C}">
                                <a14:useLocalDpi xmlns:a14="http://schemas.microsoft.com/office/drawing/2010/main" val="0"/>
                              </a:ext>
                            </a:extLst>
                          </a:blip>
                          <a:stretch>
                            <a:fillRect/>
                          </a:stretch>
                        </pic:blipFill>
                        <pic:spPr>
                          <a:xfrm>
                            <a:off x="0" y="0"/>
                            <a:ext cx="1149350" cy="1606550"/>
                          </a:xfrm>
                          <a:prstGeom prst="rect">
                            <a:avLst/>
                          </a:prstGeom>
                        </pic:spPr>
                      </pic:pic>
                    </a:graphicData>
                  </a:graphic>
                  <wp14:sizeRelH relativeFrom="page">
                    <wp14:pctWidth>0</wp14:pctWidth>
                  </wp14:sizeRelH>
                  <wp14:sizeRelV relativeFrom="page">
                    <wp14:pctHeight>0</wp14:pctHeight>
                  </wp14:sizeRelV>
                </wp:anchor>
              </w:drawing>
            </w:r>
            <w:r w:rsidR="00C90DE7" w:rsidRPr="0029318F">
              <w:rPr>
                <w:b/>
                <w:color w:val="005468"/>
                <w:sz w:val="72"/>
                <w:lang w:eastAsia="zh-CN"/>
              </w:rPr>
              <w:t>王</w:t>
            </w:r>
            <w:r w:rsidR="00C90DE7" w:rsidRPr="0029318F">
              <w:rPr>
                <w:b/>
                <w:color w:val="005468"/>
                <w:sz w:val="72"/>
                <w:lang w:eastAsia="zh-CN"/>
              </w:rPr>
              <w:t xml:space="preserve"> </w:t>
            </w:r>
            <w:r w:rsidR="00C90DE7" w:rsidRPr="0029318F">
              <w:rPr>
                <w:b/>
                <w:color w:val="005468"/>
                <w:sz w:val="72"/>
                <w:lang w:eastAsia="zh-CN"/>
              </w:rPr>
              <w:t>娱</w:t>
            </w:r>
          </w:p>
          <w:p w:rsidR="00C90DE7" w:rsidRPr="0029318F" w:rsidRDefault="00C90DE7" w:rsidP="00F1688B">
            <w:pPr>
              <w:spacing w:after="0" w:line="360" w:lineRule="auto"/>
              <w:rPr>
                <w:sz w:val="24"/>
                <w:lang w:eastAsia="zh-CN"/>
              </w:rPr>
            </w:pPr>
            <w:r w:rsidRPr="0029318F">
              <w:rPr>
                <w:color w:val="555555"/>
                <w:sz w:val="24"/>
                <w:lang w:eastAsia="zh-CN"/>
              </w:rPr>
              <w:t>应用数学硕士研究生｜分布式优化｜多智能体系统｜博弈论</w:t>
            </w:r>
          </w:p>
          <w:p w:rsidR="00C90DE7" w:rsidRDefault="00C90DE7" w:rsidP="00F1688B">
            <w:pPr>
              <w:spacing w:after="0" w:line="360" w:lineRule="auto"/>
              <w:rPr>
                <w:color w:val="555555"/>
                <w:sz w:val="24"/>
                <w:lang w:eastAsia="zh-CN"/>
              </w:rPr>
            </w:pPr>
            <w:r w:rsidRPr="0029318F">
              <w:rPr>
                <w:color w:val="555555"/>
                <w:sz w:val="24"/>
                <w:lang w:eastAsia="zh-CN"/>
              </w:rPr>
              <w:t>电话：</w:t>
            </w:r>
            <w:r w:rsidRPr="0029318F">
              <w:rPr>
                <w:color w:val="555555"/>
                <w:sz w:val="24"/>
                <w:lang w:eastAsia="zh-CN"/>
              </w:rPr>
              <w:t xml:space="preserve">18862190091  </w:t>
            </w:r>
            <w:r w:rsidRPr="0029318F">
              <w:rPr>
                <w:color w:val="555555"/>
                <w:sz w:val="24"/>
                <w:lang w:eastAsia="zh-CN"/>
              </w:rPr>
              <w:t>｜</w:t>
            </w:r>
            <w:r w:rsidRPr="0029318F">
              <w:rPr>
                <w:color w:val="555555"/>
                <w:sz w:val="24"/>
                <w:lang w:eastAsia="zh-CN"/>
              </w:rPr>
              <w:t xml:space="preserve">  </w:t>
            </w:r>
            <w:r w:rsidRPr="0029318F">
              <w:rPr>
                <w:color w:val="555555"/>
                <w:sz w:val="24"/>
                <w:lang w:eastAsia="zh-CN"/>
              </w:rPr>
              <w:t>邮箱：</w:t>
            </w:r>
            <w:hyperlink r:id="rId10" w:history="1">
              <w:r w:rsidR="00F1688B" w:rsidRPr="0063784F">
                <w:rPr>
                  <w:rStyle w:val="aff9"/>
                  <w:sz w:val="24"/>
                  <w:lang w:eastAsia="zh-CN"/>
                </w:rPr>
                <w:t>wangyuu369@163.com</w:t>
              </w:r>
            </w:hyperlink>
          </w:p>
          <w:p w:rsidR="00F1688B" w:rsidRPr="0029318F" w:rsidRDefault="00F1688B" w:rsidP="00F1688B">
            <w:pPr>
              <w:spacing w:after="0" w:line="360" w:lineRule="auto"/>
              <w:rPr>
                <w:rFonts w:eastAsia="宋体"/>
                <w:sz w:val="24"/>
                <w:lang w:eastAsia="zh-CN"/>
              </w:rPr>
            </w:pPr>
            <w:r w:rsidRPr="00F1688B">
              <w:rPr>
                <w:rFonts w:ascii="宋体" w:eastAsia="宋体" w:hAnsi="宋体" w:hint="eastAsia"/>
                <w:color w:val="555555"/>
                <w:sz w:val="24"/>
                <w:lang w:eastAsia="zh-CN"/>
              </w:rPr>
              <w:t>个人主页</w:t>
            </w:r>
            <w:r w:rsidRPr="00F1688B">
              <w:rPr>
                <w:color w:val="555555"/>
                <w:sz w:val="24"/>
                <w:lang w:eastAsia="zh-CN"/>
              </w:rPr>
              <w:t xml:space="preserve">: </w:t>
            </w:r>
            <w:hyperlink r:id="rId11" w:history="1">
              <w:r w:rsidRPr="00F1688B">
                <w:rPr>
                  <w:rStyle w:val="aff9"/>
                  <w:sz w:val="24"/>
                  <w:lang w:eastAsia="zh-CN"/>
                </w:rPr>
                <w:t>https://wangyuu369.github.io/resume/</w:t>
              </w:r>
            </w:hyperlink>
          </w:p>
        </w:tc>
      </w:tr>
      <w:tr w:rsidR="007A18C5" w:rsidRPr="0029318F" w:rsidTr="00C90DE7">
        <w:trPr>
          <w:gridAfter w:val="1"/>
          <w:wAfter w:w="132" w:type="dxa"/>
          <w:jc w:val="center"/>
        </w:trPr>
        <w:tc>
          <w:tcPr>
            <w:tcW w:w="5429" w:type="dxa"/>
            <w:tcBorders>
              <w:top w:val="nil"/>
              <w:left w:val="nil"/>
              <w:bottom w:val="nil"/>
              <w:right w:val="nil"/>
            </w:tcBorders>
            <w:shd w:val="clear" w:color="auto" w:fill="F1F8FA"/>
            <w:tcMar>
              <w:top w:w="50" w:type="dxa"/>
              <w:left w:w="60" w:type="dxa"/>
              <w:bottom w:w="20" w:type="dxa"/>
              <w:right w:w="85" w:type="dxa"/>
            </w:tcMar>
          </w:tcPr>
          <w:p w:rsidR="007A18C5" w:rsidRPr="0029318F" w:rsidRDefault="007A18C5">
            <w:pPr>
              <w:spacing w:after="0"/>
              <w:rPr>
                <w:sz w:val="24"/>
                <w:lang w:eastAsia="zh-CN"/>
              </w:rPr>
            </w:pPr>
          </w:p>
          <w:p w:rsidR="007A18C5" w:rsidRPr="0029318F" w:rsidRDefault="001F66F4">
            <w:pPr>
              <w:pBdr>
                <w:bottom w:val="single" w:sz="5" w:space="1" w:color="80B7C2"/>
              </w:pBdr>
              <w:spacing w:before="60" w:after="40"/>
              <w:rPr>
                <w:sz w:val="24"/>
                <w:lang w:eastAsia="zh-CN"/>
              </w:rPr>
            </w:pPr>
            <w:r w:rsidRPr="0029318F">
              <w:rPr>
                <w:b/>
                <w:color w:val="005468"/>
                <w:sz w:val="28"/>
                <w:lang w:eastAsia="zh-CN"/>
              </w:rPr>
              <w:t>基本信息</w:t>
            </w:r>
          </w:p>
          <w:p w:rsidR="007A18C5" w:rsidRPr="0029318F" w:rsidRDefault="001F66F4">
            <w:pPr>
              <w:spacing w:after="10" w:line="240" w:lineRule="auto"/>
              <w:rPr>
                <w:sz w:val="24"/>
                <w:lang w:eastAsia="zh-CN"/>
              </w:rPr>
            </w:pPr>
            <w:r w:rsidRPr="0029318F">
              <w:rPr>
                <w:b/>
                <w:color w:val="005468"/>
                <w:sz w:val="22"/>
                <w:lang w:eastAsia="zh-CN"/>
              </w:rPr>
              <w:t>性别</w:t>
            </w:r>
            <w:r w:rsidRPr="0029318F">
              <w:rPr>
                <w:b/>
                <w:color w:val="005468"/>
                <w:sz w:val="22"/>
                <w:lang w:eastAsia="zh-CN"/>
              </w:rPr>
              <w:t xml:space="preserve">: </w:t>
            </w:r>
            <w:r w:rsidRPr="0029318F">
              <w:rPr>
                <w:color w:val="191919"/>
                <w:sz w:val="22"/>
                <w:lang w:eastAsia="zh-CN"/>
              </w:rPr>
              <w:t>女</w:t>
            </w:r>
          </w:p>
          <w:p w:rsidR="007A18C5" w:rsidRPr="0029318F" w:rsidRDefault="001F66F4">
            <w:pPr>
              <w:spacing w:after="10" w:line="240" w:lineRule="auto"/>
              <w:rPr>
                <w:sz w:val="24"/>
                <w:lang w:eastAsia="zh-CN"/>
              </w:rPr>
            </w:pPr>
            <w:r w:rsidRPr="0029318F">
              <w:rPr>
                <w:b/>
                <w:color w:val="005468"/>
                <w:sz w:val="22"/>
                <w:lang w:eastAsia="zh-CN"/>
              </w:rPr>
              <w:t>民族</w:t>
            </w:r>
            <w:r w:rsidRPr="0029318F">
              <w:rPr>
                <w:b/>
                <w:color w:val="005468"/>
                <w:sz w:val="22"/>
                <w:lang w:eastAsia="zh-CN"/>
              </w:rPr>
              <w:t xml:space="preserve">: </w:t>
            </w:r>
            <w:r w:rsidRPr="0029318F">
              <w:rPr>
                <w:color w:val="191919"/>
                <w:sz w:val="22"/>
                <w:lang w:eastAsia="zh-CN"/>
              </w:rPr>
              <w:t>汉</w:t>
            </w:r>
          </w:p>
          <w:p w:rsidR="007A18C5" w:rsidRPr="0029318F" w:rsidRDefault="001F66F4">
            <w:pPr>
              <w:spacing w:after="10" w:line="240" w:lineRule="auto"/>
              <w:rPr>
                <w:sz w:val="24"/>
                <w:lang w:eastAsia="zh-CN"/>
              </w:rPr>
            </w:pPr>
            <w:r w:rsidRPr="0029318F">
              <w:rPr>
                <w:b/>
                <w:color w:val="005468"/>
                <w:sz w:val="22"/>
                <w:lang w:eastAsia="zh-CN"/>
              </w:rPr>
              <w:t>出生年月</w:t>
            </w:r>
            <w:r w:rsidRPr="0029318F">
              <w:rPr>
                <w:b/>
                <w:color w:val="005468"/>
                <w:sz w:val="22"/>
                <w:lang w:eastAsia="zh-CN"/>
              </w:rPr>
              <w:t xml:space="preserve">: </w:t>
            </w:r>
            <w:r w:rsidRPr="0029318F">
              <w:rPr>
                <w:color w:val="191919"/>
                <w:sz w:val="22"/>
                <w:lang w:eastAsia="zh-CN"/>
              </w:rPr>
              <w:t>2002.07</w:t>
            </w:r>
          </w:p>
          <w:p w:rsidR="007A18C5" w:rsidRPr="0029318F" w:rsidRDefault="001F66F4">
            <w:pPr>
              <w:spacing w:after="10" w:line="240" w:lineRule="auto"/>
              <w:rPr>
                <w:sz w:val="24"/>
                <w:lang w:eastAsia="zh-CN"/>
              </w:rPr>
            </w:pPr>
            <w:r w:rsidRPr="0029318F">
              <w:rPr>
                <w:b/>
                <w:color w:val="005468"/>
                <w:sz w:val="22"/>
                <w:lang w:eastAsia="zh-CN"/>
              </w:rPr>
              <w:t>研究方向</w:t>
            </w:r>
            <w:r w:rsidRPr="0029318F">
              <w:rPr>
                <w:b/>
                <w:color w:val="005468"/>
                <w:sz w:val="22"/>
                <w:lang w:eastAsia="zh-CN"/>
              </w:rPr>
              <w:t xml:space="preserve">: </w:t>
            </w:r>
            <w:r w:rsidRPr="0029318F">
              <w:rPr>
                <w:color w:val="191919"/>
                <w:sz w:val="22"/>
                <w:lang w:eastAsia="zh-CN"/>
              </w:rPr>
              <w:t>分布式优化、隐私保护、事件触发、压缩通信、多智能体、博弈</w:t>
            </w:r>
          </w:p>
          <w:p w:rsidR="0029318F" w:rsidRDefault="0029318F">
            <w:pPr>
              <w:pBdr>
                <w:bottom w:val="single" w:sz="5" w:space="1" w:color="80B7C2"/>
              </w:pBdr>
              <w:spacing w:before="60" w:after="40"/>
              <w:rPr>
                <w:rFonts w:eastAsia="宋体"/>
                <w:b/>
                <w:color w:val="005468"/>
                <w:sz w:val="28"/>
                <w:lang w:eastAsia="zh-CN"/>
              </w:rPr>
            </w:pPr>
          </w:p>
          <w:p w:rsidR="007A18C5" w:rsidRPr="0029318F" w:rsidRDefault="001F66F4">
            <w:pPr>
              <w:pBdr>
                <w:bottom w:val="single" w:sz="5" w:space="1" w:color="80B7C2"/>
              </w:pBdr>
              <w:spacing w:before="60" w:after="40"/>
              <w:rPr>
                <w:sz w:val="24"/>
                <w:lang w:eastAsia="zh-CN"/>
              </w:rPr>
            </w:pPr>
            <w:r w:rsidRPr="0029318F">
              <w:rPr>
                <w:b/>
                <w:color w:val="005468"/>
                <w:sz w:val="28"/>
                <w:lang w:eastAsia="zh-CN"/>
              </w:rPr>
              <w:t>教育背景</w:t>
            </w:r>
          </w:p>
          <w:p w:rsidR="007A18C5" w:rsidRPr="0029318F" w:rsidRDefault="001F66F4">
            <w:pPr>
              <w:spacing w:before="30" w:after="8" w:line="240" w:lineRule="auto"/>
              <w:rPr>
                <w:sz w:val="24"/>
                <w:lang w:eastAsia="zh-CN"/>
              </w:rPr>
            </w:pPr>
            <w:r w:rsidRPr="0029318F">
              <w:rPr>
                <w:b/>
                <w:color w:val="191919"/>
                <w:sz w:val="22"/>
                <w:lang w:eastAsia="zh-CN"/>
              </w:rPr>
              <w:t>江苏大学｜应用数学｜硕士</w:t>
            </w:r>
            <w:r w:rsidRPr="0029318F">
              <w:rPr>
                <w:color w:val="555555"/>
                <w:sz w:val="22"/>
                <w:lang w:eastAsia="zh-CN"/>
              </w:rPr>
              <w:t xml:space="preserve"> | 2024.09-</w:t>
            </w:r>
            <w:r w:rsidRPr="0029318F">
              <w:rPr>
                <w:color w:val="555555"/>
                <w:sz w:val="22"/>
                <w:lang w:eastAsia="zh-CN"/>
              </w:rPr>
              <w:t>至今</w:t>
            </w:r>
          </w:p>
          <w:p w:rsidR="007A18C5" w:rsidRPr="0029318F" w:rsidRDefault="001F66F4">
            <w:pPr>
              <w:spacing w:after="18" w:line="240" w:lineRule="auto"/>
              <w:rPr>
                <w:sz w:val="24"/>
                <w:lang w:eastAsia="zh-CN"/>
              </w:rPr>
            </w:pPr>
            <w:r w:rsidRPr="0029318F">
              <w:rPr>
                <w:color w:val="555555"/>
                <w:sz w:val="22"/>
                <w:lang w:eastAsia="zh-CN"/>
              </w:rPr>
              <w:t>数学科学学院</w:t>
            </w:r>
          </w:p>
          <w:p w:rsidR="007A18C5" w:rsidRPr="0029318F" w:rsidRDefault="001F66F4">
            <w:pPr>
              <w:spacing w:before="30" w:after="8" w:line="240" w:lineRule="auto"/>
              <w:rPr>
                <w:sz w:val="24"/>
                <w:lang w:eastAsia="zh-CN"/>
              </w:rPr>
            </w:pPr>
            <w:r w:rsidRPr="0029318F">
              <w:rPr>
                <w:b/>
                <w:color w:val="191919"/>
                <w:sz w:val="22"/>
                <w:lang w:eastAsia="zh-CN"/>
              </w:rPr>
              <w:t>江苏大学｜数学与应用数学｜本科</w:t>
            </w:r>
            <w:r w:rsidRPr="0029318F">
              <w:rPr>
                <w:color w:val="555555"/>
                <w:sz w:val="22"/>
                <w:lang w:eastAsia="zh-CN"/>
              </w:rPr>
              <w:t xml:space="preserve"> | 2020.09-2024.06</w:t>
            </w:r>
          </w:p>
          <w:p w:rsidR="007A18C5" w:rsidRPr="0029318F" w:rsidRDefault="001F66F4">
            <w:pPr>
              <w:spacing w:after="18" w:line="240" w:lineRule="auto"/>
              <w:rPr>
                <w:sz w:val="24"/>
                <w:lang w:eastAsia="zh-CN"/>
              </w:rPr>
            </w:pPr>
            <w:r w:rsidRPr="0029318F">
              <w:rPr>
                <w:color w:val="555555"/>
                <w:sz w:val="22"/>
                <w:lang w:eastAsia="zh-CN"/>
              </w:rPr>
              <w:t>数学科学学院</w:t>
            </w:r>
          </w:p>
          <w:p w:rsidR="0029318F" w:rsidRDefault="0029318F">
            <w:pPr>
              <w:pBdr>
                <w:bottom w:val="single" w:sz="5" w:space="1" w:color="80B7C2"/>
              </w:pBdr>
              <w:spacing w:before="60" w:after="40"/>
              <w:rPr>
                <w:rFonts w:eastAsia="宋体"/>
                <w:b/>
                <w:color w:val="005468"/>
                <w:sz w:val="28"/>
                <w:lang w:eastAsia="zh-CN"/>
              </w:rPr>
            </w:pPr>
          </w:p>
          <w:p w:rsidR="007A18C5" w:rsidRPr="0029318F" w:rsidRDefault="001F66F4">
            <w:pPr>
              <w:pBdr>
                <w:bottom w:val="single" w:sz="5" w:space="1" w:color="80B7C2"/>
              </w:pBdr>
              <w:spacing w:before="60" w:after="40"/>
              <w:rPr>
                <w:sz w:val="24"/>
                <w:lang w:eastAsia="zh-CN"/>
              </w:rPr>
            </w:pPr>
            <w:r w:rsidRPr="0029318F">
              <w:rPr>
                <w:b/>
                <w:color w:val="005468"/>
                <w:sz w:val="28"/>
                <w:lang w:eastAsia="zh-CN"/>
              </w:rPr>
              <w:t>荣誉奖励</w:t>
            </w:r>
          </w:p>
          <w:p w:rsidR="007A18C5" w:rsidRPr="0029318F" w:rsidRDefault="001F66F4">
            <w:pPr>
              <w:pStyle w:val="MiniBullet"/>
              <w:rPr>
                <w:sz w:val="24"/>
                <w:lang w:eastAsia="zh-CN"/>
              </w:rPr>
            </w:pPr>
            <w:r w:rsidRPr="0029318F">
              <w:rPr>
                <w:sz w:val="22"/>
                <w:lang w:eastAsia="zh-CN"/>
              </w:rPr>
              <w:t>• 2025</w:t>
            </w:r>
            <w:r w:rsidRPr="0029318F">
              <w:rPr>
                <w:sz w:val="22"/>
                <w:lang w:eastAsia="zh-CN"/>
              </w:rPr>
              <w:t>年</w:t>
            </w:r>
            <w:r w:rsidRPr="0029318F">
              <w:rPr>
                <w:sz w:val="22"/>
                <w:lang w:eastAsia="zh-CN"/>
              </w:rPr>
              <w:t xml:space="preserve"> “</w:t>
            </w:r>
            <w:r w:rsidRPr="0029318F">
              <w:rPr>
                <w:sz w:val="22"/>
                <w:lang w:eastAsia="zh-CN"/>
              </w:rPr>
              <w:t>华为杯</w:t>
            </w:r>
            <w:r w:rsidRPr="0029318F">
              <w:rPr>
                <w:sz w:val="22"/>
                <w:lang w:eastAsia="zh-CN"/>
              </w:rPr>
              <w:t>”</w:t>
            </w:r>
            <w:r w:rsidRPr="0029318F">
              <w:rPr>
                <w:sz w:val="22"/>
                <w:lang w:eastAsia="zh-CN"/>
              </w:rPr>
              <w:t>第</w:t>
            </w:r>
            <w:r w:rsidRPr="0029318F">
              <w:rPr>
                <w:sz w:val="22"/>
                <w:lang w:eastAsia="zh-CN"/>
              </w:rPr>
              <w:t>22</w:t>
            </w:r>
            <w:r w:rsidRPr="0029318F">
              <w:rPr>
                <w:sz w:val="22"/>
                <w:lang w:eastAsia="zh-CN"/>
              </w:rPr>
              <w:t>届中国研究生数学建模竞赛二等奖</w:t>
            </w:r>
          </w:p>
          <w:p w:rsidR="007A18C5" w:rsidRPr="0029318F" w:rsidRDefault="001F66F4">
            <w:pPr>
              <w:pStyle w:val="MiniBullet"/>
              <w:rPr>
                <w:sz w:val="24"/>
                <w:lang w:eastAsia="zh-CN"/>
              </w:rPr>
            </w:pPr>
            <w:r w:rsidRPr="0029318F">
              <w:rPr>
                <w:sz w:val="22"/>
                <w:lang w:eastAsia="zh-CN"/>
              </w:rPr>
              <w:t>• 2024</w:t>
            </w:r>
            <w:r w:rsidRPr="0029318F">
              <w:rPr>
                <w:sz w:val="22"/>
                <w:lang w:eastAsia="zh-CN"/>
              </w:rPr>
              <w:t>年</w:t>
            </w:r>
            <w:r w:rsidRPr="0029318F">
              <w:rPr>
                <w:sz w:val="22"/>
                <w:lang w:eastAsia="zh-CN"/>
              </w:rPr>
              <w:t xml:space="preserve"> “</w:t>
            </w:r>
            <w:r w:rsidRPr="0029318F">
              <w:rPr>
                <w:sz w:val="22"/>
                <w:lang w:eastAsia="zh-CN"/>
              </w:rPr>
              <w:t>华为杯</w:t>
            </w:r>
            <w:r w:rsidRPr="0029318F">
              <w:rPr>
                <w:sz w:val="22"/>
                <w:lang w:eastAsia="zh-CN"/>
              </w:rPr>
              <w:t>”</w:t>
            </w:r>
            <w:r w:rsidRPr="0029318F">
              <w:rPr>
                <w:sz w:val="22"/>
                <w:lang w:eastAsia="zh-CN"/>
              </w:rPr>
              <w:t>第</w:t>
            </w:r>
            <w:r w:rsidRPr="0029318F">
              <w:rPr>
                <w:sz w:val="22"/>
                <w:lang w:eastAsia="zh-CN"/>
              </w:rPr>
              <w:t>21</w:t>
            </w:r>
            <w:r w:rsidRPr="0029318F">
              <w:rPr>
                <w:sz w:val="22"/>
                <w:lang w:eastAsia="zh-CN"/>
              </w:rPr>
              <w:t>届中国研究生数学建模竞赛三等奖</w:t>
            </w:r>
          </w:p>
          <w:p w:rsidR="007A18C5" w:rsidRPr="0029318F" w:rsidRDefault="001F66F4">
            <w:pPr>
              <w:pStyle w:val="MiniBullet"/>
              <w:rPr>
                <w:sz w:val="24"/>
                <w:lang w:eastAsia="zh-CN"/>
              </w:rPr>
            </w:pPr>
            <w:r w:rsidRPr="0029318F">
              <w:rPr>
                <w:sz w:val="22"/>
                <w:lang w:eastAsia="zh-CN"/>
              </w:rPr>
              <w:t xml:space="preserve">• </w:t>
            </w:r>
            <w:r w:rsidRPr="0029318F">
              <w:rPr>
                <w:sz w:val="22"/>
                <w:lang w:eastAsia="zh-CN"/>
              </w:rPr>
              <w:t>校级二等奖学金</w:t>
            </w:r>
            <w:r w:rsidRPr="0029318F">
              <w:rPr>
                <w:sz w:val="22"/>
                <w:lang w:eastAsia="zh-CN"/>
              </w:rPr>
              <w:t>1</w:t>
            </w:r>
            <w:r w:rsidRPr="0029318F">
              <w:rPr>
                <w:sz w:val="22"/>
                <w:lang w:eastAsia="zh-CN"/>
              </w:rPr>
              <w:t>次</w:t>
            </w:r>
          </w:p>
          <w:p w:rsidR="0029318F" w:rsidRDefault="0029318F">
            <w:pPr>
              <w:pBdr>
                <w:bottom w:val="single" w:sz="5" w:space="1" w:color="80B7C2"/>
              </w:pBdr>
              <w:spacing w:before="60" w:after="40"/>
              <w:rPr>
                <w:rFonts w:eastAsia="宋体"/>
                <w:b/>
                <w:color w:val="005468"/>
                <w:sz w:val="28"/>
                <w:lang w:eastAsia="zh-CN"/>
              </w:rPr>
            </w:pPr>
          </w:p>
          <w:p w:rsidR="007A18C5" w:rsidRPr="0029318F" w:rsidRDefault="001F66F4">
            <w:pPr>
              <w:pBdr>
                <w:bottom w:val="single" w:sz="5" w:space="1" w:color="80B7C2"/>
              </w:pBdr>
              <w:spacing w:before="60" w:after="40"/>
              <w:rPr>
                <w:sz w:val="24"/>
                <w:lang w:eastAsia="zh-CN"/>
              </w:rPr>
            </w:pPr>
            <w:r w:rsidRPr="0029318F">
              <w:rPr>
                <w:b/>
                <w:color w:val="005468"/>
                <w:sz w:val="28"/>
                <w:lang w:eastAsia="zh-CN"/>
              </w:rPr>
              <w:t>专业技能</w:t>
            </w:r>
          </w:p>
          <w:p w:rsidR="007A18C5" w:rsidRPr="0029318F" w:rsidRDefault="001F66F4">
            <w:pPr>
              <w:pStyle w:val="MiniBullet"/>
              <w:rPr>
                <w:sz w:val="24"/>
                <w:lang w:eastAsia="zh-CN"/>
              </w:rPr>
            </w:pPr>
            <w:r w:rsidRPr="0029318F">
              <w:rPr>
                <w:sz w:val="22"/>
                <w:lang w:eastAsia="zh-CN"/>
              </w:rPr>
              <w:t xml:space="preserve">• </w:t>
            </w:r>
            <w:r w:rsidRPr="0029318F">
              <w:rPr>
                <w:sz w:val="22"/>
                <w:lang w:eastAsia="zh-CN"/>
              </w:rPr>
              <w:t>英语</w:t>
            </w:r>
            <w:r w:rsidRPr="0029318F">
              <w:rPr>
                <w:sz w:val="22"/>
                <w:lang w:eastAsia="zh-CN"/>
              </w:rPr>
              <w:t>CET-6</w:t>
            </w:r>
            <w:r w:rsidR="00E27F40" w:rsidRPr="0029318F">
              <w:rPr>
                <w:sz w:val="22"/>
                <w:lang w:eastAsia="zh-CN"/>
              </w:rPr>
              <w:t>；可流畅阅读英文文献</w:t>
            </w:r>
            <w:r w:rsidR="00E27F40" w:rsidRPr="0029318F">
              <w:rPr>
                <w:rFonts w:ascii="宋体" w:eastAsia="宋体" w:hAnsi="宋体" w:hint="eastAsia"/>
                <w:sz w:val="22"/>
                <w:lang w:eastAsia="zh-CN"/>
              </w:rPr>
              <w:t>，熟练</w:t>
            </w:r>
            <w:r w:rsidRPr="0029318F">
              <w:rPr>
                <w:sz w:val="22"/>
                <w:lang w:eastAsia="zh-CN"/>
              </w:rPr>
              <w:t>英文写作</w:t>
            </w:r>
          </w:p>
          <w:p w:rsidR="007A18C5" w:rsidRPr="0029318F" w:rsidRDefault="001F66F4">
            <w:pPr>
              <w:pStyle w:val="MiniBullet"/>
              <w:rPr>
                <w:sz w:val="24"/>
              </w:rPr>
            </w:pPr>
            <w:r w:rsidRPr="0029318F">
              <w:rPr>
                <w:sz w:val="22"/>
              </w:rPr>
              <w:t>• Python</w:t>
            </w:r>
            <w:r w:rsidRPr="0029318F">
              <w:rPr>
                <w:sz w:val="22"/>
              </w:rPr>
              <w:t>、</w:t>
            </w:r>
            <w:r w:rsidRPr="0029318F">
              <w:rPr>
                <w:sz w:val="22"/>
              </w:rPr>
              <w:t>MATLAB</w:t>
            </w:r>
            <w:r w:rsidRPr="0029318F">
              <w:rPr>
                <w:sz w:val="22"/>
              </w:rPr>
              <w:t>、</w:t>
            </w:r>
            <w:r w:rsidRPr="0029318F">
              <w:rPr>
                <w:sz w:val="22"/>
              </w:rPr>
              <w:t>Origin</w:t>
            </w:r>
            <w:r w:rsidRPr="0029318F">
              <w:rPr>
                <w:sz w:val="22"/>
              </w:rPr>
              <w:t>、</w:t>
            </w:r>
            <w:r w:rsidRPr="0029318F">
              <w:rPr>
                <w:sz w:val="22"/>
              </w:rPr>
              <w:t>SPSS</w:t>
            </w:r>
          </w:p>
          <w:p w:rsidR="007A18C5" w:rsidRPr="0029318F" w:rsidRDefault="007A18C5">
            <w:pPr>
              <w:pStyle w:val="MiniBullet"/>
              <w:rPr>
                <w:sz w:val="24"/>
              </w:rPr>
            </w:pPr>
          </w:p>
        </w:tc>
        <w:tc>
          <w:tcPr>
            <w:tcW w:w="5429" w:type="dxa"/>
            <w:tcBorders>
              <w:top w:val="nil"/>
              <w:left w:val="nil"/>
              <w:bottom w:val="nil"/>
              <w:right w:val="nil"/>
            </w:tcBorders>
            <w:tcMar>
              <w:top w:w="50" w:type="dxa"/>
              <w:left w:w="85" w:type="dxa"/>
              <w:bottom w:w="20" w:type="dxa"/>
              <w:right w:w="50" w:type="dxa"/>
            </w:tcMar>
          </w:tcPr>
          <w:p w:rsidR="007A18C5" w:rsidRPr="0029318F" w:rsidRDefault="007A18C5">
            <w:pPr>
              <w:spacing w:after="0"/>
              <w:rPr>
                <w:sz w:val="24"/>
              </w:rPr>
            </w:pPr>
          </w:p>
          <w:p w:rsidR="007A18C5" w:rsidRPr="0029318F" w:rsidRDefault="001F66F4">
            <w:pPr>
              <w:pBdr>
                <w:bottom w:val="single" w:sz="5" w:space="1" w:color="80B7C2"/>
              </w:pBdr>
              <w:spacing w:before="60" w:after="40"/>
              <w:rPr>
                <w:sz w:val="24"/>
                <w:lang w:eastAsia="zh-CN"/>
              </w:rPr>
            </w:pPr>
            <w:r w:rsidRPr="0029318F">
              <w:rPr>
                <w:b/>
                <w:color w:val="005468"/>
                <w:sz w:val="28"/>
                <w:lang w:eastAsia="zh-CN"/>
              </w:rPr>
              <w:t>科研方向与成果</w:t>
            </w:r>
          </w:p>
          <w:p w:rsidR="007A18C5" w:rsidRPr="0029318F" w:rsidRDefault="001F66F4">
            <w:pPr>
              <w:pStyle w:val="MiniBullet"/>
              <w:rPr>
                <w:sz w:val="21"/>
                <w:lang w:eastAsia="zh-CN"/>
              </w:rPr>
            </w:pPr>
            <w:r w:rsidRPr="0029318F">
              <w:rPr>
                <w:sz w:val="21"/>
                <w:lang w:eastAsia="zh-CN"/>
              </w:rPr>
              <w:t xml:space="preserve">• </w:t>
            </w:r>
            <w:r w:rsidRPr="0029318F">
              <w:rPr>
                <w:sz w:val="21"/>
                <w:lang w:eastAsia="zh-CN"/>
              </w:rPr>
              <w:t>主要从事分布式优化研究，关注隐私保护、事件触发、压缩通信、多智能体系统与博弈问题。</w:t>
            </w:r>
          </w:p>
          <w:p w:rsidR="007A18C5" w:rsidRPr="0029318F" w:rsidRDefault="001F66F4">
            <w:pPr>
              <w:pStyle w:val="MiniBullet"/>
              <w:rPr>
                <w:sz w:val="21"/>
                <w:lang w:eastAsia="zh-CN"/>
              </w:rPr>
            </w:pPr>
            <w:r w:rsidRPr="0029318F">
              <w:rPr>
                <w:sz w:val="21"/>
                <w:lang w:eastAsia="zh-CN"/>
              </w:rPr>
              <w:t xml:space="preserve">• </w:t>
            </w:r>
            <w:r w:rsidRPr="0029318F">
              <w:rPr>
                <w:sz w:val="21"/>
                <w:lang w:eastAsia="zh-CN"/>
              </w:rPr>
              <w:t>目前在投学术论文</w:t>
            </w:r>
            <w:r w:rsidRPr="0029318F">
              <w:rPr>
                <w:sz w:val="21"/>
                <w:lang w:eastAsia="zh-CN"/>
              </w:rPr>
              <w:t>1</w:t>
            </w:r>
            <w:r w:rsidRPr="0029318F">
              <w:rPr>
                <w:sz w:val="21"/>
                <w:lang w:eastAsia="zh-CN"/>
              </w:rPr>
              <w:t>篇、在写学术论文</w:t>
            </w:r>
            <w:r w:rsidRPr="0029318F">
              <w:rPr>
                <w:sz w:val="21"/>
                <w:lang w:eastAsia="zh-CN"/>
              </w:rPr>
              <w:t>1</w:t>
            </w:r>
            <w:r w:rsidRPr="0029318F">
              <w:rPr>
                <w:sz w:val="21"/>
                <w:lang w:eastAsia="zh-CN"/>
              </w:rPr>
              <w:t>篇、发表会议文献</w:t>
            </w:r>
            <w:r w:rsidRPr="0029318F">
              <w:rPr>
                <w:sz w:val="21"/>
                <w:lang w:eastAsia="zh-CN"/>
              </w:rPr>
              <w:t>1</w:t>
            </w:r>
            <w:r w:rsidRPr="0029318F">
              <w:rPr>
                <w:sz w:val="21"/>
                <w:lang w:eastAsia="zh-CN"/>
              </w:rPr>
              <w:t>篇。</w:t>
            </w:r>
          </w:p>
          <w:p w:rsidR="007A18C5" w:rsidRPr="0029318F" w:rsidRDefault="001F66F4">
            <w:pPr>
              <w:pBdr>
                <w:bottom w:val="single" w:sz="5" w:space="1" w:color="80B7C2"/>
              </w:pBdr>
              <w:spacing w:before="60" w:after="40"/>
              <w:rPr>
                <w:sz w:val="24"/>
                <w:lang w:eastAsia="zh-CN"/>
              </w:rPr>
            </w:pPr>
            <w:r w:rsidRPr="0029318F">
              <w:rPr>
                <w:b/>
                <w:color w:val="005468"/>
                <w:sz w:val="28"/>
                <w:lang w:eastAsia="zh-CN"/>
              </w:rPr>
              <w:t>项目经历</w:t>
            </w:r>
          </w:p>
          <w:p w:rsidR="007A18C5" w:rsidRPr="00CA3291" w:rsidRDefault="00CA3291" w:rsidP="00CA3291">
            <w:pPr>
              <w:spacing w:before="30" w:after="8" w:line="240" w:lineRule="auto"/>
              <w:rPr>
                <w:b/>
                <w:color w:val="191919"/>
                <w:sz w:val="24"/>
                <w:lang w:eastAsia="zh-CN"/>
              </w:rPr>
            </w:pPr>
            <w:bookmarkStart w:id="0" w:name="OLE_LINK1"/>
            <w:bookmarkStart w:id="1" w:name="OLE_LINK2"/>
            <w:r w:rsidRPr="00CA3291">
              <w:rPr>
                <w:b/>
                <w:color w:val="191919"/>
                <w:sz w:val="22"/>
                <w:lang w:eastAsia="zh-CN"/>
              </w:rPr>
              <w:t>Dynamic Event-Trigge</w:t>
            </w:r>
            <w:r w:rsidRPr="00CA3291">
              <w:rPr>
                <w:b/>
                <w:color w:val="191919"/>
                <w:sz w:val="22"/>
                <w:lang w:eastAsia="zh-CN"/>
              </w:rPr>
              <w:t>red Projected Gradient Play for</w:t>
            </w:r>
            <w:r w:rsidRPr="00CA3291">
              <w:rPr>
                <w:rFonts w:eastAsia="宋体" w:hint="eastAsia"/>
                <w:b/>
                <w:color w:val="191919"/>
                <w:sz w:val="22"/>
                <w:lang w:eastAsia="zh-CN"/>
              </w:rPr>
              <w:t xml:space="preserve"> </w:t>
            </w:r>
            <w:r w:rsidRPr="00CA3291">
              <w:rPr>
                <w:b/>
                <w:color w:val="191919"/>
                <w:sz w:val="22"/>
                <w:lang w:eastAsia="zh-CN"/>
              </w:rPr>
              <w:t>Privacy-Preserving Distributed Nash Equilibrium Seeking</w:t>
            </w:r>
            <w:bookmarkEnd w:id="0"/>
            <w:bookmarkEnd w:id="1"/>
            <w:r w:rsidR="001F66F4" w:rsidRPr="0029318F">
              <w:rPr>
                <w:color w:val="555555"/>
                <w:sz w:val="24"/>
                <w:lang w:eastAsia="zh-CN"/>
              </w:rPr>
              <w:t xml:space="preserve"> | </w:t>
            </w:r>
            <w:r>
              <w:rPr>
                <w:rFonts w:ascii="宋体" w:eastAsia="宋体" w:hAnsi="宋体" w:hint="eastAsia"/>
                <w:color w:val="555555"/>
                <w:sz w:val="24"/>
                <w:lang w:eastAsia="zh-CN"/>
              </w:rPr>
              <w:t>（作者：</w:t>
            </w:r>
            <w:r w:rsidRPr="00CA3291">
              <w:rPr>
                <w:color w:val="191919"/>
                <w:sz w:val="22"/>
                <w:lang w:eastAsia="zh-CN"/>
              </w:rPr>
              <w:t>Dun Han ,Yu Wang and Matjaz Per</w:t>
            </w:r>
            <w:r w:rsidRPr="00CA3291">
              <w:rPr>
                <w:b/>
                <w:color w:val="191919"/>
                <w:sz w:val="22"/>
                <w:lang w:eastAsia="zh-CN"/>
              </w:rPr>
              <w:t>c</w:t>
            </w:r>
            <w:r>
              <w:rPr>
                <w:rFonts w:ascii="宋体" w:eastAsia="宋体" w:hAnsi="宋体" w:hint="eastAsia"/>
                <w:color w:val="555555"/>
                <w:sz w:val="24"/>
                <w:lang w:eastAsia="zh-CN"/>
              </w:rPr>
              <w:t>）</w:t>
            </w:r>
            <w:r w:rsidRPr="0029318F">
              <w:rPr>
                <w:color w:val="555555"/>
                <w:sz w:val="24"/>
                <w:lang w:eastAsia="zh-CN"/>
              </w:rPr>
              <w:t>|</w:t>
            </w:r>
            <w:r w:rsidR="001F66F4" w:rsidRPr="0029318F">
              <w:rPr>
                <w:color w:val="555555"/>
                <w:sz w:val="24"/>
                <w:lang w:eastAsia="zh-CN"/>
              </w:rPr>
              <w:t>在投论文</w:t>
            </w:r>
          </w:p>
          <w:p w:rsidR="007A18C5" w:rsidRPr="0029318F" w:rsidRDefault="001F66F4">
            <w:pPr>
              <w:pStyle w:val="MiniBullet"/>
              <w:rPr>
                <w:sz w:val="21"/>
                <w:lang w:eastAsia="zh-CN"/>
              </w:rPr>
            </w:pPr>
            <w:r w:rsidRPr="0029318F">
              <w:rPr>
                <w:sz w:val="21"/>
                <w:szCs w:val="21"/>
                <w:lang w:eastAsia="zh-CN"/>
              </w:rPr>
              <w:t xml:space="preserve">• </w:t>
            </w:r>
            <w:r w:rsidRPr="0029318F">
              <w:rPr>
                <w:sz w:val="21"/>
                <w:lang w:eastAsia="zh-CN"/>
              </w:rPr>
              <w:t>非合作多玩家单调博弈中的分布式纳什均衡求解，提出</w:t>
            </w:r>
            <w:r w:rsidRPr="0029318F">
              <w:rPr>
                <w:sz w:val="21"/>
                <w:lang w:eastAsia="zh-CN"/>
              </w:rPr>
              <w:t>TDE-PGD</w:t>
            </w:r>
            <w:r w:rsidRPr="0029318F">
              <w:rPr>
                <w:sz w:val="21"/>
                <w:lang w:eastAsia="zh-CN"/>
              </w:rPr>
              <w:t>与具备隐私保护能力的</w:t>
            </w:r>
            <w:r w:rsidRPr="0029318F">
              <w:rPr>
                <w:sz w:val="21"/>
                <w:lang w:eastAsia="zh-CN"/>
              </w:rPr>
              <w:t>DP-TDE-PGD</w:t>
            </w:r>
            <w:r w:rsidR="00CA3291">
              <w:rPr>
                <w:rFonts w:ascii="宋体" w:eastAsia="宋体" w:hAnsi="宋体" w:hint="eastAsia"/>
                <w:sz w:val="21"/>
                <w:lang w:eastAsia="zh-CN"/>
              </w:rPr>
              <w:t>算法</w:t>
            </w:r>
            <w:r w:rsidRPr="0029318F">
              <w:rPr>
                <w:sz w:val="21"/>
                <w:lang w:eastAsia="zh-CN"/>
              </w:rPr>
              <w:t>。</w:t>
            </w:r>
          </w:p>
          <w:p w:rsidR="007A18C5" w:rsidRPr="0029318F" w:rsidRDefault="001F66F4">
            <w:pPr>
              <w:pStyle w:val="MiniBullet"/>
              <w:rPr>
                <w:sz w:val="21"/>
                <w:lang w:eastAsia="zh-CN"/>
              </w:rPr>
            </w:pPr>
            <w:r w:rsidRPr="0029318F">
              <w:rPr>
                <w:sz w:val="21"/>
                <w:lang w:eastAsia="zh-CN"/>
              </w:rPr>
              <w:t xml:space="preserve">• </w:t>
            </w:r>
            <w:r w:rsidRPr="0029318F">
              <w:rPr>
                <w:sz w:val="21"/>
                <w:lang w:eastAsia="zh-CN"/>
              </w:rPr>
              <w:t>设计融合时间戳的动态事件触发通信机制，基于局部梯度信息与邻居状态差异自适应调整触发阈值，降低通信负载。</w:t>
            </w:r>
          </w:p>
          <w:p w:rsidR="007A18C5" w:rsidRPr="0029318F" w:rsidRDefault="001F66F4">
            <w:pPr>
              <w:pStyle w:val="MiniBullet"/>
              <w:rPr>
                <w:sz w:val="21"/>
                <w:lang w:eastAsia="zh-CN"/>
              </w:rPr>
            </w:pPr>
            <w:r w:rsidRPr="0029318F">
              <w:rPr>
                <w:sz w:val="21"/>
                <w:lang w:eastAsia="zh-CN"/>
              </w:rPr>
              <w:t xml:space="preserve">• </w:t>
            </w:r>
            <w:r w:rsidRPr="0029318F">
              <w:rPr>
                <w:sz w:val="21"/>
                <w:lang w:eastAsia="zh-CN"/>
              </w:rPr>
              <w:t>在公开通信状态中注入渐近衰减的拉普拉斯噪声，区分私有更新信息与公开交互信息，兼顾隐私保护、收敛精度与通信效率。</w:t>
            </w:r>
          </w:p>
          <w:p w:rsidR="007A18C5" w:rsidRPr="0029318F" w:rsidRDefault="001F66F4">
            <w:pPr>
              <w:pStyle w:val="MiniBullet"/>
              <w:rPr>
                <w:sz w:val="24"/>
                <w:lang w:eastAsia="zh-CN"/>
              </w:rPr>
            </w:pPr>
            <w:r w:rsidRPr="0029318F">
              <w:rPr>
                <w:sz w:val="21"/>
                <w:lang w:eastAsia="zh-CN"/>
              </w:rPr>
              <w:t xml:space="preserve">• </w:t>
            </w:r>
            <w:r w:rsidRPr="0029318F">
              <w:rPr>
                <w:sz w:val="21"/>
                <w:lang w:eastAsia="zh-CN"/>
              </w:rPr>
              <w:t>理论证明递减步长下算法收敛至纳什均衡，仿真验证其在多种图结构与博弈设定下稳定有效。</w:t>
            </w:r>
          </w:p>
          <w:p w:rsidR="007A18C5" w:rsidRPr="0029318F" w:rsidRDefault="00CA3291">
            <w:pPr>
              <w:spacing w:before="30" w:after="8" w:line="240" w:lineRule="auto"/>
              <w:rPr>
                <w:sz w:val="24"/>
                <w:lang w:eastAsia="zh-CN"/>
              </w:rPr>
            </w:pPr>
            <w:r w:rsidRPr="00CA3291">
              <w:rPr>
                <w:b/>
                <w:color w:val="191919"/>
                <w:sz w:val="22"/>
                <w:lang w:eastAsia="zh-CN"/>
              </w:rPr>
              <w:t>Distributed Nash Equilibrium Seeking With Compressed and Event-triggered/Self-triggered Communication</w:t>
            </w:r>
            <w:r w:rsidR="001F66F4" w:rsidRPr="0029318F">
              <w:rPr>
                <w:color w:val="555555"/>
                <w:sz w:val="24"/>
                <w:lang w:eastAsia="zh-CN"/>
              </w:rPr>
              <w:t xml:space="preserve"> | </w:t>
            </w:r>
            <w:r w:rsidR="001F66F4" w:rsidRPr="0029318F">
              <w:rPr>
                <w:color w:val="555555"/>
                <w:sz w:val="24"/>
                <w:lang w:eastAsia="zh-CN"/>
              </w:rPr>
              <w:t>在写论文</w:t>
            </w:r>
          </w:p>
          <w:p w:rsidR="007A18C5" w:rsidRPr="0029318F" w:rsidRDefault="001F66F4">
            <w:pPr>
              <w:pStyle w:val="MiniBullet"/>
              <w:rPr>
                <w:sz w:val="21"/>
                <w:lang w:eastAsia="zh-CN"/>
              </w:rPr>
            </w:pPr>
            <w:r w:rsidRPr="0029318F">
              <w:rPr>
                <w:sz w:val="21"/>
                <w:lang w:eastAsia="zh-CN"/>
              </w:rPr>
              <w:t xml:space="preserve">• </w:t>
            </w:r>
            <w:r w:rsidRPr="0029318F">
              <w:rPr>
                <w:sz w:val="21"/>
                <w:lang w:eastAsia="zh-CN"/>
              </w:rPr>
              <w:t>针对离散时间多智能体单调博弈中点对点通信负担重、能量消耗高的问题，提出</w:t>
            </w:r>
            <w:r w:rsidRPr="0029318F">
              <w:rPr>
                <w:sz w:val="21"/>
                <w:lang w:eastAsia="zh-CN"/>
              </w:rPr>
              <w:t>CET-PGD</w:t>
            </w:r>
            <w:r w:rsidRPr="0029318F">
              <w:rPr>
                <w:sz w:val="21"/>
                <w:lang w:eastAsia="zh-CN"/>
              </w:rPr>
              <w:t>与</w:t>
            </w:r>
            <w:r w:rsidRPr="0029318F">
              <w:rPr>
                <w:sz w:val="21"/>
                <w:lang w:eastAsia="zh-CN"/>
              </w:rPr>
              <w:t>CST-PGD</w:t>
            </w:r>
            <w:r w:rsidRPr="0029318F">
              <w:rPr>
                <w:sz w:val="21"/>
                <w:lang w:eastAsia="zh-CN"/>
              </w:rPr>
              <w:t>。</w:t>
            </w:r>
          </w:p>
          <w:p w:rsidR="007A18C5" w:rsidRPr="0029318F" w:rsidRDefault="001F66F4">
            <w:pPr>
              <w:pStyle w:val="MiniBullet"/>
              <w:rPr>
                <w:sz w:val="21"/>
                <w:lang w:eastAsia="zh-CN"/>
              </w:rPr>
            </w:pPr>
            <w:r w:rsidRPr="0029318F">
              <w:rPr>
                <w:sz w:val="21"/>
                <w:lang w:eastAsia="zh-CN"/>
              </w:rPr>
              <w:t xml:space="preserve">• </w:t>
            </w:r>
            <w:r w:rsidR="00CA3291">
              <w:rPr>
                <w:rFonts w:ascii="宋体" w:eastAsia="宋体" w:hAnsi="宋体" w:hint="eastAsia"/>
                <w:sz w:val="21"/>
                <w:lang w:eastAsia="zh-CN"/>
              </w:rPr>
              <w:t>设计融合事件触发的</w:t>
            </w:r>
            <w:r w:rsidR="00CA3291">
              <w:rPr>
                <w:sz w:val="21"/>
                <w:lang w:eastAsia="zh-CN"/>
              </w:rPr>
              <w:t>差分压缩通信</w:t>
            </w:r>
            <w:r w:rsidR="00CA3291">
              <w:rPr>
                <w:rFonts w:ascii="宋体" w:eastAsia="宋体" w:hAnsi="宋体" w:hint="eastAsia"/>
                <w:sz w:val="21"/>
                <w:lang w:eastAsia="zh-CN"/>
              </w:rPr>
              <w:t>方法</w:t>
            </w:r>
            <w:r w:rsidRPr="0029318F">
              <w:rPr>
                <w:sz w:val="21"/>
                <w:lang w:eastAsia="zh-CN"/>
              </w:rPr>
              <w:t>，不直接传输智能体决策信息，而是压缩待发送信息与历史参考值之间的差分，并通过一般</w:t>
            </w:r>
            <w:r w:rsidRPr="0029318F">
              <w:rPr>
                <w:sz w:val="21"/>
                <w:lang w:eastAsia="zh-CN"/>
              </w:rPr>
              <w:t>r-</w:t>
            </w:r>
            <w:r w:rsidRPr="0029318F">
              <w:rPr>
                <w:sz w:val="21"/>
                <w:lang w:eastAsia="zh-CN"/>
              </w:rPr>
              <w:t>缩放重构估计信息。</w:t>
            </w:r>
          </w:p>
          <w:p w:rsidR="007A18C5" w:rsidRPr="0029318F" w:rsidRDefault="001F66F4">
            <w:pPr>
              <w:pStyle w:val="MiniBullet"/>
              <w:rPr>
                <w:sz w:val="21"/>
                <w:lang w:eastAsia="zh-CN"/>
              </w:rPr>
            </w:pPr>
            <w:r w:rsidRPr="0029318F">
              <w:rPr>
                <w:sz w:val="21"/>
                <w:lang w:eastAsia="zh-CN"/>
              </w:rPr>
              <w:t xml:space="preserve">• </w:t>
            </w:r>
            <w:r w:rsidR="00CA3291">
              <w:rPr>
                <w:rFonts w:ascii="宋体" w:eastAsia="宋体" w:hAnsi="宋体" w:hint="eastAsia"/>
                <w:sz w:val="21"/>
                <w:lang w:eastAsia="zh-CN"/>
              </w:rPr>
              <w:t>通过</w:t>
            </w:r>
            <w:r w:rsidRPr="0029318F">
              <w:rPr>
                <w:sz w:val="21"/>
                <w:lang w:eastAsia="zh-CN"/>
              </w:rPr>
              <w:t>压缩误差与系统扰动的</w:t>
            </w:r>
            <w:r w:rsidRPr="0029318F">
              <w:rPr>
                <w:sz w:val="21"/>
                <w:lang w:eastAsia="zh-CN"/>
              </w:rPr>
              <w:t>Lyapunov</w:t>
            </w:r>
            <w:r w:rsidRPr="0029318F">
              <w:rPr>
                <w:sz w:val="21"/>
                <w:lang w:eastAsia="zh-CN"/>
              </w:rPr>
              <w:t>函数证明固定时间实用收敛，并验证其在不同图结构、博弈模型与压缩器设置下的通信节省效果。</w:t>
            </w:r>
          </w:p>
          <w:p w:rsidR="007A18C5" w:rsidRPr="0029318F" w:rsidRDefault="001F66F4">
            <w:pPr>
              <w:pBdr>
                <w:bottom w:val="single" w:sz="5" w:space="1" w:color="80B7C2"/>
              </w:pBdr>
              <w:spacing w:before="60" w:after="40"/>
              <w:rPr>
                <w:sz w:val="24"/>
              </w:rPr>
            </w:pPr>
            <w:r w:rsidRPr="0029318F">
              <w:rPr>
                <w:b/>
                <w:color w:val="005468"/>
                <w:sz w:val="28"/>
              </w:rPr>
              <w:t>发表论文</w:t>
            </w:r>
          </w:p>
          <w:p w:rsidR="007A18C5" w:rsidRPr="0029318F" w:rsidRDefault="001F66F4">
            <w:pPr>
              <w:spacing w:before="30" w:after="8" w:line="240" w:lineRule="auto"/>
              <w:rPr>
                <w:sz w:val="21"/>
              </w:rPr>
            </w:pPr>
            <w:r w:rsidRPr="0029318F">
              <w:rPr>
                <w:b/>
                <w:color w:val="191919"/>
                <w:sz w:val="21"/>
              </w:rPr>
              <w:t>Dynamic Event-Triggered Fixed-Time Control for Distributed Nash Equilibrium Seeking</w:t>
            </w:r>
            <w:r w:rsidRPr="0029318F">
              <w:rPr>
                <w:color w:val="555555"/>
                <w:sz w:val="20"/>
              </w:rPr>
              <w:t xml:space="preserve"> | Chinese Control Conference</w:t>
            </w:r>
            <w:r w:rsidRPr="0029318F">
              <w:rPr>
                <w:color w:val="555555"/>
                <w:sz w:val="20"/>
              </w:rPr>
              <w:t>，</w:t>
            </w:r>
            <w:r w:rsidRPr="0029318F">
              <w:rPr>
                <w:color w:val="555555"/>
                <w:sz w:val="20"/>
              </w:rPr>
              <w:t>2026</w:t>
            </w:r>
            <w:r w:rsidRPr="0029318F">
              <w:rPr>
                <w:color w:val="555555"/>
                <w:sz w:val="20"/>
              </w:rPr>
              <w:t>｜第一作者</w:t>
            </w:r>
          </w:p>
          <w:p w:rsidR="007A18C5" w:rsidRPr="0029318F" w:rsidRDefault="001F66F4" w:rsidP="0069325C">
            <w:pPr>
              <w:pStyle w:val="MiniBullet"/>
              <w:rPr>
                <w:sz w:val="24"/>
              </w:rPr>
            </w:pPr>
            <w:r w:rsidRPr="0029318F">
              <w:rPr>
                <w:sz w:val="21"/>
              </w:rPr>
              <w:t xml:space="preserve">• </w:t>
            </w:r>
            <w:r w:rsidRPr="0029318F">
              <w:rPr>
                <w:sz w:val="21"/>
              </w:rPr>
              <w:t>围绕分布式纳什均衡求解中的事件触发控制与固定时间收敛问题开展研究</w:t>
            </w:r>
            <w:r w:rsidRPr="0029318F">
              <w:rPr>
                <w:sz w:val="24"/>
              </w:rPr>
              <w:t>。</w:t>
            </w:r>
          </w:p>
        </w:tc>
        <w:bookmarkStart w:id="2" w:name="_GoBack"/>
        <w:bookmarkEnd w:id="2"/>
      </w:tr>
    </w:tbl>
    <w:p w:rsidR="001F66F4" w:rsidRPr="0029318F" w:rsidRDefault="001F66F4">
      <w:pPr>
        <w:rPr>
          <w:sz w:val="24"/>
        </w:rPr>
      </w:pPr>
    </w:p>
    <w:sectPr w:rsidR="001F66F4" w:rsidRPr="0029318F" w:rsidSect="00034616">
      <w:pgSz w:w="12240" w:h="15840"/>
      <w:pgMar w:top="605" w:right="691" w:bottom="547" w:left="6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45AC" w:rsidRDefault="007A45AC" w:rsidP="0069325C">
      <w:pPr>
        <w:spacing w:after="0" w:line="240" w:lineRule="auto"/>
      </w:pPr>
      <w:r>
        <w:separator/>
      </w:r>
    </w:p>
  </w:endnote>
  <w:endnote w:type="continuationSeparator" w:id="0">
    <w:p w:rsidR="007A45AC" w:rsidRDefault="007A45AC" w:rsidP="00693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oto Sans CJK SC">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45AC" w:rsidRDefault="007A45AC" w:rsidP="0069325C">
      <w:pPr>
        <w:spacing w:after="0" w:line="240" w:lineRule="auto"/>
      </w:pPr>
      <w:r>
        <w:separator/>
      </w:r>
    </w:p>
  </w:footnote>
  <w:footnote w:type="continuationSeparator" w:id="0">
    <w:p w:rsidR="007A45AC" w:rsidRDefault="007A45AC" w:rsidP="006932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66F4"/>
    <w:rsid w:val="0029318F"/>
    <w:rsid w:val="0029639D"/>
    <w:rsid w:val="00326F90"/>
    <w:rsid w:val="00412CF5"/>
    <w:rsid w:val="00454FF1"/>
    <w:rsid w:val="004E2DFD"/>
    <w:rsid w:val="0069325C"/>
    <w:rsid w:val="007A18C5"/>
    <w:rsid w:val="007A45AC"/>
    <w:rsid w:val="008E0858"/>
    <w:rsid w:val="00AA1D8D"/>
    <w:rsid w:val="00B47730"/>
    <w:rsid w:val="00C90DE7"/>
    <w:rsid w:val="00CA3291"/>
    <w:rsid w:val="00CB0664"/>
    <w:rsid w:val="00E27F40"/>
    <w:rsid w:val="00EA2F53"/>
    <w:rsid w:val="00F168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25908BB"/>
  <w14:defaultImageDpi w14:val="300"/>
  <w15:docId w15:val="{95024B60-B79E-4555-9B36-64F3694AD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24" w:line="245" w:lineRule="auto"/>
    </w:pPr>
    <w:rPr>
      <w:rFonts w:ascii="Arial" w:eastAsia="Noto Sans CJK SC" w:hAnsi="Arial"/>
      <w:sz w:val="16"/>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niBullet">
    <w:name w:val="Mini Bullet"/>
    <w:basedOn w:val="a1"/>
    <w:pPr>
      <w:spacing w:after="18" w:line="240" w:lineRule="auto"/>
      <w:ind w:left="202" w:hanging="144"/>
    </w:pPr>
  </w:style>
  <w:style w:type="character" w:styleId="aff9">
    <w:name w:val="Hyperlink"/>
    <w:basedOn w:val="a2"/>
    <w:uiPriority w:val="99"/>
    <w:unhideWhenUsed/>
    <w:rsid w:val="00F1688B"/>
    <w:rPr>
      <w:color w:val="0000FF" w:themeColor="hyperlink"/>
      <w:u w:val="single"/>
    </w:rPr>
  </w:style>
  <w:style w:type="character" w:styleId="affa">
    <w:name w:val="FollowedHyperlink"/>
    <w:basedOn w:val="a2"/>
    <w:uiPriority w:val="99"/>
    <w:semiHidden/>
    <w:unhideWhenUsed/>
    <w:rsid w:val="00F1688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ngyuu369.github.io/resume/" TargetMode="External"/><Relationship Id="rId5" Type="http://schemas.openxmlformats.org/officeDocument/2006/relationships/webSettings" Target="webSettings.xml"/><Relationship Id="rId10" Type="http://schemas.openxmlformats.org/officeDocument/2006/relationships/hyperlink" Target="mailto:wangyuu369@163.com" TargetMode="Externa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60AEBB-B188-4938-95A3-7C10BDEF1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cswuw</cp:lastModifiedBy>
  <cp:revision>7</cp:revision>
  <cp:lastPrinted>2026-06-23T02:12:00Z</cp:lastPrinted>
  <dcterms:created xsi:type="dcterms:W3CDTF">2013-12-23T23:15:00Z</dcterms:created>
  <dcterms:modified xsi:type="dcterms:W3CDTF">2026-06-23T03:13:00Z</dcterms:modified>
  <cp:category/>
</cp:coreProperties>
</file>