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推荐在线打字练习网站：</w:t>
      </w:r>
      <w:r>
        <w:fldChar w:fldCharType="begin"/>
      </w:r>
      <w:r>
        <w:instrText xml:space="preserve"> HYPERLINK "http://www.kukuw.com" </w:instrText>
      </w:r>
      <w:r>
        <w:fldChar w:fldCharType="separate"/>
      </w:r>
      <w:r>
        <w:rPr>
          <w:rStyle w:val="10"/>
          <w:rFonts w:hint="eastAsia" w:ascii="宋体" w:hAnsi="宋体" w:eastAsia="宋体" w:cs="宋体"/>
          <w:b/>
          <w:bCs/>
          <w:kern w:val="0"/>
          <w:sz w:val="24"/>
          <w:szCs w:val="24"/>
        </w:rPr>
        <w:t>www.kukuw.com</w:t>
      </w:r>
      <w:r>
        <w:rPr>
          <w:rStyle w:val="10"/>
          <w:rFonts w:hint="eastAsia" w:ascii="宋体" w:hAnsi="宋体" w:eastAsia="宋体" w:cs="宋体"/>
          <w:b/>
          <w:bCs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或</w:t>
      </w:r>
      <w:r>
        <w:rPr>
          <w:rStyle w:val="10"/>
          <w:rFonts w:hint="eastAsia" w:ascii="宋体" w:hAnsi="宋体" w:eastAsia="宋体" w:cs="宋体"/>
          <w:b/>
          <w:bCs/>
          <w:kern w:val="0"/>
          <w:sz w:val="24"/>
          <w:szCs w:val="24"/>
        </w:rPr>
        <w:t>http://play.typeracer.com/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或其他打字软件</w:t>
      </w:r>
    </w:p>
    <w:p>
      <w:pPr>
        <w:widowControl/>
        <w:spacing w:before="100" w:beforeAutospacing="1" w:after="100" w:afterAutospacing="1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</w:rPr>
        <w:t>目标：打字测试，任选一篇英文文章，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标准指法+1分钟+正确率100%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成绩良好及以上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</w:rPr>
        <w:t>。</w:t>
      </w:r>
    </w:p>
    <w:p>
      <w:pPr>
        <w:widowControl/>
        <w:spacing w:before="100" w:beforeAutospacing="1" w:after="100" w:afterAutospacing="1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文章修订自：</w:t>
      </w:r>
      <w:r>
        <w:fldChar w:fldCharType="begin"/>
      </w:r>
      <w:r>
        <w:instrText xml:space="preserve"> HYPERLINK "http://jwc.qdbhu.edu.cn/jxwz/WEB20121301/NOD01/zhifa1.htm" </w:instrText>
      </w:r>
      <w:r>
        <w:fldChar w:fldCharType="separate"/>
      </w:r>
      <w:r>
        <w:rPr>
          <w:rStyle w:val="10"/>
          <w:rFonts w:ascii="宋体" w:hAnsi="宋体" w:eastAsia="宋体" w:cs="宋体"/>
          <w:b/>
          <w:bCs/>
          <w:kern w:val="0"/>
          <w:sz w:val="24"/>
          <w:szCs w:val="24"/>
        </w:rPr>
        <w:t>http://jwc.qdbhu.edu.cn/jxwz/WEB20121301/NOD01/zhifa1.htm</w:t>
      </w:r>
      <w:r>
        <w:rPr>
          <w:rStyle w:val="10"/>
          <w:rFonts w:ascii="宋体" w:hAnsi="宋体" w:eastAsia="宋体" w:cs="宋体"/>
          <w:b/>
          <w:bCs/>
          <w:kern w:val="0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jc w:val="center"/>
        <w:rPr>
          <w:kern w:val="0"/>
          <w:sz w:val="72"/>
          <w:szCs w:val="72"/>
        </w:rPr>
      </w:pPr>
      <w:r>
        <w:rPr>
          <w:rFonts w:hint="eastAsia"/>
          <w:kern w:val="0"/>
          <w:sz w:val="72"/>
          <w:szCs w:val="72"/>
        </w:rPr>
        <w:t>打字练习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简介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要想学会打字，学会更快速准确的打字方法，那么</w:t>
      </w:r>
      <w:r>
        <w:rPr>
          <w:rFonts w:cs="宋体" w:asciiTheme="minorEastAsia" w:hAnsiTheme="minorEastAsia"/>
          <w:b/>
          <w:bCs/>
          <w:color w:val="000000"/>
          <w:kern w:val="0"/>
          <w:sz w:val="28"/>
          <w:szCs w:val="28"/>
        </w:rPr>
        <w:t>电脑键盘指法练习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是作为使用电脑的基本功，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在初期养成</w:t>
      </w:r>
      <w:r>
        <w:rPr>
          <w:rFonts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正确的键盘指法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十分重要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，很多朋友由于初期没有养成正确键盘指法的习惯，导致后期习惯了错误的键盘指法，要更正已经相当困难了，掌握正确的键盘指法，对于后期快速打字操作十分必要，下面将教大家如何正确的做到键盘指法。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键盘指法图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先按照图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1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（键盘指法图）基本手位方式摆放手指，（左右手食指分别在F,J键上可以感到有个小突起，说明你放对位置了），可最方便快捷的敲出想要的字母。每个手指头都可以管辖几个键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坚持按指法练习，可以事半功倍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。</w:t>
      </w:r>
    </w:p>
    <w:p>
      <w:pPr>
        <w:widowControl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4762500" cy="1714500"/>
            <wp:effectExtent l="19050" t="0" r="0" b="0"/>
            <wp:docPr id="1" name="图片 1" descr="键盘指法图/电脑键盘指法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键盘指法图/电脑键盘指法练习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图1 键盘指法图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电脑键盘指法介绍</w:t>
      </w:r>
    </w:p>
    <w:p>
      <w:pPr>
        <w:widowControl/>
        <w:ind w:firstLine="560" w:firstLineChars="200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电脑键盘指法练习学习目的：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一、正确的指法；二、熟悉字母位置。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电脑键盘指法学习步骤：</w:t>
      </w:r>
    </w:p>
    <w:p>
      <w:pPr>
        <w:widowControl/>
        <w:ind w:firstLine="562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第一步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将手指放在键盘上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，如图2，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手指放在八个基本键上，两个母指轻放在空格键上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。</w:t>
      </w:r>
    </w:p>
    <w:p>
      <w:pPr>
        <w:widowControl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095240" cy="3655060"/>
            <wp:effectExtent l="19050" t="0" r="0" b="0"/>
            <wp:docPr id="6" name="图片 3" descr="http://jwc.qdbhu.edu.cn/jxwz/WEB20121301/NOD01/%E5%8C%BA%E4%BD%8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http://jwc.qdbhu.edu.cn/jxwz/WEB20121301/NOD01/%E5%8C%BA%E4%BD%8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076" cy="365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图2 基本键标准指法</w:t>
      </w:r>
    </w:p>
    <w:p>
      <w:pPr>
        <w:widowControl/>
        <w:ind w:firstLine="562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第二步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练习击键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例如要打D键，方法是：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提起左手约离键盘两厘米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；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（2）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向下击键时中指向下弹击D键，其它手指同时稍向上弹开，击键要能听见响声。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击其它键类似打法，请多体会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形成正确的习惯很重要，而错误的习惯则很难改。</w:t>
      </w:r>
    </w:p>
    <w:p>
      <w:pPr>
        <w:widowControl/>
        <w:ind w:firstLine="562" w:firstLineChars="200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第三步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练习熟悉八个基本键的位置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请保持第二步</w:t>
      </w:r>
      <w:r>
        <w:rPr>
          <w:rFonts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正确的击键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方法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。</w:t>
      </w:r>
    </w:p>
    <w:p>
      <w:pPr>
        <w:widowControl/>
        <w:ind w:firstLine="562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第四步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练习非基本键的打法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例如要打E键，方法是：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提起左手约离键盘两厘米；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（2）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整个左手稍向前移，同时用中指向下弹击E键，同一时间其它手指稍向上弹开，击键后四个手指迅速回位如图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2的基本键标准指法位置。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注意右手不要动，其它键类似打法，注意体会。</w:t>
      </w:r>
    </w:p>
    <w:p>
      <w:pPr>
        <w:widowControl/>
        <w:ind w:firstLine="562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第五步</w:t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继续练习，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如图3所示的标准指法，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达到</w:t>
      </w:r>
      <w:r>
        <w:rPr>
          <w:rFonts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即见即打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水平</w:t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前提是</w:t>
      </w:r>
      <w:r>
        <w:rPr>
          <w:rFonts w:hint="eastAsia"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保证指法和</w:t>
      </w:r>
      <w:r>
        <w:rPr>
          <w:rFonts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动作要正确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。</w:t>
      </w:r>
    </w:p>
    <w:p>
      <w:pPr>
        <w:pStyle w:val="18"/>
        <w:widowControl/>
        <w:ind w:firstLine="0" w:firstLineChars="0"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drawing>
          <wp:inline distT="0" distB="0" distL="0" distR="0">
            <wp:extent cx="5153025" cy="2457450"/>
            <wp:effectExtent l="19050" t="0" r="9525" b="0"/>
            <wp:docPr id="9" name="图片 2" descr="http://jwc.qdbhu.edu.cn/jxwz/WEB20121301/NOD01/%E5%8C%BA%E4%BD%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http://jwc.qdbhu.edu.cn/jxwz/WEB20121301/NOD01/%E5%8C%BA%E4%BD%8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ind w:firstLine="0" w:firstLineChars="0"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图3 标准指法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1、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键盘左半部份由左手负责, 右半部份由右手负责。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2、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每一只手指都有其固定对应的按键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：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左小指: [`]、[1]、[Q]、[A]、[Z]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（2）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左无名指: [2]、[W]、[S]、[X]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（3）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左中指: [3]、[E]、[D]、[C]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（4）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左食指: [4]、[5]、[R]、[T]、[F]、[G]、[V]、[B]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左、右拇指: 空白键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（5）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右食指: [6]、[7]、[Y]、[U]、[H]、[J]、[N]、[M]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（6）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右中指: [8]、[I]、[K]、[,]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（7）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右无名指: [9]、[O]、[L]、[.]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（8）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右小指: [0]、[-]、[=]、[P]、([)、(])、[;]、[']、[/]、[\]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（9）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[A][S][D][F][J][K][L][;]八个按键称为“导位键”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可以帮助您经由触觉取代眼睛, 用来定位您的手或键盘上其他的键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亦即所有的键都能经由导位键来定位。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（10）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[Enter]键在键盘的右边, 使用右手小指按键。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（11）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有些键具有二个字母或符号, 如数字键常用来键入数字及其他特殊符号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（12）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用右手打特殊符号时, 左手小指按住[Shift]键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若以左手打特殊符号, 则用右手小指按住[Shift]键。</w:t>
      </w:r>
    </w:p>
    <w:p>
      <w:pPr>
        <w:widowControl/>
        <w:ind w:firstLine="562" w:firstLineChars="200"/>
        <w:outlineLvl w:val="1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总结</w:t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，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字母练习所需时间约两天（每天六小时），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一定要保证达到</w:t>
      </w:r>
      <w:r>
        <w:rPr>
          <w:rFonts w:cs="宋体" w:asciiTheme="minorEastAsia" w:hAnsiTheme="minorEastAsia"/>
          <w:b/>
          <w:color w:val="FF0000"/>
          <w:kern w:val="0"/>
          <w:sz w:val="28"/>
          <w:szCs w:val="28"/>
          <w:highlight w:val="yellow"/>
        </w:rPr>
        <w:t>即见即打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水平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。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48"/>
          <w:szCs w:val="48"/>
        </w:rPr>
        <w:t>附录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小键盘的基准键位是“ 4， 5， 6”，分别由右手的食指、中指和无名指负责。在基准键位基础上，小键盘左侧自上而下的“7， 4， l”三键由食指负责；同理中指负责“8， 5， 2”；无名指负责“9，6，3”和“．”；右侧的“一、十、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↙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</w:rPr>
        <w:t>”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由小指负责；大拇指负责“O”。</w:t>
      </w:r>
    </w:p>
    <w:p>
      <w:pPr>
        <w:widowControl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电脑键盘指法练习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电脑键盘指法练习目前推荐使用练习软件，网上可以找到很多，比如很多在线小游戏网站都有这个，另外还可以使用金山练习软件等，具体大家可以在百度搜索下可以找到很多。现在你可以先下载打字的软件，试着按以上指法 从 ABCDE...XYZ 开始练习一遍。然后你可以试着打以下拼音：WO GANG XUE XI SHANG WANG ,YONG JIAN PAN DA ZHONG WEN ZI我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刚 学 习 上 网， 用 键 盘 打 中 文 字</w:t>
      </w:r>
    </w:p>
    <w:p>
      <w:pPr>
        <w:widowControl/>
        <w:outlineLvl w:val="1"/>
        <w:rPr>
          <w:rFonts w:hint="eastAsia"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  <w:t>小提示：</w:t>
      </w:r>
    </w:p>
    <w:p>
      <w:pPr>
        <w:widowControl/>
        <w:ind w:firstLine="560" w:firstLineChars="200"/>
        <w:outlineLvl w:val="1"/>
        <w:rPr>
          <w:rFonts w:cs="宋体" w:asciiTheme="minorEastAsia" w:hAnsiTheme="minorEastAsia"/>
          <w:b/>
          <w:bCs/>
          <w:color w:val="000000"/>
          <w:kern w:val="0"/>
          <w:sz w:val="48"/>
          <w:szCs w:val="4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关于以上介绍的“键盘指法图，电脑键盘指法练习”大家应该都有了深刻的理解，请注意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在电脑前学习、工作时保持正确姿势，如图4所示。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当练习时间长了，要记得休息啊！</w:t>
      </w:r>
    </w:p>
    <w:p>
      <w:pPr>
        <w:widowControl/>
        <w:jc w:val="center"/>
        <w:rPr>
          <w:rFonts w:hint="eastAsia"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3724275" cy="3067050"/>
            <wp:effectExtent l="19050" t="0" r="9525" b="0"/>
            <wp:docPr id="5" name="图片 5" descr="http://jwc.qdbhu.edu.cn/jxwz/WEB20121301/NOD01/%E5%9D%90%E5%A7%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jwc.qdbhu.edu.cn/jxwz/WEB20121301/NOD01/%E5%9D%90%E5%A7%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图4 打字正确坐姿</w:t>
      </w:r>
    </w:p>
    <w:p>
      <w:pPr>
        <w:widowControl/>
        <w:ind w:firstLine="560" w:firstLineChars="200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每天进步一点点就是很大的进步！</w:t>
      </w:r>
    </w:p>
    <w:p>
      <w:pPr>
        <w:widowControl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祝你早日学会这种快速准确的</w:t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盲打标准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  <w:highlight w:val="yellow"/>
        </w:rPr>
        <w:t>键盘指法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！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3784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160"/>
    <w:rsid w:val="00322160"/>
    <w:rsid w:val="00412752"/>
    <w:rsid w:val="004D7A06"/>
    <w:rsid w:val="0064174F"/>
    <w:rsid w:val="008F0E7F"/>
    <w:rsid w:val="009D7671"/>
    <w:rsid w:val="009F70FD"/>
    <w:rsid w:val="00A94A5E"/>
    <w:rsid w:val="00BA3EB2"/>
    <w:rsid w:val="00D33EAD"/>
    <w:rsid w:val="00DC576A"/>
    <w:rsid w:val="1F9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apple-converted-space"/>
    <w:basedOn w:val="8"/>
    <w:uiPriority w:val="0"/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1784</Characters>
  <Lines>14</Lines>
  <Paragraphs>4</Paragraphs>
  <TotalTime>0</TotalTime>
  <ScaleCrop>false</ScaleCrop>
  <LinksUpToDate>false</LinksUpToDate>
  <CharactersWithSpaces>2092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2016-09-16T10:17:00Z</dcterms:created>
  <dc:creator>Administrator</dc:creator>
  <cp:lastModifiedBy>记得搭一座桥</cp:lastModifiedBy>
  <dcterms:modified xsi:type="dcterms:W3CDTF">2017-12-06T05:40:01Z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