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8118" w14:textId="6B2DC83F" w:rsidR="00017E96" w:rsidRDefault="00987295" w:rsidP="00AC4F44">
      <w:pPr>
        <w:jc w:val="center"/>
      </w:pPr>
      <w:r>
        <w:rPr>
          <w:rFonts w:hint="eastAsia"/>
        </w:rPr>
        <w:t>2</w:t>
      </w:r>
      <w:r w:rsidR="00AC4F44">
        <w:rPr>
          <w:rFonts w:hint="eastAsia"/>
        </w:rPr>
        <w:t>需求分析</w:t>
      </w:r>
    </w:p>
    <w:p w14:paraId="70A93171" w14:textId="2ACA1EE7" w:rsidR="00AC4F44" w:rsidRDefault="00AC4F44">
      <w:r>
        <w:rPr>
          <w:rFonts w:hint="eastAsia"/>
        </w:rPr>
        <w:t>2</w:t>
      </w:r>
      <w:r>
        <w:t>.1</w:t>
      </w:r>
      <w:r w:rsidR="0045266C">
        <w:rPr>
          <w:rFonts w:hint="eastAsia"/>
        </w:rPr>
        <w:t>系统概述</w:t>
      </w:r>
    </w:p>
    <w:p w14:paraId="12C90219" w14:textId="20E0BDCE" w:rsidR="00AC4F44" w:rsidRDefault="006C7944" w:rsidP="006D5CBA">
      <w:pPr>
        <w:ind w:firstLine="420"/>
      </w:pPr>
      <w:r w:rsidRPr="006C7944">
        <w:rPr>
          <w:rFonts w:hint="eastAsia"/>
        </w:rPr>
        <w:t>私家车位共享平台</w:t>
      </w:r>
      <w:r w:rsidRPr="006C7944">
        <w:t>app后端系统</w:t>
      </w:r>
      <w:r>
        <w:rPr>
          <w:rFonts w:hint="eastAsia"/>
        </w:rPr>
        <w:t>主要围绕系统管理员和系统用户展开，系统用户可以通过车位共享系统出租空闲的车位，也可根据定位显示查找空闲的车位并租用，而系统管理员可以对车位租借整个流程中</w:t>
      </w:r>
      <w:r w:rsidR="00F85FA2">
        <w:rPr>
          <w:rFonts w:hint="eastAsia"/>
        </w:rPr>
        <w:t>的</w:t>
      </w:r>
      <w:r>
        <w:rPr>
          <w:rFonts w:hint="eastAsia"/>
        </w:rPr>
        <w:t>相关主体包括小区、车位、车辆、订单等进行管理</w:t>
      </w:r>
      <w:r w:rsidR="00F85FA2">
        <w:rPr>
          <w:rFonts w:hint="eastAsia"/>
        </w:rPr>
        <w:t>，也可以直接管理</w:t>
      </w:r>
      <w:r w:rsidR="00F85FA2">
        <w:rPr>
          <w:rFonts w:hint="eastAsia"/>
        </w:rPr>
        <w:t>系统用户</w:t>
      </w:r>
      <w:r w:rsidR="00F85FA2">
        <w:rPr>
          <w:rFonts w:hint="eastAsia"/>
        </w:rPr>
        <w:t>并对系统用户分配权限。</w:t>
      </w:r>
    </w:p>
    <w:p w14:paraId="68DE5037" w14:textId="47A55956" w:rsidR="006D5CBA" w:rsidRPr="00017BBD" w:rsidRDefault="006D5CBA" w:rsidP="00017BBD">
      <w:pPr>
        <w:ind w:firstLine="420"/>
        <w:rPr>
          <w:rFonts w:ascii="Segoe UI" w:hAnsi="Segoe UI" w:cs="Segoe UI" w:hint="eastAsia"/>
          <w:color w:val="2C3E50"/>
        </w:rPr>
      </w:pPr>
      <w:r w:rsidRPr="006C7944">
        <w:rPr>
          <w:rFonts w:hint="eastAsia"/>
        </w:rPr>
        <w:t>私家车位共享平台</w:t>
      </w:r>
      <w:r w:rsidRPr="006C7944">
        <w:t>app后端系统</w:t>
      </w:r>
      <w:r w:rsidR="00017BBD">
        <w:rPr>
          <w:rFonts w:hint="eastAsia"/>
        </w:rPr>
        <w:t>架构如图</w:t>
      </w:r>
      <w:r w:rsidR="00017BBD">
        <w:t>1</w:t>
      </w:r>
      <w:r w:rsidR="00017BBD">
        <w:rPr>
          <w:rFonts w:hint="eastAsia"/>
        </w:rPr>
        <w:t>所示，采取</w:t>
      </w:r>
      <w:r w:rsidR="00017BBD" w:rsidRPr="00017BBD">
        <w:rPr>
          <w:rFonts w:hint="eastAsia"/>
        </w:rPr>
        <w:t>前后端分离</w:t>
      </w:r>
      <w:r w:rsidR="00017BBD">
        <w:rPr>
          <w:rFonts w:hint="eastAsia"/>
        </w:rPr>
        <w:t>的形式。前端主要采用V</w:t>
      </w:r>
      <w:r w:rsidR="00017BBD" w:rsidRPr="00017BBD">
        <w:t>ue-</w:t>
      </w:r>
      <w:r w:rsidR="00017BBD">
        <w:t>E</w:t>
      </w:r>
      <w:r w:rsidR="00017BBD" w:rsidRPr="00017BBD">
        <w:t>lement-</w:t>
      </w:r>
      <w:r w:rsidR="00017BBD">
        <w:t>A</w:t>
      </w:r>
      <w:r w:rsidR="00017BBD" w:rsidRPr="00017BBD">
        <w:t>dmin</w:t>
      </w:r>
      <w:r w:rsidR="00017BBD">
        <w:rPr>
          <w:rFonts w:ascii="Segoe UI" w:hAnsi="Segoe UI" w:cs="Segoe UI"/>
          <w:color w:val="2C3E50"/>
        </w:rPr>
        <w:t>前端解决方案</w:t>
      </w:r>
      <w:r w:rsidR="00017BBD">
        <w:rPr>
          <w:rFonts w:ascii="Segoe UI" w:hAnsi="Segoe UI" w:cs="Segoe UI" w:hint="eastAsia"/>
          <w:color w:val="2C3E50"/>
        </w:rPr>
        <w:t>，包括了</w:t>
      </w:r>
      <w:r w:rsidR="00017BBD">
        <w:rPr>
          <w:rFonts w:ascii="Segoe UI" w:hAnsi="Segoe UI" w:cs="Segoe UI" w:hint="eastAsia"/>
          <w:color w:val="2C3E50"/>
        </w:rPr>
        <w:t>Vue</w:t>
      </w:r>
      <w:r w:rsidR="00017BBD">
        <w:rPr>
          <w:rFonts w:ascii="Segoe UI" w:hAnsi="Segoe UI" w:cs="Segoe UI"/>
          <w:color w:val="2C3E50"/>
        </w:rPr>
        <w:t>-</w:t>
      </w:r>
      <w:proofErr w:type="spellStart"/>
      <w:r w:rsidR="00017BBD">
        <w:rPr>
          <w:rFonts w:ascii="Segoe UI" w:hAnsi="Segoe UI" w:cs="Segoe UI" w:hint="eastAsia"/>
          <w:color w:val="2C3E50"/>
        </w:rPr>
        <w:t>Echart</w:t>
      </w:r>
      <w:proofErr w:type="spellEnd"/>
      <w:r w:rsidR="00017BBD">
        <w:rPr>
          <w:rFonts w:ascii="Segoe UI" w:hAnsi="Segoe UI" w:cs="Segoe UI" w:hint="eastAsia"/>
          <w:color w:val="2C3E50"/>
        </w:rPr>
        <w:t>、</w:t>
      </w:r>
      <w:r w:rsidR="00017BBD">
        <w:rPr>
          <w:rFonts w:ascii="Segoe UI" w:hAnsi="Segoe UI" w:cs="Segoe UI" w:hint="eastAsia"/>
          <w:color w:val="2C3E50"/>
        </w:rPr>
        <w:t>Vue</w:t>
      </w:r>
      <w:r w:rsidR="00017BBD">
        <w:rPr>
          <w:rFonts w:ascii="Segoe UI" w:hAnsi="Segoe UI" w:cs="Segoe UI"/>
          <w:color w:val="2C3E50"/>
        </w:rPr>
        <w:t>-</w:t>
      </w:r>
      <w:proofErr w:type="spellStart"/>
      <w:r w:rsidR="00017BBD">
        <w:rPr>
          <w:rFonts w:ascii="Segoe UI" w:hAnsi="Segoe UI" w:cs="Segoe UI" w:hint="eastAsia"/>
          <w:color w:val="2C3E50"/>
        </w:rPr>
        <w:t>Baidumap</w:t>
      </w:r>
      <w:proofErr w:type="spellEnd"/>
      <w:r w:rsidR="00017BBD">
        <w:rPr>
          <w:rFonts w:ascii="Segoe UI" w:hAnsi="Segoe UI" w:cs="Segoe UI" w:hint="eastAsia"/>
          <w:color w:val="2C3E50"/>
        </w:rPr>
        <w:t>封装组件，通过组件调用了</w:t>
      </w:r>
      <w:r w:rsidR="00017BBD" w:rsidRPr="00017BBD">
        <w:rPr>
          <w:rFonts w:ascii="Segoe UI" w:hAnsi="Segoe UI" w:cs="Segoe UI" w:hint="eastAsia"/>
          <w:color w:val="2C3E50"/>
        </w:rPr>
        <w:t>百度地图</w:t>
      </w:r>
      <w:r w:rsidR="00017BBD">
        <w:rPr>
          <w:rFonts w:ascii="Segoe UI" w:hAnsi="Segoe UI" w:cs="Segoe UI" w:hint="eastAsia"/>
          <w:color w:val="2C3E50"/>
        </w:rPr>
        <w:t>API</w:t>
      </w:r>
      <w:r w:rsidR="00017BBD" w:rsidRPr="00017BBD">
        <w:rPr>
          <w:rFonts w:ascii="Segoe UI" w:hAnsi="Segoe UI" w:cs="Segoe UI" w:hint="eastAsia"/>
          <w:color w:val="2C3E50"/>
        </w:rPr>
        <w:t>接口</w:t>
      </w:r>
      <w:r w:rsidR="00017BBD">
        <w:rPr>
          <w:rFonts w:ascii="Segoe UI" w:hAnsi="Segoe UI" w:cs="Segoe UI" w:hint="eastAsia"/>
          <w:color w:val="2C3E50"/>
        </w:rPr>
        <w:t>。后端主要通过</w:t>
      </w:r>
      <w:proofErr w:type="spellStart"/>
      <w:r w:rsidR="00017BBD">
        <w:rPr>
          <w:rFonts w:ascii="Segoe UI" w:hAnsi="Segoe UI" w:cs="Segoe UI" w:hint="eastAsia"/>
          <w:color w:val="2C3E50"/>
        </w:rPr>
        <w:t>Spring</w:t>
      </w:r>
      <w:r w:rsidR="00017BBD">
        <w:rPr>
          <w:rFonts w:ascii="Segoe UI" w:hAnsi="Segoe UI" w:cs="Segoe UI"/>
          <w:color w:val="2C3E50"/>
        </w:rPr>
        <w:t>Boot</w:t>
      </w:r>
      <w:proofErr w:type="spellEnd"/>
      <w:r w:rsidR="00017BBD">
        <w:rPr>
          <w:rFonts w:ascii="Segoe UI" w:hAnsi="Segoe UI" w:cs="Segoe UI" w:hint="eastAsia"/>
          <w:color w:val="2C3E50"/>
        </w:rPr>
        <w:t>实现，采用了基于</w:t>
      </w:r>
      <w:r w:rsidR="00017BBD">
        <w:rPr>
          <w:rFonts w:ascii="Segoe UI" w:hAnsi="Segoe UI" w:cs="Segoe UI" w:hint="eastAsia"/>
          <w:color w:val="2C3E50"/>
        </w:rPr>
        <w:t>S</w:t>
      </w:r>
      <w:r w:rsidR="00017BBD" w:rsidRPr="00017BBD">
        <w:rPr>
          <w:rFonts w:ascii="Segoe UI" w:hAnsi="Segoe UI" w:cs="Segoe UI"/>
          <w:color w:val="2C3E50"/>
        </w:rPr>
        <w:t xml:space="preserve">pring </w:t>
      </w:r>
      <w:r w:rsidR="00017BBD">
        <w:rPr>
          <w:rFonts w:ascii="Segoe UI" w:hAnsi="Segoe UI" w:cs="Segoe UI"/>
          <w:color w:val="2C3E50"/>
        </w:rPr>
        <w:t>S</w:t>
      </w:r>
      <w:r w:rsidR="00017BBD" w:rsidRPr="00017BBD">
        <w:rPr>
          <w:rFonts w:ascii="Segoe UI" w:hAnsi="Segoe UI" w:cs="Segoe UI"/>
          <w:color w:val="2C3E50"/>
        </w:rPr>
        <w:t>ecurity</w:t>
      </w:r>
      <w:r w:rsidR="00017BBD">
        <w:rPr>
          <w:rFonts w:ascii="Segoe UI" w:hAnsi="Segoe UI" w:cs="Segoe UI" w:hint="eastAsia"/>
          <w:color w:val="2C3E50"/>
        </w:rPr>
        <w:t>和</w:t>
      </w:r>
      <w:r w:rsidR="00017BBD">
        <w:rPr>
          <w:rFonts w:ascii="Segoe UI" w:hAnsi="Segoe UI" w:cs="Segoe UI"/>
          <w:color w:val="2C3E50"/>
        </w:rPr>
        <w:t>JWT</w:t>
      </w:r>
      <w:r w:rsidR="00017BBD">
        <w:rPr>
          <w:rFonts w:ascii="Segoe UI" w:hAnsi="Segoe UI" w:cs="Segoe UI" w:hint="eastAsia"/>
          <w:color w:val="2C3E50"/>
        </w:rPr>
        <w:t>的</w:t>
      </w:r>
      <w:r w:rsidR="00017BBD" w:rsidRPr="00017BBD">
        <w:rPr>
          <w:rFonts w:ascii="Segoe UI" w:hAnsi="Segoe UI" w:cs="Segoe UI" w:hint="eastAsia"/>
          <w:color w:val="2C3E50"/>
        </w:rPr>
        <w:t>权限框架</w:t>
      </w:r>
      <w:r w:rsidR="00017BBD">
        <w:rPr>
          <w:rFonts w:ascii="Segoe UI" w:hAnsi="Segoe UI" w:cs="Segoe UI" w:hint="eastAsia"/>
          <w:color w:val="2C3E50"/>
        </w:rPr>
        <w:t>。整个</w:t>
      </w:r>
      <w:r w:rsidR="00017BBD" w:rsidRPr="00017BBD">
        <w:rPr>
          <w:rFonts w:ascii="Segoe UI" w:hAnsi="Segoe UI" w:cs="Segoe UI" w:hint="eastAsia"/>
          <w:color w:val="2C3E50"/>
        </w:rPr>
        <w:t>系统的后台管理采用了云服务器搭建运行环境</w:t>
      </w:r>
      <w:r w:rsidR="00567E88">
        <w:rPr>
          <w:rFonts w:ascii="Segoe UI" w:hAnsi="Segoe UI" w:cs="Segoe UI" w:hint="eastAsia"/>
          <w:color w:val="2C3E50"/>
        </w:rPr>
        <w:t>，</w:t>
      </w:r>
      <w:r w:rsidR="00567E88" w:rsidRPr="00567E88">
        <w:rPr>
          <w:rFonts w:ascii="Segoe UI" w:hAnsi="Segoe UI" w:cs="Segoe UI" w:hint="eastAsia"/>
          <w:color w:val="2C3E50"/>
        </w:rPr>
        <w:t>另外通过</w:t>
      </w:r>
      <w:proofErr w:type="spellStart"/>
      <w:r w:rsidR="00567E88">
        <w:rPr>
          <w:rFonts w:ascii="Segoe UI" w:hAnsi="Segoe UI" w:cs="Segoe UI" w:hint="eastAsia"/>
          <w:color w:val="2C3E50"/>
        </w:rPr>
        <w:t>Mysql</w:t>
      </w:r>
      <w:proofErr w:type="spellEnd"/>
      <w:r w:rsidR="00567E88" w:rsidRPr="00567E88">
        <w:rPr>
          <w:rFonts w:ascii="Segoe UI" w:hAnsi="Segoe UI" w:cs="Segoe UI" w:hint="eastAsia"/>
          <w:color w:val="2C3E50"/>
        </w:rPr>
        <w:t>数据库存储</w:t>
      </w:r>
      <w:r w:rsidR="00567E88">
        <w:rPr>
          <w:rFonts w:ascii="Segoe UI" w:hAnsi="Segoe UI" w:cs="Segoe UI" w:hint="eastAsia"/>
          <w:color w:val="2C3E50"/>
        </w:rPr>
        <w:t>用户、</w:t>
      </w:r>
      <w:r w:rsidR="00567E88">
        <w:rPr>
          <w:rFonts w:hint="eastAsia"/>
        </w:rPr>
        <w:t>小区、车位、车辆、订单</w:t>
      </w:r>
      <w:r w:rsidR="00567E88" w:rsidRPr="00567E88">
        <w:rPr>
          <w:rFonts w:ascii="Segoe UI" w:hAnsi="Segoe UI" w:cs="Segoe UI"/>
          <w:color w:val="2C3E50"/>
        </w:rPr>
        <w:t>等</w:t>
      </w:r>
      <w:r w:rsidR="00567E88">
        <w:rPr>
          <w:rFonts w:ascii="Segoe UI" w:hAnsi="Segoe UI" w:cs="Segoe UI" w:hint="eastAsia"/>
          <w:color w:val="2C3E50"/>
        </w:rPr>
        <w:t>主体的</w:t>
      </w:r>
      <w:r w:rsidR="00567E88" w:rsidRPr="00567E88">
        <w:rPr>
          <w:rFonts w:ascii="Segoe UI" w:hAnsi="Segoe UI" w:cs="Segoe UI"/>
          <w:color w:val="2C3E50"/>
        </w:rPr>
        <w:t>信息数据。</w:t>
      </w:r>
      <w:r w:rsidR="00567E88" w:rsidRPr="00567E88">
        <w:rPr>
          <w:rFonts w:ascii="Segoe UI" w:hAnsi="Segoe UI" w:cs="Segoe UI"/>
          <w:color w:val="2C3E50"/>
        </w:rPr>
        <w:t></w:t>
      </w:r>
    </w:p>
    <w:p w14:paraId="3ACB8D05" w14:textId="0BA853AD" w:rsidR="00F85FA2" w:rsidRDefault="006D5CBA" w:rsidP="006D5CBA">
      <w:pPr>
        <w:jc w:val="left"/>
      </w:pPr>
      <w:r>
        <w:rPr>
          <w:noProof/>
        </w:rPr>
        <w:drawing>
          <wp:inline distT="0" distB="0" distL="0" distR="0" wp14:anchorId="6F49E281" wp14:editId="09C2A7B4">
            <wp:extent cx="5274310" cy="4664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D795" w14:textId="77777777" w:rsidR="006D5CBA" w:rsidRDefault="006D5CBA" w:rsidP="00F85FA2">
      <w:pPr>
        <w:rPr>
          <w:rFonts w:hint="eastAsia"/>
        </w:rPr>
      </w:pPr>
    </w:p>
    <w:p w14:paraId="3942F4A6" w14:textId="1E485798" w:rsidR="0045266C" w:rsidRDefault="0045266C">
      <w:r>
        <w:rPr>
          <w:rFonts w:hint="eastAsia"/>
        </w:rPr>
        <w:t>2</w:t>
      </w:r>
      <w:r>
        <w:t>.2</w:t>
      </w:r>
      <w:r>
        <w:rPr>
          <w:rFonts w:hint="eastAsia"/>
        </w:rPr>
        <w:t>外部需求</w:t>
      </w:r>
    </w:p>
    <w:p w14:paraId="073BA73A" w14:textId="5193CF62" w:rsidR="00BA585F" w:rsidRDefault="00BA585F" w:rsidP="00BA585F">
      <w:r>
        <w:rPr>
          <w:rFonts w:hint="eastAsia"/>
        </w:rPr>
        <w:t>2</w:t>
      </w:r>
      <w:r>
        <w:t>.2.1</w:t>
      </w:r>
      <w:r>
        <w:rPr>
          <w:rFonts w:hint="eastAsia"/>
        </w:rPr>
        <w:t>软件</w:t>
      </w:r>
      <w:r w:rsidR="00E82EF3">
        <w:rPr>
          <w:rFonts w:hint="eastAsia"/>
        </w:rPr>
        <w:t>平台</w:t>
      </w:r>
    </w:p>
    <w:p w14:paraId="78A759D7" w14:textId="127A3A29" w:rsidR="00BA585F" w:rsidRDefault="00BA585F" w:rsidP="00BA585F">
      <w:r>
        <w:rPr>
          <w:rFonts w:hint="eastAsia"/>
        </w:rPr>
        <w:t>2</w:t>
      </w:r>
      <w:r>
        <w:t>.2.2</w:t>
      </w:r>
      <w:r>
        <w:rPr>
          <w:rFonts w:hint="eastAsia"/>
        </w:rPr>
        <w:t>软件</w:t>
      </w:r>
      <w:r w:rsidR="00E82EF3">
        <w:rPr>
          <w:rFonts w:hint="eastAsia"/>
        </w:rPr>
        <w:t>接口</w:t>
      </w:r>
    </w:p>
    <w:p w14:paraId="58552714" w14:textId="55C90155" w:rsidR="0045266C" w:rsidRDefault="0045266C"/>
    <w:p w14:paraId="1B44F645" w14:textId="3F81983D" w:rsidR="0045266C" w:rsidRDefault="0045266C">
      <w:r>
        <w:rPr>
          <w:rFonts w:hint="eastAsia"/>
        </w:rPr>
        <w:t>2</w:t>
      </w:r>
      <w:r>
        <w:t>.3</w:t>
      </w:r>
      <w:r>
        <w:rPr>
          <w:rFonts w:hint="eastAsia"/>
        </w:rPr>
        <w:t>功能性需求</w:t>
      </w:r>
    </w:p>
    <w:p w14:paraId="69BA3D57" w14:textId="4C1D573B" w:rsidR="00BA585F" w:rsidRDefault="005362F9">
      <w:r>
        <w:rPr>
          <w:rFonts w:hint="eastAsia"/>
        </w:rPr>
        <w:t>2</w:t>
      </w:r>
      <w:r>
        <w:t>.3.1</w:t>
      </w:r>
      <w:r w:rsidR="006C7944">
        <w:rPr>
          <w:rFonts w:hint="eastAsia"/>
        </w:rPr>
        <w:t>系统</w:t>
      </w:r>
      <w:r>
        <w:rPr>
          <w:rFonts w:hint="eastAsia"/>
        </w:rPr>
        <w:t>登录</w:t>
      </w:r>
      <w:r w:rsidR="00C06004">
        <w:rPr>
          <w:rFonts w:hint="eastAsia"/>
        </w:rPr>
        <w:t>注册</w:t>
      </w:r>
      <w:r>
        <w:rPr>
          <w:rFonts w:hint="eastAsia"/>
        </w:rPr>
        <w:t>模块</w:t>
      </w:r>
    </w:p>
    <w:p w14:paraId="1E09E69B" w14:textId="0E44FE08" w:rsidR="006C7944" w:rsidRDefault="006C7944">
      <w:pPr>
        <w:rPr>
          <w:rFonts w:hint="eastAsia"/>
        </w:rPr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个人中心模块</w:t>
      </w:r>
    </w:p>
    <w:p w14:paraId="60F04509" w14:textId="7E27697D" w:rsidR="006C7944" w:rsidRDefault="006C7944">
      <w:pPr>
        <w:rPr>
          <w:rFonts w:hint="eastAsia"/>
        </w:rPr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首页信息展示模块</w:t>
      </w:r>
    </w:p>
    <w:p w14:paraId="03DF39F1" w14:textId="7369BC72" w:rsidR="006C7944" w:rsidRDefault="006C7944" w:rsidP="006C7944">
      <w:r>
        <w:rPr>
          <w:rFonts w:hint="eastAsia"/>
        </w:rPr>
        <w:lastRenderedPageBreak/>
        <w:t>2</w:t>
      </w:r>
      <w:r>
        <w:t>.3.</w:t>
      </w:r>
      <w:r>
        <w:t>4</w:t>
      </w:r>
      <w:r>
        <w:rPr>
          <w:rFonts w:hint="eastAsia"/>
        </w:rPr>
        <w:t>系统管理</w:t>
      </w:r>
      <w:r>
        <w:rPr>
          <w:rFonts w:hint="eastAsia"/>
        </w:rPr>
        <w:t>模块</w:t>
      </w:r>
    </w:p>
    <w:p w14:paraId="3A6F5B19" w14:textId="72D06061" w:rsidR="006C7944" w:rsidRDefault="006C7944" w:rsidP="006C7944">
      <w:r>
        <w:rPr>
          <w:rFonts w:hint="eastAsia"/>
        </w:rPr>
        <w:t>2</w:t>
      </w:r>
      <w:r>
        <w:t>.3.5</w:t>
      </w:r>
      <w:r>
        <w:rPr>
          <w:rFonts w:hint="eastAsia"/>
        </w:rPr>
        <w:t>小区管理模块</w:t>
      </w:r>
    </w:p>
    <w:p w14:paraId="3F0E5177" w14:textId="6D6757C4" w:rsidR="006C7944" w:rsidRDefault="006C7944" w:rsidP="006C7944">
      <w:r>
        <w:rPr>
          <w:rFonts w:hint="eastAsia"/>
        </w:rPr>
        <w:t>2</w:t>
      </w:r>
      <w:r>
        <w:t>.3.6</w:t>
      </w:r>
      <w:r>
        <w:rPr>
          <w:rFonts w:hint="eastAsia"/>
        </w:rPr>
        <w:t>车位管理模块</w:t>
      </w:r>
    </w:p>
    <w:p w14:paraId="309EF709" w14:textId="1940F4DA" w:rsidR="006C7944" w:rsidRDefault="006C7944" w:rsidP="006C7944">
      <w:r>
        <w:rPr>
          <w:rFonts w:hint="eastAsia"/>
        </w:rPr>
        <w:t>2</w:t>
      </w:r>
      <w:r>
        <w:t>.3.7</w:t>
      </w:r>
      <w:r>
        <w:rPr>
          <w:rFonts w:hint="eastAsia"/>
        </w:rPr>
        <w:t>车辆管理模块</w:t>
      </w:r>
    </w:p>
    <w:p w14:paraId="6BFE1387" w14:textId="5ED3FA00" w:rsidR="006C7944" w:rsidRDefault="006C7944" w:rsidP="006C7944">
      <w:r>
        <w:rPr>
          <w:rFonts w:hint="eastAsia"/>
        </w:rPr>
        <w:t>2</w:t>
      </w:r>
      <w:r>
        <w:t>.3.8</w:t>
      </w:r>
      <w:r>
        <w:rPr>
          <w:rFonts w:hint="eastAsia"/>
        </w:rPr>
        <w:t>订单管理模块</w:t>
      </w:r>
    </w:p>
    <w:p w14:paraId="052AAC5E" w14:textId="277B7BFC" w:rsidR="006C7944" w:rsidRDefault="006C7944" w:rsidP="006C7944">
      <w:r>
        <w:rPr>
          <w:rFonts w:hint="eastAsia"/>
        </w:rPr>
        <w:t>2</w:t>
      </w:r>
      <w:r>
        <w:t>.3.9</w:t>
      </w:r>
      <w:r>
        <w:rPr>
          <w:rFonts w:hint="eastAsia"/>
        </w:rPr>
        <w:t>定位显示模块</w:t>
      </w:r>
    </w:p>
    <w:p w14:paraId="47504A10" w14:textId="30F61445" w:rsidR="006C7944" w:rsidRDefault="006C7944" w:rsidP="006C7944">
      <w:pPr>
        <w:rPr>
          <w:rFonts w:hint="eastAsia"/>
        </w:rPr>
      </w:pPr>
      <w:r>
        <w:rPr>
          <w:rFonts w:hint="eastAsia"/>
        </w:rPr>
        <w:t>2</w:t>
      </w:r>
      <w:r>
        <w:t>.3.10</w:t>
      </w:r>
      <w:r>
        <w:rPr>
          <w:rFonts w:hint="eastAsia"/>
        </w:rPr>
        <w:t>数据显示模块</w:t>
      </w:r>
    </w:p>
    <w:p w14:paraId="53DB7C28" w14:textId="77777777" w:rsidR="00BA585F" w:rsidRPr="006C7944" w:rsidRDefault="00BA585F"/>
    <w:p w14:paraId="29E2EAE3" w14:textId="2636FD79" w:rsidR="0045266C" w:rsidRDefault="0045266C">
      <w:r>
        <w:rPr>
          <w:rFonts w:hint="eastAsia"/>
        </w:rPr>
        <w:t>2</w:t>
      </w:r>
      <w:r>
        <w:t>.4</w:t>
      </w:r>
      <w:r>
        <w:rPr>
          <w:rFonts w:hint="eastAsia"/>
        </w:rPr>
        <w:t>非功能性需求</w:t>
      </w:r>
    </w:p>
    <w:p w14:paraId="26A6D6DC" w14:textId="75B03130" w:rsidR="00BA585F" w:rsidRDefault="00BA585F">
      <w:r>
        <w:t>2.4.1</w:t>
      </w:r>
      <w:r>
        <w:rPr>
          <w:rFonts w:hint="eastAsia"/>
        </w:rPr>
        <w:t>安全性</w:t>
      </w:r>
    </w:p>
    <w:p w14:paraId="035BFA00" w14:textId="43E65F90" w:rsidR="00BA585F" w:rsidRDefault="00BA585F">
      <w:r>
        <w:rPr>
          <w:rFonts w:hint="eastAsia"/>
        </w:rPr>
        <w:t>2</w:t>
      </w:r>
      <w:r>
        <w:t>.4.2</w:t>
      </w:r>
      <w:r>
        <w:rPr>
          <w:rFonts w:hint="eastAsia"/>
        </w:rPr>
        <w:t>可靠性</w:t>
      </w:r>
    </w:p>
    <w:p w14:paraId="77ECEF6D" w14:textId="1FD270C2" w:rsidR="00BA585F" w:rsidRDefault="00BA585F">
      <w:r>
        <w:rPr>
          <w:rFonts w:hint="eastAsia"/>
        </w:rPr>
        <w:t>2</w:t>
      </w:r>
      <w:r>
        <w:t>.4.3</w:t>
      </w:r>
      <w:r>
        <w:rPr>
          <w:rFonts w:hint="eastAsia"/>
        </w:rPr>
        <w:t>易使用性</w:t>
      </w:r>
    </w:p>
    <w:p w14:paraId="673C8AB5" w14:textId="707185A3" w:rsidR="00BA585F" w:rsidRDefault="00BA585F">
      <w:r>
        <w:rPr>
          <w:rFonts w:hint="eastAsia"/>
        </w:rPr>
        <w:t>2</w:t>
      </w:r>
      <w:r>
        <w:t>.4.4</w:t>
      </w:r>
      <w:r>
        <w:rPr>
          <w:rFonts w:hint="eastAsia"/>
        </w:rPr>
        <w:t>可拓展性及可维护性</w:t>
      </w:r>
    </w:p>
    <w:p w14:paraId="76D3DD61" w14:textId="77777777" w:rsidR="00BA585F" w:rsidRDefault="00BA585F"/>
    <w:p w14:paraId="31EED84D" w14:textId="3BAE217C" w:rsidR="0045266C" w:rsidRDefault="0045266C">
      <w:r>
        <w:rPr>
          <w:rFonts w:hint="eastAsia"/>
        </w:rPr>
        <w:t>2</w:t>
      </w:r>
      <w:r>
        <w:t>.5</w:t>
      </w:r>
      <w:r>
        <w:rPr>
          <w:rFonts w:hint="eastAsia"/>
        </w:rPr>
        <w:t>本章小结</w:t>
      </w:r>
    </w:p>
    <w:sectPr w:rsidR="0045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FAE5" w14:textId="77777777" w:rsidR="00706ED7" w:rsidRDefault="00706ED7" w:rsidP="00AC4F44">
      <w:r>
        <w:separator/>
      </w:r>
    </w:p>
  </w:endnote>
  <w:endnote w:type="continuationSeparator" w:id="0">
    <w:p w14:paraId="2A01216C" w14:textId="77777777" w:rsidR="00706ED7" w:rsidRDefault="00706ED7" w:rsidP="00AC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08FE" w14:textId="77777777" w:rsidR="00706ED7" w:rsidRDefault="00706ED7" w:rsidP="00AC4F44">
      <w:r>
        <w:separator/>
      </w:r>
    </w:p>
  </w:footnote>
  <w:footnote w:type="continuationSeparator" w:id="0">
    <w:p w14:paraId="4E49A6E7" w14:textId="77777777" w:rsidR="00706ED7" w:rsidRDefault="00706ED7" w:rsidP="00AC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2"/>
    <w:rsid w:val="00017BBD"/>
    <w:rsid w:val="00017E96"/>
    <w:rsid w:val="0027444F"/>
    <w:rsid w:val="0045266C"/>
    <w:rsid w:val="00534132"/>
    <w:rsid w:val="005362F9"/>
    <w:rsid w:val="00567E88"/>
    <w:rsid w:val="006C7944"/>
    <w:rsid w:val="006D5CBA"/>
    <w:rsid w:val="00706ED7"/>
    <w:rsid w:val="008E5393"/>
    <w:rsid w:val="00987295"/>
    <w:rsid w:val="00AC4F44"/>
    <w:rsid w:val="00B87BC1"/>
    <w:rsid w:val="00BA585F"/>
    <w:rsid w:val="00C06004"/>
    <w:rsid w:val="00DA5662"/>
    <w:rsid w:val="00E82EF3"/>
    <w:rsid w:val="00ED6266"/>
    <w:rsid w:val="00F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70CCC"/>
  <w15:chartTrackingRefBased/>
  <w15:docId w15:val="{674F061F-051C-483B-BB18-11A279F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F4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C4F4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C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17</cp:revision>
  <dcterms:created xsi:type="dcterms:W3CDTF">2023-02-24T08:17:00Z</dcterms:created>
  <dcterms:modified xsi:type="dcterms:W3CDTF">2023-02-24T13:04:00Z</dcterms:modified>
</cp:coreProperties>
</file>