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68DE5037" w14:textId="3628D486" w:rsidR="006D5CBA" w:rsidRPr="0046143A" w:rsidRDefault="006D5CBA"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017BBD" w:rsidRPr="0046143A">
        <w:rPr>
          <w:rFonts w:ascii="Times New Roman" w:eastAsia="宋体" w:hAnsi="Times New Roman" w:hint="eastAsia"/>
          <w:sz w:val="24"/>
          <w:szCs w:val="24"/>
        </w:rPr>
        <w:t>架构如图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所示，采取前后端分离的形式。前端主要采用</w:t>
      </w:r>
      <w:r w:rsidR="00017BBD" w:rsidRPr="0046143A">
        <w:rPr>
          <w:rFonts w:ascii="Times New Roman" w:eastAsia="宋体" w:hAnsi="Times New Roman" w:hint="eastAsia"/>
          <w:sz w:val="24"/>
          <w:szCs w:val="24"/>
        </w:rPr>
        <w:t>V</w:t>
      </w:r>
      <w:r w:rsidR="00017BBD" w:rsidRPr="0046143A">
        <w:rPr>
          <w:rFonts w:ascii="Times New Roman" w:eastAsia="宋体" w:hAnsi="Times New Roman"/>
          <w:sz w:val="24"/>
          <w:szCs w:val="24"/>
        </w:rPr>
        <w:t>ue-Element-Admin</w:t>
      </w:r>
      <w:r w:rsidR="00017BBD" w:rsidRPr="0046143A">
        <w:rPr>
          <w:rFonts w:ascii="Times New Roman" w:eastAsia="宋体" w:hAnsi="Times New Roman"/>
          <w:sz w:val="24"/>
          <w:szCs w:val="24"/>
        </w:rPr>
        <w:t>前端解决方案</w:t>
      </w:r>
      <w:r w:rsidR="00017BBD" w:rsidRPr="0046143A">
        <w:rPr>
          <w:rFonts w:ascii="Times New Roman" w:eastAsia="宋体" w:hAnsi="Times New Roman" w:hint="eastAsia"/>
          <w:sz w:val="24"/>
          <w:szCs w:val="24"/>
        </w:rPr>
        <w:t>，包括了</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Echart</w:t>
      </w:r>
      <w:proofErr w:type="spellEnd"/>
      <w:r w:rsidR="00017BBD" w:rsidRPr="0046143A">
        <w:rPr>
          <w:rFonts w:ascii="Times New Roman" w:eastAsia="宋体" w:hAnsi="Times New Roman" w:hint="eastAsia"/>
          <w:sz w:val="24"/>
          <w:szCs w:val="24"/>
        </w:rPr>
        <w:t>、</w:t>
      </w:r>
      <w:r w:rsidR="00017BBD" w:rsidRPr="0046143A">
        <w:rPr>
          <w:rFonts w:ascii="Times New Roman" w:eastAsia="宋体" w:hAnsi="Times New Roman" w:hint="eastAsia"/>
          <w:sz w:val="24"/>
          <w:szCs w:val="24"/>
        </w:rPr>
        <w:t>Vue</w:t>
      </w:r>
      <w:r w:rsidR="00017BBD" w:rsidRPr="0046143A">
        <w:rPr>
          <w:rFonts w:ascii="Times New Roman" w:eastAsia="宋体" w:hAnsi="Times New Roman"/>
          <w:sz w:val="24"/>
          <w:szCs w:val="24"/>
        </w:rPr>
        <w:t>-</w:t>
      </w:r>
      <w:proofErr w:type="spellStart"/>
      <w:r w:rsidR="00017BBD" w:rsidRPr="0046143A">
        <w:rPr>
          <w:rFonts w:ascii="Times New Roman" w:eastAsia="宋体" w:hAnsi="Times New Roman" w:hint="eastAsia"/>
          <w:sz w:val="24"/>
          <w:szCs w:val="24"/>
        </w:rPr>
        <w:t>Baidumap</w:t>
      </w:r>
      <w:proofErr w:type="spellEnd"/>
      <w:r w:rsidR="00017BBD" w:rsidRPr="0046143A">
        <w:rPr>
          <w:rFonts w:ascii="Times New Roman" w:eastAsia="宋体" w:hAnsi="Times New Roman" w:hint="eastAsia"/>
          <w:sz w:val="24"/>
          <w:szCs w:val="24"/>
        </w:rPr>
        <w:t>封装组件，通过组件调用了百度地图</w:t>
      </w:r>
      <w:r w:rsidR="00017BBD" w:rsidRPr="0046143A">
        <w:rPr>
          <w:rFonts w:ascii="Times New Roman" w:eastAsia="宋体" w:hAnsi="Times New Roman" w:hint="eastAsia"/>
          <w:sz w:val="24"/>
          <w:szCs w:val="24"/>
        </w:rPr>
        <w:t>API</w:t>
      </w:r>
      <w:r w:rsidR="00017BBD" w:rsidRPr="0046143A">
        <w:rPr>
          <w:rFonts w:ascii="Times New Roman" w:eastAsia="宋体" w:hAnsi="Times New Roman" w:hint="eastAsia"/>
          <w:sz w:val="24"/>
          <w:szCs w:val="24"/>
        </w:rPr>
        <w:t>接口。后端主要通过</w:t>
      </w:r>
      <w:proofErr w:type="spellStart"/>
      <w:r w:rsidR="00017BBD" w:rsidRPr="0046143A">
        <w:rPr>
          <w:rFonts w:ascii="Times New Roman" w:eastAsia="宋体" w:hAnsi="Times New Roman" w:hint="eastAsia"/>
          <w:sz w:val="24"/>
          <w:szCs w:val="24"/>
        </w:rPr>
        <w:t>Spring</w:t>
      </w:r>
      <w:r w:rsidR="00017BBD" w:rsidRPr="0046143A">
        <w:rPr>
          <w:rFonts w:ascii="Times New Roman" w:eastAsia="宋体" w:hAnsi="Times New Roman"/>
          <w:sz w:val="24"/>
          <w:szCs w:val="24"/>
        </w:rPr>
        <w:t>Boot</w:t>
      </w:r>
      <w:proofErr w:type="spellEnd"/>
      <w:r w:rsidR="00017BBD" w:rsidRPr="0046143A">
        <w:rPr>
          <w:rFonts w:ascii="Times New Roman" w:eastAsia="宋体" w:hAnsi="Times New Roman" w:hint="eastAsia"/>
          <w:sz w:val="24"/>
          <w:szCs w:val="24"/>
        </w:rPr>
        <w:t>实现，采用了基于</w:t>
      </w:r>
      <w:r w:rsidR="00017BBD" w:rsidRPr="0046143A">
        <w:rPr>
          <w:rFonts w:ascii="Times New Roman" w:eastAsia="宋体" w:hAnsi="Times New Roman" w:hint="eastAsia"/>
          <w:sz w:val="24"/>
          <w:szCs w:val="24"/>
        </w:rPr>
        <w:t>S</w:t>
      </w:r>
      <w:r w:rsidR="00017BBD" w:rsidRPr="0046143A">
        <w:rPr>
          <w:rFonts w:ascii="Times New Roman" w:eastAsia="宋体" w:hAnsi="Times New Roman"/>
          <w:sz w:val="24"/>
          <w:szCs w:val="24"/>
        </w:rPr>
        <w:t>pring Security</w:t>
      </w:r>
      <w:r w:rsidR="00017BBD" w:rsidRPr="0046143A">
        <w:rPr>
          <w:rFonts w:ascii="Times New Roman" w:eastAsia="宋体" w:hAnsi="Times New Roman" w:hint="eastAsia"/>
          <w:sz w:val="24"/>
          <w:szCs w:val="24"/>
        </w:rPr>
        <w:t>和</w:t>
      </w:r>
      <w:r w:rsidR="00017BBD" w:rsidRPr="0046143A">
        <w:rPr>
          <w:rFonts w:ascii="Times New Roman" w:eastAsia="宋体" w:hAnsi="Times New Roman"/>
          <w:sz w:val="24"/>
          <w:szCs w:val="24"/>
        </w:rPr>
        <w:t>JWT</w:t>
      </w:r>
      <w:r w:rsidR="00017BBD" w:rsidRPr="0046143A">
        <w:rPr>
          <w:rFonts w:ascii="Times New Roman" w:eastAsia="宋体" w:hAnsi="Times New Roman" w:hint="eastAsia"/>
          <w:sz w:val="24"/>
          <w:szCs w:val="24"/>
        </w:rPr>
        <w:t>的权限框架。整个系统采用了云服务器搭建运行环境</w:t>
      </w:r>
      <w:r w:rsidR="00567E88" w:rsidRPr="0046143A">
        <w:rPr>
          <w:rFonts w:ascii="Times New Roman" w:eastAsia="宋体" w:hAnsi="Times New Roman" w:hint="eastAsia"/>
          <w:sz w:val="24"/>
          <w:szCs w:val="24"/>
        </w:rPr>
        <w:t>，另外通过</w:t>
      </w:r>
      <w:proofErr w:type="spellStart"/>
      <w:r w:rsidR="00567E88" w:rsidRPr="0046143A">
        <w:rPr>
          <w:rFonts w:ascii="Times New Roman" w:eastAsia="宋体" w:hAnsi="Times New Roman" w:hint="eastAsia"/>
          <w:sz w:val="24"/>
          <w:szCs w:val="24"/>
        </w:rPr>
        <w:t>Mysql</w:t>
      </w:r>
      <w:proofErr w:type="spellEnd"/>
      <w:r w:rsidR="00567E88" w:rsidRPr="0046143A">
        <w:rPr>
          <w:rFonts w:ascii="Times New Roman" w:eastAsia="宋体" w:hAnsi="Times New Roman" w:hint="eastAsia"/>
          <w:sz w:val="24"/>
          <w:szCs w:val="24"/>
        </w:rPr>
        <w:t>数据库存储用户、小区、车位、车辆、订单</w:t>
      </w:r>
      <w:r w:rsidR="00567E88" w:rsidRPr="0046143A">
        <w:rPr>
          <w:rFonts w:ascii="Times New Roman" w:eastAsia="宋体" w:hAnsi="Times New Roman"/>
          <w:sz w:val="24"/>
          <w:szCs w:val="24"/>
        </w:rPr>
        <w:t>等</w:t>
      </w:r>
      <w:r w:rsidR="00567E88" w:rsidRPr="0046143A">
        <w:rPr>
          <w:rFonts w:ascii="Times New Roman" w:eastAsia="宋体" w:hAnsi="Times New Roman" w:hint="eastAsia"/>
          <w:sz w:val="24"/>
          <w:szCs w:val="24"/>
        </w:rPr>
        <w:t>主体的</w:t>
      </w:r>
      <w:r w:rsidR="00567E88" w:rsidRPr="0046143A">
        <w:rPr>
          <w:rFonts w:ascii="Times New Roman" w:eastAsia="宋体" w:hAnsi="Times New Roman"/>
          <w:sz w:val="24"/>
          <w:szCs w:val="24"/>
        </w:rPr>
        <w:t>信息数据。</w:t>
      </w:r>
    </w:p>
    <w:p w14:paraId="3ACB8D05" w14:textId="3AB84775" w:rsidR="00F85FA2" w:rsidRPr="0046143A" w:rsidRDefault="00A10890" w:rsidP="00A10890">
      <w:pPr>
        <w:jc w:val="center"/>
        <w:rPr>
          <w:rFonts w:ascii="Times New Roman" w:eastAsia="宋体" w:hAnsi="Times New Roman"/>
          <w:sz w:val="24"/>
          <w:szCs w:val="24"/>
        </w:rPr>
      </w:pPr>
      <w:r>
        <w:rPr>
          <w:noProof/>
        </w:rPr>
        <w:drawing>
          <wp:inline distT="0" distB="0" distL="0" distR="0" wp14:anchorId="4A9A27CC" wp14:editId="54716A69">
            <wp:extent cx="5274310" cy="46767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676775"/>
                    </a:xfrm>
                    <a:prstGeom prst="rect">
                      <a:avLst/>
                    </a:prstGeom>
                  </pic:spPr>
                </pic:pic>
              </a:graphicData>
            </a:graphic>
          </wp:inline>
        </w:drawing>
      </w:r>
    </w:p>
    <w:p w14:paraId="52BF2D95" w14:textId="020297D3"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后端系统架构图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7ADB106B"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lastRenderedPageBreak/>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751E49F3">
            <wp:extent cx="3253020" cy="2101952"/>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4507" cy="2115836"/>
                    </a:xfrm>
                    <a:prstGeom prst="rect">
                      <a:avLst/>
                    </a:prstGeom>
                  </pic:spPr>
                </pic:pic>
              </a:graphicData>
            </a:graphic>
          </wp:inline>
        </w:drawing>
      </w:r>
    </w:p>
    <w:p w14:paraId="58C6BFEF" w14:textId="3B9F508C" w:rsidR="00121F00" w:rsidRPr="0046143A" w:rsidRDefault="00121F00"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7D545C" w:rsidRPr="0046143A">
        <w:rPr>
          <w:rFonts w:ascii="Times New Roman" w:eastAsia="宋体" w:hAnsi="Times New Roman"/>
          <w:szCs w:val="21"/>
        </w:rPr>
        <w:t>2</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31F72CDB" w14:textId="77777777" w:rsidR="00121F00" w:rsidRPr="0046143A" w:rsidRDefault="00121F00">
      <w:pPr>
        <w:rPr>
          <w:rFonts w:ascii="Times New Roman" w:eastAsia="宋体" w:hAnsi="Times New Roman"/>
          <w:sz w:val="24"/>
          <w:szCs w:val="24"/>
        </w:rPr>
      </w:pP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lastRenderedPageBreak/>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007" cy="2427606"/>
                    </a:xfrm>
                    <a:prstGeom prst="rect">
                      <a:avLst/>
                    </a:prstGeom>
                  </pic:spPr>
                </pic:pic>
              </a:graphicData>
            </a:graphic>
          </wp:inline>
        </w:drawing>
      </w:r>
      <w:r>
        <w:rPr>
          <w:noProof/>
        </w:rPr>
        <w:t xml:space="preserve"> </w:t>
      </w:r>
    </w:p>
    <w:p w14:paraId="30D9C84A" w14:textId="4AF5CA3E"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731" cy="2026427"/>
                    </a:xfrm>
                    <a:prstGeom prst="rect">
                      <a:avLst/>
                    </a:prstGeom>
                  </pic:spPr>
                </pic:pic>
              </a:graphicData>
            </a:graphic>
          </wp:inline>
        </w:drawing>
      </w:r>
      <w:r>
        <w:rPr>
          <w:noProof/>
        </w:rPr>
        <w:t xml:space="preserve"> </w:t>
      </w:r>
    </w:p>
    <w:p w14:paraId="600893D8" w14:textId="525C9400"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lastRenderedPageBreak/>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5733" cy="1818038"/>
                    </a:xfrm>
                    <a:prstGeom prst="rect">
                      <a:avLst/>
                    </a:prstGeom>
                  </pic:spPr>
                </pic:pic>
              </a:graphicData>
            </a:graphic>
          </wp:inline>
        </w:drawing>
      </w:r>
      <w:r>
        <w:rPr>
          <w:noProof/>
        </w:rPr>
        <w:t xml:space="preserve"> </w:t>
      </w:r>
    </w:p>
    <w:p w14:paraId="08D8A9BD" w14:textId="44A697EB"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4DC698D3"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页管理员可以对所有小区进行增改查，而用户只能看到概况无增改查权限；我的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434BA5F3"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为保证系统完整性没有删除权限，可以在通过设置状态禁用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28560F3C" w:rsidR="00D32E2F" w:rsidRPr="0046143A" w:rsidRDefault="006F105D" w:rsidP="00D32E2F">
      <w:pPr>
        <w:jc w:val="center"/>
        <w:rPr>
          <w:rFonts w:ascii="Times New Roman" w:eastAsia="宋体" w:hAnsi="Times New Roman"/>
          <w:szCs w:val="21"/>
        </w:rPr>
      </w:pPr>
      <w:r w:rsidRPr="006F105D">
        <w:rPr>
          <w:noProof/>
        </w:rPr>
        <w:drawing>
          <wp:inline distT="0" distB="0" distL="0" distR="0" wp14:anchorId="756A9500" wp14:editId="59D8907F">
            <wp:extent cx="5274310" cy="18961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6110"/>
                    </a:xfrm>
                    <a:prstGeom prst="rect">
                      <a:avLst/>
                    </a:prstGeom>
                  </pic:spPr>
                </pic:pic>
              </a:graphicData>
            </a:graphic>
          </wp:inline>
        </w:drawing>
      </w:r>
      <w:r w:rsidRPr="006F105D">
        <w:t xml:space="preserve"> </w:t>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a</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管理员</w:t>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2F46A8">
        <w:rPr>
          <w:rFonts w:ascii="Times New Roman" w:eastAsia="宋体" w:hAnsi="Times New Roman"/>
          <w:szCs w:val="21"/>
        </w:rPr>
        <w:tab/>
      </w:r>
      <w:r w:rsidR="00D32E2F" w:rsidRPr="0046143A">
        <w:rPr>
          <w:rFonts w:ascii="Times New Roman" w:eastAsia="宋体" w:hAnsi="Times New Roman" w:hint="eastAsia"/>
          <w:szCs w:val="21"/>
        </w:rPr>
        <w:t>（</w:t>
      </w:r>
      <w:r w:rsidR="00D32E2F" w:rsidRPr="0046143A">
        <w:rPr>
          <w:rFonts w:ascii="Times New Roman" w:eastAsia="宋体" w:hAnsi="Times New Roman" w:hint="eastAsia"/>
          <w:szCs w:val="21"/>
        </w:rPr>
        <w:t>b</w:t>
      </w:r>
      <w:r w:rsidR="00D32E2F" w:rsidRPr="0046143A">
        <w:rPr>
          <w:rFonts w:ascii="Times New Roman" w:eastAsia="宋体" w:hAnsi="Times New Roman" w:hint="eastAsia"/>
          <w:szCs w:val="21"/>
        </w:rPr>
        <w:t>）</w:t>
      </w:r>
      <w:r w:rsidR="002F46A8">
        <w:rPr>
          <w:rFonts w:ascii="Times New Roman" w:eastAsia="宋体" w:hAnsi="Times New Roman" w:hint="eastAsia"/>
          <w:szCs w:val="21"/>
        </w:rPr>
        <w:t>用户</w:t>
      </w:r>
    </w:p>
    <w:p w14:paraId="57B5BC52" w14:textId="2DDC8852"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245B16AE"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新</w:t>
      </w:r>
      <w:r w:rsidR="00CC13C3" w:rsidRPr="0046143A">
        <w:rPr>
          <w:rFonts w:ascii="Times New Roman" w:eastAsia="宋体" w:hAnsi="Times New Roman" w:hint="eastAsia"/>
          <w:sz w:val="24"/>
          <w:szCs w:val="24"/>
        </w:rPr>
        <w:t>增</w:t>
      </w:r>
      <w:r w:rsidR="00CC13C3">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。新增和编辑需要提供自己小区的小区名称、地址、经度、维度</w:t>
      </w:r>
      <w:r w:rsidR="005F0071">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w:t>
      </w:r>
      <w:r w:rsidRPr="0046143A">
        <w:rPr>
          <w:rFonts w:ascii="Times New Roman" w:eastAsia="宋体" w:hAnsi="Times New Roman" w:hint="eastAsia"/>
          <w:sz w:val="24"/>
          <w:szCs w:val="24"/>
        </w:rPr>
        <w:lastRenderedPageBreak/>
        <w:t>按关键字进行搜索，也可以进行分页搜索。</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10360DC1" w:rsidR="00F077A4" w:rsidRPr="0046143A" w:rsidRDefault="00D72247" w:rsidP="00F077A4">
      <w:pPr>
        <w:jc w:val="center"/>
        <w:rPr>
          <w:rFonts w:ascii="Times New Roman" w:eastAsia="宋体" w:hAnsi="Times New Roman"/>
          <w:sz w:val="24"/>
          <w:szCs w:val="24"/>
        </w:rPr>
      </w:pPr>
      <w:r>
        <w:rPr>
          <w:noProof/>
        </w:rPr>
        <w:drawing>
          <wp:inline distT="0" distB="0" distL="0" distR="0" wp14:anchorId="40C763E5" wp14:editId="6630EF70">
            <wp:extent cx="3174144" cy="1935211"/>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6402" cy="1942684"/>
                    </a:xfrm>
                    <a:prstGeom prst="rect">
                      <a:avLst/>
                    </a:prstGeom>
                  </pic:spPr>
                </pic:pic>
              </a:graphicData>
            </a:graphic>
          </wp:inline>
        </w:drawing>
      </w:r>
      <w:r>
        <w:rPr>
          <w:noProof/>
        </w:rPr>
        <w:t xml:space="preserve"> </w:t>
      </w:r>
    </w:p>
    <w:p w14:paraId="46EE2D7F" w14:textId="006688C9"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5E2488B5"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页管理员可以对所有车位进行增改查，而用户只能看到概况无增改查权限；我的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46D81251"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，用户只能看到概况。新增和编辑需要提供车位的车位编号、小区、用户名、状态、价格的关键信息，以及描述等可选项一起进行校验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6E22A72D" w:rsidR="00F077A4" w:rsidRPr="0046143A" w:rsidRDefault="00482EE4" w:rsidP="00F077A4">
      <w:pPr>
        <w:jc w:val="center"/>
        <w:rPr>
          <w:rFonts w:ascii="Times New Roman" w:eastAsia="宋体" w:hAnsi="Times New Roman"/>
          <w:sz w:val="24"/>
          <w:szCs w:val="24"/>
        </w:rPr>
      </w:pPr>
      <w:r>
        <w:rPr>
          <w:noProof/>
        </w:rPr>
        <w:drawing>
          <wp:inline distT="0" distB="0" distL="0" distR="0" wp14:anchorId="42745EFC" wp14:editId="3793970D">
            <wp:extent cx="5274310" cy="19659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65960"/>
                    </a:xfrm>
                    <a:prstGeom prst="rect">
                      <a:avLst/>
                    </a:prstGeom>
                  </pic:spPr>
                </pic:pic>
              </a:graphicData>
            </a:graphic>
          </wp:inline>
        </w:drawing>
      </w:r>
    </w:p>
    <w:p w14:paraId="375F4C92" w14:textId="77777777" w:rsidR="002F46A8" w:rsidRPr="0046143A" w:rsidRDefault="002F46A8" w:rsidP="002F46A8">
      <w:pPr>
        <w:jc w:val="center"/>
        <w:rPr>
          <w:rFonts w:ascii="Times New Roman" w:eastAsia="宋体" w:hAnsi="Times New Roman"/>
          <w:szCs w:val="21"/>
        </w:rPr>
      </w:pPr>
      <w:r w:rsidRPr="0046143A">
        <w:rPr>
          <w:rFonts w:ascii="Times New Roman" w:eastAsia="宋体" w:hAnsi="Times New Roman" w:hint="eastAsia"/>
          <w:szCs w:val="21"/>
        </w:rPr>
        <w:t>（</w:t>
      </w:r>
      <w:r w:rsidRPr="0046143A">
        <w:rPr>
          <w:rFonts w:ascii="Times New Roman" w:eastAsia="宋体" w:hAnsi="Times New Roman" w:hint="eastAsia"/>
          <w:szCs w:val="21"/>
        </w:rPr>
        <w:t>a</w:t>
      </w:r>
      <w:r w:rsidRPr="0046143A">
        <w:rPr>
          <w:rFonts w:ascii="Times New Roman" w:eastAsia="宋体" w:hAnsi="Times New Roman" w:hint="eastAsia"/>
          <w:szCs w:val="21"/>
        </w:rPr>
        <w:t>）</w:t>
      </w:r>
      <w:r>
        <w:rPr>
          <w:rFonts w:ascii="Times New Roman" w:eastAsia="宋体" w:hAnsi="Times New Roman" w:hint="eastAsia"/>
          <w:szCs w:val="21"/>
        </w:rPr>
        <w:t>管理员</w:t>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Pr>
          <w:rFonts w:ascii="Times New Roman" w:eastAsia="宋体" w:hAnsi="Times New Roman"/>
          <w:szCs w:val="21"/>
        </w:rPr>
        <w:tab/>
      </w:r>
      <w:r w:rsidRPr="0046143A">
        <w:rPr>
          <w:rFonts w:ascii="Times New Roman" w:eastAsia="宋体" w:hAnsi="Times New Roman" w:hint="eastAsia"/>
          <w:szCs w:val="21"/>
        </w:rPr>
        <w:t>（</w:t>
      </w:r>
      <w:r w:rsidRPr="0046143A">
        <w:rPr>
          <w:rFonts w:ascii="Times New Roman" w:eastAsia="宋体" w:hAnsi="Times New Roman" w:hint="eastAsia"/>
          <w:szCs w:val="21"/>
        </w:rPr>
        <w:t>b</w:t>
      </w:r>
      <w:r w:rsidRPr="0046143A">
        <w:rPr>
          <w:rFonts w:ascii="Times New Roman" w:eastAsia="宋体" w:hAnsi="Times New Roman" w:hint="eastAsia"/>
          <w:szCs w:val="21"/>
        </w:rPr>
        <w:t>）</w:t>
      </w:r>
      <w:r>
        <w:rPr>
          <w:rFonts w:ascii="Times New Roman" w:eastAsia="宋体" w:hAnsi="Times New Roman" w:hint="eastAsia"/>
          <w:szCs w:val="21"/>
        </w:rPr>
        <w:t>用户</w:t>
      </w:r>
    </w:p>
    <w:p w14:paraId="30CCB403" w14:textId="789A3612"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1D871F"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w:t>
      </w:r>
      <w:r w:rsidRPr="0046143A">
        <w:rPr>
          <w:rFonts w:ascii="Times New Roman" w:eastAsia="宋体" w:hAnsi="Times New Roman" w:hint="eastAsia"/>
          <w:sz w:val="24"/>
          <w:szCs w:val="24"/>
        </w:rPr>
        <w:lastRenderedPageBreak/>
        <w:t>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311" cy="2026816"/>
                    </a:xfrm>
                    <a:prstGeom prst="rect">
                      <a:avLst/>
                    </a:prstGeom>
                  </pic:spPr>
                </pic:pic>
              </a:graphicData>
            </a:graphic>
          </wp:inline>
        </w:drawing>
      </w:r>
      <w:r>
        <w:rPr>
          <w:noProof/>
        </w:rPr>
        <w:t xml:space="preserve"> </w:t>
      </w:r>
    </w:p>
    <w:p w14:paraId="7FD118C6" w14:textId="4F19537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340BF0" w:rsidRPr="0046143A">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0279" cy="2255257"/>
                    </a:xfrm>
                    <a:prstGeom prst="rect">
                      <a:avLst/>
                    </a:prstGeom>
                  </pic:spPr>
                </pic:pic>
              </a:graphicData>
            </a:graphic>
          </wp:inline>
        </w:drawing>
      </w:r>
      <w:r>
        <w:rPr>
          <w:noProof/>
        </w:rPr>
        <w:t xml:space="preserve"> </w:t>
      </w:r>
    </w:p>
    <w:p w14:paraId="0C1699D0" w14:textId="6BDCDA8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.10</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734" cy="1942315"/>
                    </a:xfrm>
                    <a:prstGeom prst="rect">
                      <a:avLst/>
                    </a:prstGeom>
                  </pic:spPr>
                </pic:pic>
              </a:graphicData>
            </a:graphic>
          </wp:inline>
        </w:drawing>
      </w:r>
      <w:r>
        <w:rPr>
          <w:noProof/>
        </w:rPr>
        <w:t xml:space="preserve"> </w:t>
      </w:r>
    </w:p>
    <w:p w14:paraId="3220B942" w14:textId="1D441E0E"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.11</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8949" cy="1573670"/>
                    </a:xfrm>
                    <a:prstGeom prst="rect">
                      <a:avLst/>
                    </a:prstGeom>
                  </pic:spPr>
                </pic:pic>
              </a:graphicData>
            </a:graphic>
          </wp:inline>
        </w:drawing>
      </w:r>
    </w:p>
    <w:p w14:paraId="2076C55A" w14:textId="4D685690"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.12</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8854" cy="1473216"/>
                    </a:xfrm>
                    <a:prstGeom prst="rect">
                      <a:avLst/>
                    </a:prstGeom>
                  </pic:spPr>
                </pic:pic>
              </a:graphicData>
            </a:graphic>
          </wp:inline>
        </w:drawing>
      </w:r>
    </w:p>
    <w:p w14:paraId="4A4677AD" w14:textId="36CDB764"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.13</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5927" cy="2105491"/>
                    </a:xfrm>
                    <a:prstGeom prst="rect">
                      <a:avLst/>
                    </a:prstGeom>
                  </pic:spPr>
                </pic:pic>
              </a:graphicData>
            </a:graphic>
          </wp:inline>
        </w:drawing>
      </w:r>
      <w:r>
        <w:rPr>
          <w:noProof/>
        </w:rPr>
        <w:t xml:space="preserve"> </w:t>
      </w:r>
    </w:p>
    <w:p w14:paraId="0A97785F" w14:textId="06C48E19"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.14</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6165" cy="1863353"/>
                    </a:xfrm>
                    <a:prstGeom prst="rect">
                      <a:avLst/>
                    </a:prstGeom>
                  </pic:spPr>
                </pic:pic>
              </a:graphicData>
            </a:graphic>
          </wp:inline>
        </w:drawing>
      </w:r>
    </w:p>
    <w:p w14:paraId="44C87300" w14:textId="3D8C0EC7"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.15</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8CCAF16"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本章节对整个系统做了需求分析。首先对系统做了总体性概述，展示了系统框架；然后对系统外部需求中的软件接口和软件平台进行简单介绍；接着对系统功能性需求进行分模块阐述；最后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27F628B2" w14:textId="2983FF4B"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BF31E1">
      <w:pPr>
        <w:spacing w:line="400" w:lineRule="exact"/>
        <w:ind w:firstLineChars="200" w:firstLine="480"/>
        <w:rPr>
          <w:rFonts w:ascii="Times New Roman" w:eastAsia="宋体" w:hAnsi="Times New Roman"/>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361E7908" w14:textId="301E7C09" w:rsidR="003A4ACE" w:rsidRPr="00ED77E2" w:rsidRDefault="003A4ACE" w:rsidP="003A4ACE">
      <w:pPr>
        <w:spacing w:line="400" w:lineRule="exact"/>
        <w:rPr>
          <w:rFonts w:ascii="Times New Roman" w:eastAsia="宋体" w:hAnsi="Times New Roman"/>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p w14:paraId="0ED33C53" w14:textId="77777777" w:rsidR="003A4ACE" w:rsidRPr="003A4ACE" w:rsidRDefault="003A4ACE" w:rsidP="00BF31E1">
      <w:pPr>
        <w:spacing w:line="400" w:lineRule="exact"/>
        <w:ind w:firstLineChars="200" w:firstLine="480"/>
        <w:rPr>
          <w:rFonts w:ascii="Times New Roman" w:eastAsia="宋体" w:hAnsi="Times New Roman"/>
          <w:sz w:val="24"/>
          <w:szCs w:val="24"/>
        </w:rPr>
      </w:pPr>
    </w:p>
    <w:sectPr w:rsidR="003A4ACE" w:rsidRPr="003A4A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83709" w14:textId="77777777" w:rsidR="002E4A04" w:rsidRDefault="002E4A04" w:rsidP="00AC4F44">
      <w:r>
        <w:separator/>
      </w:r>
    </w:p>
  </w:endnote>
  <w:endnote w:type="continuationSeparator" w:id="0">
    <w:p w14:paraId="612D8651" w14:textId="77777777" w:rsidR="002E4A04" w:rsidRDefault="002E4A04"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A1266" w14:textId="77777777" w:rsidR="002E4A04" w:rsidRDefault="002E4A04" w:rsidP="00AC4F44">
      <w:r>
        <w:separator/>
      </w:r>
    </w:p>
  </w:footnote>
  <w:footnote w:type="continuationSeparator" w:id="0">
    <w:p w14:paraId="346465CB" w14:textId="77777777" w:rsidR="002E4A04" w:rsidRDefault="002E4A04"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74B81"/>
    <w:rsid w:val="00082D52"/>
    <w:rsid w:val="00085435"/>
    <w:rsid w:val="000A6D09"/>
    <w:rsid w:val="000B403C"/>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62A69"/>
    <w:rsid w:val="0027444F"/>
    <w:rsid w:val="00295545"/>
    <w:rsid w:val="002B2687"/>
    <w:rsid w:val="002C7BBA"/>
    <w:rsid w:val="002E4A04"/>
    <w:rsid w:val="002E5103"/>
    <w:rsid w:val="002F46A8"/>
    <w:rsid w:val="00331F77"/>
    <w:rsid w:val="0034065C"/>
    <w:rsid w:val="00340BF0"/>
    <w:rsid w:val="00342400"/>
    <w:rsid w:val="00362C57"/>
    <w:rsid w:val="003810E6"/>
    <w:rsid w:val="003A4ACE"/>
    <w:rsid w:val="0045266C"/>
    <w:rsid w:val="004567D4"/>
    <w:rsid w:val="00456F9C"/>
    <w:rsid w:val="00457762"/>
    <w:rsid w:val="0046143A"/>
    <w:rsid w:val="00477764"/>
    <w:rsid w:val="00481B52"/>
    <w:rsid w:val="00482EE4"/>
    <w:rsid w:val="004B584B"/>
    <w:rsid w:val="004D6B58"/>
    <w:rsid w:val="004F7E44"/>
    <w:rsid w:val="00516F19"/>
    <w:rsid w:val="00523640"/>
    <w:rsid w:val="00534132"/>
    <w:rsid w:val="005362F9"/>
    <w:rsid w:val="00557437"/>
    <w:rsid w:val="00563E1B"/>
    <w:rsid w:val="00567E88"/>
    <w:rsid w:val="005B4AD9"/>
    <w:rsid w:val="005F0071"/>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6ED7"/>
    <w:rsid w:val="00730BAA"/>
    <w:rsid w:val="007428FA"/>
    <w:rsid w:val="0075227F"/>
    <w:rsid w:val="0076002A"/>
    <w:rsid w:val="007760DF"/>
    <w:rsid w:val="007770A2"/>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812E1"/>
    <w:rsid w:val="00987295"/>
    <w:rsid w:val="00993CA4"/>
    <w:rsid w:val="009B3430"/>
    <w:rsid w:val="009C7B64"/>
    <w:rsid w:val="009D1455"/>
    <w:rsid w:val="00A10890"/>
    <w:rsid w:val="00A646C6"/>
    <w:rsid w:val="00AA3AF6"/>
    <w:rsid w:val="00AB08B8"/>
    <w:rsid w:val="00AB4444"/>
    <w:rsid w:val="00AC2176"/>
    <w:rsid w:val="00AC46E0"/>
    <w:rsid w:val="00AC4870"/>
    <w:rsid w:val="00AC4F44"/>
    <w:rsid w:val="00AF0105"/>
    <w:rsid w:val="00AF3122"/>
    <w:rsid w:val="00AF50A6"/>
    <w:rsid w:val="00B03DA9"/>
    <w:rsid w:val="00B4252D"/>
    <w:rsid w:val="00B51443"/>
    <w:rsid w:val="00B865F1"/>
    <w:rsid w:val="00B87BC1"/>
    <w:rsid w:val="00B962B9"/>
    <w:rsid w:val="00BA585F"/>
    <w:rsid w:val="00BA71C6"/>
    <w:rsid w:val="00BC2E11"/>
    <w:rsid w:val="00BC65A6"/>
    <w:rsid w:val="00BE3356"/>
    <w:rsid w:val="00BF31E1"/>
    <w:rsid w:val="00C014CD"/>
    <w:rsid w:val="00C06004"/>
    <w:rsid w:val="00C075A0"/>
    <w:rsid w:val="00C419B9"/>
    <w:rsid w:val="00C53514"/>
    <w:rsid w:val="00C60541"/>
    <w:rsid w:val="00C72127"/>
    <w:rsid w:val="00C96A0E"/>
    <w:rsid w:val="00CA156D"/>
    <w:rsid w:val="00CC13C3"/>
    <w:rsid w:val="00CC2706"/>
    <w:rsid w:val="00CE4BD1"/>
    <w:rsid w:val="00D00269"/>
    <w:rsid w:val="00D01D9E"/>
    <w:rsid w:val="00D12C9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D7F85"/>
    <w:rsid w:val="00DF1562"/>
    <w:rsid w:val="00DF2071"/>
    <w:rsid w:val="00E1579D"/>
    <w:rsid w:val="00E34D47"/>
    <w:rsid w:val="00E34FEA"/>
    <w:rsid w:val="00E7135E"/>
    <w:rsid w:val="00E719DF"/>
    <w:rsid w:val="00E82EF3"/>
    <w:rsid w:val="00E946B1"/>
    <w:rsid w:val="00EA65CD"/>
    <w:rsid w:val="00EC165C"/>
    <w:rsid w:val="00ED6266"/>
    <w:rsid w:val="00ED77E2"/>
    <w:rsid w:val="00EF2B83"/>
    <w:rsid w:val="00F04450"/>
    <w:rsid w:val="00F077A4"/>
    <w:rsid w:val="00F16DDA"/>
    <w:rsid w:val="00F42D28"/>
    <w:rsid w:val="00F5400A"/>
    <w:rsid w:val="00F558DC"/>
    <w:rsid w:val="00F76983"/>
    <w:rsid w:val="00F85FA2"/>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12</Pages>
  <Words>961</Words>
  <Characters>5478</Characters>
  <Application>Microsoft Office Word</Application>
  <DocSecurity>0</DocSecurity>
  <Lines>45</Lines>
  <Paragraphs>12</Paragraphs>
  <ScaleCrop>false</ScaleCrop>
  <Company/>
  <LinksUpToDate>false</LinksUpToDate>
  <CharactersWithSpaces>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262</cp:revision>
  <dcterms:created xsi:type="dcterms:W3CDTF">2023-02-24T08:17:00Z</dcterms:created>
  <dcterms:modified xsi:type="dcterms:W3CDTF">2023-03-01T11:03:00Z</dcterms:modified>
</cp:coreProperties>
</file>