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53" w:rsidRDefault="004034D6">
      <w:r>
        <w:t>PASSWORD POLICY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 xml:space="preserve">On IAM, click on the Account settings 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 xml:space="preserve">On the password policy, click change 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Enable the desired password settings listed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Enforce minimum password length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Require at least one uppercase letter from Latin alphabet (A-Z)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Require at least one lowercase letter from Latin alphabet (a-z)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Require at least one number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Require at least one non-alphanumeric character (! @ # $ % ^ &amp; * ( ) _ + - = [ ] { } | ')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Enable password expiration (How many days can a password be used)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 xml:space="preserve">Password expiration requires </w:t>
      </w:r>
      <w:r w:rsidR="003A400B">
        <w:t>administrator reset (</w:t>
      </w:r>
      <w:r>
        <w:t>Do not enable this so that the user is easily able to change their own password)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Allow users to change their own password</w:t>
      </w:r>
    </w:p>
    <w:p w:rsidR="004034D6" w:rsidRDefault="004034D6" w:rsidP="003A400B">
      <w:pPr>
        <w:pStyle w:val="ListParagraph"/>
        <w:numPr>
          <w:ilvl w:val="0"/>
          <w:numId w:val="1"/>
        </w:numPr>
        <w:ind w:left="360"/>
      </w:pPr>
      <w:r>
        <w:t>Prevent password reuse</w:t>
      </w:r>
    </w:p>
    <w:p w:rsidR="003A400B" w:rsidRDefault="003A400B" w:rsidP="003A400B">
      <w:pPr>
        <w:pStyle w:val="ListParagraph"/>
        <w:numPr>
          <w:ilvl w:val="0"/>
          <w:numId w:val="1"/>
        </w:numPr>
        <w:ind w:left="360"/>
      </w:pPr>
      <w:r>
        <w:t>Click on save changes</w:t>
      </w:r>
      <w:bookmarkStart w:id="0" w:name="_GoBack"/>
      <w:bookmarkEnd w:id="0"/>
    </w:p>
    <w:p w:rsidR="004034D6" w:rsidRDefault="004034D6" w:rsidP="003A400B"/>
    <w:sectPr w:rsidR="0040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047BD"/>
    <w:multiLevelType w:val="hybridMultilevel"/>
    <w:tmpl w:val="B112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D6"/>
    <w:rsid w:val="001F7153"/>
    <w:rsid w:val="003A400B"/>
    <w:rsid w:val="003B7461"/>
    <w:rsid w:val="004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98274-1444-4D0B-9C2B-68D6909B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Sylvia</dc:creator>
  <cp:keywords/>
  <dc:description/>
  <cp:lastModifiedBy>Kamau Sylvia</cp:lastModifiedBy>
  <cp:revision>2</cp:revision>
  <dcterms:created xsi:type="dcterms:W3CDTF">2022-09-28T20:21:00Z</dcterms:created>
  <dcterms:modified xsi:type="dcterms:W3CDTF">2022-09-28T20:46:00Z</dcterms:modified>
</cp:coreProperties>
</file>