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B3803" w14:textId="00BB75AE" w:rsidR="005229D2" w:rsidRPr="00831AF8" w:rsidRDefault="002B6F8E" w:rsidP="005229D2">
      <w:r w:rsidRPr="005229D2">
        <w:rPr>
          <w:b/>
          <w:bCs/>
        </w:rPr>
        <w:t>Name</w:t>
      </w:r>
      <w:r w:rsidR="000A7C2A">
        <w:t xml:space="preserve">: </w:t>
      </w:r>
      <w:bookmarkStart w:id="0" w:name="_Toc79740117"/>
      <w:r w:rsidR="005229D2" w:rsidRPr="00831AF8">
        <w:t>Unemployment</w:t>
      </w:r>
      <w:bookmarkEnd w:id="0"/>
    </w:p>
    <w:p w14:paraId="5AD539C0" w14:textId="59A94807" w:rsidR="00B43006" w:rsidRPr="00AE261C" w:rsidRDefault="00B43006">
      <w:pPr>
        <w:rPr>
          <w:b/>
          <w:bCs/>
        </w:rPr>
      </w:pPr>
    </w:p>
    <w:p w14:paraId="73D1FF73" w14:textId="4A519F1F" w:rsidR="002B6F8E" w:rsidRDefault="002B6F8E" w:rsidP="003435B8">
      <w:r w:rsidRPr="00AE261C">
        <w:rPr>
          <w:b/>
          <w:bCs/>
        </w:rPr>
        <w:t>Short Description</w:t>
      </w:r>
      <w:r w:rsidR="00243820">
        <w:t xml:space="preserve">: </w:t>
      </w:r>
      <w:r w:rsidR="00022CC7">
        <w:t xml:space="preserve">Percent </w:t>
      </w:r>
      <w:r w:rsidR="00491B4B">
        <w:t>of labor force that is unemployed.</w:t>
      </w:r>
    </w:p>
    <w:p w14:paraId="285F7F9C" w14:textId="72AF4EE6" w:rsidR="002B6F8E" w:rsidRDefault="002B6F8E"/>
    <w:p w14:paraId="4A72B57B" w14:textId="71618061" w:rsidR="002B6F8E" w:rsidRDefault="00C63158">
      <w:pPr>
        <w:rPr>
          <w:b/>
          <w:bCs/>
        </w:rPr>
      </w:pPr>
      <w:r>
        <w:rPr>
          <w:b/>
          <w:bCs/>
        </w:rPr>
        <w:t xml:space="preserve">Data </w:t>
      </w:r>
      <w:r w:rsidR="002B6F8E" w:rsidRPr="002B6F8E">
        <w:rPr>
          <w:b/>
          <w:bCs/>
        </w:rPr>
        <w:t>Source:</w:t>
      </w:r>
    </w:p>
    <w:p w14:paraId="71E84B96" w14:textId="1341150B" w:rsidR="006505A9" w:rsidRDefault="00FB7B94" w:rsidP="00DD4B0C">
      <w:pPr>
        <w:pStyle w:val="ListParagraph"/>
        <w:numPr>
          <w:ilvl w:val="0"/>
          <w:numId w:val="10"/>
        </w:numPr>
      </w:pPr>
      <w:r w:rsidRPr="00181296">
        <w:rPr>
          <w:u w:val="single"/>
        </w:rPr>
        <w:t>Name</w:t>
      </w:r>
      <w:r>
        <w:t xml:space="preserve">: </w:t>
      </w:r>
      <w:r w:rsidR="006505A9">
        <w:t xml:space="preserve">United States Census Bureau, </w:t>
      </w:r>
      <w:r w:rsidR="004C5D97">
        <w:t>A</w:t>
      </w:r>
      <w:r w:rsidR="001A51C7">
        <w:t>merican Community Survey</w:t>
      </w:r>
      <w:r w:rsidR="00F65663">
        <w:t xml:space="preserve"> (ACS)</w:t>
      </w:r>
    </w:p>
    <w:p w14:paraId="21D67407" w14:textId="5F09E542" w:rsidR="00FB7B94" w:rsidRDefault="00FB7B94" w:rsidP="00DD4B0C">
      <w:pPr>
        <w:pStyle w:val="ListParagraph"/>
        <w:numPr>
          <w:ilvl w:val="0"/>
          <w:numId w:val="10"/>
        </w:numPr>
      </w:pPr>
      <w:r w:rsidRPr="00181296">
        <w:rPr>
          <w:u w:val="single"/>
        </w:rPr>
        <w:t>Link to Source</w:t>
      </w:r>
      <w:r>
        <w:t xml:space="preserve">: </w:t>
      </w:r>
      <w:r w:rsidR="00181296" w:rsidRPr="00181296">
        <w:t xml:space="preserve"> </w:t>
      </w:r>
      <w:hyperlink r:id="rId11" w:history="1">
        <w:r w:rsidR="00181296" w:rsidRPr="00732551">
          <w:rPr>
            <w:rStyle w:val="Hyperlink"/>
          </w:rPr>
          <w:t>https://www.census.gov/programs-surveys/acs/data.html</w:t>
        </w:r>
      </w:hyperlink>
    </w:p>
    <w:p w14:paraId="09098AE3" w14:textId="4E21EED8" w:rsidR="002B6F8E" w:rsidRDefault="002B6F8E">
      <w:pPr>
        <w:rPr>
          <w:b/>
          <w:bCs/>
        </w:rPr>
      </w:pPr>
    </w:p>
    <w:p w14:paraId="06D4C025" w14:textId="7C7D7DC5" w:rsidR="002B6F8E" w:rsidRPr="00C63158" w:rsidRDefault="002B6F8E">
      <w:r>
        <w:rPr>
          <w:b/>
          <w:bCs/>
        </w:rPr>
        <w:t>Year:</w:t>
      </w:r>
      <w:r w:rsidR="00C63158">
        <w:rPr>
          <w:b/>
          <w:bCs/>
        </w:rPr>
        <w:t xml:space="preserve"> </w:t>
      </w:r>
      <w:r w:rsidR="0014267B">
        <w:t>2019 5-year estimates</w:t>
      </w:r>
    </w:p>
    <w:p w14:paraId="169D6C46" w14:textId="2812697E" w:rsidR="002B6F8E" w:rsidRDefault="002B6F8E"/>
    <w:p w14:paraId="6565C975" w14:textId="6779854C" w:rsidR="00C63158" w:rsidRPr="00C63158" w:rsidRDefault="00385B65">
      <w:r>
        <w:rPr>
          <w:b/>
          <w:bCs/>
        </w:rPr>
        <w:t xml:space="preserve">Source </w:t>
      </w:r>
      <w:r w:rsidR="00C63158" w:rsidRPr="5D6977D2">
        <w:rPr>
          <w:b/>
          <w:bCs/>
        </w:rPr>
        <w:t>Geographic Level</w:t>
      </w:r>
      <w:r w:rsidR="00C63158">
        <w:t>:</w:t>
      </w:r>
      <w:r w:rsidR="00C76E97">
        <w:t xml:space="preserve"> </w:t>
      </w:r>
      <w:r w:rsidR="007762C0">
        <w:t>ZIP code</w:t>
      </w:r>
    </w:p>
    <w:p w14:paraId="17DDA767" w14:textId="77777777" w:rsidR="00C63158" w:rsidRPr="00C63158" w:rsidRDefault="00C63158">
      <w:pPr>
        <w:rPr>
          <w:b/>
          <w:bCs/>
        </w:rPr>
      </w:pPr>
    </w:p>
    <w:p w14:paraId="5DC54832" w14:textId="57460B82" w:rsidR="003D1192" w:rsidRPr="003D1192" w:rsidRDefault="003D1192">
      <w:r w:rsidRPr="5D6977D2">
        <w:rPr>
          <w:b/>
          <w:bCs/>
        </w:rPr>
        <w:t>Stratifi</w:t>
      </w:r>
      <w:r w:rsidR="00F65663">
        <w:rPr>
          <w:b/>
          <w:bCs/>
        </w:rPr>
        <w:t>cation</w:t>
      </w:r>
      <w:r w:rsidRPr="5D6977D2">
        <w:rPr>
          <w:b/>
          <w:bCs/>
        </w:rPr>
        <w:t>:</w:t>
      </w:r>
      <w:r w:rsidR="00F65663">
        <w:rPr>
          <w:b/>
          <w:bCs/>
        </w:rPr>
        <w:t xml:space="preserve"> </w:t>
      </w:r>
      <w:r w:rsidR="00F65663" w:rsidRPr="00F770D1">
        <w:t xml:space="preserve">Black </w:t>
      </w:r>
      <w:r w:rsidR="006764B5">
        <w:t>p</w:t>
      </w:r>
      <w:r w:rsidR="00FF659E">
        <w:t>opulation</w:t>
      </w:r>
    </w:p>
    <w:p w14:paraId="6505FA47" w14:textId="214D5089" w:rsidR="0070276E" w:rsidRDefault="0070276E"/>
    <w:p w14:paraId="79538072" w14:textId="339C4258" w:rsidR="004E3388" w:rsidRDefault="004E3388" w:rsidP="004E3388">
      <w:pPr>
        <w:rPr>
          <w:b/>
          <w:bCs/>
        </w:rPr>
      </w:pPr>
      <w:r w:rsidRPr="00AE261C">
        <w:rPr>
          <w:b/>
          <w:bCs/>
        </w:rPr>
        <w:t>Selection Rationale</w:t>
      </w:r>
      <w:r>
        <w:rPr>
          <w:b/>
          <w:bCs/>
        </w:rPr>
        <w:t>:</w:t>
      </w:r>
      <w:r w:rsidR="00FC7A3C">
        <w:rPr>
          <w:b/>
          <w:bCs/>
        </w:rPr>
        <w:t xml:space="preserve"> </w:t>
      </w:r>
      <w:r w:rsidR="000D45F3">
        <w:rPr>
          <w:rFonts w:ascii="Calibri" w:eastAsia="Calibri" w:hAnsi="Calibri" w:cs="Calibri"/>
        </w:rPr>
        <w:t xml:space="preserve"> </w:t>
      </w:r>
      <w:r w:rsidR="006764B5">
        <w:rPr>
          <w:rFonts w:ascii="Calibri" w:eastAsia="Calibri" w:hAnsi="Calibri" w:cs="Calibri"/>
        </w:rPr>
        <w:t>U</w:t>
      </w:r>
      <w:r w:rsidR="006764B5">
        <w:t xml:space="preserve">nemployment contributes to stress levels and negative mental health outcomes. </w:t>
      </w:r>
      <w:r w:rsidR="0093418C">
        <w:t>Additionally, u</w:t>
      </w:r>
      <w:r w:rsidR="000D45F3">
        <w:t xml:space="preserve">nemployment </w:t>
      </w:r>
      <w:r w:rsidR="005D02AE">
        <w:t xml:space="preserve">is directly linked to </w:t>
      </w:r>
      <w:r w:rsidR="002C0661">
        <w:t>health</w:t>
      </w:r>
      <w:r w:rsidR="005D02AE">
        <w:t xml:space="preserve"> factors such as insurance coverage</w:t>
      </w:r>
      <w:r w:rsidR="002C0661">
        <w:t>, ability to afford care, and is a measure of socioeconomic status</w:t>
      </w:r>
      <w:r w:rsidR="00B57DDC">
        <w:t xml:space="preserve"> which contributes to many health disparities. </w:t>
      </w:r>
      <w:r w:rsidR="00DA2AAD">
        <w:t xml:space="preserve">Conversely, those who are experiencing mental illnesses and substance use disorders may face challenges in </w:t>
      </w:r>
      <w:r w:rsidR="00F869F5">
        <w:t>obtaining and sustaining employment.</w:t>
      </w:r>
    </w:p>
    <w:p w14:paraId="1CF7D935" w14:textId="77777777" w:rsidR="00A365E1" w:rsidRDefault="00A365E1">
      <w:pPr>
        <w:rPr>
          <w:b/>
          <w:bCs/>
        </w:rPr>
      </w:pPr>
    </w:p>
    <w:p w14:paraId="4FAB762D" w14:textId="5433276B" w:rsidR="004E05EF" w:rsidRDefault="004E05EF">
      <w:pPr>
        <w:rPr>
          <w:b/>
          <w:bCs/>
        </w:rPr>
      </w:pPr>
      <w:r>
        <w:rPr>
          <w:b/>
          <w:bCs/>
        </w:rPr>
        <w:t>Strengths and Limitations</w:t>
      </w:r>
      <w:r w:rsidR="00D16170">
        <w:rPr>
          <w:b/>
          <w:bCs/>
        </w:rPr>
        <w:t>:</w:t>
      </w:r>
    </w:p>
    <w:p w14:paraId="60F6F469" w14:textId="1F08EC73" w:rsidR="004E05EF" w:rsidRPr="00C92D17" w:rsidRDefault="004E05EF" w:rsidP="00C92D17">
      <w:pPr>
        <w:pStyle w:val="ListParagraph"/>
        <w:numPr>
          <w:ilvl w:val="0"/>
          <w:numId w:val="13"/>
        </w:numPr>
        <w:rPr>
          <w:b/>
          <w:bCs/>
        </w:rPr>
      </w:pPr>
      <w:r w:rsidRPr="00C92D17">
        <w:rPr>
          <w:b/>
          <w:bCs/>
        </w:rPr>
        <w:t>Strengths:</w:t>
      </w:r>
    </w:p>
    <w:p w14:paraId="1CE33572" w14:textId="3B53D996" w:rsidR="009D4AFB" w:rsidRPr="00E3104E" w:rsidRDefault="004E05EF" w:rsidP="00C92D17">
      <w:pPr>
        <w:pStyle w:val="ListParagraph"/>
        <w:numPr>
          <w:ilvl w:val="1"/>
          <w:numId w:val="12"/>
        </w:numPr>
        <w:rPr>
          <w:i/>
          <w:iCs/>
        </w:rPr>
      </w:pPr>
      <w:r w:rsidRPr="00B24A26">
        <w:t>[</w:t>
      </w:r>
      <w:r w:rsidR="00B970E5" w:rsidRPr="00B970E5">
        <w:rPr>
          <w:i/>
          <w:iCs/>
        </w:rPr>
        <w:t>Importance</w:t>
      </w:r>
      <w:r w:rsidRPr="00B24A26">
        <w:t>]</w:t>
      </w:r>
      <w:r w:rsidR="00B970E5" w:rsidRPr="00B970E5">
        <w:rPr>
          <w:i/>
          <w:iCs/>
        </w:rPr>
        <w:t xml:space="preserve"> </w:t>
      </w:r>
      <w:r w:rsidR="00F02BFF" w:rsidRPr="00C92D17">
        <w:t xml:space="preserve">This measure </w:t>
      </w:r>
      <w:r w:rsidR="002A7E8F" w:rsidRPr="00C92D17">
        <w:t xml:space="preserve">provides information about </w:t>
      </w:r>
      <w:r w:rsidR="00F02BFF" w:rsidRPr="00C92D17">
        <w:t xml:space="preserve">socioeconomic status, one of the main drivers of population health disparities. Unemployment impacts the ability to afford </w:t>
      </w:r>
      <w:r w:rsidR="00EC77DB">
        <w:t xml:space="preserve">and access </w:t>
      </w:r>
      <w:r w:rsidR="00F02BFF" w:rsidRPr="00C92D17">
        <w:t xml:space="preserve">health care </w:t>
      </w:r>
      <w:r w:rsidR="00464DA1" w:rsidRPr="00C92D17">
        <w:t xml:space="preserve">(including access to health insurance) </w:t>
      </w:r>
      <w:r w:rsidR="00F02BFF" w:rsidRPr="00C92D17">
        <w:t>as well as to participate in behaviors that promote health.</w:t>
      </w:r>
      <w:r w:rsidR="00697015">
        <w:t xml:space="preserve"> Unemployment </w:t>
      </w:r>
      <w:r w:rsidR="00ED7853">
        <w:t>has been found to be</w:t>
      </w:r>
      <w:r w:rsidR="00697015">
        <w:t xml:space="preserve"> associated</w:t>
      </w:r>
      <w:r w:rsidR="00ED7853">
        <w:t xml:space="preserve"> with increased incidence of various mental health outcomes such as suicide rates</w:t>
      </w:r>
      <w:r w:rsidR="00481E80">
        <w:t xml:space="preserve">, depression, </w:t>
      </w:r>
      <w:r w:rsidR="00167E83">
        <w:t>anxiety, and psychological stress.</w:t>
      </w:r>
      <w:r w:rsidR="004D6528">
        <w:rPr>
          <w:rStyle w:val="FootnoteReference"/>
        </w:rPr>
        <w:footnoteReference w:id="2"/>
      </w:r>
      <w:r w:rsidR="00473FDF">
        <w:rPr>
          <w:vertAlign w:val="superscript"/>
        </w:rPr>
        <w:t>,</w:t>
      </w:r>
      <w:r w:rsidR="00473FDF">
        <w:rPr>
          <w:rStyle w:val="FootnoteReference"/>
        </w:rPr>
        <w:footnoteReference w:id="3"/>
      </w:r>
      <w:r w:rsidR="00B5418C">
        <w:rPr>
          <w:vertAlign w:val="superscript"/>
        </w:rPr>
        <w:t>,</w:t>
      </w:r>
      <w:r w:rsidR="00B5418C">
        <w:rPr>
          <w:rStyle w:val="FootnoteReference"/>
        </w:rPr>
        <w:footnoteReference w:id="4"/>
      </w:r>
      <w:r w:rsidR="009D4AFB">
        <w:t xml:space="preserve"> </w:t>
      </w:r>
      <w:r w:rsidR="000A4995">
        <w:t xml:space="preserve">Elevated levels of unemployment in the same </w:t>
      </w:r>
      <w:r w:rsidR="00865B5E">
        <w:t>geographic area can also impact communities due to an increased demand for services and a</w:t>
      </w:r>
      <w:r w:rsidR="006A5B6E">
        <w:t xml:space="preserve"> decrease in the tax base used to fund those services.</w:t>
      </w:r>
      <w:r w:rsidR="006A5B6E">
        <w:rPr>
          <w:rStyle w:val="FootnoteReference"/>
        </w:rPr>
        <w:footnoteReference w:id="5"/>
      </w:r>
      <w:r w:rsidR="00EC420D">
        <w:t xml:space="preserve"> </w:t>
      </w:r>
      <w:r w:rsidR="00F02BFF" w:rsidRPr="00C92D17">
        <w:t xml:space="preserve">Unemployment contributes to stress levels and is a risk factor for negative health behaviors, such as substance misuse, that </w:t>
      </w:r>
      <w:r w:rsidR="00F02BFF" w:rsidRPr="00C92D17">
        <w:lastRenderedPageBreak/>
        <w:t>can lead to a cascade of negative life consequences, such as loss of income and further health deterioration.</w:t>
      </w:r>
      <w:r w:rsidR="00816EDF" w:rsidRPr="00C92D17">
        <w:rPr>
          <w:vertAlign w:val="superscript"/>
        </w:rPr>
        <w:footnoteReference w:id="6"/>
      </w:r>
    </w:p>
    <w:p w14:paraId="6929D122" w14:textId="685C6226" w:rsidR="009F6F82" w:rsidRPr="003D45E3" w:rsidRDefault="009D4AFB" w:rsidP="00B81BDB">
      <w:pPr>
        <w:pStyle w:val="ListParagraph"/>
        <w:numPr>
          <w:ilvl w:val="1"/>
          <w:numId w:val="12"/>
        </w:numPr>
        <w:rPr>
          <w:i/>
          <w:iCs/>
        </w:rPr>
      </w:pPr>
      <w:r w:rsidRPr="00B24A26">
        <w:t>[</w:t>
      </w:r>
      <w:r>
        <w:rPr>
          <w:i/>
          <w:iCs/>
        </w:rPr>
        <w:t>Relevance and Usability</w:t>
      </w:r>
      <w:r w:rsidRPr="00B24A26">
        <w:t>]</w:t>
      </w:r>
      <w:r w:rsidR="00D378AE" w:rsidRPr="00B24A26">
        <w:t xml:space="preserve"> </w:t>
      </w:r>
      <w:r w:rsidR="00D378AE">
        <w:t>Th</w:t>
      </w:r>
      <w:r w:rsidR="006A7915">
        <w:t xml:space="preserve">is measure is easily interpretable and can be used by communities and policymakers to </w:t>
      </w:r>
      <w:r w:rsidR="003315FC">
        <w:t>understand where the burden of</w:t>
      </w:r>
      <w:r w:rsidR="00B24A26">
        <w:t xml:space="preserve"> u</w:t>
      </w:r>
      <w:r w:rsidR="003315FC">
        <w:t>n</w:t>
      </w:r>
      <w:r w:rsidR="006A7915">
        <w:t>employment</w:t>
      </w:r>
      <w:r w:rsidR="003315FC">
        <w:t xml:space="preserve"> is highest and where employment opportunities may be most needed</w:t>
      </w:r>
      <w:proofErr w:type="gramStart"/>
      <w:r w:rsidR="003315FC">
        <w:t xml:space="preserve">.  </w:t>
      </w:r>
      <w:proofErr w:type="gramEnd"/>
    </w:p>
    <w:p w14:paraId="1F8F07B4" w14:textId="77777777" w:rsidR="003B2564" w:rsidRPr="00B87EF5" w:rsidRDefault="003B2564" w:rsidP="003B2564">
      <w:pPr>
        <w:pStyle w:val="ListParagraph"/>
        <w:numPr>
          <w:ilvl w:val="1"/>
          <w:numId w:val="12"/>
        </w:numPr>
      </w:pPr>
      <w:r w:rsidRPr="00B87EF5">
        <w:t>[</w:t>
      </w:r>
      <w:r w:rsidRPr="00B87EF5">
        <w:rPr>
          <w:i/>
          <w:iCs/>
        </w:rPr>
        <w:t>Scientific Soundness</w:t>
      </w:r>
      <w:r w:rsidRPr="00B87EF5">
        <w:t xml:space="preserve">] </w:t>
      </w:r>
      <w:r>
        <w:t>ACS</w:t>
      </w:r>
      <w:r w:rsidRPr="00B87EF5">
        <w:t xml:space="preserve"> data provide valid and reliable estimates. This measure is advantageous because it is both simple to calculate and simple to communicate.</w:t>
      </w:r>
    </w:p>
    <w:p w14:paraId="4D274607" w14:textId="77777777" w:rsidR="003B2564" w:rsidRDefault="003B2564" w:rsidP="003B2564">
      <w:pPr>
        <w:pStyle w:val="ListParagraph"/>
        <w:numPr>
          <w:ilvl w:val="1"/>
          <w:numId w:val="12"/>
        </w:numPr>
      </w:pPr>
      <w:r w:rsidRPr="00B87EF5">
        <w:t>[</w:t>
      </w:r>
      <w:r w:rsidRPr="00B87EF5">
        <w:rPr>
          <w:i/>
          <w:iCs/>
        </w:rPr>
        <w:t>Feasibility</w:t>
      </w:r>
      <w:r w:rsidRPr="00B87EF5">
        <w:t>] This measure is readily available through the United States Census Bureau’s American Community Survey (ACS), an ongoing survey that provides data in the year immediately following the year in which they are collected.</w:t>
      </w:r>
    </w:p>
    <w:p w14:paraId="4B11CDE8" w14:textId="0D37942F" w:rsidR="00FA2190" w:rsidRPr="00C92D17" w:rsidRDefault="00A6435F" w:rsidP="00C92D17">
      <w:pPr>
        <w:pStyle w:val="ListParagraph"/>
        <w:numPr>
          <w:ilvl w:val="0"/>
          <w:numId w:val="12"/>
        </w:numPr>
        <w:rPr>
          <w:b/>
          <w:bCs/>
        </w:rPr>
      </w:pPr>
      <w:r w:rsidRPr="00C92D17">
        <w:rPr>
          <w:b/>
          <w:bCs/>
        </w:rPr>
        <w:t>Limitations:</w:t>
      </w:r>
    </w:p>
    <w:p w14:paraId="132528F5" w14:textId="21989168" w:rsidR="00FA2190" w:rsidRDefault="00FA2190" w:rsidP="00C92D17">
      <w:pPr>
        <w:pStyle w:val="ListParagraph"/>
        <w:numPr>
          <w:ilvl w:val="1"/>
          <w:numId w:val="12"/>
        </w:numPr>
      </w:pPr>
      <w:r w:rsidRPr="00B24A26">
        <w:t>[</w:t>
      </w:r>
      <w:r w:rsidRPr="00C92D17">
        <w:rPr>
          <w:i/>
          <w:iCs/>
        </w:rPr>
        <w:t>Equity</w:t>
      </w:r>
      <w:r w:rsidRPr="00B24A26">
        <w:t>]</w:t>
      </w:r>
      <w:r w:rsidRPr="00C92D17">
        <w:rPr>
          <w:i/>
          <w:iCs/>
        </w:rPr>
        <w:t xml:space="preserve"> </w:t>
      </w:r>
      <w:r w:rsidR="00E9375B" w:rsidRPr="00E9375B">
        <w:t>This measure does not</w:t>
      </w:r>
      <w:r w:rsidR="00E9375B" w:rsidRPr="00C92D17">
        <w:rPr>
          <w:i/>
          <w:iCs/>
        </w:rPr>
        <w:t xml:space="preserve"> </w:t>
      </w:r>
      <w:r>
        <w:t xml:space="preserve">capture </w:t>
      </w:r>
      <w:r w:rsidR="008F2EDD">
        <w:t xml:space="preserve">all </w:t>
      </w:r>
      <w:r w:rsidR="006720CB">
        <w:t>aspects of unemployment</w:t>
      </w:r>
      <w:r w:rsidR="008F2EDD">
        <w:t>, such as those who are underemployed</w:t>
      </w:r>
      <w:r w:rsidR="00066B2A">
        <w:t xml:space="preserve"> or those</w:t>
      </w:r>
      <w:r w:rsidR="008F2EDD">
        <w:t xml:space="preserve"> have been out of the workforce for an extended </w:t>
      </w:r>
      <w:proofErr w:type="gramStart"/>
      <w:r w:rsidR="008F2EDD">
        <w:t>period of time</w:t>
      </w:r>
      <w:proofErr w:type="gramEnd"/>
      <w:r w:rsidR="00834FE9">
        <w:t xml:space="preserve"> and are no longer looking for work</w:t>
      </w:r>
      <w:r w:rsidR="008F2EDD">
        <w:t>.</w:t>
      </w:r>
      <w:r w:rsidR="009D18DA">
        <w:t xml:space="preserve"> Underemployment is also linked to </w:t>
      </w:r>
      <w:r w:rsidR="00AA2621">
        <w:t>adverse mental health outcomes.</w:t>
      </w:r>
      <w:r w:rsidR="00AA2621">
        <w:rPr>
          <w:rStyle w:val="FootnoteReference"/>
        </w:rPr>
        <w:footnoteReference w:id="7"/>
      </w:r>
      <w:r w:rsidR="00AA2621">
        <w:t xml:space="preserve"> </w:t>
      </w:r>
    </w:p>
    <w:p w14:paraId="750EFB6D" w14:textId="0DB5D232" w:rsidR="00412E9B" w:rsidRPr="00412E9B" w:rsidRDefault="00412E9B" w:rsidP="00412E9B">
      <w:pPr>
        <w:pStyle w:val="ListParagraph"/>
        <w:numPr>
          <w:ilvl w:val="1"/>
          <w:numId w:val="12"/>
        </w:numPr>
        <w:rPr>
          <w:i/>
          <w:iCs/>
        </w:rPr>
      </w:pPr>
      <w:r w:rsidRPr="0054776E">
        <w:t>[</w:t>
      </w:r>
      <w:r w:rsidRPr="0054776E">
        <w:rPr>
          <w:i/>
          <w:iCs/>
        </w:rPr>
        <w:t>Scientific Soundness</w:t>
      </w:r>
      <w:r w:rsidRPr="0054776E">
        <w:t>]</w:t>
      </w:r>
      <w:r w:rsidRPr="0054776E">
        <w:rPr>
          <w:i/>
          <w:iCs/>
        </w:rPr>
        <w:t xml:space="preserve"> </w:t>
      </w:r>
      <w:r w:rsidRPr="0054776E">
        <w:t>This measure is self-reported and depends on the accuracy of the person surveyed.</w:t>
      </w:r>
    </w:p>
    <w:p w14:paraId="1782288B" w14:textId="77777777" w:rsidR="00243820" w:rsidRPr="00EC670E" w:rsidRDefault="00243820" w:rsidP="00A16408"/>
    <w:p w14:paraId="73D8DD11" w14:textId="497C0E02" w:rsidR="00A16408" w:rsidRPr="004D4DA4" w:rsidRDefault="00A16408" w:rsidP="00D16CB9">
      <w:pPr>
        <w:rPr>
          <w:b/>
        </w:rPr>
      </w:pPr>
      <w:r w:rsidRPr="4074A549">
        <w:rPr>
          <w:b/>
          <w:bCs/>
        </w:rPr>
        <w:t>Calculation</w:t>
      </w:r>
      <w:r w:rsidR="00D16170">
        <w:rPr>
          <w:b/>
          <w:bCs/>
        </w:rPr>
        <w:t>:</w:t>
      </w:r>
    </w:p>
    <w:p w14:paraId="66CDB2FD" w14:textId="77777777" w:rsidR="00BB4D93" w:rsidRDefault="00BB4D93" w:rsidP="00A16408">
      <w:pPr>
        <w:jc w:val="center"/>
      </w:pPr>
    </w:p>
    <w:p w14:paraId="1F7F1793" w14:textId="3AD567B9" w:rsidR="00C15E40" w:rsidRPr="00F869F5" w:rsidRDefault="00FF659E" w:rsidP="00C15E40">
      <w:pPr>
        <w:rPr>
          <w:i/>
          <w:iCs/>
        </w:rPr>
      </w:pPr>
      <w:r w:rsidRPr="00B24A26">
        <w:rPr>
          <w:i/>
          <w:iCs/>
          <w:u w:val="single"/>
        </w:rPr>
        <w:t>Overa</w:t>
      </w:r>
      <w:r w:rsidR="00C15E40" w:rsidRPr="00B24A26">
        <w:rPr>
          <w:i/>
          <w:iCs/>
          <w:u w:val="single"/>
        </w:rPr>
        <w:t>ll Population Calculation</w:t>
      </w:r>
      <w:r w:rsidR="00C15E40" w:rsidRPr="00F869F5">
        <w:rPr>
          <w:i/>
          <w:iCs/>
        </w:rPr>
        <w:t xml:space="preserve">: </w:t>
      </w:r>
    </w:p>
    <w:p w14:paraId="69B820F7" w14:textId="77777777" w:rsidR="00C15E40" w:rsidRDefault="00C15E40" w:rsidP="00C15E40"/>
    <w:p w14:paraId="57D59745" w14:textId="67D11515" w:rsidR="00C15E40" w:rsidRPr="00E432DC" w:rsidRDefault="006C75C4" w:rsidP="00C15E40">
      <w:pPr>
        <w:rPr>
          <w:sz w:val="22"/>
          <w:szCs w:val="22"/>
        </w:rPr>
      </w:pPr>
      <m:oMathPara>
        <m:oMath>
          <m:sSub>
            <m:sSubPr>
              <m:ctrlPr>
                <w:rPr>
                  <w:rFonts w:ascii="Cambria Math" w:hAnsi="Cambria Math"/>
                  <w:i/>
                  <w:sz w:val="22"/>
                  <w:szCs w:val="22"/>
                </w:rPr>
              </m:ctrlPr>
            </m:sSubPr>
            <m:e>
              <m:r>
                <w:rPr>
                  <w:rFonts w:ascii="Cambria Math" w:hAnsi="Cambria Math"/>
                  <w:sz w:val="22"/>
                  <w:szCs w:val="22"/>
                </w:rPr>
                <m:t>Unemployment</m:t>
              </m:r>
            </m:e>
            <m:sub>
              <m:r>
                <w:rPr>
                  <w:rFonts w:ascii="Cambria Math" w:hAnsi="Cambria Math"/>
                  <w:sz w:val="22"/>
                  <w:szCs w:val="22"/>
                </w:rPr>
                <m:t>Overall</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unemployed population in the labor force</m:t>
              </m:r>
            </m:num>
            <m:den>
              <m:r>
                <w:rPr>
                  <w:rFonts w:ascii="Cambria Math" w:hAnsi="Cambria Math"/>
                  <w:sz w:val="22"/>
                  <w:szCs w:val="22"/>
                </w:rPr>
                <m:t xml:space="preserve">total population  in the labor force </m:t>
              </m:r>
            </m:den>
          </m:f>
          <m:r>
            <w:rPr>
              <w:rFonts w:ascii="Cambria Math" w:hAnsi="Cambria Math"/>
              <w:sz w:val="22"/>
              <w:szCs w:val="22"/>
            </w:rPr>
            <m:t xml:space="preserve"> ×100%</m:t>
          </m:r>
        </m:oMath>
      </m:oMathPara>
    </w:p>
    <w:p w14:paraId="38190F5A" w14:textId="77777777" w:rsidR="00C15E40" w:rsidRDefault="00C15E40" w:rsidP="00C15E40"/>
    <w:p w14:paraId="346ECF01" w14:textId="77777777" w:rsidR="00C15E40" w:rsidRPr="00F869F5" w:rsidRDefault="00C15E40" w:rsidP="00C15E40">
      <w:r>
        <w:tab/>
      </w:r>
      <w:r w:rsidRPr="00F869F5">
        <w:t xml:space="preserve">ACS tables and variables used: </w:t>
      </w:r>
    </w:p>
    <w:p w14:paraId="1A083501" w14:textId="17D985F0" w:rsidR="00C15E40" w:rsidRPr="00F869F5" w:rsidRDefault="00C15E40" w:rsidP="00C15E40">
      <w:pPr>
        <w:pStyle w:val="ListParagraph"/>
        <w:numPr>
          <w:ilvl w:val="2"/>
          <w:numId w:val="7"/>
        </w:numPr>
      </w:pPr>
      <w:r w:rsidRPr="00F869F5">
        <w:t xml:space="preserve">Table </w:t>
      </w:r>
      <w:r w:rsidR="005F1C9F" w:rsidRPr="00F869F5">
        <w:t>C18120</w:t>
      </w:r>
      <w:r w:rsidRPr="00F869F5">
        <w:t xml:space="preserve">: </w:t>
      </w:r>
      <w:r w:rsidR="001C1A68" w:rsidRPr="00F869F5">
        <w:t>Employment Status by Disability Status</w:t>
      </w:r>
      <w:r w:rsidR="00397778" w:rsidRPr="00F869F5">
        <w:t xml:space="preserve"> (</w:t>
      </w:r>
      <w:r w:rsidR="00E432DC" w:rsidRPr="00F869F5">
        <w:t>Civilian noninstitutionalized population 18 to 64 years)</w:t>
      </w:r>
    </w:p>
    <w:p w14:paraId="47E62075" w14:textId="6E42F798" w:rsidR="00C15E40" w:rsidRPr="00F869F5" w:rsidRDefault="00F958A5" w:rsidP="00C15E40">
      <w:pPr>
        <w:pStyle w:val="ListParagraph"/>
        <w:numPr>
          <w:ilvl w:val="3"/>
          <w:numId w:val="7"/>
        </w:numPr>
      </w:pPr>
      <w:r w:rsidRPr="00F869F5">
        <w:t>C18120_002</w:t>
      </w:r>
      <w:r w:rsidR="00C15E40" w:rsidRPr="00F869F5">
        <w:t>: Estimate Total</w:t>
      </w:r>
      <w:r w:rsidRPr="00F869F5">
        <w:t xml:space="preserve"> In the labor force</w:t>
      </w:r>
    </w:p>
    <w:p w14:paraId="62781213" w14:textId="19546FE1" w:rsidR="00C15E40" w:rsidRPr="00F869F5" w:rsidRDefault="00F958A5" w:rsidP="00C15E40">
      <w:pPr>
        <w:pStyle w:val="ListParagraph"/>
        <w:numPr>
          <w:ilvl w:val="3"/>
          <w:numId w:val="7"/>
        </w:numPr>
      </w:pPr>
      <w:r w:rsidRPr="00F869F5">
        <w:t>C18120_006</w:t>
      </w:r>
      <w:r w:rsidR="00C15E40" w:rsidRPr="00F869F5">
        <w:t>: Estimate Total</w:t>
      </w:r>
      <w:r w:rsidRPr="00F869F5">
        <w:t xml:space="preserve"> In the labor force Unemployed</w:t>
      </w:r>
    </w:p>
    <w:p w14:paraId="11F95D89" w14:textId="2350B005" w:rsidR="005D75AF" w:rsidRDefault="005D75AF" w:rsidP="005D75AF">
      <w:pPr>
        <w:rPr>
          <w:sz w:val="22"/>
          <w:szCs w:val="22"/>
        </w:rPr>
      </w:pPr>
    </w:p>
    <w:p w14:paraId="2D343902" w14:textId="0081A4FD" w:rsidR="00C15E40" w:rsidRPr="00F869F5" w:rsidRDefault="00C15E40" w:rsidP="00C15E40">
      <w:pPr>
        <w:rPr>
          <w:i/>
          <w:iCs/>
        </w:rPr>
      </w:pPr>
      <w:r w:rsidRPr="00B24A26">
        <w:rPr>
          <w:i/>
          <w:iCs/>
          <w:u w:val="single"/>
        </w:rPr>
        <w:t>Black Population Calculation</w:t>
      </w:r>
      <w:r w:rsidRPr="00F869F5">
        <w:rPr>
          <w:i/>
          <w:iCs/>
        </w:rPr>
        <w:t xml:space="preserve">: </w:t>
      </w:r>
    </w:p>
    <w:p w14:paraId="08A31DE9" w14:textId="77777777" w:rsidR="007C6EA8" w:rsidRDefault="007C6EA8" w:rsidP="00C15E40"/>
    <w:p w14:paraId="6C8E01CC" w14:textId="445671E0" w:rsidR="00E432DC" w:rsidRPr="00E432DC" w:rsidRDefault="006C75C4" w:rsidP="00E432DC">
      <w:pPr>
        <w:rPr>
          <w:sz w:val="22"/>
          <w:szCs w:val="22"/>
        </w:rPr>
      </w:pPr>
      <m:oMathPara>
        <m:oMath>
          <m:sSub>
            <m:sSubPr>
              <m:ctrlPr>
                <w:rPr>
                  <w:rFonts w:ascii="Cambria Math" w:hAnsi="Cambria Math"/>
                  <w:i/>
                  <w:sz w:val="22"/>
                  <w:szCs w:val="22"/>
                </w:rPr>
              </m:ctrlPr>
            </m:sSubPr>
            <m:e>
              <m:r>
                <w:rPr>
                  <w:rFonts w:ascii="Cambria Math" w:hAnsi="Cambria Math"/>
                  <w:sz w:val="22"/>
                  <w:szCs w:val="22"/>
                </w:rPr>
                <m:t>Unemployment</m:t>
              </m:r>
            </m:e>
            <m:sub>
              <m:r>
                <w:rPr>
                  <w:rFonts w:ascii="Cambria Math" w:hAnsi="Cambria Math"/>
                  <w:sz w:val="22"/>
                  <w:szCs w:val="22"/>
                </w:rPr>
                <m:t>Black</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unemployed Black population in the labor force</m:t>
              </m:r>
            </m:num>
            <m:den>
              <m:r>
                <w:rPr>
                  <w:rFonts w:ascii="Cambria Math" w:hAnsi="Cambria Math"/>
                  <w:sz w:val="22"/>
                  <w:szCs w:val="22"/>
                </w:rPr>
                <m:t xml:space="preserve">total Black population  in the labor force </m:t>
              </m:r>
            </m:den>
          </m:f>
          <m:r>
            <w:rPr>
              <w:rFonts w:ascii="Cambria Math" w:hAnsi="Cambria Math"/>
              <w:sz w:val="22"/>
              <w:szCs w:val="22"/>
            </w:rPr>
            <m:t xml:space="preserve"> ×100%</m:t>
          </m:r>
        </m:oMath>
      </m:oMathPara>
    </w:p>
    <w:p w14:paraId="74304C07" w14:textId="77777777" w:rsidR="00C15E40" w:rsidRPr="00832AC1" w:rsidRDefault="00C15E40" w:rsidP="00C15E40">
      <w:pPr>
        <w:rPr>
          <w:sz w:val="18"/>
          <w:szCs w:val="18"/>
        </w:rPr>
      </w:pPr>
    </w:p>
    <w:p w14:paraId="7BE1A2D3" w14:textId="77777777" w:rsidR="00C15E40" w:rsidRDefault="00C15E40" w:rsidP="00C15E40"/>
    <w:p w14:paraId="1A306347" w14:textId="77777777" w:rsidR="00C15E40" w:rsidRPr="00F869F5" w:rsidRDefault="00C15E40" w:rsidP="00C15E40">
      <w:pPr>
        <w:ind w:left="720"/>
      </w:pPr>
      <w:r w:rsidRPr="00F869F5">
        <w:lastRenderedPageBreak/>
        <w:t xml:space="preserve">ACS tables and variables used: </w:t>
      </w:r>
    </w:p>
    <w:p w14:paraId="4D5D608D" w14:textId="3B62812B" w:rsidR="00C15E40" w:rsidRPr="00F869F5" w:rsidRDefault="00C15E40" w:rsidP="00C15E40">
      <w:pPr>
        <w:pStyle w:val="ListParagraph"/>
        <w:numPr>
          <w:ilvl w:val="0"/>
          <w:numId w:val="7"/>
        </w:numPr>
        <w:ind w:left="1440"/>
      </w:pPr>
      <w:r w:rsidRPr="00F869F5">
        <w:t xml:space="preserve">Table </w:t>
      </w:r>
      <w:r w:rsidR="004D4DA4" w:rsidRPr="00F869F5">
        <w:t>23002B</w:t>
      </w:r>
      <w:r w:rsidRPr="00F869F5">
        <w:t xml:space="preserve">: </w:t>
      </w:r>
      <w:r w:rsidR="00DD0921" w:rsidRPr="00F869F5">
        <w:t xml:space="preserve">Sex </w:t>
      </w:r>
      <w:proofErr w:type="gramStart"/>
      <w:r w:rsidR="00DD0921" w:rsidRPr="00F869F5">
        <w:t>By</w:t>
      </w:r>
      <w:proofErr w:type="gramEnd"/>
      <w:r w:rsidR="00DD0921" w:rsidRPr="00F869F5">
        <w:t xml:space="preserve"> Age By Employment Status For The Population 16 Years And Over (Black Or African American Alone) (Black or African American alone population 16 years and over)</w:t>
      </w:r>
    </w:p>
    <w:p w14:paraId="391F4370" w14:textId="70CE5726" w:rsidR="00DD0921" w:rsidRPr="00F869F5" w:rsidRDefault="00DD0921" w:rsidP="00DD0921">
      <w:pPr>
        <w:pStyle w:val="ListParagraph"/>
        <w:numPr>
          <w:ilvl w:val="3"/>
          <w:numId w:val="7"/>
        </w:numPr>
      </w:pPr>
      <w:r w:rsidRPr="00F869F5">
        <w:t>C23002B_004: Estimate Total:  Male: 16 to 64 years: In labor force</w:t>
      </w:r>
    </w:p>
    <w:p w14:paraId="7F6AE13F" w14:textId="51C2875F" w:rsidR="00DD0921" w:rsidRPr="00F869F5" w:rsidRDefault="00DD0921" w:rsidP="00DD0921">
      <w:pPr>
        <w:pStyle w:val="ListParagraph"/>
        <w:numPr>
          <w:ilvl w:val="3"/>
          <w:numId w:val="7"/>
        </w:numPr>
      </w:pPr>
      <w:r w:rsidRPr="00F869F5">
        <w:t>C23002B_008: Estimate</w:t>
      </w:r>
      <w:r w:rsidR="00F105AF" w:rsidRPr="00F869F5">
        <w:t xml:space="preserve"> </w:t>
      </w:r>
      <w:r w:rsidRPr="00F869F5">
        <w:t>Total:</w:t>
      </w:r>
      <w:r w:rsidR="00F105AF" w:rsidRPr="00F869F5">
        <w:t xml:space="preserve"> </w:t>
      </w:r>
      <w:r w:rsidRPr="00F869F5">
        <w:t>Male:</w:t>
      </w:r>
      <w:r w:rsidR="00F105AF" w:rsidRPr="00F869F5">
        <w:t xml:space="preserve"> </w:t>
      </w:r>
      <w:r w:rsidRPr="00F869F5">
        <w:t>16 to 64 years:</w:t>
      </w:r>
      <w:r w:rsidR="00F105AF" w:rsidRPr="00F869F5">
        <w:t xml:space="preserve"> </w:t>
      </w:r>
      <w:r w:rsidRPr="00F869F5">
        <w:t>In labor force:</w:t>
      </w:r>
      <w:r w:rsidR="007628E6" w:rsidRPr="00F869F5">
        <w:t xml:space="preserve"> </w:t>
      </w:r>
      <w:r w:rsidRPr="00F869F5">
        <w:t>Civilian:</w:t>
      </w:r>
      <w:r w:rsidR="007628E6" w:rsidRPr="00F869F5">
        <w:t xml:space="preserve"> </w:t>
      </w:r>
      <w:r w:rsidRPr="00F869F5">
        <w:t xml:space="preserve">Unemployed </w:t>
      </w:r>
    </w:p>
    <w:p w14:paraId="42502B9E" w14:textId="39768FEA" w:rsidR="00DD0921" w:rsidRPr="00F869F5" w:rsidRDefault="00DD0921" w:rsidP="00DD0921">
      <w:pPr>
        <w:pStyle w:val="ListParagraph"/>
        <w:numPr>
          <w:ilvl w:val="3"/>
          <w:numId w:val="7"/>
        </w:numPr>
      </w:pPr>
      <w:r w:rsidRPr="00F869F5">
        <w:t>C23002B_011: Estimate</w:t>
      </w:r>
      <w:r w:rsidR="007628E6" w:rsidRPr="00F869F5">
        <w:t xml:space="preserve"> </w:t>
      </w:r>
      <w:r w:rsidRPr="00F869F5">
        <w:t>Total:</w:t>
      </w:r>
      <w:r w:rsidR="007628E6" w:rsidRPr="00F869F5">
        <w:t xml:space="preserve"> </w:t>
      </w:r>
      <w:r w:rsidRPr="00F869F5">
        <w:t>Male:</w:t>
      </w:r>
      <w:r w:rsidR="007628E6" w:rsidRPr="00F869F5">
        <w:t xml:space="preserve"> </w:t>
      </w:r>
      <w:r w:rsidRPr="00F869F5">
        <w:t>65 years and over:</w:t>
      </w:r>
      <w:r w:rsidR="007628E6" w:rsidRPr="00F869F5">
        <w:t xml:space="preserve"> </w:t>
      </w:r>
      <w:r w:rsidRPr="00F869F5">
        <w:t>In labor force:</w:t>
      </w:r>
    </w:p>
    <w:p w14:paraId="18A61E73" w14:textId="2869E556" w:rsidR="00DD0921" w:rsidRPr="00F869F5" w:rsidRDefault="00DD0921" w:rsidP="00DD0921">
      <w:pPr>
        <w:pStyle w:val="ListParagraph"/>
        <w:numPr>
          <w:ilvl w:val="3"/>
          <w:numId w:val="7"/>
        </w:numPr>
      </w:pPr>
      <w:r w:rsidRPr="00F869F5">
        <w:t>C23002B_013:  Estimate</w:t>
      </w:r>
      <w:r w:rsidR="007628E6" w:rsidRPr="00F869F5">
        <w:t xml:space="preserve"> </w:t>
      </w:r>
      <w:r w:rsidRPr="00F869F5">
        <w:t>Total:</w:t>
      </w:r>
      <w:r w:rsidR="007628E6" w:rsidRPr="00F869F5">
        <w:t xml:space="preserve"> </w:t>
      </w:r>
      <w:r w:rsidRPr="00F869F5">
        <w:t>Male:</w:t>
      </w:r>
      <w:r w:rsidR="007628E6" w:rsidRPr="00F869F5">
        <w:t xml:space="preserve"> </w:t>
      </w:r>
      <w:r w:rsidRPr="00F869F5">
        <w:t>65 years and over:</w:t>
      </w:r>
      <w:r w:rsidR="007628E6" w:rsidRPr="00F869F5">
        <w:t xml:space="preserve"> </w:t>
      </w:r>
      <w:r w:rsidRPr="00F869F5">
        <w:t>In labor force:</w:t>
      </w:r>
      <w:r w:rsidR="007628E6" w:rsidRPr="00F869F5">
        <w:t xml:space="preserve"> </w:t>
      </w:r>
      <w:r w:rsidRPr="00F869F5">
        <w:t>Unemployed</w:t>
      </w:r>
    </w:p>
    <w:p w14:paraId="37EAD148" w14:textId="4837A67E" w:rsidR="00DD0921" w:rsidRPr="00F869F5" w:rsidRDefault="00DD0921" w:rsidP="00DD0921">
      <w:pPr>
        <w:pStyle w:val="ListParagraph"/>
        <w:numPr>
          <w:ilvl w:val="3"/>
          <w:numId w:val="7"/>
        </w:numPr>
      </w:pPr>
      <w:r w:rsidRPr="00F869F5">
        <w:t>C23002B_017: Estimate</w:t>
      </w:r>
      <w:r w:rsidR="007628E6" w:rsidRPr="00F869F5">
        <w:t xml:space="preserve"> </w:t>
      </w:r>
      <w:r w:rsidRPr="00F869F5">
        <w:t>Total:</w:t>
      </w:r>
      <w:r w:rsidR="007628E6" w:rsidRPr="00F869F5">
        <w:t xml:space="preserve"> </w:t>
      </w:r>
      <w:r w:rsidRPr="00F869F5">
        <w:t>Female:</w:t>
      </w:r>
      <w:r w:rsidR="007628E6" w:rsidRPr="00F869F5">
        <w:t xml:space="preserve"> </w:t>
      </w:r>
      <w:r w:rsidRPr="00F869F5">
        <w:t>16 to 64 years:</w:t>
      </w:r>
      <w:r w:rsidR="007628E6" w:rsidRPr="00F869F5">
        <w:t xml:space="preserve"> </w:t>
      </w:r>
      <w:r w:rsidRPr="00F869F5">
        <w:t xml:space="preserve">In labor force: </w:t>
      </w:r>
    </w:p>
    <w:p w14:paraId="466B9724" w14:textId="5D56062C" w:rsidR="00DD0921" w:rsidRPr="00F869F5" w:rsidRDefault="00DD0921" w:rsidP="00DD0921">
      <w:pPr>
        <w:pStyle w:val="ListParagraph"/>
        <w:numPr>
          <w:ilvl w:val="3"/>
          <w:numId w:val="7"/>
        </w:numPr>
      </w:pPr>
      <w:r w:rsidRPr="00F869F5">
        <w:t>C23002B_021: Estimate</w:t>
      </w:r>
      <w:r w:rsidR="007628E6" w:rsidRPr="00F869F5">
        <w:t xml:space="preserve"> </w:t>
      </w:r>
      <w:r w:rsidRPr="00F869F5">
        <w:t>Total:</w:t>
      </w:r>
      <w:r w:rsidR="007628E6" w:rsidRPr="00F869F5">
        <w:t xml:space="preserve"> </w:t>
      </w:r>
      <w:r w:rsidRPr="00F869F5">
        <w:t>Female:</w:t>
      </w:r>
      <w:r w:rsidR="007628E6" w:rsidRPr="00F869F5">
        <w:t xml:space="preserve"> </w:t>
      </w:r>
      <w:r w:rsidRPr="00F869F5">
        <w:t>16 to 64 years:</w:t>
      </w:r>
      <w:r w:rsidR="007628E6" w:rsidRPr="00F869F5">
        <w:t xml:space="preserve"> </w:t>
      </w:r>
      <w:r w:rsidRPr="00F869F5">
        <w:t>In labor force:</w:t>
      </w:r>
      <w:r w:rsidR="007628E6" w:rsidRPr="00F869F5">
        <w:t xml:space="preserve"> </w:t>
      </w:r>
      <w:r w:rsidRPr="00F869F5">
        <w:t>Civilian:</w:t>
      </w:r>
      <w:r w:rsidR="007628E6" w:rsidRPr="00F869F5">
        <w:t xml:space="preserve"> </w:t>
      </w:r>
      <w:r w:rsidRPr="00F869F5">
        <w:t xml:space="preserve">Unemployed </w:t>
      </w:r>
    </w:p>
    <w:p w14:paraId="28920DB5" w14:textId="23AEE3A7" w:rsidR="00DD0921" w:rsidRPr="00F869F5" w:rsidRDefault="00DD0921" w:rsidP="00DD0921">
      <w:pPr>
        <w:pStyle w:val="ListParagraph"/>
        <w:numPr>
          <w:ilvl w:val="3"/>
          <w:numId w:val="7"/>
        </w:numPr>
      </w:pPr>
      <w:r w:rsidRPr="00F869F5">
        <w:t>C23002B_024: Estimate</w:t>
      </w:r>
      <w:r w:rsidR="007628E6" w:rsidRPr="00F869F5">
        <w:t xml:space="preserve"> </w:t>
      </w:r>
      <w:r w:rsidRPr="00F869F5">
        <w:t>Total:</w:t>
      </w:r>
      <w:r w:rsidR="007628E6" w:rsidRPr="00F869F5">
        <w:t xml:space="preserve"> </w:t>
      </w:r>
      <w:r w:rsidRPr="00F869F5">
        <w:t>Female:</w:t>
      </w:r>
      <w:r w:rsidR="007628E6" w:rsidRPr="00F869F5">
        <w:t xml:space="preserve"> </w:t>
      </w:r>
      <w:r w:rsidRPr="00F869F5">
        <w:t>65 years and over:</w:t>
      </w:r>
      <w:r w:rsidR="007628E6" w:rsidRPr="00F869F5">
        <w:t xml:space="preserve"> </w:t>
      </w:r>
      <w:r w:rsidRPr="00F869F5">
        <w:t>In labor force:</w:t>
      </w:r>
    </w:p>
    <w:p w14:paraId="1E9FAF92" w14:textId="5372272F" w:rsidR="00A16408" w:rsidRPr="00F869F5" w:rsidRDefault="00DD0921" w:rsidP="00F81450">
      <w:pPr>
        <w:pStyle w:val="ListParagraph"/>
        <w:numPr>
          <w:ilvl w:val="3"/>
          <w:numId w:val="7"/>
        </w:numPr>
        <w:rPr>
          <w:b/>
          <w:bCs/>
        </w:rPr>
      </w:pPr>
      <w:r w:rsidRPr="00F869F5">
        <w:t>C23002B_026: Estimate</w:t>
      </w:r>
      <w:r w:rsidR="007628E6" w:rsidRPr="00F869F5">
        <w:t xml:space="preserve"> </w:t>
      </w:r>
      <w:r w:rsidRPr="00F869F5">
        <w:t>Total:</w:t>
      </w:r>
      <w:r w:rsidR="007628E6" w:rsidRPr="00F869F5">
        <w:t xml:space="preserve"> </w:t>
      </w:r>
      <w:r w:rsidRPr="00F869F5">
        <w:t>female:</w:t>
      </w:r>
      <w:r w:rsidR="007628E6" w:rsidRPr="00F869F5">
        <w:t xml:space="preserve"> </w:t>
      </w:r>
      <w:r w:rsidRPr="00F869F5">
        <w:t>65 years and over:</w:t>
      </w:r>
      <w:r w:rsidR="007628E6" w:rsidRPr="00F869F5">
        <w:t xml:space="preserve"> </w:t>
      </w:r>
      <w:r w:rsidRPr="00F869F5">
        <w:t>In labor force:</w:t>
      </w:r>
      <w:r w:rsidR="007628E6" w:rsidRPr="00F869F5">
        <w:t xml:space="preserve"> </w:t>
      </w:r>
      <w:r w:rsidRPr="00F869F5">
        <w:t>Unemployed</w:t>
      </w:r>
      <w:r w:rsidR="00BA7308" w:rsidRPr="00F869F5">
        <w:t xml:space="preserve">: Estimate Total </w:t>
      </w:r>
    </w:p>
    <w:p w14:paraId="313CE478" w14:textId="6A37FBC7" w:rsidR="00A16408" w:rsidRDefault="00A16408" w:rsidP="00A16408">
      <w:pPr>
        <w:rPr>
          <w:b/>
          <w:bCs/>
        </w:rPr>
      </w:pPr>
    </w:p>
    <w:p w14:paraId="2991C863" w14:textId="571B6FC5" w:rsidR="00941071" w:rsidRPr="00941071" w:rsidRDefault="00941071" w:rsidP="00941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41071">
        <w:rPr>
          <w:rFonts w:ascii="Courier New" w:eastAsia="Times New Roman" w:hAnsi="Courier New" w:cs="Courier New"/>
          <w:sz w:val="20"/>
          <w:szCs w:val="20"/>
        </w:rPr>
        <w:tab/>
      </w:r>
    </w:p>
    <w:p w14:paraId="24EE2FF0" w14:textId="77777777" w:rsidR="00A16408" w:rsidRPr="00A16408" w:rsidRDefault="00A16408" w:rsidP="00A16408">
      <w:pPr>
        <w:rPr>
          <w:b/>
          <w:bCs/>
        </w:rPr>
      </w:pPr>
    </w:p>
    <w:sectPr w:rsidR="00A16408" w:rsidRPr="00A164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75969" w14:textId="77777777" w:rsidR="006C75C4" w:rsidRDefault="006C75C4">
      <w:r>
        <w:separator/>
      </w:r>
    </w:p>
  </w:endnote>
  <w:endnote w:type="continuationSeparator" w:id="0">
    <w:p w14:paraId="1D3EBEA6" w14:textId="77777777" w:rsidR="006C75C4" w:rsidRDefault="006C75C4">
      <w:r>
        <w:continuationSeparator/>
      </w:r>
    </w:p>
  </w:endnote>
  <w:endnote w:type="continuationNotice" w:id="1">
    <w:p w14:paraId="197F390D" w14:textId="77777777" w:rsidR="006C75C4" w:rsidRDefault="006C75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CB92D" w14:textId="77777777" w:rsidR="006C75C4" w:rsidRDefault="006C75C4">
      <w:r>
        <w:separator/>
      </w:r>
    </w:p>
  </w:footnote>
  <w:footnote w:type="continuationSeparator" w:id="0">
    <w:p w14:paraId="627890CD" w14:textId="77777777" w:rsidR="006C75C4" w:rsidRDefault="006C75C4">
      <w:r>
        <w:continuationSeparator/>
      </w:r>
    </w:p>
  </w:footnote>
  <w:footnote w:type="continuationNotice" w:id="1">
    <w:p w14:paraId="35949D19" w14:textId="77777777" w:rsidR="006C75C4" w:rsidRDefault="006C75C4"/>
  </w:footnote>
  <w:footnote w:id="2">
    <w:p w14:paraId="06A8045F" w14:textId="208D8E67" w:rsidR="004D6528" w:rsidRPr="00692430" w:rsidRDefault="004D6528" w:rsidP="00D16170">
      <w:pPr>
        <w:pStyle w:val="FootnoteText"/>
        <w:ind w:left="720" w:hanging="720"/>
        <w:rPr>
          <w:rFonts w:cstheme="minorHAnsi"/>
        </w:rPr>
      </w:pPr>
      <w:r w:rsidRPr="00692430">
        <w:rPr>
          <w:rStyle w:val="FootnoteReference"/>
          <w:rFonts w:cstheme="minorHAnsi"/>
        </w:rPr>
        <w:footnoteRef/>
      </w:r>
      <w:r w:rsidRPr="00692430">
        <w:rPr>
          <w:rFonts w:cstheme="minorHAnsi"/>
        </w:rPr>
        <w:t xml:space="preserve"> </w:t>
      </w:r>
      <w:r w:rsidRPr="00692430">
        <w:rPr>
          <w:rFonts w:cstheme="minorHAnsi"/>
          <w:color w:val="212121"/>
          <w:shd w:val="clear" w:color="auto" w:fill="FFFFFF"/>
        </w:rPr>
        <w:t>Dooley, D., Fielding, J., &amp; Levi, L. (1996). Health and unemployment. </w:t>
      </w:r>
      <w:r w:rsidRPr="00692430">
        <w:rPr>
          <w:rFonts w:cstheme="minorHAnsi"/>
          <w:i/>
          <w:iCs/>
          <w:color w:val="212121"/>
          <w:shd w:val="clear" w:color="auto" w:fill="FFFFFF"/>
        </w:rPr>
        <w:t xml:space="preserve">Annual </w:t>
      </w:r>
      <w:r w:rsidR="00965F23">
        <w:rPr>
          <w:rFonts w:cstheme="minorHAnsi"/>
          <w:i/>
          <w:iCs/>
          <w:color w:val="212121"/>
          <w:shd w:val="clear" w:color="auto" w:fill="FFFFFF"/>
        </w:rPr>
        <w:t>R</w:t>
      </w:r>
      <w:r w:rsidRPr="00692430">
        <w:rPr>
          <w:rFonts w:cstheme="minorHAnsi"/>
          <w:i/>
          <w:iCs/>
          <w:color w:val="212121"/>
          <w:shd w:val="clear" w:color="auto" w:fill="FFFFFF"/>
        </w:rPr>
        <w:t xml:space="preserve">eview of </w:t>
      </w:r>
      <w:r w:rsidR="00965F23">
        <w:rPr>
          <w:rFonts w:cstheme="minorHAnsi"/>
          <w:i/>
          <w:iCs/>
          <w:color w:val="212121"/>
          <w:shd w:val="clear" w:color="auto" w:fill="FFFFFF"/>
        </w:rPr>
        <w:t>P</w:t>
      </w:r>
      <w:r w:rsidRPr="00692430">
        <w:rPr>
          <w:rFonts w:cstheme="minorHAnsi"/>
          <w:i/>
          <w:iCs/>
          <w:color w:val="212121"/>
          <w:shd w:val="clear" w:color="auto" w:fill="FFFFFF"/>
        </w:rPr>
        <w:t xml:space="preserve">ublic </w:t>
      </w:r>
      <w:r w:rsidR="00965F23">
        <w:rPr>
          <w:rFonts w:cstheme="minorHAnsi"/>
          <w:i/>
          <w:iCs/>
          <w:color w:val="212121"/>
          <w:shd w:val="clear" w:color="auto" w:fill="FFFFFF"/>
        </w:rPr>
        <w:t>H</w:t>
      </w:r>
      <w:r w:rsidRPr="00692430">
        <w:rPr>
          <w:rFonts w:cstheme="minorHAnsi"/>
          <w:i/>
          <w:iCs/>
          <w:color w:val="212121"/>
          <w:shd w:val="clear" w:color="auto" w:fill="FFFFFF"/>
        </w:rPr>
        <w:t>ealth</w:t>
      </w:r>
      <w:r w:rsidRPr="00692430">
        <w:rPr>
          <w:rFonts w:cstheme="minorHAnsi"/>
          <w:color w:val="212121"/>
          <w:shd w:val="clear" w:color="auto" w:fill="FFFFFF"/>
        </w:rPr>
        <w:t>, </w:t>
      </w:r>
      <w:r w:rsidRPr="00692430">
        <w:rPr>
          <w:rFonts w:cstheme="minorHAnsi"/>
          <w:i/>
          <w:iCs/>
          <w:color w:val="212121"/>
          <w:shd w:val="clear" w:color="auto" w:fill="FFFFFF"/>
        </w:rPr>
        <w:t>17</w:t>
      </w:r>
      <w:r w:rsidRPr="00692430">
        <w:rPr>
          <w:rFonts w:cstheme="minorHAnsi"/>
          <w:color w:val="212121"/>
          <w:shd w:val="clear" w:color="auto" w:fill="FFFFFF"/>
        </w:rPr>
        <w:t xml:space="preserve">, 449–465. </w:t>
      </w:r>
      <w:hyperlink r:id="rId1" w:history="1">
        <w:r w:rsidRPr="00692430">
          <w:rPr>
            <w:rStyle w:val="Hyperlink"/>
            <w:rFonts w:cstheme="minorHAnsi"/>
            <w:shd w:val="clear" w:color="auto" w:fill="FFFFFF"/>
          </w:rPr>
          <w:t>https://doi.org/10.1146/annurev.pu.17.050196.002313</w:t>
        </w:r>
      </w:hyperlink>
      <w:r w:rsidRPr="00692430">
        <w:rPr>
          <w:rFonts w:cstheme="minorHAnsi"/>
          <w:color w:val="212121"/>
          <w:shd w:val="clear" w:color="auto" w:fill="FFFFFF"/>
        </w:rPr>
        <w:t xml:space="preserve"> </w:t>
      </w:r>
    </w:p>
  </w:footnote>
  <w:footnote w:id="3">
    <w:p w14:paraId="25A99CB7" w14:textId="719CCC13" w:rsidR="00473FDF" w:rsidRPr="00692430" w:rsidRDefault="00473FDF" w:rsidP="00D16170">
      <w:pPr>
        <w:pStyle w:val="FootnoteText"/>
        <w:ind w:left="720" w:hanging="720"/>
        <w:rPr>
          <w:rFonts w:cstheme="minorHAnsi"/>
        </w:rPr>
      </w:pPr>
      <w:r w:rsidRPr="00692430">
        <w:rPr>
          <w:rStyle w:val="FootnoteReference"/>
          <w:rFonts w:cstheme="minorHAnsi"/>
        </w:rPr>
        <w:footnoteRef/>
      </w:r>
      <w:r w:rsidRPr="00692430">
        <w:rPr>
          <w:rFonts w:cstheme="minorHAnsi"/>
        </w:rPr>
        <w:t xml:space="preserve"> Wilson, S. H., &amp; Walker, G. M. (1993). Unemployment and health: </w:t>
      </w:r>
      <w:r w:rsidR="00CC6908">
        <w:rPr>
          <w:rFonts w:cstheme="minorHAnsi"/>
        </w:rPr>
        <w:t>A</w:t>
      </w:r>
      <w:r w:rsidRPr="00692430">
        <w:rPr>
          <w:rFonts w:cstheme="minorHAnsi"/>
        </w:rPr>
        <w:t xml:space="preserve"> review. </w:t>
      </w:r>
      <w:r w:rsidRPr="00134A94">
        <w:rPr>
          <w:rFonts w:cstheme="minorHAnsi"/>
          <w:i/>
          <w:iCs/>
        </w:rPr>
        <w:t xml:space="preserve">Public </w:t>
      </w:r>
      <w:r w:rsidR="00965F23">
        <w:rPr>
          <w:rFonts w:cstheme="minorHAnsi"/>
          <w:i/>
          <w:iCs/>
        </w:rPr>
        <w:t>H</w:t>
      </w:r>
      <w:r w:rsidRPr="00134A94">
        <w:rPr>
          <w:rFonts w:cstheme="minorHAnsi"/>
          <w:i/>
          <w:iCs/>
        </w:rPr>
        <w:t>ealth, 107</w:t>
      </w:r>
      <w:r w:rsidRPr="00692430">
        <w:rPr>
          <w:rFonts w:cstheme="minorHAnsi"/>
        </w:rPr>
        <w:t xml:space="preserve">(3), 153–162. </w:t>
      </w:r>
      <w:hyperlink r:id="rId2" w:history="1">
        <w:r w:rsidRPr="00692430">
          <w:rPr>
            <w:rStyle w:val="Hyperlink"/>
            <w:rFonts w:cstheme="minorHAnsi"/>
          </w:rPr>
          <w:t>https://doi.org/10.1016/s0033-3506(05)80436-6</w:t>
        </w:r>
      </w:hyperlink>
      <w:r w:rsidRPr="00692430">
        <w:rPr>
          <w:rFonts w:cstheme="minorHAnsi"/>
        </w:rPr>
        <w:t xml:space="preserve"> </w:t>
      </w:r>
    </w:p>
  </w:footnote>
  <w:footnote w:id="4">
    <w:p w14:paraId="2E6E1D1F" w14:textId="742F970C" w:rsidR="00B5418C" w:rsidRPr="00692430" w:rsidRDefault="00B5418C" w:rsidP="00D16170">
      <w:pPr>
        <w:pStyle w:val="FootnoteText"/>
        <w:ind w:left="720" w:hanging="720"/>
        <w:rPr>
          <w:rFonts w:cstheme="minorHAnsi"/>
        </w:rPr>
      </w:pPr>
      <w:r w:rsidRPr="00692430">
        <w:rPr>
          <w:rStyle w:val="FootnoteReference"/>
          <w:rFonts w:cstheme="minorHAnsi"/>
        </w:rPr>
        <w:footnoteRef/>
      </w:r>
      <w:r w:rsidRPr="00692430">
        <w:rPr>
          <w:rFonts w:cstheme="minorHAnsi"/>
        </w:rPr>
        <w:t xml:space="preserve"> Pharr, J.R., Moonie, S., </w:t>
      </w:r>
      <w:r w:rsidR="000B13B6">
        <w:rPr>
          <w:rFonts w:cstheme="minorHAnsi"/>
        </w:rPr>
        <w:t>&amp;</w:t>
      </w:r>
      <w:r w:rsidRPr="00692430">
        <w:rPr>
          <w:rFonts w:cstheme="minorHAnsi"/>
        </w:rPr>
        <w:t xml:space="preserve"> </w:t>
      </w:r>
      <w:proofErr w:type="spellStart"/>
      <w:r w:rsidRPr="00692430">
        <w:rPr>
          <w:rFonts w:cstheme="minorHAnsi"/>
        </w:rPr>
        <w:t>Bungum</w:t>
      </w:r>
      <w:proofErr w:type="spellEnd"/>
      <w:r w:rsidRPr="00692430">
        <w:rPr>
          <w:rFonts w:cstheme="minorHAnsi"/>
        </w:rPr>
        <w:t>, T.J. (2012)</w:t>
      </w:r>
      <w:r w:rsidR="00705AC3">
        <w:rPr>
          <w:rFonts w:cstheme="minorHAnsi"/>
        </w:rPr>
        <w:t>.</w:t>
      </w:r>
      <w:r w:rsidRPr="00692430">
        <w:rPr>
          <w:rFonts w:cstheme="minorHAnsi"/>
        </w:rPr>
        <w:t xml:space="preserve"> The Impact of Unemployment on Mental and Physical Health, Access to Health Care and Health Risk Behaviors. </w:t>
      </w:r>
      <w:r w:rsidRPr="00692430">
        <w:rPr>
          <w:rFonts w:cstheme="minorHAnsi"/>
          <w:i/>
          <w:iCs/>
        </w:rPr>
        <w:t>International Scholarly Research Notices</w:t>
      </w:r>
      <w:r w:rsidRPr="00692430">
        <w:rPr>
          <w:rFonts w:cstheme="minorHAnsi"/>
        </w:rPr>
        <w:t xml:space="preserve">, </w:t>
      </w:r>
      <w:r w:rsidRPr="00774DA5">
        <w:rPr>
          <w:rFonts w:cstheme="minorHAnsi"/>
          <w:i/>
          <w:iCs/>
        </w:rPr>
        <w:t>2012</w:t>
      </w:r>
      <w:r w:rsidRPr="00692430">
        <w:rPr>
          <w:rFonts w:cstheme="minorHAnsi"/>
        </w:rPr>
        <w:t>, Article</w:t>
      </w:r>
      <w:r w:rsidR="00705AC3">
        <w:rPr>
          <w:rFonts w:cstheme="minorHAnsi"/>
        </w:rPr>
        <w:t xml:space="preserve"> </w:t>
      </w:r>
      <w:r w:rsidRPr="00692430">
        <w:rPr>
          <w:rFonts w:cstheme="minorHAnsi"/>
        </w:rPr>
        <w:t xml:space="preserve">483432. </w:t>
      </w:r>
      <w:hyperlink r:id="rId3" w:history="1">
        <w:r w:rsidRPr="00692430">
          <w:rPr>
            <w:rStyle w:val="Hyperlink"/>
            <w:rFonts w:cstheme="minorHAnsi"/>
          </w:rPr>
          <w:t>https://doi.org/10.5402/2012/483432</w:t>
        </w:r>
      </w:hyperlink>
      <w:r w:rsidRPr="00692430">
        <w:rPr>
          <w:rFonts w:cstheme="minorHAnsi"/>
        </w:rPr>
        <w:t xml:space="preserve"> </w:t>
      </w:r>
    </w:p>
  </w:footnote>
  <w:footnote w:id="5">
    <w:p w14:paraId="4786F237" w14:textId="23E5B09E" w:rsidR="006A5B6E" w:rsidRPr="00692430" w:rsidRDefault="006A5B6E" w:rsidP="00D16170">
      <w:pPr>
        <w:pStyle w:val="FootnoteText"/>
        <w:ind w:left="720" w:hanging="720"/>
        <w:rPr>
          <w:rFonts w:cstheme="minorHAnsi"/>
        </w:rPr>
      </w:pPr>
      <w:r w:rsidRPr="00692430">
        <w:rPr>
          <w:rStyle w:val="FootnoteReference"/>
          <w:rFonts w:cstheme="minorHAnsi"/>
        </w:rPr>
        <w:footnoteRef/>
      </w:r>
      <w:r w:rsidRPr="00692430">
        <w:rPr>
          <w:rFonts w:cstheme="minorHAnsi"/>
        </w:rPr>
        <w:t xml:space="preserve"> </w:t>
      </w:r>
      <w:r w:rsidR="00A33688" w:rsidRPr="00692430">
        <w:rPr>
          <w:rFonts w:cstheme="minorHAnsi"/>
          <w:color w:val="222222"/>
          <w:shd w:val="clear" w:color="auto" w:fill="FFFFFF"/>
        </w:rPr>
        <w:t xml:space="preserve">Nichols, A., Mitchell, J., &amp; Lindner, S. (2013). </w:t>
      </w:r>
      <w:r w:rsidR="00A33688" w:rsidRPr="00774DA5">
        <w:rPr>
          <w:rFonts w:cstheme="minorHAnsi"/>
          <w:i/>
          <w:iCs/>
          <w:color w:val="222222"/>
          <w:shd w:val="clear" w:color="auto" w:fill="FFFFFF"/>
        </w:rPr>
        <w:t>Consequences of long-term unemployment.</w:t>
      </w:r>
      <w:r w:rsidR="00A33688" w:rsidRPr="00692430">
        <w:rPr>
          <w:rFonts w:cstheme="minorHAnsi"/>
          <w:color w:val="222222"/>
          <w:shd w:val="clear" w:color="auto" w:fill="FFFFFF"/>
        </w:rPr>
        <w:t> </w:t>
      </w:r>
      <w:r w:rsidR="00A33688" w:rsidRPr="00774DA5">
        <w:rPr>
          <w:rFonts w:cstheme="minorHAnsi"/>
          <w:color w:val="222222"/>
          <w:shd w:val="clear" w:color="auto" w:fill="FFFFFF"/>
        </w:rPr>
        <w:t>The Urban Institute</w:t>
      </w:r>
      <w:r w:rsidR="00A33688" w:rsidRPr="0049304C">
        <w:rPr>
          <w:rFonts w:cstheme="minorHAnsi"/>
          <w:color w:val="222222"/>
          <w:shd w:val="clear" w:color="auto" w:fill="FFFFFF"/>
        </w:rPr>
        <w:t>.</w:t>
      </w:r>
      <w:r w:rsidR="00A33688" w:rsidRPr="00692430">
        <w:rPr>
          <w:rFonts w:cstheme="minorHAnsi"/>
          <w:color w:val="222222"/>
          <w:shd w:val="clear" w:color="auto" w:fill="FFFFFF"/>
        </w:rPr>
        <w:t xml:space="preserve"> </w:t>
      </w:r>
      <w:hyperlink r:id="rId4" w:history="1">
        <w:r w:rsidR="0045235F" w:rsidRPr="00692430">
          <w:rPr>
            <w:rStyle w:val="Hyperlink"/>
            <w:rFonts w:cstheme="minorHAnsi"/>
          </w:rPr>
          <w:t>https://www.urban.org/sites/default/files/publication/23921/412887-Consequences-of-Long-Term-Unemployment.PDF</w:t>
        </w:r>
      </w:hyperlink>
      <w:r w:rsidR="0045235F" w:rsidRPr="00692430">
        <w:rPr>
          <w:rFonts w:cstheme="minorHAnsi"/>
        </w:rPr>
        <w:t xml:space="preserve"> </w:t>
      </w:r>
    </w:p>
  </w:footnote>
  <w:footnote w:id="6">
    <w:p w14:paraId="0312DCA3" w14:textId="721CF9D3" w:rsidR="00816EDF" w:rsidRPr="00692430" w:rsidRDefault="00816EDF" w:rsidP="00D16170">
      <w:pPr>
        <w:pStyle w:val="FootnoteText"/>
        <w:ind w:left="720" w:hanging="720"/>
        <w:rPr>
          <w:rFonts w:cstheme="minorHAnsi"/>
        </w:rPr>
      </w:pPr>
      <w:r w:rsidRPr="00692430">
        <w:rPr>
          <w:rStyle w:val="FootnoteReference"/>
          <w:rFonts w:cstheme="minorHAnsi"/>
        </w:rPr>
        <w:footnoteRef/>
      </w:r>
      <w:r w:rsidRPr="00692430">
        <w:rPr>
          <w:rFonts w:cstheme="minorHAnsi"/>
        </w:rPr>
        <w:t xml:space="preserve"> </w:t>
      </w:r>
      <w:r w:rsidRPr="00692430">
        <w:rPr>
          <w:rFonts w:cstheme="minorHAnsi"/>
          <w:color w:val="222222"/>
          <w:shd w:val="clear" w:color="auto" w:fill="FFFFFF"/>
        </w:rPr>
        <w:t xml:space="preserve">Murphy, G. C., &amp; </w:t>
      </w:r>
      <w:proofErr w:type="spellStart"/>
      <w:r w:rsidRPr="00692430">
        <w:rPr>
          <w:rFonts w:cstheme="minorHAnsi"/>
          <w:color w:val="222222"/>
          <w:shd w:val="clear" w:color="auto" w:fill="FFFFFF"/>
        </w:rPr>
        <w:t>Athanasou</w:t>
      </w:r>
      <w:proofErr w:type="spellEnd"/>
      <w:r w:rsidRPr="00692430">
        <w:rPr>
          <w:rFonts w:cstheme="minorHAnsi"/>
          <w:color w:val="222222"/>
          <w:shd w:val="clear" w:color="auto" w:fill="FFFFFF"/>
        </w:rPr>
        <w:t>, J. A. (1999). The effect of unemployment on mental health. </w:t>
      </w:r>
      <w:r w:rsidRPr="00692430">
        <w:rPr>
          <w:rFonts w:cstheme="minorHAnsi"/>
          <w:i/>
          <w:iCs/>
          <w:color w:val="222222"/>
          <w:shd w:val="clear" w:color="auto" w:fill="FFFFFF"/>
        </w:rPr>
        <w:t>Journal of Occupational and</w:t>
      </w:r>
      <w:r w:rsidR="004E34DC">
        <w:rPr>
          <w:rFonts w:cstheme="minorHAnsi"/>
          <w:i/>
          <w:iCs/>
          <w:color w:val="222222"/>
          <w:shd w:val="clear" w:color="auto" w:fill="FFFFFF"/>
        </w:rPr>
        <w:t xml:space="preserve"> O</w:t>
      </w:r>
      <w:r w:rsidRPr="00692430">
        <w:rPr>
          <w:rFonts w:cstheme="minorHAnsi"/>
          <w:i/>
          <w:iCs/>
          <w:color w:val="222222"/>
          <w:shd w:val="clear" w:color="auto" w:fill="FFFFFF"/>
        </w:rPr>
        <w:t>rganizational Psychology</w:t>
      </w:r>
      <w:r w:rsidRPr="00692430">
        <w:rPr>
          <w:rFonts w:cstheme="minorHAnsi"/>
          <w:color w:val="222222"/>
          <w:shd w:val="clear" w:color="auto" w:fill="FFFFFF"/>
        </w:rPr>
        <w:t>, </w:t>
      </w:r>
      <w:r w:rsidRPr="00692430">
        <w:rPr>
          <w:rFonts w:cstheme="minorHAnsi"/>
          <w:i/>
          <w:iCs/>
          <w:color w:val="222222"/>
          <w:shd w:val="clear" w:color="auto" w:fill="FFFFFF"/>
        </w:rPr>
        <w:t>72</w:t>
      </w:r>
      <w:r w:rsidRPr="00692430">
        <w:rPr>
          <w:rFonts w:cstheme="minorHAnsi"/>
          <w:color w:val="222222"/>
          <w:shd w:val="clear" w:color="auto" w:fill="FFFFFF"/>
        </w:rPr>
        <w:t>(1), 83-99.</w:t>
      </w:r>
      <w:r w:rsidR="004E34CD">
        <w:rPr>
          <w:rFonts w:cstheme="minorHAnsi"/>
          <w:color w:val="222222"/>
          <w:shd w:val="clear" w:color="auto" w:fill="FFFFFF"/>
        </w:rPr>
        <w:t xml:space="preserve"> </w:t>
      </w:r>
      <w:hyperlink r:id="rId5" w:history="1">
        <w:r w:rsidR="008565AD" w:rsidRPr="00736527">
          <w:rPr>
            <w:rStyle w:val="Hyperlink"/>
            <w:rFonts w:cstheme="minorHAnsi"/>
            <w:shd w:val="clear" w:color="auto" w:fill="FFFFFF"/>
          </w:rPr>
          <w:t>https://doi.org/10.1348/096317999166518</w:t>
        </w:r>
      </w:hyperlink>
      <w:r w:rsidR="008565AD">
        <w:rPr>
          <w:rFonts w:cstheme="minorHAnsi"/>
          <w:color w:val="222222"/>
          <w:shd w:val="clear" w:color="auto" w:fill="FFFFFF"/>
        </w:rPr>
        <w:t xml:space="preserve"> </w:t>
      </w:r>
    </w:p>
  </w:footnote>
  <w:footnote w:id="7">
    <w:p w14:paraId="5A70ECCA" w14:textId="0D698288" w:rsidR="00AA2621" w:rsidRPr="00692430" w:rsidRDefault="00AA2621" w:rsidP="00D16170">
      <w:pPr>
        <w:pStyle w:val="FootnoteText"/>
        <w:ind w:left="720" w:hanging="720"/>
        <w:rPr>
          <w:rFonts w:cstheme="minorHAnsi"/>
        </w:rPr>
      </w:pPr>
      <w:r w:rsidRPr="00692430">
        <w:rPr>
          <w:rStyle w:val="FootnoteReference"/>
          <w:rFonts w:cstheme="minorHAnsi"/>
        </w:rPr>
        <w:footnoteRef/>
      </w:r>
      <w:r w:rsidRPr="00692430">
        <w:rPr>
          <w:rFonts w:cstheme="minorHAnsi"/>
        </w:rPr>
        <w:t xml:space="preserve"> Rosenthal, L., Carroll-Scott, A., Earnshaw, V. A., </w:t>
      </w:r>
      <w:proofErr w:type="spellStart"/>
      <w:r w:rsidRPr="00692430">
        <w:rPr>
          <w:rFonts w:cstheme="minorHAnsi"/>
        </w:rPr>
        <w:t>Santilli</w:t>
      </w:r>
      <w:proofErr w:type="spellEnd"/>
      <w:r w:rsidRPr="00692430">
        <w:rPr>
          <w:rFonts w:cstheme="minorHAnsi"/>
        </w:rPr>
        <w:t xml:space="preserve">, A., &amp; </w:t>
      </w:r>
      <w:proofErr w:type="spellStart"/>
      <w:r w:rsidRPr="00692430">
        <w:rPr>
          <w:rFonts w:cstheme="minorHAnsi"/>
        </w:rPr>
        <w:t>Ickovics</w:t>
      </w:r>
      <w:proofErr w:type="spellEnd"/>
      <w:r w:rsidRPr="00692430">
        <w:rPr>
          <w:rFonts w:cstheme="minorHAnsi"/>
        </w:rPr>
        <w:t xml:space="preserve">, J. R. (2012). The importance of full-time work for urban adults' mental and physical health. </w:t>
      </w:r>
      <w:r w:rsidRPr="00774DA5">
        <w:rPr>
          <w:rFonts w:cstheme="minorHAnsi"/>
          <w:i/>
          <w:iCs/>
        </w:rPr>
        <w:t xml:space="preserve">Social </w:t>
      </w:r>
      <w:r w:rsidR="008D0FFC">
        <w:rPr>
          <w:rFonts w:cstheme="minorHAnsi"/>
          <w:i/>
          <w:iCs/>
        </w:rPr>
        <w:t>S</w:t>
      </w:r>
      <w:r w:rsidRPr="00774DA5">
        <w:rPr>
          <w:rFonts w:cstheme="minorHAnsi"/>
          <w:i/>
          <w:iCs/>
        </w:rPr>
        <w:t xml:space="preserve">cience &amp; </w:t>
      </w:r>
      <w:r w:rsidR="008D0FFC">
        <w:rPr>
          <w:rFonts w:cstheme="minorHAnsi"/>
          <w:i/>
          <w:iCs/>
        </w:rPr>
        <w:t>M</w:t>
      </w:r>
      <w:r w:rsidRPr="00774DA5">
        <w:rPr>
          <w:rFonts w:cstheme="minorHAnsi"/>
          <w:i/>
          <w:iCs/>
        </w:rPr>
        <w:t>edicine, 75</w:t>
      </w:r>
      <w:r w:rsidRPr="00692430">
        <w:rPr>
          <w:rFonts w:cstheme="minorHAnsi"/>
        </w:rPr>
        <w:t xml:space="preserve">(9), 1692–1696. </w:t>
      </w:r>
      <w:hyperlink r:id="rId6" w:history="1">
        <w:r w:rsidRPr="00692430">
          <w:rPr>
            <w:rStyle w:val="Hyperlink"/>
            <w:rFonts w:cstheme="minorHAnsi"/>
          </w:rPr>
          <w:t>https://doi.org/10.1016/j.socscimed.2012.07.003</w:t>
        </w:r>
      </w:hyperlink>
      <w:r w:rsidRPr="00692430">
        <w:rPr>
          <w:rFonts w:cstheme="minorHAnsi"/>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1B4E"/>
    <w:multiLevelType w:val="hybridMultilevel"/>
    <w:tmpl w:val="69AA287A"/>
    <w:lvl w:ilvl="0" w:tplc="039258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F5F5C"/>
    <w:multiLevelType w:val="hybridMultilevel"/>
    <w:tmpl w:val="B17C8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E6AB7"/>
    <w:multiLevelType w:val="hybridMultilevel"/>
    <w:tmpl w:val="69B6F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B0635"/>
    <w:multiLevelType w:val="hybridMultilevel"/>
    <w:tmpl w:val="BDA05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787D76"/>
    <w:multiLevelType w:val="hybridMultilevel"/>
    <w:tmpl w:val="CC847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E0008B"/>
    <w:multiLevelType w:val="hybridMultilevel"/>
    <w:tmpl w:val="94F62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9B07D7"/>
    <w:multiLevelType w:val="hybridMultilevel"/>
    <w:tmpl w:val="CD7222D0"/>
    <w:lvl w:ilvl="0" w:tplc="C6C2850C">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4A07DA5"/>
    <w:multiLevelType w:val="hybridMultilevel"/>
    <w:tmpl w:val="DD7462EE"/>
    <w:lvl w:ilvl="0" w:tplc="631ED88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5A03FEE"/>
    <w:multiLevelType w:val="hybridMultilevel"/>
    <w:tmpl w:val="F0A8E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DA74D8"/>
    <w:multiLevelType w:val="hybridMultilevel"/>
    <w:tmpl w:val="A6267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DF4C52"/>
    <w:multiLevelType w:val="hybridMultilevel"/>
    <w:tmpl w:val="450A1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5F03C1"/>
    <w:multiLevelType w:val="hybridMultilevel"/>
    <w:tmpl w:val="943AD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8A01D1"/>
    <w:multiLevelType w:val="hybridMultilevel"/>
    <w:tmpl w:val="94AAB6E8"/>
    <w:lvl w:ilvl="0" w:tplc="C6C285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10009C"/>
    <w:multiLevelType w:val="hybridMultilevel"/>
    <w:tmpl w:val="86107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624E1C25"/>
    <w:multiLevelType w:val="hybridMultilevel"/>
    <w:tmpl w:val="4AC868FA"/>
    <w:lvl w:ilvl="0" w:tplc="3168AE4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0"/>
  </w:num>
  <w:num w:numId="4">
    <w:abstractNumId w:val="12"/>
  </w:num>
  <w:num w:numId="5">
    <w:abstractNumId w:val="6"/>
  </w:num>
  <w:num w:numId="6">
    <w:abstractNumId w:val="1"/>
  </w:num>
  <w:num w:numId="7">
    <w:abstractNumId w:val="13"/>
  </w:num>
  <w:num w:numId="8">
    <w:abstractNumId w:val="0"/>
  </w:num>
  <w:num w:numId="9">
    <w:abstractNumId w:val="7"/>
  </w:num>
  <w:num w:numId="10">
    <w:abstractNumId w:val="3"/>
  </w:num>
  <w:num w:numId="11">
    <w:abstractNumId w:val="2"/>
  </w:num>
  <w:num w:numId="12">
    <w:abstractNumId w:val="8"/>
  </w:num>
  <w:num w:numId="13">
    <w:abstractNumId w:val="9"/>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AB7"/>
    <w:rsid w:val="00006464"/>
    <w:rsid w:val="00007BDD"/>
    <w:rsid w:val="00013176"/>
    <w:rsid w:val="00014EDA"/>
    <w:rsid w:val="00022CC7"/>
    <w:rsid w:val="00065C98"/>
    <w:rsid w:val="000666B0"/>
    <w:rsid w:val="00066B2A"/>
    <w:rsid w:val="00077214"/>
    <w:rsid w:val="00091D68"/>
    <w:rsid w:val="000A4995"/>
    <w:rsid w:val="000A7C2A"/>
    <w:rsid w:val="000B13B6"/>
    <w:rsid w:val="000B16A2"/>
    <w:rsid w:val="000C20DD"/>
    <w:rsid w:val="000C24EA"/>
    <w:rsid w:val="000C6195"/>
    <w:rsid w:val="000D223C"/>
    <w:rsid w:val="000D45F3"/>
    <w:rsid w:val="000E50E5"/>
    <w:rsid w:val="000F7915"/>
    <w:rsid w:val="00105424"/>
    <w:rsid w:val="00130717"/>
    <w:rsid w:val="00134A94"/>
    <w:rsid w:val="0014267B"/>
    <w:rsid w:val="0014361C"/>
    <w:rsid w:val="00146D0A"/>
    <w:rsid w:val="00151686"/>
    <w:rsid w:val="001560D4"/>
    <w:rsid w:val="001662E0"/>
    <w:rsid w:val="00166620"/>
    <w:rsid w:val="00167E83"/>
    <w:rsid w:val="00180DF7"/>
    <w:rsid w:val="00181296"/>
    <w:rsid w:val="001A51C7"/>
    <w:rsid w:val="001B0121"/>
    <w:rsid w:val="001B1571"/>
    <w:rsid w:val="001C1A68"/>
    <w:rsid w:val="001D3EDF"/>
    <w:rsid w:val="001D6C64"/>
    <w:rsid w:val="00217A2D"/>
    <w:rsid w:val="00225805"/>
    <w:rsid w:val="00233782"/>
    <w:rsid w:val="00243820"/>
    <w:rsid w:val="002465B5"/>
    <w:rsid w:val="002506EB"/>
    <w:rsid w:val="00263CEF"/>
    <w:rsid w:val="00270F6B"/>
    <w:rsid w:val="002752BF"/>
    <w:rsid w:val="00275B6E"/>
    <w:rsid w:val="00282585"/>
    <w:rsid w:val="00290A5F"/>
    <w:rsid w:val="0029340B"/>
    <w:rsid w:val="00296457"/>
    <w:rsid w:val="00297239"/>
    <w:rsid w:val="002A5D75"/>
    <w:rsid w:val="002A6EF6"/>
    <w:rsid w:val="002A7E8F"/>
    <w:rsid w:val="002B6F8E"/>
    <w:rsid w:val="002C0661"/>
    <w:rsid w:val="002D31E1"/>
    <w:rsid w:val="002E2992"/>
    <w:rsid w:val="002E316F"/>
    <w:rsid w:val="00301055"/>
    <w:rsid w:val="00302102"/>
    <w:rsid w:val="00305789"/>
    <w:rsid w:val="00326F71"/>
    <w:rsid w:val="003315FC"/>
    <w:rsid w:val="003347ED"/>
    <w:rsid w:val="003435B8"/>
    <w:rsid w:val="00350CD5"/>
    <w:rsid w:val="00357F09"/>
    <w:rsid w:val="00382304"/>
    <w:rsid w:val="00385B65"/>
    <w:rsid w:val="00387245"/>
    <w:rsid w:val="00397778"/>
    <w:rsid w:val="003B2564"/>
    <w:rsid w:val="003B2A7E"/>
    <w:rsid w:val="003C4B83"/>
    <w:rsid w:val="003C4FF6"/>
    <w:rsid w:val="003D1192"/>
    <w:rsid w:val="003D45E3"/>
    <w:rsid w:val="003E06F3"/>
    <w:rsid w:val="003E0F9F"/>
    <w:rsid w:val="003E40F0"/>
    <w:rsid w:val="003E7519"/>
    <w:rsid w:val="00412D30"/>
    <w:rsid w:val="00412E9B"/>
    <w:rsid w:val="004144B6"/>
    <w:rsid w:val="00433CEA"/>
    <w:rsid w:val="0043612D"/>
    <w:rsid w:val="004400F6"/>
    <w:rsid w:val="004451CC"/>
    <w:rsid w:val="00447F86"/>
    <w:rsid w:val="004503EB"/>
    <w:rsid w:val="00451EA1"/>
    <w:rsid w:val="0045235F"/>
    <w:rsid w:val="00464DA1"/>
    <w:rsid w:val="00473FDF"/>
    <w:rsid w:val="0047476C"/>
    <w:rsid w:val="00481E80"/>
    <w:rsid w:val="00482025"/>
    <w:rsid w:val="00491B4B"/>
    <w:rsid w:val="0049304C"/>
    <w:rsid w:val="004B37F9"/>
    <w:rsid w:val="004C1E94"/>
    <w:rsid w:val="004C5D97"/>
    <w:rsid w:val="004D4DA4"/>
    <w:rsid w:val="004D6528"/>
    <w:rsid w:val="004E05EF"/>
    <w:rsid w:val="004E3388"/>
    <w:rsid w:val="004E34CD"/>
    <w:rsid w:val="004E34DC"/>
    <w:rsid w:val="004F5465"/>
    <w:rsid w:val="00517BAC"/>
    <w:rsid w:val="005229D2"/>
    <w:rsid w:val="0052478C"/>
    <w:rsid w:val="00541485"/>
    <w:rsid w:val="00546906"/>
    <w:rsid w:val="0055108D"/>
    <w:rsid w:val="0056422A"/>
    <w:rsid w:val="005650C9"/>
    <w:rsid w:val="00567380"/>
    <w:rsid w:val="00582975"/>
    <w:rsid w:val="005906A7"/>
    <w:rsid w:val="00596BC4"/>
    <w:rsid w:val="005A6133"/>
    <w:rsid w:val="005B776C"/>
    <w:rsid w:val="005D02AE"/>
    <w:rsid w:val="005D75AF"/>
    <w:rsid w:val="005E0F44"/>
    <w:rsid w:val="005E1C04"/>
    <w:rsid w:val="005F1C9F"/>
    <w:rsid w:val="006002B3"/>
    <w:rsid w:val="00616CB2"/>
    <w:rsid w:val="00620FA8"/>
    <w:rsid w:val="00635873"/>
    <w:rsid w:val="006411AF"/>
    <w:rsid w:val="00641A19"/>
    <w:rsid w:val="00644E4C"/>
    <w:rsid w:val="006505A9"/>
    <w:rsid w:val="00660E1B"/>
    <w:rsid w:val="0066369A"/>
    <w:rsid w:val="006669E5"/>
    <w:rsid w:val="006716DD"/>
    <w:rsid w:val="006720CB"/>
    <w:rsid w:val="006764B5"/>
    <w:rsid w:val="00680676"/>
    <w:rsid w:val="006914F6"/>
    <w:rsid w:val="00692430"/>
    <w:rsid w:val="00696BF9"/>
    <w:rsid w:val="00697015"/>
    <w:rsid w:val="006A5B6E"/>
    <w:rsid w:val="006A7915"/>
    <w:rsid w:val="006C75C4"/>
    <w:rsid w:val="006F037C"/>
    <w:rsid w:val="006F6DCB"/>
    <w:rsid w:val="0070276E"/>
    <w:rsid w:val="00705AC3"/>
    <w:rsid w:val="00743845"/>
    <w:rsid w:val="00746AEB"/>
    <w:rsid w:val="007628E6"/>
    <w:rsid w:val="00764CD1"/>
    <w:rsid w:val="0077130B"/>
    <w:rsid w:val="00774481"/>
    <w:rsid w:val="00774DA5"/>
    <w:rsid w:val="007762C0"/>
    <w:rsid w:val="007B5CCD"/>
    <w:rsid w:val="007B7E05"/>
    <w:rsid w:val="007C4071"/>
    <w:rsid w:val="007C6EA8"/>
    <w:rsid w:val="007D3810"/>
    <w:rsid w:val="007D624E"/>
    <w:rsid w:val="007D73D4"/>
    <w:rsid w:val="007E17AB"/>
    <w:rsid w:val="007E229D"/>
    <w:rsid w:val="007E37B1"/>
    <w:rsid w:val="0081035A"/>
    <w:rsid w:val="00816EDF"/>
    <w:rsid w:val="0082002F"/>
    <w:rsid w:val="00827788"/>
    <w:rsid w:val="008277ED"/>
    <w:rsid w:val="00834819"/>
    <w:rsid w:val="00834FE9"/>
    <w:rsid w:val="008518FE"/>
    <w:rsid w:val="008565AD"/>
    <w:rsid w:val="00865B5E"/>
    <w:rsid w:val="008905BB"/>
    <w:rsid w:val="00894C9F"/>
    <w:rsid w:val="008B110E"/>
    <w:rsid w:val="008C003C"/>
    <w:rsid w:val="008C26CD"/>
    <w:rsid w:val="008C321A"/>
    <w:rsid w:val="008D0FFC"/>
    <w:rsid w:val="008D5AEC"/>
    <w:rsid w:val="008E1B24"/>
    <w:rsid w:val="008E6E54"/>
    <w:rsid w:val="008F0AD4"/>
    <w:rsid w:val="008F2B72"/>
    <w:rsid w:val="008F2EDD"/>
    <w:rsid w:val="008F31E7"/>
    <w:rsid w:val="00905341"/>
    <w:rsid w:val="009070D5"/>
    <w:rsid w:val="00907D51"/>
    <w:rsid w:val="00917F8A"/>
    <w:rsid w:val="009216C4"/>
    <w:rsid w:val="009273F3"/>
    <w:rsid w:val="0093418C"/>
    <w:rsid w:val="009372D5"/>
    <w:rsid w:val="00941071"/>
    <w:rsid w:val="00965F23"/>
    <w:rsid w:val="00982743"/>
    <w:rsid w:val="009917F8"/>
    <w:rsid w:val="009A1FED"/>
    <w:rsid w:val="009B059E"/>
    <w:rsid w:val="009C3589"/>
    <w:rsid w:val="009D18DA"/>
    <w:rsid w:val="009D4AFB"/>
    <w:rsid w:val="009E0465"/>
    <w:rsid w:val="009F6F82"/>
    <w:rsid w:val="00A026CA"/>
    <w:rsid w:val="00A16408"/>
    <w:rsid w:val="00A23FDB"/>
    <w:rsid w:val="00A33688"/>
    <w:rsid w:val="00A34BBA"/>
    <w:rsid w:val="00A365E1"/>
    <w:rsid w:val="00A3758D"/>
    <w:rsid w:val="00A54A18"/>
    <w:rsid w:val="00A5603D"/>
    <w:rsid w:val="00A620ED"/>
    <w:rsid w:val="00A6341A"/>
    <w:rsid w:val="00A6408B"/>
    <w:rsid w:val="00A6435F"/>
    <w:rsid w:val="00A705C9"/>
    <w:rsid w:val="00A73104"/>
    <w:rsid w:val="00A75AB7"/>
    <w:rsid w:val="00A81BF2"/>
    <w:rsid w:val="00A85E6C"/>
    <w:rsid w:val="00A91A56"/>
    <w:rsid w:val="00A96381"/>
    <w:rsid w:val="00AA2621"/>
    <w:rsid w:val="00AA6F3C"/>
    <w:rsid w:val="00AA766C"/>
    <w:rsid w:val="00AB273F"/>
    <w:rsid w:val="00AC2AF3"/>
    <w:rsid w:val="00AE06DE"/>
    <w:rsid w:val="00AE261C"/>
    <w:rsid w:val="00AE3715"/>
    <w:rsid w:val="00AF1240"/>
    <w:rsid w:val="00B06E73"/>
    <w:rsid w:val="00B13ED9"/>
    <w:rsid w:val="00B147BF"/>
    <w:rsid w:val="00B24A26"/>
    <w:rsid w:val="00B27CB8"/>
    <w:rsid w:val="00B334C7"/>
    <w:rsid w:val="00B37270"/>
    <w:rsid w:val="00B43006"/>
    <w:rsid w:val="00B5418C"/>
    <w:rsid w:val="00B577BA"/>
    <w:rsid w:val="00B57DDC"/>
    <w:rsid w:val="00B708D6"/>
    <w:rsid w:val="00B77980"/>
    <w:rsid w:val="00B81BDB"/>
    <w:rsid w:val="00B970E5"/>
    <w:rsid w:val="00BA14A3"/>
    <w:rsid w:val="00BA7308"/>
    <w:rsid w:val="00BB4D93"/>
    <w:rsid w:val="00BD7E73"/>
    <w:rsid w:val="00BF5B0D"/>
    <w:rsid w:val="00C13264"/>
    <w:rsid w:val="00C15E40"/>
    <w:rsid w:val="00C22535"/>
    <w:rsid w:val="00C232BF"/>
    <w:rsid w:val="00C46845"/>
    <w:rsid w:val="00C63158"/>
    <w:rsid w:val="00C660C4"/>
    <w:rsid w:val="00C751D0"/>
    <w:rsid w:val="00C755D7"/>
    <w:rsid w:val="00C76E97"/>
    <w:rsid w:val="00C8203C"/>
    <w:rsid w:val="00C85E53"/>
    <w:rsid w:val="00C92D17"/>
    <w:rsid w:val="00C935FD"/>
    <w:rsid w:val="00CA6B62"/>
    <w:rsid w:val="00CB22A1"/>
    <w:rsid w:val="00CB6428"/>
    <w:rsid w:val="00CC1DFF"/>
    <w:rsid w:val="00CC6908"/>
    <w:rsid w:val="00CD4C2D"/>
    <w:rsid w:val="00CD781E"/>
    <w:rsid w:val="00CF187A"/>
    <w:rsid w:val="00D01815"/>
    <w:rsid w:val="00D031B2"/>
    <w:rsid w:val="00D05057"/>
    <w:rsid w:val="00D15DEC"/>
    <w:rsid w:val="00D16170"/>
    <w:rsid w:val="00D16CB9"/>
    <w:rsid w:val="00D17607"/>
    <w:rsid w:val="00D35B46"/>
    <w:rsid w:val="00D378AE"/>
    <w:rsid w:val="00D64B59"/>
    <w:rsid w:val="00D91268"/>
    <w:rsid w:val="00D95F2A"/>
    <w:rsid w:val="00D96A32"/>
    <w:rsid w:val="00DA2AAD"/>
    <w:rsid w:val="00DA5C33"/>
    <w:rsid w:val="00DB0A3E"/>
    <w:rsid w:val="00DC4B75"/>
    <w:rsid w:val="00DD0921"/>
    <w:rsid w:val="00DD0F76"/>
    <w:rsid w:val="00DD4B0C"/>
    <w:rsid w:val="00DE7882"/>
    <w:rsid w:val="00DF1E3F"/>
    <w:rsid w:val="00E25617"/>
    <w:rsid w:val="00E3104E"/>
    <w:rsid w:val="00E42D60"/>
    <w:rsid w:val="00E432DC"/>
    <w:rsid w:val="00E52A0F"/>
    <w:rsid w:val="00E53EC0"/>
    <w:rsid w:val="00E5651D"/>
    <w:rsid w:val="00E80995"/>
    <w:rsid w:val="00E9375B"/>
    <w:rsid w:val="00E959F8"/>
    <w:rsid w:val="00E96582"/>
    <w:rsid w:val="00E97911"/>
    <w:rsid w:val="00EA3FE4"/>
    <w:rsid w:val="00EB3EF4"/>
    <w:rsid w:val="00EB4B23"/>
    <w:rsid w:val="00EC420D"/>
    <w:rsid w:val="00EC670E"/>
    <w:rsid w:val="00EC77DB"/>
    <w:rsid w:val="00ED6351"/>
    <w:rsid w:val="00ED7853"/>
    <w:rsid w:val="00EE5730"/>
    <w:rsid w:val="00F02BFF"/>
    <w:rsid w:val="00F105AF"/>
    <w:rsid w:val="00F12E2D"/>
    <w:rsid w:val="00F3316E"/>
    <w:rsid w:val="00F35938"/>
    <w:rsid w:val="00F569BE"/>
    <w:rsid w:val="00F61731"/>
    <w:rsid w:val="00F65663"/>
    <w:rsid w:val="00F6570F"/>
    <w:rsid w:val="00F72986"/>
    <w:rsid w:val="00F74976"/>
    <w:rsid w:val="00F74E81"/>
    <w:rsid w:val="00F770D1"/>
    <w:rsid w:val="00F81450"/>
    <w:rsid w:val="00F82403"/>
    <w:rsid w:val="00F869F5"/>
    <w:rsid w:val="00F87224"/>
    <w:rsid w:val="00F875C1"/>
    <w:rsid w:val="00F958A5"/>
    <w:rsid w:val="00FA2190"/>
    <w:rsid w:val="00FA2DEE"/>
    <w:rsid w:val="00FB1019"/>
    <w:rsid w:val="00FB446C"/>
    <w:rsid w:val="00FB7B94"/>
    <w:rsid w:val="00FC7A3C"/>
    <w:rsid w:val="00FE0887"/>
    <w:rsid w:val="00FE7DA3"/>
    <w:rsid w:val="00FF659E"/>
    <w:rsid w:val="03B0746E"/>
    <w:rsid w:val="04262785"/>
    <w:rsid w:val="04C5B0F0"/>
    <w:rsid w:val="0C22C7D9"/>
    <w:rsid w:val="0F102F9A"/>
    <w:rsid w:val="11E59E17"/>
    <w:rsid w:val="144866BA"/>
    <w:rsid w:val="14CA6224"/>
    <w:rsid w:val="1EFDC6DE"/>
    <w:rsid w:val="21C37DD5"/>
    <w:rsid w:val="25EFAA0F"/>
    <w:rsid w:val="29D6C4F4"/>
    <w:rsid w:val="2F08077D"/>
    <w:rsid w:val="310C0E37"/>
    <w:rsid w:val="3BE731CC"/>
    <w:rsid w:val="3D567303"/>
    <w:rsid w:val="3E301E6D"/>
    <w:rsid w:val="3ED8D4E8"/>
    <w:rsid w:val="3F4DC949"/>
    <w:rsid w:val="4074A549"/>
    <w:rsid w:val="441282AF"/>
    <w:rsid w:val="46E97673"/>
    <w:rsid w:val="46F5C3B4"/>
    <w:rsid w:val="4E4772DF"/>
    <w:rsid w:val="4F274E47"/>
    <w:rsid w:val="4F996042"/>
    <w:rsid w:val="51573C78"/>
    <w:rsid w:val="527484A0"/>
    <w:rsid w:val="54004868"/>
    <w:rsid w:val="5583C792"/>
    <w:rsid w:val="5679759D"/>
    <w:rsid w:val="5A657948"/>
    <w:rsid w:val="5A7320AE"/>
    <w:rsid w:val="5D5C3F29"/>
    <w:rsid w:val="5D6977D2"/>
    <w:rsid w:val="60017E49"/>
    <w:rsid w:val="65313811"/>
    <w:rsid w:val="65E13305"/>
    <w:rsid w:val="68A90A65"/>
    <w:rsid w:val="69C498C1"/>
    <w:rsid w:val="6BB7A8B9"/>
    <w:rsid w:val="6C0E0B92"/>
    <w:rsid w:val="6E50388C"/>
    <w:rsid w:val="70B1F13B"/>
    <w:rsid w:val="7169005E"/>
    <w:rsid w:val="73623E6D"/>
    <w:rsid w:val="759357AA"/>
    <w:rsid w:val="77998024"/>
    <w:rsid w:val="7D7AA2CB"/>
    <w:rsid w:val="7F9672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FC7E9"/>
  <w15:chartTrackingRefBased/>
  <w15:docId w15:val="{1E28A9DA-BBB8-42A5-998B-6CDBC0FE4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9D2"/>
    <w:pPr>
      <w:keepNext/>
      <w:keepLines/>
      <w:spacing w:before="240" w:line="259" w:lineRule="auto"/>
      <w:outlineLvl w:val="0"/>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76E"/>
    <w:pPr>
      <w:ind w:left="720"/>
      <w:contextualSpacing/>
    </w:pPr>
  </w:style>
  <w:style w:type="character" w:styleId="PlaceholderText">
    <w:name w:val="Placeholder Text"/>
    <w:basedOn w:val="DefaultParagraphFont"/>
    <w:uiPriority w:val="99"/>
    <w:semiHidden/>
    <w:rsid w:val="00A16408"/>
    <w:rPr>
      <w:color w:val="808080"/>
    </w:rPr>
  </w:style>
  <w:style w:type="character" w:styleId="Hyperlink">
    <w:name w:val="Hyperlink"/>
    <w:basedOn w:val="DefaultParagraphFont"/>
    <w:uiPriority w:val="99"/>
    <w:unhideWhenUsed/>
    <w:rsid w:val="00C8203C"/>
    <w:rPr>
      <w:color w:val="0563C1" w:themeColor="hyperlink"/>
      <w:u w:val="single"/>
    </w:rPr>
  </w:style>
  <w:style w:type="character" w:styleId="UnresolvedMention">
    <w:name w:val="Unresolved Mention"/>
    <w:basedOn w:val="DefaultParagraphFont"/>
    <w:uiPriority w:val="99"/>
    <w:unhideWhenUsed/>
    <w:rsid w:val="00C8203C"/>
    <w:rPr>
      <w:color w:val="605E5C"/>
      <w:shd w:val="clear" w:color="auto" w:fill="E1DFDD"/>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rPr>
      <w:sz w:val="20"/>
      <w:szCs w:val="20"/>
    </w:rPr>
  </w:style>
  <w:style w:type="character" w:styleId="FollowedHyperlink">
    <w:name w:val="FollowedHyperlink"/>
    <w:basedOn w:val="DefaultParagraphFont"/>
    <w:uiPriority w:val="99"/>
    <w:semiHidden/>
    <w:unhideWhenUsed/>
    <w:rsid w:val="00297239"/>
    <w:rPr>
      <w:color w:val="954F72" w:themeColor="followedHyperlink"/>
      <w:u w:val="single"/>
    </w:rPr>
  </w:style>
  <w:style w:type="character" w:customStyle="1" w:styleId="author">
    <w:name w:val="author"/>
    <w:basedOn w:val="DefaultParagraphFont"/>
    <w:rsid w:val="00447F86"/>
  </w:style>
  <w:style w:type="character" w:customStyle="1" w:styleId="pubyear">
    <w:name w:val="pubyear"/>
    <w:basedOn w:val="DefaultParagraphFont"/>
    <w:rsid w:val="00447F86"/>
  </w:style>
  <w:style w:type="character" w:customStyle="1" w:styleId="articletitle">
    <w:name w:val="articletitle"/>
    <w:basedOn w:val="DefaultParagraphFont"/>
    <w:rsid w:val="00447F86"/>
  </w:style>
  <w:style w:type="character" w:customStyle="1" w:styleId="vol">
    <w:name w:val="vol"/>
    <w:basedOn w:val="DefaultParagraphFont"/>
    <w:rsid w:val="00447F86"/>
  </w:style>
  <w:style w:type="character" w:customStyle="1" w:styleId="pagefirst">
    <w:name w:val="pagefirst"/>
    <w:basedOn w:val="DefaultParagraphFont"/>
    <w:rsid w:val="00447F86"/>
  </w:style>
  <w:style w:type="character" w:customStyle="1" w:styleId="pagelast">
    <w:name w:val="pagelast"/>
    <w:basedOn w:val="DefaultParagraphFont"/>
    <w:rsid w:val="00447F86"/>
  </w:style>
  <w:style w:type="character" w:styleId="Emphasis">
    <w:name w:val="Emphasis"/>
    <w:basedOn w:val="DefaultParagraphFont"/>
    <w:uiPriority w:val="20"/>
    <w:qFormat/>
    <w:rsid w:val="00A6408B"/>
    <w:rPr>
      <w:i/>
      <w:iCs/>
    </w:rPr>
  </w:style>
  <w:style w:type="paragraph" w:styleId="Header">
    <w:name w:val="header"/>
    <w:basedOn w:val="Normal"/>
    <w:link w:val="HeaderChar"/>
    <w:uiPriority w:val="99"/>
    <w:unhideWhenUsed/>
    <w:rsid w:val="00A81BF2"/>
    <w:pPr>
      <w:tabs>
        <w:tab w:val="center" w:pos="4680"/>
        <w:tab w:val="right" w:pos="9360"/>
      </w:tabs>
    </w:pPr>
  </w:style>
  <w:style w:type="character" w:customStyle="1" w:styleId="HeaderChar">
    <w:name w:val="Header Char"/>
    <w:basedOn w:val="DefaultParagraphFont"/>
    <w:link w:val="Header"/>
    <w:uiPriority w:val="99"/>
    <w:rsid w:val="00A81BF2"/>
  </w:style>
  <w:style w:type="paragraph" w:styleId="Footer">
    <w:name w:val="footer"/>
    <w:basedOn w:val="Normal"/>
    <w:link w:val="FooterChar"/>
    <w:uiPriority w:val="99"/>
    <w:unhideWhenUsed/>
    <w:rsid w:val="00A81BF2"/>
    <w:pPr>
      <w:tabs>
        <w:tab w:val="center" w:pos="4680"/>
        <w:tab w:val="right" w:pos="9360"/>
      </w:tabs>
    </w:pPr>
  </w:style>
  <w:style w:type="character" w:customStyle="1" w:styleId="FooterChar">
    <w:name w:val="Footer Char"/>
    <w:basedOn w:val="DefaultParagraphFont"/>
    <w:link w:val="Footer"/>
    <w:uiPriority w:val="99"/>
    <w:rsid w:val="00A81BF2"/>
  </w:style>
  <w:style w:type="character" w:styleId="CommentReference">
    <w:name w:val="annotation reference"/>
    <w:basedOn w:val="DefaultParagraphFont"/>
    <w:uiPriority w:val="99"/>
    <w:semiHidden/>
    <w:unhideWhenUsed/>
    <w:rsid w:val="00B577BA"/>
    <w:rPr>
      <w:sz w:val="16"/>
      <w:szCs w:val="16"/>
    </w:rPr>
  </w:style>
  <w:style w:type="paragraph" w:styleId="CommentText">
    <w:name w:val="annotation text"/>
    <w:basedOn w:val="Normal"/>
    <w:link w:val="CommentTextChar"/>
    <w:uiPriority w:val="99"/>
    <w:unhideWhenUsed/>
    <w:rsid w:val="00B577BA"/>
    <w:rPr>
      <w:sz w:val="20"/>
      <w:szCs w:val="20"/>
    </w:rPr>
  </w:style>
  <w:style w:type="character" w:customStyle="1" w:styleId="CommentTextChar">
    <w:name w:val="Comment Text Char"/>
    <w:basedOn w:val="DefaultParagraphFont"/>
    <w:link w:val="CommentText"/>
    <w:uiPriority w:val="99"/>
    <w:rsid w:val="00B577BA"/>
    <w:rPr>
      <w:sz w:val="20"/>
      <w:szCs w:val="20"/>
    </w:rPr>
  </w:style>
  <w:style w:type="paragraph" w:styleId="CommentSubject">
    <w:name w:val="annotation subject"/>
    <w:basedOn w:val="CommentText"/>
    <w:next w:val="CommentText"/>
    <w:link w:val="CommentSubjectChar"/>
    <w:uiPriority w:val="99"/>
    <w:semiHidden/>
    <w:unhideWhenUsed/>
    <w:rsid w:val="00B577BA"/>
    <w:rPr>
      <w:b/>
      <w:bCs/>
    </w:rPr>
  </w:style>
  <w:style w:type="character" w:customStyle="1" w:styleId="CommentSubjectChar">
    <w:name w:val="Comment Subject Char"/>
    <w:basedOn w:val="CommentTextChar"/>
    <w:link w:val="CommentSubject"/>
    <w:uiPriority w:val="99"/>
    <w:semiHidden/>
    <w:rsid w:val="00B577BA"/>
    <w:rPr>
      <w:b/>
      <w:bCs/>
      <w:sz w:val="20"/>
      <w:szCs w:val="20"/>
    </w:rPr>
  </w:style>
  <w:style w:type="character" w:customStyle="1" w:styleId="Heading1Char">
    <w:name w:val="Heading 1 Char"/>
    <w:basedOn w:val="DefaultParagraphFont"/>
    <w:link w:val="Heading1"/>
    <w:uiPriority w:val="9"/>
    <w:rsid w:val="005229D2"/>
    <w:rPr>
      <w:rFonts w:asciiTheme="majorHAnsi" w:eastAsiaTheme="majorEastAsia" w:hAnsiTheme="majorHAnsi" w:cstheme="majorBidi"/>
      <w:b/>
      <w:bCs/>
      <w:sz w:val="32"/>
      <w:szCs w:val="32"/>
    </w:rPr>
  </w:style>
  <w:style w:type="paragraph" w:styleId="Revision">
    <w:name w:val="Revision"/>
    <w:hidden/>
    <w:uiPriority w:val="99"/>
    <w:semiHidden/>
    <w:rsid w:val="00E3104E"/>
  </w:style>
  <w:style w:type="character" w:styleId="Mention">
    <w:name w:val="Mention"/>
    <w:basedOn w:val="DefaultParagraphFont"/>
    <w:uiPriority w:val="99"/>
    <w:unhideWhenUsed/>
    <w:rsid w:val="00CB22A1"/>
    <w:rPr>
      <w:color w:val="2B579A"/>
      <w:shd w:val="clear" w:color="auto" w:fill="E1DFDD"/>
    </w:rPr>
  </w:style>
  <w:style w:type="paragraph" w:styleId="HTMLPreformatted">
    <w:name w:val="HTML Preformatted"/>
    <w:basedOn w:val="Normal"/>
    <w:link w:val="HTMLPreformattedChar"/>
    <w:uiPriority w:val="99"/>
    <w:semiHidden/>
    <w:unhideWhenUsed/>
    <w:rsid w:val="003E0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06F3"/>
    <w:rPr>
      <w:rFonts w:ascii="Courier New" w:eastAsia="Times New Roman" w:hAnsi="Courier New" w:cs="Courier New"/>
      <w:sz w:val="20"/>
      <w:szCs w:val="20"/>
    </w:rPr>
  </w:style>
  <w:style w:type="character" w:customStyle="1" w:styleId="w">
    <w:name w:val="w"/>
    <w:basedOn w:val="DefaultParagraphFont"/>
    <w:rsid w:val="003E06F3"/>
  </w:style>
  <w:style w:type="character" w:customStyle="1" w:styleId="c1">
    <w:name w:val="c1"/>
    <w:basedOn w:val="DefaultParagraphFont"/>
    <w:rsid w:val="003E06F3"/>
  </w:style>
  <w:style w:type="character" w:customStyle="1" w:styleId="s2">
    <w:name w:val="s2"/>
    <w:basedOn w:val="DefaultParagraphFont"/>
    <w:rsid w:val="003E06F3"/>
  </w:style>
  <w:style w:type="character" w:customStyle="1" w:styleId="p">
    <w:name w:val="p"/>
    <w:basedOn w:val="DefaultParagraphFont"/>
    <w:rsid w:val="003E06F3"/>
  </w:style>
  <w:style w:type="character" w:customStyle="1" w:styleId="o">
    <w:name w:val="o"/>
    <w:basedOn w:val="DefaultParagraphFont"/>
    <w:rsid w:val="003E06F3"/>
  </w:style>
  <w:style w:type="character" w:customStyle="1" w:styleId="nf">
    <w:name w:val="nf"/>
    <w:basedOn w:val="DefaultParagraphFont"/>
    <w:rsid w:val="003E0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849709">
      <w:bodyDiv w:val="1"/>
      <w:marLeft w:val="0"/>
      <w:marRight w:val="0"/>
      <w:marTop w:val="0"/>
      <w:marBottom w:val="0"/>
      <w:divBdr>
        <w:top w:val="none" w:sz="0" w:space="0" w:color="auto"/>
        <w:left w:val="none" w:sz="0" w:space="0" w:color="auto"/>
        <w:bottom w:val="none" w:sz="0" w:space="0" w:color="auto"/>
        <w:right w:val="none" w:sz="0" w:space="0" w:color="auto"/>
      </w:divBdr>
      <w:divsChild>
        <w:div w:id="276527491">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446386052">
      <w:bodyDiv w:val="1"/>
      <w:marLeft w:val="0"/>
      <w:marRight w:val="0"/>
      <w:marTop w:val="0"/>
      <w:marBottom w:val="0"/>
      <w:divBdr>
        <w:top w:val="none" w:sz="0" w:space="0" w:color="auto"/>
        <w:left w:val="none" w:sz="0" w:space="0" w:color="auto"/>
        <w:bottom w:val="none" w:sz="0" w:space="0" w:color="auto"/>
        <w:right w:val="none" w:sz="0" w:space="0" w:color="auto"/>
      </w:divBdr>
    </w:div>
    <w:div w:id="839392658">
      <w:bodyDiv w:val="1"/>
      <w:marLeft w:val="0"/>
      <w:marRight w:val="0"/>
      <w:marTop w:val="0"/>
      <w:marBottom w:val="0"/>
      <w:divBdr>
        <w:top w:val="none" w:sz="0" w:space="0" w:color="auto"/>
        <w:left w:val="none" w:sz="0" w:space="0" w:color="auto"/>
        <w:bottom w:val="none" w:sz="0" w:space="0" w:color="auto"/>
        <w:right w:val="none" w:sz="0" w:space="0" w:color="auto"/>
      </w:divBdr>
    </w:div>
    <w:div w:id="943730653">
      <w:bodyDiv w:val="1"/>
      <w:marLeft w:val="0"/>
      <w:marRight w:val="0"/>
      <w:marTop w:val="0"/>
      <w:marBottom w:val="0"/>
      <w:divBdr>
        <w:top w:val="none" w:sz="0" w:space="0" w:color="auto"/>
        <w:left w:val="none" w:sz="0" w:space="0" w:color="auto"/>
        <w:bottom w:val="none" w:sz="0" w:space="0" w:color="auto"/>
        <w:right w:val="none" w:sz="0" w:space="0" w:color="auto"/>
      </w:divBdr>
    </w:div>
    <w:div w:id="961695482">
      <w:bodyDiv w:val="1"/>
      <w:marLeft w:val="0"/>
      <w:marRight w:val="0"/>
      <w:marTop w:val="0"/>
      <w:marBottom w:val="0"/>
      <w:divBdr>
        <w:top w:val="none" w:sz="0" w:space="0" w:color="auto"/>
        <w:left w:val="none" w:sz="0" w:space="0" w:color="auto"/>
        <w:bottom w:val="none" w:sz="0" w:space="0" w:color="auto"/>
        <w:right w:val="none" w:sz="0" w:space="0" w:color="auto"/>
      </w:divBdr>
    </w:div>
    <w:div w:id="1238704988">
      <w:bodyDiv w:val="1"/>
      <w:marLeft w:val="0"/>
      <w:marRight w:val="0"/>
      <w:marTop w:val="0"/>
      <w:marBottom w:val="0"/>
      <w:divBdr>
        <w:top w:val="none" w:sz="0" w:space="0" w:color="auto"/>
        <w:left w:val="none" w:sz="0" w:space="0" w:color="auto"/>
        <w:bottom w:val="none" w:sz="0" w:space="0" w:color="auto"/>
        <w:right w:val="none" w:sz="0" w:space="0" w:color="auto"/>
      </w:divBdr>
    </w:div>
    <w:div w:id="1729373906">
      <w:bodyDiv w:val="1"/>
      <w:marLeft w:val="0"/>
      <w:marRight w:val="0"/>
      <w:marTop w:val="0"/>
      <w:marBottom w:val="0"/>
      <w:divBdr>
        <w:top w:val="none" w:sz="0" w:space="0" w:color="auto"/>
        <w:left w:val="none" w:sz="0" w:space="0" w:color="auto"/>
        <w:bottom w:val="none" w:sz="0" w:space="0" w:color="auto"/>
        <w:right w:val="none" w:sz="0" w:space="0" w:color="auto"/>
      </w:divBdr>
    </w:div>
    <w:div w:id="1905141627">
      <w:bodyDiv w:val="1"/>
      <w:marLeft w:val="0"/>
      <w:marRight w:val="0"/>
      <w:marTop w:val="0"/>
      <w:marBottom w:val="0"/>
      <w:divBdr>
        <w:top w:val="none" w:sz="0" w:space="0" w:color="auto"/>
        <w:left w:val="none" w:sz="0" w:space="0" w:color="auto"/>
        <w:bottom w:val="none" w:sz="0" w:space="0" w:color="auto"/>
        <w:right w:val="none" w:sz="0" w:space="0" w:color="auto"/>
      </w:divBdr>
    </w:div>
    <w:div w:id="196557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ensus.gov/programs-surveys/acs/data.html"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doi.org/10.5402/2012/483432" TargetMode="External"/><Relationship Id="rId2" Type="http://schemas.openxmlformats.org/officeDocument/2006/relationships/hyperlink" Target="https://doi.org/10.1016/s0033-3506(05)80436-6" TargetMode="External"/><Relationship Id="rId1" Type="http://schemas.openxmlformats.org/officeDocument/2006/relationships/hyperlink" Target="https://doi.org/10.1146/annurev.pu.17.050196.002313" TargetMode="External"/><Relationship Id="rId6" Type="http://schemas.openxmlformats.org/officeDocument/2006/relationships/hyperlink" Target="https://doi.org/10.1016/j.socscimed.2012.07.003" TargetMode="External"/><Relationship Id="rId5" Type="http://schemas.openxmlformats.org/officeDocument/2006/relationships/hyperlink" Target="https://doi.org/10.1348/096317999166518" TargetMode="External"/><Relationship Id="rId4" Type="http://schemas.openxmlformats.org/officeDocument/2006/relationships/hyperlink" Target="https://www.urban.org/sites/default/files/publication/23921/412887-Consequences-of-Long-Term-Unemployme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66ECAD8AFBF2D4EBE834A89ACAFB218" ma:contentTypeVersion="9" ma:contentTypeDescription="Create a new document." ma:contentTypeScope="" ma:versionID="6986354326b3733e693a13032c33e6d6">
  <xsd:schema xmlns:xsd="http://www.w3.org/2001/XMLSchema" xmlns:xs="http://www.w3.org/2001/XMLSchema" xmlns:p="http://schemas.microsoft.com/office/2006/metadata/properties" xmlns:ns2="deaf8126-21e8-4c99-9fac-c443735bdec3" xmlns:ns3="de3b979c-398f-4fcc-84ba-fbca5a69cc40" targetNamespace="http://schemas.microsoft.com/office/2006/metadata/properties" ma:root="true" ma:fieldsID="ddeffd073917239508872eb0db437c32" ns2:_="" ns3:_="">
    <xsd:import namespace="deaf8126-21e8-4c99-9fac-c443735bdec3"/>
    <xsd:import namespace="de3b979c-398f-4fcc-84ba-fbca5a69cc4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af8126-21e8-4c99-9fac-c443735bde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3b979c-398f-4fcc-84ba-fbca5a69cc4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E06F1B-715D-48EF-AD9D-1D7D49018D36}">
  <ds:schemaRefs>
    <ds:schemaRef ds:uri="http://schemas.microsoft.com/sharepoint/v3/contenttype/forms"/>
  </ds:schemaRefs>
</ds:datastoreItem>
</file>

<file path=customXml/itemProps2.xml><?xml version="1.0" encoding="utf-8"?>
<ds:datastoreItem xmlns:ds="http://schemas.openxmlformats.org/officeDocument/2006/customXml" ds:itemID="{405B5A40-BB7D-406C-ADE9-B76CDFEF2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af8126-21e8-4c99-9fac-c443735bdec3"/>
    <ds:schemaRef ds:uri="de3b979c-398f-4fcc-84ba-fbca5a69cc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4C8263-FB16-3E43-91D2-C4DE55CB33E5}">
  <ds:schemaRefs>
    <ds:schemaRef ds:uri="http://schemas.openxmlformats.org/officeDocument/2006/bibliography"/>
  </ds:schemaRefs>
</ds:datastoreItem>
</file>

<file path=customXml/itemProps4.xml><?xml version="1.0" encoding="utf-8"?>
<ds:datastoreItem xmlns:ds="http://schemas.openxmlformats.org/officeDocument/2006/customXml" ds:itemID="{7783798A-4145-450D-BD51-FCDC657218D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3</Pages>
  <Words>657</Words>
  <Characters>3746</Characters>
  <Application>Microsoft Office Word</Application>
  <DocSecurity>0</DocSecurity>
  <Lines>31</Lines>
  <Paragraphs>8</Paragraphs>
  <ScaleCrop>false</ScaleCrop>
  <Company/>
  <LinksUpToDate>false</LinksUpToDate>
  <CharactersWithSpaces>4395</CharactersWithSpaces>
  <SharedDoc>false</SharedDoc>
  <HLinks>
    <vt:vector size="36" baseType="variant">
      <vt:variant>
        <vt:i4>851998</vt:i4>
      </vt:variant>
      <vt:variant>
        <vt:i4>0</vt:i4>
      </vt:variant>
      <vt:variant>
        <vt:i4>0</vt:i4>
      </vt:variant>
      <vt:variant>
        <vt:i4>5</vt:i4>
      </vt:variant>
      <vt:variant>
        <vt:lpwstr>https://www.census.gov/programs-surveys/acs/data.html</vt:lpwstr>
      </vt:variant>
      <vt:variant>
        <vt:lpwstr/>
      </vt:variant>
      <vt:variant>
        <vt:i4>3014758</vt:i4>
      </vt:variant>
      <vt:variant>
        <vt:i4>12</vt:i4>
      </vt:variant>
      <vt:variant>
        <vt:i4>0</vt:i4>
      </vt:variant>
      <vt:variant>
        <vt:i4>5</vt:i4>
      </vt:variant>
      <vt:variant>
        <vt:lpwstr>https://doi.org/10.1016/j.socscimed.2012.07.003</vt:lpwstr>
      </vt:variant>
      <vt:variant>
        <vt:lpwstr/>
      </vt:variant>
      <vt:variant>
        <vt:i4>851973</vt:i4>
      </vt:variant>
      <vt:variant>
        <vt:i4>9</vt:i4>
      </vt:variant>
      <vt:variant>
        <vt:i4>0</vt:i4>
      </vt:variant>
      <vt:variant>
        <vt:i4>5</vt:i4>
      </vt:variant>
      <vt:variant>
        <vt:lpwstr>https://www.urban.org/sites/default/files/publication/23921/412887-Consequences-of-Long-Term-Unemployment.PDF</vt:lpwstr>
      </vt:variant>
      <vt:variant>
        <vt:lpwstr/>
      </vt:variant>
      <vt:variant>
        <vt:i4>2162812</vt:i4>
      </vt:variant>
      <vt:variant>
        <vt:i4>6</vt:i4>
      </vt:variant>
      <vt:variant>
        <vt:i4>0</vt:i4>
      </vt:variant>
      <vt:variant>
        <vt:i4>5</vt:i4>
      </vt:variant>
      <vt:variant>
        <vt:lpwstr>https://doi.org/10.5402/2012/483432</vt:lpwstr>
      </vt:variant>
      <vt:variant>
        <vt:lpwstr/>
      </vt:variant>
      <vt:variant>
        <vt:i4>524296</vt:i4>
      </vt:variant>
      <vt:variant>
        <vt:i4>3</vt:i4>
      </vt:variant>
      <vt:variant>
        <vt:i4>0</vt:i4>
      </vt:variant>
      <vt:variant>
        <vt:i4>5</vt:i4>
      </vt:variant>
      <vt:variant>
        <vt:lpwstr>https://doi.org/10.1016/s0033-3506(05)80436-6</vt:lpwstr>
      </vt:variant>
      <vt:variant>
        <vt:lpwstr/>
      </vt:variant>
      <vt:variant>
        <vt:i4>2883627</vt:i4>
      </vt:variant>
      <vt:variant>
        <vt:i4>0</vt:i4>
      </vt:variant>
      <vt:variant>
        <vt:i4>0</vt:i4>
      </vt:variant>
      <vt:variant>
        <vt:i4>5</vt:i4>
      </vt:variant>
      <vt:variant>
        <vt:lpwstr>https://doi.org/10.1146/annurev.pu.17.050196.002313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E Gilde</dc:creator>
  <cp:keywords/>
  <dc:description/>
  <cp:lastModifiedBy>Hannah G Leker</cp:lastModifiedBy>
  <cp:revision>190</cp:revision>
  <dcterms:created xsi:type="dcterms:W3CDTF">2021-05-19T01:22:00Z</dcterms:created>
  <dcterms:modified xsi:type="dcterms:W3CDTF">2021-12-07T20:25:00Z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0x010100266ECAD8AFBF2D4EBE834A89ACAFB218</vt:lpwstr>
  </property>
</Properties>
</file>