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3DC" w:rsidRPr="00DD76C1" w:rsidRDefault="00DD76C1" w:rsidP="00DD76C1">
      <w:pPr>
        <w:rPr>
          <w:b/>
        </w:rPr>
      </w:pPr>
      <w:r w:rsidRPr="00DD76C1">
        <w:rPr>
          <w:b/>
        </w:rPr>
        <w:t>CONTINUOUS CONTROL WITH DEEP REINFORCEMENT LEARNING</w:t>
      </w:r>
    </w:p>
    <w:p w:rsidR="00DD76C1" w:rsidRDefault="00003BD7" w:rsidP="00DD76C1">
      <w:hyperlink r:id="rId5" w:history="1">
        <w:r w:rsidR="00DD76C1" w:rsidRPr="00BC22C1">
          <w:rPr>
            <w:rStyle w:val="Hyperlink"/>
          </w:rPr>
          <w:t>https://arxiv.org/pdf/1509.02971.pdf</w:t>
        </w:r>
      </w:hyperlink>
    </w:p>
    <w:p w:rsidR="00DD76C1" w:rsidRPr="009D1C85" w:rsidRDefault="00DD76C1" w:rsidP="00DD76C1">
      <w:pPr>
        <w:rPr>
          <w:b/>
        </w:rPr>
      </w:pPr>
      <w:r w:rsidRPr="009D1C85">
        <w:rPr>
          <w:rFonts w:hint="eastAsia"/>
          <w:b/>
          <w:highlight w:val="yellow"/>
        </w:rPr>
        <w:t>0. 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1C85" w:rsidTr="009D1C85">
        <w:tc>
          <w:tcPr>
            <w:tcW w:w="9016" w:type="dxa"/>
          </w:tcPr>
          <w:p w:rsidR="009D1C85" w:rsidRDefault="00AD1101" w:rsidP="00DD76C1">
            <w:r>
              <w:rPr>
                <w:rFonts w:hint="eastAsia"/>
              </w:rPr>
              <w:t xml:space="preserve">DQN은 </w:t>
            </w:r>
            <w:r>
              <w:t>continuous domain</w:t>
            </w:r>
            <w:r>
              <w:rPr>
                <w:rFonts w:hint="eastAsia"/>
              </w:rPr>
              <w:t>에서 적용하기 어렵다.</w:t>
            </w:r>
          </w:p>
          <w:p w:rsidR="00AD1101" w:rsidRDefault="00AD1101" w:rsidP="00AD1101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DQN을 </w:t>
            </w:r>
            <w:r>
              <w:t>continuous domain</w:t>
            </w:r>
            <w:r>
              <w:rPr>
                <w:rFonts w:hint="eastAsia"/>
              </w:rPr>
              <w:t xml:space="preserve">에 적용시키기 위해서는 </w:t>
            </w:r>
            <w:r w:rsidRPr="004B64D4">
              <w:rPr>
                <w:b/>
                <w:u w:val="single"/>
              </w:rPr>
              <w:t>action space</w:t>
            </w:r>
            <w:r w:rsidRPr="004B64D4">
              <w:rPr>
                <w:rFonts w:hint="eastAsia"/>
                <w:b/>
                <w:u w:val="single"/>
              </w:rPr>
              <w:t xml:space="preserve">를 </w:t>
            </w:r>
            <w:r w:rsidRPr="004B64D4">
              <w:rPr>
                <w:b/>
                <w:u w:val="single"/>
              </w:rPr>
              <w:t>discretize</w:t>
            </w:r>
            <w:r w:rsidRPr="004B64D4">
              <w:rPr>
                <w:rFonts w:hint="eastAsia"/>
                <w:b/>
                <w:u w:val="single"/>
              </w:rPr>
              <w:t>하면 되는데, 여기에는 많은 제약 사항</w:t>
            </w:r>
            <w:r>
              <w:rPr>
                <w:rFonts w:hint="eastAsia"/>
              </w:rPr>
              <w:t>이 있다.</w:t>
            </w:r>
          </w:p>
          <w:p w:rsidR="00AD1101" w:rsidRDefault="004B64D4" w:rsidP="004B64D4">
            <w:pPr>
              <w:pStyle w:val="ListParagraph"/>
              <w:numPr>
                <w:ilvl w:val="1"/>
                <w:numId w:val="6"/>
              </w:numPr>
              <w:ind w:leftChars="0"/>
            </w:pPr>
            <w:r w:rsidRPr="004B64D4">
              <w:rPr>
                <w:rFonts w:hint="eastAsia"/>
                <w:b/>
              </w:rPr>
              <w:t>Curse of Dimensionality:</w:t>
            </w:r>
            <w:r>
              <w:rPr>
                <w:rFonts w:hint="eastAsia"/>
              </w:rPr>
              <w:t xml:space="preserve"> 예를 들어, </w:t>
            </w:r>
            <w:r>
              <w:t>freedom system</w:t>
            </w:r>
            <w:r>
              <w:rPr>
                <w:rFonts w:hint="eastAsia"/>
              </w:rPr>
              <w:t xml:space="preserve">이 7 </w:t>
            </w:r>
            <w:r>
              <w:t>degree</w:t>
            </w:r>
            <w:r>
              <w:rPr>
                <w:rFonts w:hint="eastAsia"/>
              </w:rPr>
              <w:t>이고 각 차원의 값이 {-</w:t>
            </w:r>
            <w:r>
              <w:t xml:space="preserve">k, 0, k} </w:t>
            </w:r>
            <w:r>
              <w:rPr>
                <w:rFonts w:hint="eastAsia"/>
              </w:rPr>
              <w:t>중 하나이면 총 경우의 수는 2187가지가 된다.</w:t>
            </w:r>
          </w:p>
          <w:p w:rsidR="004B64D4" w:rsidRDefault="004B64D4" w:rsidP="004B64D4"/>
          <w:p w:rsidR="004B64D4" w:rsidRDefault="004B64D4" w:rsidP="004B64D4">
            <w:r>
              <w:rPr>
                <w:rFonts w:hint="eastAsia"/>
              </w:rPr>
              <w:t xml:space="preserve">여기서는 </w:t>
            </w:r>
            <w:r w:rsidRPr="004B64D4">
              <w:rPr>
                <w:b/>
                <w:u w:val="single"/>
              </w:rPr>
              <w:t>model-free</w:t>
            </w:r>
            <w:r w:rsidRPr="004B64D4">
              <w:rPr>
                <w:rFonts w:hint="eastAsia"/>
                <w:b/>
                <w:u w:val="single"/>
              </w:rPr>
              <w:t xml:space="preserve">하고, </w:t>
            </w:r>
            <w:r w:rsidRPr="004B64D4">
              <w:rPr>
                <w:b/>
                <w:u w:val="single"/>
              </w:rPr>
              <w:t>off-policy</w:t>
            </w:r>
            <w:r w:rsidRPr="004B64D4">
              <w:rPr>
                <w:rFonts w:hint="eastAsia"/>
                <w:b/>
                <w:u w:val="single"/>
              </w:rPr>
              <w:t xml:space="preserve">한 </w:t>
            </w:r>
            <w:r w:rsidRPr="004B64D4">
              <w:rPr>
                <w:b/>
                <w:u w:val="single"/>
              </w:rPr>
              <w:t xml:space="preserve">actor-critic </w:t>
            </w:r>
            <w:r w:rsidRPr="004B64D4">
              <w:rPr>
                <w:rFonts w:hint="eastAsia"/>
                <w:b/>
                <w:u w:val="single"/>
              </w:rPr>
              <w:t>알고리즘</w:t>
            </w:r>
            <w:r>
              <w:rPr>
                <w:rFonts w:hint="eastAsia"/>
              </w:rPr>
              <w:t xml:space="preserve">을 이용한다. 이 알고리즘은 </w:t>
            </w:r>
            <w:r>
              <w:t>high-dimensional</w:t>
            </w:r>
            <w:r>
              <w:rPr>
                <w:rFonts w:hint="eastAsia"/>
              </w:rPr>
              <w:t xml:space="preserve">하고 연속적인 </w:t>
            </w:r>
            <w:r>
              <w:t>action space</w:t>
            </w:r>
            <w:r>
              <w:rPr>
                <w:rFonts w:hint="eastAsia"/>
              </w:rPr>
              <w:t>에 적용할 수 있다.</w:t>
            </w:r>
          </w:p>
          <w:p w:rsidR="004B64D4" w:rsidRDefault="004B64D4" w:rsidP="004B64D4">
            <w:pPr>
              <w:pStyle w:val="ListParagraph"/>
              <w:numPr>
                <w:ilvl w:val="0"/>
                <w:numId w:val="6"/>
              </w:numPr>
              <w:ind w:leftChars="0"/>
            </w:pPr>
            <w:r w:rsidRPr="004B64D4">
              <w:rPr>
                <w:rFonts w:hint="eastAsia"/>
                <w:b/>
                <w:u w:val="single"/>
              </w:rPr>
              <w:t>DPG (deterministic policy gradient)</w:t>
            </w:r>
            <w:r>
              <w:rPr>
                <w:rFonts w:hint="eastAsia"/>
              </w:rPr>
              <w:t xml:space="preserve"> 알고리즘에 기반한다.</w:t>
            </w:r>
          </w:p>
        </w:tc>
      </w:tr>
    </w:tbl>
    <w:p w:rsidR="00DD76C1" w:rsidRDefault="00DD76C1" w:rsidP="00DD76C1"/>
    <w:p w:rsidR="006E0416" w:rsidRPr="00142250" w:rsidRDefault="006E0416" w:rsidP="00DD76C1">
      <w:pPr>
        <w:rPr>
          <w:b/>
        </w:rPr>
      </w:pPr>
      <w:r w:rsidRPr="00142250">
        <w:rPr>
          <w:rFonts w:hint="eastAsia"/>
          <w:b/>
          <w:highlight w:val="yellow"/>
        </w:rPr>
        <w:t>1.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2250" w:rsidTr="00142250">
        <w:tc>
          <w:tcPr>
            <w:tcW w:w="9016" w:type="dxa"/>
          </w:tcPr>
          <w:p w:rsidR="00142250" w:rsidRPr="00AA5117" w:rsidRDefault="00AA5117" w:rsidP="00AA5117">
            <w:r>
              <w:t>A</w:t>
            </w:r>
            <w:r>
              <w:rPr>
                <w:rFonts w:hint="eastAsia"/>
              </w:rPr>
              <w:t>ction-</w:t>
            </w:r>
            <w:r>
              <w:t>value function</w:t>
            </w:r>
            <w:r>
              <w:rPr>
                <w:rFonts w:hint="eastAsia"/>
              </w:rPr>
              <w:t xml:space="preserve">은 많은 </w:t>
            </w:r>
            <w:r>
              <w:t>reinforcement learning algorithm</w:t>
            </w:r>
            <w:r>
              <w:rPr>
                <w:rFonts w:hint="eastAsia"/>
              </w:rPr>
              <w:t xml:space="preserve">에서 사용될 수 있는데, 이것은 </w:t>
            </w:r>
            <w:r w:rsidRPr="00AA5117">
              <w:rPr>
                <w:b/>
                <w:u w:val="single"/>
              </w:rPr>
              <w:t xml:space="preserve">state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t</m:t>
                  </m:r>
                </m:sub>
              </m:sSub>
            </m:oMath>
            <w:r w:rsidRPr="00AA5117">
              <w:rPr>
                <w:rFonts w:hint="eastAsia"/>
                <w:b/>
                <w:u w:val="single"/>
              </w:rPr>
              <w:t xml:space="preserve">에서 </w:t>
            </w:r>
            <w:r w:rsidRPr="00AA5117">
              <w:rPr>
                <w:b/>
                <w:u w:val="single"/>
              </w:rPr>
              <w:t xml:space="preserve">action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t</m:t>
                  </m:r>
                </m:sub>
              </m:sSub>
            </m:oMath>
            <w:r w:rsidRPr="00AA5117">
              <w:rPr>
                <w:rFonts w:hint="eastAsia"/>
                <w:b/>
                <w:u w:val="single"/>
              </w:rPr>
              <w:t>를 실행했을 때의 expected return</w:t>
            </w:r>
            <w:r>
              <w:rPr>
                <w:rFonts w:hint="eastAsia"/>
              </w:rPr>
              <w:t>을 설명한다.</w:t>
            </w:r>
            <w:r>
              <w:t xml:space="preserve"> </w:t>
            </w:r>
            <w:r>
              <w:rPr>
                <w:rFonts w:hint="eastAsia"/>
              </w:rPr>
              <w:t xml:space="preserve">여기서 </w:t>
            </w:r>
            <w:r w:rsidRPr="00AA5117">
              <w:rPr>
                <w:rFonts w:hint="eastAsia"/>
                <w:b/>
                <w:color w:val="0000FF"/>
              </w:rPr>
              <w:t xml:space="preserve">정책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π</m:t>
              </m:r>
            </m:oMath>
            <w:r>
              <w:rPr>
                <w:rFonts w:hint="eastAsia"/>
              </w:rPr>
              <w:t>는 다음과 같이 나타낸다.</w:t>
            </w:r>
          </w:p>
          <w:p w:rsidR="00AA5117" w:rsidRPr="00AA5117" w:rsidRDefault="00AA5117" w:rsidP="00AA5117"/>
          <w:p w:rsidR="00AA5117" w:rsidRPr="00B76C7F" w:rsidRDefault="00B76C7F" w:rsidP="00AA5117">
            <w:pPr>
              <w:rPr>
                <w:b/>
                <w:color w:val="FF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π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i≥t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i&gt;t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 xml:space="preserve">~E,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i&gt;t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~π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]</m:t>
                </m:r>
              </m:oMath>
            </m:oMathPara>
          </w:p>
          <w:p w:rsidR="00B76C7F" w:rsidRDefault="00B76C7F" w:rsidP="00AA5117"/>
          <w:p w:rsidR="00B76C7F" w:rsidRDefault="00B76C7F" w:rsidP="00AA51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Reinforcement Learning에서의 많은 접근 방법은 다음과 같은 </w:t>
            </w:r>
            <w:r w:rsidRPr="00396D1A">
              <w:rPr>
                <w:b/>
                <w:color w:val="0000FF"/>
              </w:rPr>
              <w:t>recursive relationship</w:t>
            </w:r>
            <w:r>
              <w:rPr>
                <w:rFonts w:hint="eastAsia"/>
              </w:rPr>
              <w:t>을 이용한다.</w:t>
            </w:r>
          </w:p>
          <w:p w:rsidR="00B76C7F" w:rsidRDefault="00B76C7F" w:rsidP="00AA5117"/>
          <w:p w:rsidR="00B76C7F" w:rsidRPr="00B76C7F" w:rsidRDefault="00B76C7F" w:rsidP="00B76C7F">
            <w:pPr>
              <w:rPr>
                <w:b/>
                <w:color w:val="FF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π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t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+1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~E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+γ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t+1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~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π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Q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π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t+1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t+1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oMath>
            </m:oMathPara>
          </w:p>
          <w:p w:rsidR="00B76C7F" w:rsidRDefault="00B76C7F" w:rsidP="00AA5117"/>
          <w:p w:rsidR="00D12912" w:rsidRDefault="00D12912" w:rsidP="00D12912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arget </w:t>
            </w:r>
            <w:r>
              <w:t>policy</w:t>
            </w:r>
            <w:r>
              <w:rPr>
                <w:rFonts w:hint="eastAsia"/>
              </w:rPr>
              <w:t xml:space="preserve">가 </w:t>
            </w:r>
            <w:r>
              <w:t>deterministic</w:t>
            </w:r>
            <w:r>
              <w:rPr>
                <w:rFonts w:hint="eastAsia"/>
              </w:rPr>
              <w:t xml:space="preserve">하면 이것을 다음과 같이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μ:S←A</m:t>
              </m:r>
            </m:oMath>
            <w:r>
              <w:rPr>
                <w:rFonts w:hint="eastAsia"/>
              </w:rPr>
              <w:t>로 나타낼 수 있다.</w:t>
            </w:r>
          </w:p>
          <w:p w:rsidR="00D12912" w:rsidRDefault="00D12912" w:rsidP="00D12912"/>
          <w:p w:rsidR="00396D1A" w:rsidRPr="00B76C7F" w:rsidRDefault="00396D1A" w:rsidP="00396D1A">
            <w:pPr>
              <w:rPr>
                <w:b/>
                <w:color w:val="FF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μ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t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+1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~E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+γ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μ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t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+1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 xml:space="preserve">,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t+1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oMath>
            </m:oMathPara>
          </w:p>
          <w:p w:rsidR="00396D1A" w:rsidRDefault="00396D1A" w:rsidP="00D12912"/>
          <w:p w:rsidR="00102C21" w:rsidRDefault="00102C21" w:rsidP="00BB457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Q-learning은 </w:t>
            </w:r>
            <w:r w:rsidR="00332F76">
              <w:rPr>
                <w:rFonts w:hint="eastAsia"/>
              </w:rPr>
              <w:t xml:space="preserve">흔히 </w:t>
            </w:r>
            <w:r>
              <w:rPr>
                <w:rFonts w:hint="eastAsia"/>
              </w:rPr>
              <w:t xml:space="preserve">이용되는 </w:t>
            </w:r>
            <w:r w:rsidR="00332F76">
              <w:rPr>
                <w:rFonts w:hint="eastAsia"/>
              </w:rPr>
              <w:t>off-policy 알고리즘</w:t>
            </w:r>
            <w:r>
              <w:rPr>
                <w:rFonts w:hint="eastAsia"/>
              </w:rPr>
              <w:t xml:space="preserve">이고, </w:t>
            </w:r>
            <w:r w:rsidR="00F23E89">
              <w:rPr>
                <w:rFonts w:hint="eastAsia"/>
              </w:rPr>
              <w:t xml:space="preserve">greedy policy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arg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max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a</m:t>
                      </m:r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Q(s,a)</m:t>
                  </m:r>
                </m:e>
              </m:func>
            </m:oMath>
            <w:r w:rsidR="00332F76">
              <w:rPr>
                <w:rFonts w:hint="eastAsia"/>
              </w:rPr>
              <w:t>를 이용한다.</w:t>
            </w:r>
            <w:r w:rsidR="00BB4572">
              <w:t xml:space="preserve"> </w:t>
            </w:r>
            <w:r w:rsidR="00BB4572">
              <w:rPr>
                <w:rFonts w:hint="eastAsia"/>
              </w:rPr>
              <w:t xml:space="preserve">여기서는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Q</m:t>
                  </m:r>
                </m:sup>
              </m:sSup>
            </m:oMath>
            <w:r w:rsidR="00BB4572" w:rsidRPr="00BB4572">
              <w:rPr>
                <w:rFonts w:hint="eastAsia"/>
                <w:b/>
                <w:u w:val="single"/>
              </w:rPr>
              <w:t xml:space="preserve">로 </w:t>
            </w:r>
            <w:r w:rsidR="00BB4572" w:rsidRPr="00BB4572">
              <w:rPr>
                <w:b/>
                <w:u w:val="single"/>
              </w:rPr>
              <w:t>parameterize</w:t>
            </w:r>
            <w:r w:rsidR="00BB4572">
              <w:rPr>
                <w:rFonts w:hint="eastAsia"/>
              </w:rPr>
              <w:t xml:space="preserve">된 function </w:t>
            </w:r>
            <w:proofErr w:type="spellStart"/>
            <w:r w:rsidR="00BB4572">
              <w:rPr>
                <w:rFonts w:hint="eastAsia"/>
              </w:rPr>
              <w:t>approximator</w:t>
            </w:r>
            <w:proofErr w:type="spellEnd"/>
            <w:r w:rsidR="00BB4572">
              <w:rPr>
                <w:rFonts w:hint="eastAsia"/>
              </w:rPr>
              <w:t>를 생각한다.</w:t>
            </w:r>
          </w:p>
          <w:p w:rsidR="00BB4572" w:rsidRDefault="00BB4572" w:rsidP="00BB4572"/>
          <w:p w:rsidR="00BB4572" w:rsidRPr="00BB4572" w:rsidRDefault="00BB4572" w:rsidP="00BB4572">
            <w:pPr>
              <w:rPr>
                <w:b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θ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Q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~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ρ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β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~β,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~E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Q</m:t>
                                    </m:r>
                                  </m:sup>
                                </m:sSup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BB4572" w:rsidRPr="00BB4572" w:rsidRDefault="00BB4572" w:rsidP="00BB457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+γ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Q(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t+1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,μ(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t+1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)|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θ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Q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)</m:t>
                </m:r>
              </m:oMath>
            </m:oMathPara>
          </w:p>
          <w:p w:rsidR="00BB4572" w:rsidRDefault="00BB4572" w:rsidP="00070868">
            <w:pPr>
              <w:jc w:val="left"/>
            </w:pPr>
          </w:p>
          <w:p w:rsidR="00070868" w:rsidRPr="00070868" w:rsidRDefault="00070868" w:rsidP="000708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따라서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rPr>
                <w:rFonts w:hint="eastAsia"/>
              </w:rPr>
              <w:t xml:space="preserve"> 역시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p>
            </m:oMath>
            <w:r>
              <w:rPr>
                <w:rFonts w:hint="eastAsia"/>
              </w:rPr>
              <w:t xml:space="preserve">에 </w:t>
            </w:r>
            <w:r>
              <w:t>dependent</w:t>
            </w:r>
            <w:r>
              <w:rPr>
                <w:rFonts w:hint="eastAsia"/>
              </w:rPr>
              <w:t xml:space="preserve">하며, 이것은 일반적으로 </w:t>
            </w:r>
            <w:r>
              <w:t>ignore</w:t>
            </w:r>
            <w:r>
              <w:rPr>
                <w:rFonts w:hint="eastAsia"/>
              </w:rPr>
              <w:t>된다.</w:t>
            </w:r>
          </w:p>
        </w:tc>
      </w:tr>
    </w:tbl>
    <w:p w:rsidR="006E0416" w:rsidRDefault="006E0416" w:rsidP="00DD76C1"/>
    <w:p w:rsidR="00C11421" w:rsidRPr="00142250" w:rsidRDefault="00C11421" w:rsidP="00C11421">
      <w:pPr>
        <w:rPr>
          <w:b/>
        </w:rPr>
      </w:pPr>
      <w:r w:rsidRPr="00142250">
        <w:rPr>
          <w:rFonts w:hint="eastAsia"/>
          <w:b/>
          <w:highlight w:val="yellow"/>
        </w:rPr>
        <w:lastRenderedPageBreak/>
        <w:t xml:space="preserve">1. </w:t>
      </w:r>
      <w:r w:rsidRPr="002400FF">
        <w:rPr>
          <w:rFonts w:hint="eastAsia"/>
          <w:b/>
          <w:highlight w:val="yellow"/>
        </w:rPr>
        <w:t>BACKGROUND</w:t>
      </w:r>
      <w:r w:rsidRPr="002400FF">
        <w:rPr>
          <w:b/>
          <w:highlight w:val="yellow"/>
        </w:rPr>
        <w:t xml:space="preserve"> (</w:t>
      </w:r>
      <w:r w:rsidRPr="002400FF">
        <w:rPr>
          <w:rFonts w:hint="eastAsia"/>
          <w:b/>
          <w:highlight w:val="yellow"/>
        </w:rPr>
        <w:t>Cont.)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00FF" w:rsidTr="002400FF">
        <w:tc>
          <w:tcPr>
            <w:tcW w:w="9016" w:type="dxa"/>
          </w:tcPr>
          <w:p w:rsidR="002400FF" w:rsidRDefault="002400FF" w:rsidP="00DD76C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이때 </w:t>
            </w:r>
            <w:r w:rsidRPr="002400FF">
              <w:rPr>
                <w:rFonts w:hint="eastAsia"/>
                <w:b/>
                <w:u w:val="single"/>
              </w:rPr>
              <w:t xml:space="preserve">크고 </w:t>
            </w:r>
            <w:r w:rsidRPr="002400FF">
              <w:rPr>
                <w:b/>
                <w:u w:val="single"/>
              </w:rPr>
              <w:t>non-linear</w:t>
            </w:r>
            <w:r w:rsidRPr="002400FF">
              <w:rPr>
                <w:rFonts w:hint="eastAsia"/>
                <w:b/>
                <w:u w:val="single"/>
              </w:rPr>
              <w:t xml:space="preserve">한 </w:t>
            </w:r>
            <w:r w:rsidRPr="002400FF">
              <w:rPr>
                <w:b/>
                <w:u w:val="single"/>
              </w:rPr>
              <w:t xml:space="preserve">function </w:t>
            </w:r>
            <w:proofErr w:type="spellStart"/>
            <w:r w:rsidRPr="002400FF">
              <w:rPr>
                <w:b/>
                <w:u w:val="single"/>
              </w:rPr>
              <w:t>approximator</w:t>
            </w:r>
            <w:proofErr w:type="spellEnd"/>
            <w:r>
              <w:rPr>
                <w:rFonts w:hint="eastAsia"/>
              </w:rPr>
              <w:t xml:space="preserve">를 이용하여 value 또는 </w:t>
            </w:r>
            <w:r>
              <w:t>action-value function</w:t>
            </w:r>
            <w:r>
              <w:rPr>
                <w:rFonts w:hint="eastAsia"/>
              </w:rPr>
              <w:t xml:space="preserve">을 학습하는 것은 기피되어 왔으며, 이는 </w:t>
            </w:r>
            <w:r w:rsidRPr="002400FF">
              <w:rPr>
                <w:rFonts w:hint="eastAsia"/>
                <w:b/>
                <w:u w:val="single"/>
              </w:rPr>
              <w:t>이론적인 성능의 보장이 불가능</w:t>
            </w:r>
            <w:r>
              <w:rPr>
                <w:rFonts w:hint="eastAsia"/>
              </w:rPr>
              <w:t>하기 때문이다.</w:t>
            </w:r>
          </w:p>
          <w:p w:rsidR="002400FF" w:rsidRDefault="002400FF" w:rsidP="002400FF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최근에는 </w:t>
            </w:r>
            <w:r w:rsidRPr="00D11053">
              <w:rPr>
                <w:b/>
                <w:u w:val="single"/>
              </w:rPr>
              <w:t xml:space="preserve">Q-learning </w:t>
            </w:r>
            <w:r w:rsidRPr="00D11053">
              <w:rPr>
                <w:rFonts w:hint="eastAsia"/>
                <w:b/>
                <w:u w:val="single"/>
              </w:rPr>
              <w:t>알고리즘</w:t>
            </w:r>
            <w:r>
              <w:rPr>
                <w:rFonts w:hint="eastAsia"/>
              </w:rPr>
              <w:t xml:space="preserve">이 큰 </w:t>
            </w:r>
            <w:r>
              <w:t>neural network</w:t>
            </w:r>
            <w:r>
              <w:rPr>
                <w:rFonts w:hint="eastAsia"/>
              </w:rPr>
              <w:t xml:space="preserve">의 사용을 효율적으로 하는 </w:t>
            </w:r>
            <w:r>
              <w:t xml:space="preserve">function </w:t>
            </w:r>
            <w:proofErr w:type="spellStart"/>
            <w:r>
              <w:t>approximator</w:t>
            </w:r>
            <w:proofErr w:type="spellEnd"/>
            <w:r>
              <w:rPr>
                <w:rFonts w:hint="eastAsia"/>
              </w:rPr>
              <w:t>로 사용되고 있다.</w:t>
            </w:r>
          </w:p>
          <w:p w:rsidR="00D11053" w:rsidRDefault="00D11053" w:rsidP="002400FF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Q-learning 알고리즘은 </w:t>
            </w:r>
            <w:r w:rsidRPr="00936EE5">
              <w:rPr>
                <w:b/>
                <w:u w:val="single"/>
              </w:rPr>
              <w:t>Atari game</w:t>
            </w:r>
            <w:r w:rsidRPr="00936EE5">
              <w:rPr>
                <w:rFonts w:hint="eastAsia"/>
                <w:b/>
                <w:u w:val="single"/>
              </w:rPr>
              <w:t xml:space="preserve">을 </w:t>
            </w:r>
            <w:r w:rsidRPr="00936EE5">
              <w:rPr>
                <w:b/>
                <w:u w:val="single"/>
              </w:rPr>
              <w:t xml:space="preserve">pixel </w:t>
            </w:r>
            <w:r w:rsidRPr="00936EE5">
              <w:rPr>
                <w:rFonts w:hint="eastAsia"/>
                <w:b/>
                <w:u w:val="single"/>
              </w:rPr>
              <w:t>단위로 플레이</w:t>
            </w:r>
            <w:r>
              <w:rPr>
                <w:rFonts w:hint="eastAsia"/>
              </w:rPr>
              <w:t>할 수 있다.</w:t>
            </w:r>
          </w:p>
          <w:p w:rsidR="00D11053" w:rsidRDefault="00D11053" w:rsidP="002400FF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 w:rsidRPr="00936EE5">
              <w:rPr>
                <w:b/>
                <w:u w:val="single"/>
              </w:rPr>
              <w:t>Replay buffer</w:t>
            </w:r>
            <w:r>
              <w:rPr>
                <w:rFonts w:hint="eastAsia"/>
              </w:rPr>
              <w:t xml:space="preserve">와 </w:t>
            </w:r>
            <w:r w:rsidRPr="00936EE5">
              <w:rPr>
                <w:b/>
                <w:u w:val="single"/>
              </w:rPr>
              <w:t>separate target network</w:t>
            </w:r>
            <w:r>
              <w:rPr>
                <w:rFonts w:hint="eastAsia"/>
              </w:rPr>
              <w:t xml:space="preserve">를 이용하여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rPr>
                <w:rFonts w:hint="eastAsia"/>
              </w:rPr>
              <w:t>를 계산하는 방법이 도입되었다.</w:t>
            </w:r>
          </w:p>
          <w:p w:rsidR="00D11053" w:rsidRDefault="00D11053" w:rsidP="00D11053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여기서는 </w:t>
            </w:r>
            <w:r w:rsidRPr="00936EE5">
              <w:rPr>
                <w:b/>
                <w:u w:val="single"/>
              </w:rPr>
              <w:t>DDPG (Deep Deterministic Policy Gradient)</w:t>
            </w:r>
            <w:r>
              <w:rPr>
                <w:rFonts w:hint="eastAsia"/>
              </w:rPr>
              <w:t xml:space="preserve"> 개념을 이용하고자 한다.</w:t>
            </w:r>
          </w:p>
        </w:tc>
      </w:tr>
    </w:tbl>
    <w:p w:rsidR="00C11421" w:rsidRDefault="00C11421" w:rsidP="00DD76C1"/>
    <w:p w:rsidR="00DD0C02" w:rsidRPr="006970EA" w:rsidRDefault="00DD0C02" w:rsidP="00DD76C1">
      <w:pPr>
        <w:rPr>
          <w:rFonts w:hint="eastAsia"/>
          <w:b/>
        </w:rPr>
      </w:pPr>
      <w:r w:rsidRPr="006970EA">
        <w:rPr>
          <w:rFonts w:hint="eastAsia"/>
          <w:b/>
          <w:highlight w:val="yellow"/>
        </w:rPr>
        <w:t>2.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70EA" w:rsidTr="006970EA">
        <w:tc>
          <w:tcPr>
            <w:tcW w:w="9016" w:type="dxa"/>
          </w:tcPr>
          <w:p w:rsidR="00F21581" w:rsidRDefault="006970EA" w:rsidP="006970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Q-learning을 연속적인 </w:t>
            </w:r>
            <w:r>
              <w:t>action space</w:t>
            </w:r>
            <w:r>
              <w:rPr>
                <w:rFonts w:hint="eastAsia"/>
              </w:rPr>
              <w:t xml:space="preserve">에 바로 적용하는 것은 불가능하며, 이는 </w:t>
            </w:r>
            <w:r w:rsidRPr="006970EA">
              <w:rPr>
                <w:rFonts w:hint="eastAsia"/>
                <w:b/>
                <w:u w:val="single"/>
              </w:rPr>
              <w:t xml:space="preserve">연속적인 </w:t>
            </w:r>
            <w:r w:rsidRPr="006970EA">
              <w:rPr>
                <w:b/>
                <w:u w:val="single"/>
              </w:rPr>
              <w:t>space</w:t>
            </w:r>
            <w:r w:rsidRPr="006970EA">
              <w:rPr>
                <w:rFonts w:hint="eastAsia"/>
                <w:b/>
                <w:u w:val="single"/>
              </w:rPr>
              <w:t xml:space="preserve">에서 </w:t>
            </w:r>
            <w:r w:rsidRPr="006970EA">
              <w:rPr>
                <w:b/>
                <w:u w:val="single"/>
              </w:rPr>
              <w:t>greedy policy</w:t>
            </w:r>
            <w:r w:rsidRPr="006970EA">
              <w:rPr>
                <w:rFonts w:hint="eastAsia"/>
                <w:b/>
                <w:u w:val="single"/>
              </w:rPr>
              <w:t>를 찾는 것</w:t>
            </w:r>
            <w:r>
              <w:rPr>
                <w:rFonts w:hint="eastAsia"/>
              </w:rPr>
              <w:t xml:space="preserve">은 </w:t>
            </w:r>
            <w:r w:rsidRPr="006970EA">
              <w:rPr>
                <w:rFonts w:hint="eastAsia"/>
                <w:b/>
                <w:u w:val="single"/>
              </w:rPr>
              <w:t xml:space="preserve">모든 </w:t>
            </w:r>
            <w:proofErr w:type="spellStart"/>
            <w:r w:rsidRPr="006970EA">
              <w:rPr>
                <w:b/>
                <w:u w:val="single"/>
              </w:rPr>
              <w:t>timestep</w:t>
            </w:r>
            <w:proofErr w:type="spellEnd"/>
            <w:r w:rsidRPr="006970EA">
              <w:rPr>
                <w:rFonts w:hint="eastAsia"/>
                <w:b/>
                <w:u w:val="single"/>
              </w:rPr>
              <w:t xml:space="preserve">에서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t</m:t>
                  </m:r>
                </m:sub>
              </m:sSub>
            </m:oMath>
            <w:r w:rsidRPr="006970EA">
              <w:rPr>
                <w:rFonts w:hint="eastAsia"/>
                <w:b/>
                <w:u w:val="single"/>
              </w:rPr>
              <w:t>의 최적화를 요구</w:t>
            </w:r>
            <w:r>
              <w:rPr>
                <w:rFonts w:hint="eastAsia"/>
              </w:rPr>
              <w:t>하기 때문이다</w:t>
            </w:r>
            <w:r w:rsidR="00F21581">
              <w:rPr>
                <w:rFonts w:hint="eastAsia"/>
              </w:rPr>
              <w:t>.</w:t>
            </w:r>
          </w:p>
          <w:p w:rsidR="006970EA" w:rsidRDefault="006970EA" w:rsidP="00F21581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DPG 알고리즘은 </w:t>
            </w:r>
            <w:r>
              <w:t xml:space="preserve">parameterized </w:t>
            </w:r>
            <w:r w:rsidRPr="00F21581">
              <w:rPr>
                <w:b/>
                <w:color w:val="0000FF"/>
              </w:rPr>
              <w:t>actor function</w:t>
            </w:r>
            <w:r w:rsidRPr="00F21581">
              <w:rPr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μ(s|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μ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)</m:t>
              </m:r>
            </m:oMath>
            <w:r>
              <w:rPr>
                <w:rFonts w:hint="eastAsia"/>
              </w:rPr>
              <w:t xml:space="preserve">를 유지관리하고, 이것은 현재 </w:t>
            </w:r>
            <w:r w:rsidR="00F21581">
              <w:rPr>
                <w:rFonts w:hint="eastAsia"/>
              </w:rPr>
              <w:t xml:space="preserve">policy를 </w:t>
            </w:r>
            <w:r w:rsidR="00F21581" w:rsidRPr="00F21581">
              <w:rPr>
                <w:rFonts w:hint="eastAsia"/>
                <w:b/>
                <w:u w:val="single"/>
              </w:rPr>
              <w:t xml:space="preserve">state를 특정한 </w:t>
            </w:r>
            <w:r w:rsidR="00F21581" w:rsidRPr="00F21581">
              <w:rPr>
                <w:b/>
                <w:u w:val="single"/>
              </w:rPr>
              <w:t>action</w:t>
            </w:r>
            <w:r w:rsidR="00F21581" w:rsidRPr="00F21581">
              <w:rPr>
                <w:rFonts w:hint="eastAsia"/>
                <w:b/>
                <w:u w:val="single"/>
              </w:rPr>
              <w:t xml:space="preserve">으로 </w:t>
            </w:r>
            <w:r w:rsidR="00F21581" w:rsidRPr="00F21581">
              <w:rPr>
                <w:b/>
                <w:u w:val="single"/>
              </w:rPr>
              <w:t>deterministic</w:t>
            </w:r>
            <w:r w:rsidR="00F21581" w:rsidRPr="00F21581">
              <w:rPr>
                <w:rFonts w:hint="eastAsia"/>
                <w:b/>
                <w:u w:val="single"/>
              </w:rPr>
              <w:t xml:space="preserve">하게 </w:t>
            </w:r>
            <w:r w:rsidR="00F21581" w:rsidRPr="00F21581">
              <w:rPr>
                <w:b/>
                <w:u w:val="single"/>
              </w:rPr>
              <w:t>mapping</w:t>
            </w:r>
            <w:r w:rsidR="00F21581">
              <w:rPr>
                <w:rFonts w:hint="eastAsia"/>
              </w:rPr>
              <w:t xml:space="preserve">시키는 방법으로 </w:t>
            </w:r>
            <w:r w:rsidR="00F21581">
              <w:t>specify</w:t>
            </w:r>
            <w:r w:rsidR="00F21581">
              <w:rPr>
                <w:rFonts w:hint="eastAsia"/>
              </w:rPr>
              <w:t>한다.</w:t>
            </w:r>
          </w:p>
          <w:p w:rsidR="00F21581" w:rsidRDefault="00F21581" w:rsidP="00F21581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 w:rsidRPr="00EA440D">
              <w:rPr>
                <w:b/>
                <w:color w:val="0000FF"/>
              </w:rPr>
              <w:t>C</w:t>
            </w:r>
            <w:r w:rsidRPr="00EA440D">
              <w:rPr>
                <w:rFonts w:hint="eastAsia"/>
                <w:b/>
                <w:color w:val="0000FF"/>
              </w:rPr>
              <w:t xml:space="preserve">ritic </w:t>
            </w:r>
            <w:r w:rsidRPr="00EA440D">
              <w:rPr>
                <w:b/>
                <w:color w:val="0000FF"/>
              </w:rPr>
              <w:t xml:space="preserve">function </w:t>
            </w:r>
            <w:r w:rsidRPr="00EA440D">
              <w:rPr>
                <w:rFonts w:hint="eastAsia"/>
                <w:b/>
                <w:color w:val="0000FF"/>
              </w:rPr>
              <w:t>Q(s, a)</w:t>
            </w:r>
            <w:r>
              <w:rPr>
                <w:rFonts w:hint="eastAsia"/>
              </w:rPr>
              <w:t xml:space="preserve">는 </w:t>
            </w:r>
            <w:r w:rsidRPr="00EA440D">
              <w:rPr>
                <w:b/>
                <w:u w:val="single"/>
              </w:rPr>
              <w:t>Q learning</w:t>
            </w:r>
            <w:r w:rsidRPr="00EA440D">
              <w:rPr>
                <w:rFonts w:hint="eastAsia"/>
                <w:b/>
                <w:u w:val="single"/>
              </w:rPr>
              <w:t xml:space="preserve">의 </w:t>
            </w:r>
            <w:r w:rsidRPr="00EA440D">
              <w:rPr>
                <w:b/>
                <w:u w:val="single"/>
              </w:rPr>
              <w:t>Bellman Equation</w:t>
            </w:r>
            <w:r>
              <w:rPr>
                <w:rFonts w:hint="eastAsia"/>
              </w:rPr>
              <w:t>을 이용하여 학습된다.</w:t>
            </w:r>
          </w:p>
          <w:p w:rsidR="00F21581" w:rsidRDefault="00F21581" w:rsidP="00F21581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t>Act</w:t>
            </w:r>
            <w:r w:rsidR="00EA440D">
              <w:rPr>
                <w:rFonts w:hint="eastAsia"/>
              </w:rPr>
              <w:t>or는</w:t>
            </w:r>
            <w:r>
              <w:rPr>
                <w:rFonts w:hint="eastAsia"/>
              </w:rPr>
              <w:t xml:space="preserve"> 다음과 같은 </w:t>
            </w:r>
            <w:r>
              <w:t>chain rule</w:t>
            </w:r>
            <w:r>
              <w:rPr>
                <w:rFonts w:hint="eastAsia"/>
              </w:rPr>
              <w:t xml:space="preserve">을 이용하여 </w:t>
            </w:r>
            <w:r>
              <w:t>update</w:t>
            </w:r>
            <w:r>
              <w:rPr>
                <w:rFonts w:hint="eastAsia"/>
              </w:rPr>
              <w:t>된다.</w:t>
            </w:r>
          </w:p>
          <w:p w:rsidR="00DD6A20" w:rsidRDefault="00DD6A20" w:rsidP="00DD6A20"/>
          <w:p w:rsidR="00DD6A20" w:rsidRPr="00003BD7" w:rsidRDefault="00DD6A20" w:rsidP="00DD6A20">
            <w:pPr>
              <w:rPr>
                <w:b/>
                <w:i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∇</m:t>
                    </m: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θ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μ</m:t>
                        </m:r>
                      </m:sup>
                    </m:sSup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J≈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~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ρ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β</m:t>
                        </m:r>
                      </m:sup>
                    </m:sSup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d>
                      <m:dPr>
                        <m:begChr m:val="[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∇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</m:ctrlP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μ</m:t>
                                </m:r>
                              </m:sup>
                            </m:sSup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s,a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Q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s=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,a=μ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θ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μ</m:t>
                            </m:r>
                          </m:sup>
                        </m:sSup>
                      </m:e>
                    </m:d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]</m:t>
                </m:r>
              </m:oMath>
            </m:oMathPara>
          </w:p>
          <w:p w:rsidR="00DD6A20" w:rsidRPr="00003BD7" w:rsidRDefault="00003BD7" w:rsidP="00DD6A20">
            <w:pPr>
              <w:rPr>
                <w:b/>
                <w:i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~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ρ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β</m:t>
                        </m:r>
                      </m:sup>
                    </m:sSup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d>
                      <m:dPr>
                        <m:begChr m:val="[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∇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</m:ctrlP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μ</m:t>
                                </m:r>
                              </m:sup>
                            </m:sSup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s,a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Q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s=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,a=μ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θ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μ</m:t>
                            </m:r>
                          </m:sup>
                        </m:sSup>
                      </m:e>
                    </m:d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∇</m:t>
                    </m: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θ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μ</m:t>
                        </m:r>
                      </m:sup>
                    </m:sSup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θ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μ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|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s=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]</m:t>
                </m:r>
              </m:oMath>
            </m:oMathPara>
          </w:p>
          <w:p w:rsidR="003645A3" w:rsidRDefault="003645A3" w:rsidP="00DD6A20"/>
          <w:p w:rsidR="003645A3" w:rsidRDefault="008502C6" w:rsidP="00DD6A20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2279650</wp:posOffset>
                  </wp:positionH>
                  <wp:positionV relativeFrom="paragraph">
                    <wp:posOffset>495300</wp:posOffset>
                  </wp:positionV>
                  <wp:extent cx="3299460" cy="254000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46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645A3">
              <w:rPr>
                <w:rFonts w:hint="eastAsia"/>
              </w:rPr>
              <w:t xml:space="preserve">Q learning과 함께 </w:t>
            </w:r>
            <w:r w:rsidR="003645A3" w:rsidRPr="008A4746">
              <w:rPr>
                <w:b/>
                <w:u w:val="single"/>
              </w:rPr>
              <w:t xml:space="preserve">non-linear function </w:t>
            </w:r>
            <w:proofErr w:type="spellStart"/>
            <w:r w:rsidR="003645A3" w:rsidRPr="008A4746">
              <w:rPr>
                <w:b/>
                <w:u w:val="single"/>
              </w:rPr>
              <w:t>approximator</w:t>
            </w:r>
            <w:proofErr w:type="spellEnd"/>
            <w:r w:rsidR="003645A3">
              <w:rPr>
                <w:rFonts w:hint="eastAsia"/>
              </w:rPr>
              <w:t xml:space="preserve">를 도입하는 것은 </w:t>
            </w:r>
            <w:r w:rsidR="003645A3">
              <w:t>convergence</w:t>
            </w:r>
            <w:r w:rsidR="003645A3">
              <w:rPr>
                <w:rFonts w:hint="eastAsia"/>
              </w:rPr>
              <w:t xml:space="preserve">가 더 이상 보장되지 않는 것을 의미한다. 그러나 이러한 접근은 </w:t>
            </w:r>
            <w:r w:rsidR="003645A3" w:rsidRPr="008A4746">
              <w:rPr>
                <w:b/>
                <w:color w:val="FF0000"/>
              </w:rPr>
              <w:t>large state space</w:t>
            </w:r>
            <w:r w:rsidR="003645A3" w:rsidRPr="008A4746">
              <w:rPr>
                <w:rFonts w:hint="eastAsia"/>
                <w:b/>
                <w:color w:val="FF0000"/>
              </w:rPr>
              <w:t xml:space="preserve">를 학습하고 일반화하기 위해 </w:t>
            </w:r>
            <w:r w:rsidR="003645A3" w:rsidRPr="008A4746">
              <w:rPr>
                <w:b/>
                <w:color w:val="FF0000"/>
              </w:rPr>
              <w:t>essential</w:t>
            </w:r>
            <w:r w:rsidR="003645A3">
              <w:rPr>
                <w:rFonts w:hint="eastAsia"/>
              </w:rPr>
              <w:t>하다.</w:t>
            </w:r>
          </w:p>
          <w:p w:rsidR="008A4746" w:rsidRDefault="008A4746" w:rsidP="00DD6A20"/>
          <w:p w:rsidR="0000289C" w:rsidRDefault="008A4746" w:rsidP="0000289C">
            <w:r>
              <w:rPr>
                <w:rFonts w:hint="eastAsia"/>
              </w:rPr>
              <w:t xml:space="preserve">이 논문의 기여는 </w:t>
            </w:r>
            <w:r>
              <w:t>DP</w:t>
            </w:r>
            <w:r>
              <w:rPr>
                <w:rFonts w:hint="eastAsia"/>
              </w:rPr>
              <w:t>G (Deterministic Policy Gradient)</w:t>
            </w:r>
            <w:bookmarkStart w:id="0" w:name="_GoBack"/>
            <w:bookmarkEnd w:id="0"/>
            <w:r>
              <w:rPr>
                <w:rFonts w:hint="eastAsia"/>
              </w:rPr>
              <w:t xml:space="preserve">를 DQN을 기반으로 수정하여, </w:t>
            </w:r>
            <w:r w:rsidRPr="0000289C">
              <w:rPr>
                <w:b/>
                <w:color w:val="FF0000"/>
              </w:rPr>
              <w:t xml:space="preserve">neural network function </w:t>
            </w:r>
            <w:proofErr w:type="spellStart"/>
            <w:r w:rsidRPr="0000289C">
              <w:rPr>
                <w:b/>
                <w:color w:val="FF0000"/>
              </w:rPr>
              <w:t>approximator</w:t>
            </w:r>
            <w:proofErr w:type="spellEnd"/>
            <w:r w:rsidRPr="0000289C">
              <w:rPr>
                <w:rFonts w:hint="eastAsia"/>
                <w:b/>
                <w:color w:val="FF0000"/>
              </w:rPr>
              <w:t xml:space="preserve">가 큰 </w:t>
            </w:r>
            <w:r w:rsidRPr="0000289C">
              <w:rPr>
                <w:b/>
                <w:color w:val="FF0000"/>
              </w:rPr>
              <w:t>action space</w:t>
            </w:r>
            <w:r w:rsidRPr="0000289C">
              <w:rPr>
                <w:rFonts w:hint="eastAsia"/>
                <w:b/>
                <w:color w:val="FF0000"/>
              </w:rPr>
              <w:t>에서 학습</w:t>
            </w:r>
            <w:r>
              <w:rPr>
                <w:rFonts w:hint="eastAsia"/>
              </w:rPr>
              <w:t>할 수 있도록 하는 것이다.</w:t>
            </w:r>
          </w:p>
          <w:p w:rsidR="008502C6" w:rsidRPr="003645A3" w:rsidRDefault="008502C6" w:rsidP="0000289C">
            <w:pPr>
              <w:rPr>
                <w:rFonts w:hint="eastAsia"/>
              </w:rPr>
            </w:pPr>
          </w:p>
        </w:tc>
      </w:tr>
    </w:tbl>
    <w:p w:rsidR="00DD0C02" w:rsidRPr="00DD76C1" w:rsidRDefault="00DD0C02" w:rsidP="00DD76C1">
      <w:pPr>
        <w:rPr>
          <w:rFonts w:hint="eastAsia"/>
        </w:rPr>
      </w:pPr>
    </w:p>
    <w:sectPr w:rsidR="00DD0C02" w:rsidRPr="00DD76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33970"/>
    <w:multiLevelType w:val="hybridMultilevel"/>
    <w:tmpl w:val="0EA4F2D4"/>
    <w:lvl w:ilvl="0" w:tplc="A6440CF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A1508CD"/>
    <w:multiLevelType w:val="hybridMultilevel"/>
    <w:tmpl w:val="53D69A22"/>
    <w:lvl w:ilvl="0" w:tplc="810E8C4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57148C2"/>
    <w:multiLevelType w:val="hybridMultilevel"/>
    <w:tmpl w:val="39AE182A"/>
    <w:lvl w:ilvl="0" w:tplc="5964EE9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4F503EB"/>
    <w:multiLevelType w:val="hybridMultilevel"/>
    <w:tmpl w:val="E2FC75A4"/>
    <w:lvl w:ilvl="0" w:tplc="3D4CFA8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5F026A6"/>
    <w:multiLevelType w:val="hybridMultilevel"/>
    <w:tmpl w:val="FB104A0E"/>
    <w:lvl w:ilvl="0" w:tplc="BC34A6C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9B0376F"/>
    <w:multiLevelType w:val="hybridMultilevel"/>
    <w:tmpl w:val="F3B86A20"/>
    <w:lvl w:ilvl="0" w:tplc="541C4EC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1CD"/>
    <w:rsid w:val="0000289C"/>
    <w:rsid w:val="00003528"/>
    <w:rsid w:val="00003BD7"/>
    <w:rsid w:val="00006B0D"/>
    <w:rsid w:val="00010F72"/>
    <w:rsid w:val="00011953"/>
    <w:rsid w:val="000211BA"/>
    <w:rsid w:val="000414EA"/>
    <w:rsid w:val="00054BAC"/>
    <w:rsid w:val="00056D73"/>
    <w:rsid w:val="000630AB"/>
    <w:rsid w:val="00070868"/>
    <w:rsid w:val="00074DBA"/>
    <w:rsid w:val="000762A8"/>
    <w:rsid w:val="000767B5"/>
    <w:rsid w:val="000805D4"/>
    <w:rsid w:val="000879B0"/>
    <w:rsid w:val="0009182E"/>
    <w:rsid w:val="000A17A7"/>
    <w:rsid w:val="000A1AF1"/>
    <w:rsid w:val="000A7A1B"/>
    <w:rsid w:val="000B6017"/>
    <w:rsid w:val="000B7879"/>
    <w:rsid w:val="000C03A5"/>
    <w:rsid w:val="000C5D84"/>
    <w:rsid w:val="000C6AC2"/>
    <w:rsid w:val="000D535F"/>
    <w:rsid w:val="000D7757"/>
    <w:rsid w:val="000E0A0F"/>
    <w:rsid w:val="000E20F1"/>
    <w:rsid w:val="000E2AB3"/>
    <w:rsid w:val="000E4076"/>
    <w:rsid w:val="000F184A"/>
    <w:rsid w:val="000F37E8"/>
    <w:rsid w:val="000F5442"/>
    <w:rsid w:val="00102C21"/>
    <w:rsid w:val="00105BB8"/>
    <w:rsid w:val="001117DD"/>
    <w:rsid w:val="001201FF"/>
    <w:rsid w:val="001202F5"/>
    <w:rsid w:val="001205D0"/>
    <w:rsid w:val="00123B04"/>
    <w:rsid w:val="00123B56"/>
    <w:rsid w:val="001400E7"/>
    <w:rsid w:val="00141DB8"/>
    <w:rsid w:val="00141F60"/>
    <w:rsid w:val="00142250"/>
    <w:rsid w:val="00146096"/>
    <w:rsid w:val="00146840"/>
    <w:rsid w:val="00152671"/>
    <w:rsid w:val="00153004"/>
    <w:rsid w:val="00156674"/>
    <w:rsid w:val="00156DE9"/>
    <w:rsid w:val="00166419"/>
    <w:rsid w:val="00181385"/>
    <w:rsid w:val="00196FF9"/>
    <w:rsid w:val="001A7257"/>
    <w:rsid w:val="001B0990"/>
    <w:rsid w:val="001B1FA7"/>
    <w:rsid w:val="001C131C"/>
    <w:rsid w:val="001C1495"/>
    <w:rsid w:val="001C2066"/>
    <w:rsid w:val="001C2106"/>
    <w:rsid w:val="001D025B"/>
    <w:rsid w:val="001D27F4"/>
    <w:rsid w:val="001E4CB7"/>
    <w:rsid w:val="001F0533"/>
    <w:rsid w:val="001F318A"/>
    <w:rsid w:val="001F323D"/>
    <w:rsid w:val="001F74E8"/>
    <w:rsid w:val="0020168C"/>
    <w:rsid w:val="00205844"/>
    <w:rsid w:val="0022752B"/>
    <w:rsid w:val="00227C3D"/>
    <w:rsid w:val="00234265"/>
    <w:rsid w:val="002400FF"/>
    <w:rsid w:val="002418AF"/>
    <w:rsid w:val="00242A17"/>
    <w:rsid w:val="002444CB"/>
    <w:rsid w:val="00254D05"/>
    <w:rsid w:val="0026064D"/>
    <w:rsid w:val="00272969"/>
    <w:rsid w:val="00284F4F"/>
    <w:rsid w:val="002A2214"/>
    <w:rsid w:val="002A4962"/>
    <w:rsid w:val="002A584F"/>
    <w:rsid w:val="002B374F"/>
    <w:rsid w:val="002C1064"/>
    <w:rsid w:val="002C6A8A"/>
    <w:rsid w:val="002D1C43"/>
    <w:rsid w:val="002D3133"/>
    <w:rsid w:val="002E53DC"/>
    <w:rsid w:val="002E7F46"/>
    <w:rsid w:val="002F39DD"/>
    <w:rsid w:val="002F6F16"/>
    <w:rsid w:val="003126FB"/>
    <w:rsid w:val="003138AB"/>
    <w:rsid w:val="0031488A"/>
    <w:rsid w:val="0032483D"/>
    <w:rsid w:val="00332F76"/>
    <w:rsid w:val="003340AC"/>
    <w:rsid w:val="00336CBF"/>
    <w:rsid w:val="00344644"/>
    <w:rsid w:val="00350779"/>
    <w:rsid w:val="003552DC"/>
    <w:rsid w:val="00360532"/>
    <w:rsid w:val="003645A3"/>
    <w:rsid w:val="003701AF"/>
    <w:rsid w:val="00370A6B"/>
    <w:rsid w:val="00376DAC"/>
    <w:rsid w:val="00377233"/>
    <w:rsid w:val="003832C2"/>
    <w:rsid w:val="0038599F"/>
    <w:rsid w:val="003918C7"/>
    <w:rsid w:val="00396D1A"/>
    <w:rsid w:val="003A1250"/>
    <w:rsid w:val="003A652C"/>
    <w:rsid w:val="003B09A5"/>
    <w:rsid w:val="003B14FF"/>
    <w:rsid w:val="003B19A0"/>
    <w:rsid w:val="003B7A5E"/>
    <w:rsid w:val="003D0307"/>
    <w:rsid w:val="003D4183"/>
    <w:rsid w:val="003D779F"/>
    <w:rsid w:val="003E31FE"/>
    <w:rsid w:val="003E54DC"/>
    <w:rsid w:val="003E5C7C"/>
    <w:rsid w:val="003F39E3"/>
    <w:rsid w:val="00403A76"/>
    <w:rsid w:val="00416989"/>
    <w:rsid w:val="00420F4F"/>
    <w:rsid w:val="00441FEB"/>
    <w:rsid w:val="00445777"/>
    <w:rsid w:val="00445E17"/>
    <w:rsid w:val="00462A49"/>
    <w:rsid w:val="00462FF3"/>
    <w:rsid w:val="0048072C"/>
    <w:rsid w:val="0049136A"/>
    <w:rsid w:val="00497313"/>
    <w:rsid w:val="004A2A9A"/>
    <w:rsid w:val="004A2EC3"/>
    <w:rsid w:val="004A3E8D"/>
    <w:rsid w:val="004B1D71"/>
    <w:rsid w:val="004B64D4"/>
    <w:rsid w:val="004C02E4"/>
    <w:rsid w:val="004C271D"/>
    <w:rsid w:val="004C5E9D"/>
    <w:rsid w:val="004F3CF5"/>
    <w:rsid w:val="005021BA"/>
    <w:rsid w:val="00505877"/>
    <w:rsid w:val="00505D48"/>
    <w:rsid w:val="005066A5"/>
    <w:rsid w:val="005069A5"/>
    <w:rsid w:val="00507E76"/>
    <w:rsid w:val="00511B4A"/>
    <w:rsid w:val="0052179B"/>
    <w:rsid w:val="00525535"/>
    <w:rsid w:val="005263BE"/>
    <w:rsid w:val="00527BBB"/>
    <w:rsid w:val="0053607A"/>
    <w:rsid w:val="005379F2"/>
    <w:rsid w:val="00541422"/>
    <w:rsid w:val="005515DC"/>
    <w:rsid w:val="00557C19"/>
    <w:rsid w:val="00562769"/>
    <w:rsid w:val="00564498"/>
    <w:rsid w:val="00567685"/>
    <w:rsid w:val="00572CF9"/>
    <w:rsid w:val="005852DE"/>
    <w:rsid w:val="00592C00"/>
    <w:rsid w:val="005942E7"/>
    <w:rsid w:val="005A5B1E"/>
    <w:rsid w:val="005A6CA9"/>
    <w:rsid w:val="005B05EE"/>
    <w:rsid w:val="005B57F6"/>
    <w:rsid w:val="005C252E"/>
    <w:rsid w:val="005C2961"/>
    <w:rsid w:val="005C3BF0"/>
    <w:rsid w:val="005C527E"/>
    <w:rsid w:val="005D0072"/>
    <w:rsid w:val="005D0B6B"/>
    <w:rsid w:val="005D1D40"/>
    <w:rsid w:val="005D36E5"/>
    <w:rsid w:val="005D5783"/>
    <w:rsid w:val="005E067D"/>
    <w:rsid w:val="005E2787"/>
    <w:rsid w:val="005F0ACA"/>
    <w:rsid w:val="005F134E"/>
    <w:rsid w:val="005F17BD"/>
    <w:rsid w:val="005F433B"/>
    <w:rsid w:val="0060094A"/>
    <w:rsid w:val="0060246F"/>
    <w:rsid w:val="006034BF"/>
    <w:rsid w:val="006155A2"/>
    <w:rsid w:val="00621FB6"/>
    <w:rsid w:val="00622DA4"/>
    <w:rsid w:val="0063075C"/>
    <w:rsid w:val="00645A9A"/>
    <w:rsid w:val="00650DCF"/>
    <w:rsid w:val="006515CC"/>
    <w:rsid w:val="00653316"/>
    <w:rsid w:val="00655B1B"/>
    <w:rsid w:val="00674300"/>
    <w:rsid w:val="00693962"/>
    <w:rsid w:val="00694ED1"/>
    <w:rsid w:val="00695AAE"/>
    <w:rsid w:val="00695CB2"/>
    <w:rsid w:val="006970EA"/>
    <w:rsid w:val="006A2CAC"/>
    <w:rsid w:val="006A73A6"/>
    <w:rsid w:val="006B6AD7"/>
    <w:rsid w:val="006C1B9B"/>
    <w:rsid w:val="006C2568"/>
    <w:rsid w:val="006C2D22"/>
    <w:rsid w:val="006D6B02"/>
    <w:rsid w:val="006D7456"/>
    <w:rsid w:val="006E0416"/>
    <w:rsid w:val="006E2CC1"/>
    <w:rsid w:val="006E6DDD"/>
    <w:rsid w:val="006F3DD0"/>
    <w:rsid w:val="006F4423"/>
    <w:rsid w:val="006F6360"/>
    <w:rsid w:val="00704AAE"/>
    <w:rsid w:val="007052ED"/>
    <w:rsid w:val="007132A9"/>
    <w:rsid w:val="007132B9"/>
    <w:rsid w:val="00716135"/>
    <w:rsid w:val="00721A15"/>
    <w:rsid w:val="00730BBF"/>
    <w:rsid w:val="00735FCB"/>
    <w:rsid w:val="00742292"/>
    <w:rsid w:val="00746C8B"/>
    <w:rsid w:val="00746CDB"/>
    <w:rsid w:val="00747526"/>
    <w:rsid w:val="00752C9F"/>
    <w:rsid w:val="00756BBB"/>
    <w:rsid w:val="0076137C"/>
    <w:rsid w:val="007622D2"/>
    <w:rsid w:val="00770F5F"/>
    <w:rsid w:val="007753D2"/>
    <w:rsid w:val="00784BF6"/>
    <w:rsid w:val="0079772F"/>
    <w:rsid w:val="007A32DC"/>
    <w:rsid w:val="007A39AC"/>
    <w:rsid w:val="007B62C5"/>
    <w:rsid w:val="007B6821"/>
    <w:rsid w:val="007B7CB7"/>
    <w:rsid w:val="007C07F1"/>
    <w:rsid w:val="007C756C"/>
    <w:rsid w:val="007C7F9C"/>
    <w:rsid w:val="007D18D4"/>
    <w:rsid w:val="007D1A5D"/>
    <w:rsid w:val="007D624D"/>
    <w:rsid w:val="007E4D44"/>
    <w:rsid w:val="007F2232"/>
    <w:rsid w:val="007F3253"/>
    <w:rsid w:val="0080170F"/>
    <w:rsid w:val="00804E7B"/>
    <w:rsid w:val="00805716"/>
    <w:rsid w:val="00806F1A"/>
    <w:rsid w:val="008217F6"/>
    <w:rsid w:val="00845CB3"/>
    <w:rsid w:val="00846276"/>
    <w:rsid w:val="00846DF3"/>
    <w:rsid w:val="008502C6"/>
    <w:rsid w:val="0085247F"/>
    <w:rsid w:val="008626DA"/>
    <w:rsid w:val="0086336B"/>
    <w:rsid w:val="00870CA8"/>
    <w:rsid w:val="00873832"/>
    <w:rsid w:val="008777C4"/>
    <w:rsid w:val="00881B00"/>
    <w:rsid w:val="00893F19"/>
    <w:rsid w:val="00896827"/>
    <w:rsid w:val="00897397"/>
    <w:rsid w:val="00897C4D"/>
    <w:rsid w:val="008A0D4E"/>
    <w:rsid w:val="008A4066"/>
    <w:rsid w:val="008A4746"/>
    <w:rsid w:val="008B19B3"/>
    <w:rsid w:val="008C0910"/>
    <w:rsid w:val="008C63F1"/>
    <w:rsid w:val="008C6905"/>
    <w:rsid w:val="008C7B96"/>
    <w:rsid w:val="008D55B2"/>
    <w:rsid w:val="008E1AE6"/>
    <w:rsid w:val="008E581F"/>
    <w:rsid w:val="008E6E6D"/>
    <w:rsid w:val="008F361B"/>
    <w:rsid w:val="008F56CF"/>
    <w:rsid w:val="008F5AFD"/>
    <w:rsid w:val="008F5E9F"/>
    <w:rsid w:val="008F6437"/>
    <w:rsid w:val="009016D6"/>
    <w:rsid w:val="00906C79"/>
    <w:rsid w:val="00920BA5"/>
    <w:rsid w:val="00920C54"/>
    <w:rsid w:val="009352FA"/>
    <w:rsid w:val="00936EE5"/>
    <w:rsid w:val="00951FE2"/>
    <w:rsid w:val="00952189"/>
    <w:rsid w:val="009568F9"/>
    <w:rsid w:val="00975665"/>
    <w:rsid w:val="00993377"/>
    <w:rsid w:val="00993594"/>
    <w:rsid w:val="00994522"/>
    <w:rsid w:val="009A2C5C"/>
    <w:rsid w:val="009A3C83"/>
    <w:rsid w:val="009A4D6D"/>
    <w:rsid w:val="009A6C3D"/>
    <w:rsid w:val="009A7E33"/>
    <w:rsid w:val="009B368F"/>
    <w:rsid w:val="009B4FF0"/>
    <w:rsid w:val="009B5D26"/>
    <w:rsid w:val="009C112F"/>
    <w:rsid w:val="009D1C85"/>
    <w:rsid w:val="009E3265"/>
    <w:rsid w:val="009E47C0"/>
    <w:rsid w:val="009E570D"/>
    <w:rsid w:val="009F4287"/>
    <w:rsid w:val="009F49A2"/>
    <w:rsid w:val="009F596E"/>
    <w:rsid w:val="009F6E55"/>
    <w:rsid w:val="00A021CD"/>
    <w:rsid w:val="00A14580"/>
    <w:rsid w:val="00A14D50"/>
    <w:rsid w:val="00A178F3"/>
    <w:rsid w:val="00A17C9B"/>
    <w:rsid w:val="00A21B97"/>
    <w:rsid w:val="00A22700"/>
    <w:rsid w:val="00A3406C"/>
    <w:rsid w:val="00A40D94"/>
    <w:rsid w:val="00A413EF"/>
    <w:rsid w:val="00A55154"/>
    <w:rsid w:val="00A55B04"/>
    <w:rsid w:val="00A63A72"/>
    <w:rsid w:val="00A656BC"/>
    <w:rsid w:val="00A70090"/>
    <w:rsid w:val="00A705AD"/>
    <w:rsid w:val="00A70C62"/>
    <w:rsid w:val="00A71538"/>
    <w:rsid w:val="00A72565"/>
    <w:rsid w:val="00A727C7"/>
    <w:rsid w:val="00A74E2B"/>
    <w:rsid w:val="00A84376"/>
    <w:rsid w:val="00A872CC"/>
    <w:rsid w:val="00AA5117"/>
    <w:rsid w:val="00AB3219"/>
    <w:rsid w:val="00AB4D14"/>
    <w:rsid w:val="00AC2849"/>
    <w:rsid w:val="00AC68D9"/>
    <w:rsid w:val="00AD1101"/>
    <w:rsid w:val="00AD1661"/>
    <w:rsid w:val="00AD50AB"/>
    <w:rsid w:val="00AE27EA"/>
    <w:rsid w:val="00AE38C1"/>
    <w:rsid w:val="00AF3364"/>
    <w:rsid w:val="00B00DF4"/>
    <w:rsid w:val="00B0470D"/>
    <w:rsid w:val="00B063C3"/>
    <w:rsid w:val="00B1697D"/>
    <w:rsid w:val="00B31DFB"/>
    <w:rsid w:val="00B32460"/>
    <w:rsid w:val="00B36FB1"/>
    <w:rsid w:val="00B4058A"/>
    <w:rsid w:val="00B47D7D"/>
    <w:rsid w:val="00B52124"/>
    <w:rsid w:val="00B630E5"/>
    <w:rsid w:val="00B66E84"/>
    <w:rsid w:val="00B76C7F"/>
    <w:rsid w:val="00B80DCC"/>
    <w:rsid w:val="00B82DCA"/>
    <w:rsid w:val="00BA344F"/>
    <w:rsid w:val="00BA57B2"/>
    <w:rsid w:val="00BB4572"/>
    <w:rsid w:val="00BC506B"/>
    <w:rsid w:val="00BD20EB"/>
    <w:rsid w:val="00BE1C50"/>
    <w:rsid w:val="00BE42EA"/>
    <w:rsid w:val="00BF5EBD"/>
    <w:rsid w:val="00BF7735"/>
    <w:rsid w:val="00C11421"/>
    <w:rsid w:val="00C147B3"/>
    <w:rsid w:val="00C47012"/>
    <w:rsid w:val="00C47588"/>
    <w:rsid w:val="00C52C36"/>
    <w:rsid w:val="00C63258"/>
    <w:rsid w:val="00C71D3C"/>
    <w:rsid w:val="00C77E04"/>
    <w:rsid w:val="00C77E57"/>
    <w:rsid w:val="00C841F2"/>
    <w:rsid w:val="00C85CCC"/>
    <w:rsid w:val="00C8724D"/>
    <w:rsid w:val="00C91355"/>
    <w:rsid w:val="00C915AC"/>
    <w:rsid w:val="00C9200C"/>
    <w:rsid w:val="00C93C9D"/>
    <w:rsid w:val="00CA16E7"/>
    <w:rsid w:val="00CA76C1"/>
    <w:rsid w:val="00CB6D72"/>
    <w:rsid w:val="00CC1FC0"/>
    <w:rsid w:val="00CC54D0"/>
    <w:rsid w:val="00CD3470"/>
    <w:rsid w:val="00CD45D5"/>
    <w:rsid w:val="00CE2CD8"/>
    <w:rsid w:val="00D03DBD"/>
    <w:rsid w:val="00D11053"/>
    <w:rsid w:val="00D12912"/>
    <w:rsid w:val="00D255C6"/>
    <w:rsid w:val="00D30237"/>
    <w:rsid w:val="00D310EC"/>
    <w:rsid w:val="00D31889"/>
    <w:rsid w:val="00D32C0F"/>
    <w:rsid w:val="00D339F8"/>
    <w:rsid w:val="00D34701"/>
    <w:rsid w:val="00D37D75"/>
    <w:rsid w:val="00D37F10"/>
    <w:rsid w:val="00D50264"/>
    <w:rsid w:val="00D71BBB"/>
    <w:rsid w:val="00D74E26"/>
    <w:rsid w:val="00D752D9"/>
    <w:rsid w:val="00D75FB1"/>
    <w:rsid w:val="00D82274"/>
    <w:rsid w:val="00D8418B"/>
    <w:rsid w:val="00D930E2"/>
    <w:rsid w:val="00DA465D"/>
    <w:rsid w:val="00DA54FC"/>
    <w:rsid w:val="00DD0C02"/>
    <w:rsid w:val="00DD6A20"/>
    <w:rsid w:val="00DD76C1"/>
    <w:rsid w:val="00DD7C77"/>
    <w:rsid w:val="00DF0B8A"/>
    <w:rsid w:val="00DF1711"/>
    <w:rsid w:val="00DF3EAA"/>
    <w:rsid w:val="00DF4586"/>
    <w:rsid w:val="00E02583"/>
    <w:rsid w:val="00E02FDD"/>
    <w:rsid w:val="00E063DF"/>
    <w:rsid w:val="00E177EC"/>
    <w:rsid w:val="00E20D78"/>
    <w:rsid w:val="00E25255"/>
    <w:rsid w:val="00E54841"/>
    <w:rsid w:val="00E5699E"/>
    <w:rsid w:val="00E56E40"/>
    <w:rsid w:val="00E62784"/>
    <w:rsid w:val="00E62C00"/>
    <w:rsid w:val="00E644DB"/>
    <w:rsid w:val="00E6476A"/>
    <w:rsid w:val="00E81302"/>
    <w:rsid w:val="00E83B45"/>
    <w:rsid w:val="00E84772"/>
    <w:rsid w:val="00E85A30"/>
    <w:rsid w:val="00E905B9"/>
    <w:rsid w:val="00E97F57"/>
    <w:rsid w:val="00E97F8B"/>
    <w:rsid w:val="00EA1B6B"/>
    <w:rsid w:val="00EA1C77"/>
    <w:rsid w:val="00EA3AB4"/>
    <w:rsid w:val="00EA440D"/>
    <w:rsid w:val="00EB1D22"/>
    <w:rsid w:val="00EB341B"/>
    <w:rsid w:val="00EB677D"/>
    <w:rsid w:val="00EC4326"/>
    <w:rsid w:val="00ED6EF8"/>
    <w:rsid w:val="00EF05F4"/>
    <w:rsid w:val="00EF1B31"/>
    <w:rsid w:val="00EF7C3D"/>
    <w:rsid w:val="00F04145"/>
    <w:rsid w:val="00F066B8"/>
    <w:rsid w:val="00F21581"/>
    <w:rsid w:val="00F236A3"/>
    <w:rsid w:val="00F23E89"/>
    <w:rsid w:val="00F24D2C"/>
    <w:rsid w:val="00F26D29"/>
    <w:rsid w:val="00F341D7"/>
    <w:rsid w:val="00F35927"/>
    <w:rsid w:val="00F44714"/>
    <w:rsid w:val="00F452C3"/>
    <w:rsid w:val="00F4633C"/>
    <w:rsid w:val="00F54CDB"/>
    <w:rsid w:val="00F55667"/>
    <w:rsid w:val="00F65402"/>
    <w:rsid w:val="00F7405C"/>
    <w:rsid w:val="00F873B9"/>
    <w:rsid w:val="00F931F9"/>
    <w:rsid w:val="00FA04A9"/>
    <w:rsid w:val="00FA22AD"/>
    <w:rsid w:val="00FA4AD5"/>
    <w:rsid w:val="00FA4FC8"/>
    <w:rsid w:val="00FC48D2"/>
    <w:rsid w:val="00FD1F83"/>
    <w:rsid w:val="00FD3F46"/>
    <w:rsid w:val="00FD482B"/>
    <w:rsid w:val="00FE4659"/>
    <w:rsid w:val="00FE6D58"/>
    <w:rsid w:val="00FF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18E2"/>
  <w15:chartTrackingRefBased/>
  <w15:docId w15:val="{3CC8917E-FD85-41CD-A419-7FC0EC8E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A7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84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41F2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C841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3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xiv.org/pdf/1509.0297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538</cp:revision>
  <dcterms:created xsi:type="dcterms:W3CDTF">2020-09-21T06:02:00Z</dcterms:created>
  <dcterms:modified xsi:type="dcterms:W3CDTF">2021-05-04T09:30:00Z</dcterms:modified>
</cp:coreProperties>
</file>