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bidi w:val="0"/>
        <w:spacing w:before="240" w:after="120"/>
        <w:rPr>
          <w:rFonts w:ascii="FreeSans" w:hAnsi="FreeSans"/>
        </w:rPr>
      </w:pPr>
      <w:r>
        <w:rPr>
          <w:rFonts w:ascii="FreeSans" w:hAnsi="FreeSans"/>
        </w:rPr>
        <w:t>Feurst EDI – Articles liés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  <w:t>Certains articles ne peuvent être commandés sans articles liés : par exemple, le client aura toujours besoin d’une clavette lorsqu’il commande un fourreau.</w:t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  <w:t>Le fichier Excel associera à ces articles d’autres références dans les colonnes Adapteur/Chapeau/Fourreau/Clavette/BouchonG/BouchonD/Pointe.</w:t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  <w:t xml:space="preserve">Cette liaison sera stockée en base de données. </w:t>
      </w:r>
      <w:r>
        <w:rPr>
          <w:rFonts w:ascii="FreeSans" w:hAnsi="FreeSans"/>
        </w:rPr>
        <w:t>Feurst est responsable de la cohésion des données dans ce fichier.</w:t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  <w:t xml:space="preserve">Lors de la sélection d’un article à ajouter à la commande, le client </w:t>
      </w:r>
      <w:r>
        <w:rPr>
          <w:rFonts w:ascii="FreeSans" w:hAnsi="FreeSans"/>
        </w:rPr>
        <w:t>verra</w:t>
      </w:r>
      <w:r>
        <w:rPr>
          <w:rFonts w:ascii="FreeSans" w:hAnsi="FreeSans"/>
        </w:rPr>
        <w:t xml:space="preserve"> l’inf</w:t>
      </w:r>
      <w:r>
        <w:rPr>
          <w:rFonts w:ascii="FreeSans" w:hAnsi="FreeSans"/>
        </w:rPr>
        <w:t>o</w:t>
      </w:r>
      <w:r>
        <w:rPr>
          <w:rFonts w:ascii="FreeSans" w:hAnsi="FreeSans"/>
        </w:rPr>
        <w:t>rmation suivante :</w:t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8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  <w:t>Les articles liés seront ajoutés à la commande, dans les même quantités que l’article principale (quantité 1 &lt;=&gt; 1 entre l’article principale et le(s) article(s) lié(s).</w:t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  <w:t xml:space="preserve">Le client n’aura pas d’information à ce stade sur les stocks disponibles pour les articles liés. </w:t>
      </w:r>
      <w:r>
        <w:rPr>
          <w:rFonts w:ascii="FreeSans" w:hAnsi="FreeSans"/>
        </w:rPr>
        <w:t>L’infirmation de stock apparaîtra lorsqu’il aura effectivement ajouté à la commande, cf. ci-dessous.</w:t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142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HK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LibreOffice/7.2.6.2$Linux_X86_64 LibreOffice_project/20$Build-2</Application>
  <AppVersion>15.0000</AppVersion>
  <Pages>2</Pages>
  <Words>131</Words>
  <Characters>774</Characters>
  <CharactersWithSpaces>899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2022-07-05T11:23:21Z</dcterms:created>
  <dc:creator/>
  <dc:description/>
  <dc:language>fr-FR</dc:language>
  <cp:lastModifiedBy/>
  <dcterms:modified xsi:type="dcterms:W3CDTF">2022-07-05T11:57:27Z</dcterms:modified>
  <cp:revision>1</cp:revision>
  <dc:subject/>
  <dc:title/>
</cp:coreProperties>
</file>