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8290063"/>
    <w:p w14:paraId="124719CF" w14:textId="3B1F25EE" w:rsidR="008C043F" w:rsidRDefault="004D632D" w:rsidP="008C043F">
      <w:r>
        <w:rPr>
          <w:noProof/>
        </w:rPr>
        <mc:AlternateContent>
          <mc:Choice Requires="wps">
            <w:drawing>
              <wp:anchor distT="0" distB="0" distL="114300" distR="114300" simplePos="0" relativeHeight="251661312" behindDoc="0" locked="0" layoutInCell="1" allowOverlap="1" wp14:anchorId="348EE629" wp14:editId="6C55BA2D">
                <wp:simplePos x="0" y="0"/>
                <wp:positionH relativeFrom="margin">
                  <wp:posOffset>762000</wp:posOffset>
                </wp:positionH>
                <wp:positionV relativeFrom="paragraph">
                  <wp:posOffset>1851660</wp:posOffset>
                </wp:positionV>
                <wp:extent cx="4465320" cy="3627120"/>
                <wp:effectExtent l="0" t="0" r="0" b="0"/>
                <wp:wrapNone/>
                <wp:docPr id="28906621" name="Rectangle: Rounded Corners 5"/>
                <wp:cNvGraphicFramePr/>
                <a:graphic xmlns:a="http://schemas.openxmlformats.org/drawingml/2006/main">
                  <a:graphicData uri="http://schemas.microsoft.com/office/word/2010/wordprocessingShape">
                    <wps:wsp>
                      <wps:cNvSpPr/>
                      <wps:spPr>
                        <a:xfrm>
                          <a:off x="0" y="0"/>
                          <a:ext cx="4465320" cy="3627120"/>
                        </a:xfrm>
                        <a:prstGeom prst="roundRect">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381675" id="Rectangle: Rounded Corners 5" o:spid="_x0000_s1026" style="position:absolute;margin-left:60pt;margin-top:145.8pt;width:351.6pt;height:28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" fillcolor="#aeaaaa [2414]" stroked="f" strokeweight="1pt">
                <v:stroke joinstyle="miter"/>
                <w10:wrap anchorx="margin"/>
              </v:roundrect>
            </w:pict>
          </mc:Fallback>
        </mc:AlternateContent>
      </w:r>
      <w:r w:rsidR="00A1387D">
        <w:rPr>
          <w:noProof/>
        </w:rPr>
        <w:drawing>
          <wp:anchor distT="0" distB="0" distL="114300" distR="114300" simplePos="0" relativeHeight="251665408" behindDoc="0" locked="0" layoutInCell="1" allowOverlap="1" wp14:anchorId="0E48C480" wp14:editId="6A126A6B">
            <wp:simplePos x="0" y="0"/>
            <wp:positionH relativeFrom="column">
              <wp:posOffset>-438150</wp:posOffset>
            </wp:positionH>
            <wp:positionV relativeFrom="paragraph">
              <wp:posOffset>542925</wp:posOffset>
            </wp:positionV>
            <wp:extent cx="1095375" cy="1095375"/>
            <wp:effectExtent l="0" t="0" r="0" b="0"/>
            <wp:wrapTopAndBottom/>
            <wp:docPr id="4695745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74504" name="Picture 469574504"/>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14:sizeRelV relativeFrom="margin">
              <wp14:pctHeight>0</wp14:pctHeight>
            </wp14:sizeRelV>
          </wp:anchor>
        </w:drawing>
      </w:r>
      <w:r w:rsidR="00A1387D">
        <w:rPr>
          <w:noProof/>
        </w:rPr>
        <mc:AlternateContent>
          <mc:Choice Requires="wps">
            <w:drawing>
              <wp:anchor distT="0" distB="0" distL="114300" distR="114300" simplePos="0" relativeHeight="251659264" behindDoc="0" locked="0" layoutInCell="1" allowOverlap="1" wp14:anchorId="2D2961CD" wp14:editId="427275CD">
                <wp:simplePos x="0" y="0"/>
                <wp:positionH relativeFrom="page">
                  <wp:posOffset>1317625</wp:posOffset>
                </wp:positionH>
                <wp:positionV relativeFrom="paragraph">
                  <wp:posOffset>381000</wp:posOffset>
                </wp:positionV>
                <wp:extent cx="5207000" cy="1828800"/>
                <wp:effectExtent l="0" t="0" r="0" b="8890"/>
                <wp:wrapNone/>
                <wp:docPr id="1032479961" name="Text Box 1"/>
                <wp:cNvGraphicFramePr/>
                <a:graphic xmlns:a="http://schemas.openxmlformats.org/drawingml/2006/main">
                  <a:graphicData uri="http://schemas.microsoft.com/office/word/2010/wordprocessingShape">
                    <wps:wsp>
                      <wps:cNvSpPr txBox="1"/>
                      <wps:spPr>
                        <a:xfrm>
                          <a:off x="0" y="0"/>
                          <a:ext cx="5207000" cy="1828800"/>
                        </a:xfrm>
                        <a:prstGeom prst="rect">
                          <a:avLst/>
                        </a:prstGeom>
                        <a:noFill/>
                        <a:ln>
                          <a:noFill/>
                        </a:ln>
                      </wps:spPr>
                      <wps:txbx>
                        <w:txbxContent>
                          <w:p w14:paraId="16CA2CA8" w14:textId="4FE2FB48" w:rsidR="008C043F" w:rsidRPr="00233467" w:rsidRDefault="008C043F" w:rsidP="008C043F">
                            <w:pPr>
                              <w:jc w:val="center"/>
                              <w:rPr>
                                <w:rFonts w:asciiTheme="majorBidi" w:hAnsiTheme="majorBidi" w:cstheme="majorBidi"/>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467">
                              <w:rPr>
                                <w:rFonts w:asciiTheme="majorBidi" w:hAnsiTheme="majorBidi" w:cstheme="majorBidi"/>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SUPERIOR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2961CD" id="_x0000_t202" coordsize="21600,21600" o:spt="202" path="m,l,21600r21600,l21600,xe">
                <v:stroke joinstyle="miter"/>
                <v:path gradientshapeok="t" o:connecttype="rect"/>
              </v:shapetype>
              <v:shape id="Text Box 1" o:spid="_x0000_s1026" type="#_x0000_t202" style="position:absolute;margin-left:103.75pt;margin-top:30pt;width:410pt;height:2in;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" filled="f" stroked="f">
                <v:textbox style="mso-fit-shape-to-text:t">
                  <w:txbxContent>
                    <w:p w14:paraId="16CA2CA8" w14:textId="4FE2FB48" w:rsidR="008C043F" w:rsidRPr="00233467" w:rsidRDefault="008C043F" w:rsidP="008C043F">
                      <w:pPr>
                        <w:jc w:val="center"/>
                        <w:rPr>
                          <w:rFonts w:asciiTheme="majorBidi" w:hAnsiTheme="majorBidi" w:cstheme="majorBidi"/>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467">
                        <w:rPr>
                          <w:rFonts w:asciiTheme="majorBidi" w:hAnsiTheme="majorBidi" w:cstheme="majorBidi"/>
                          <w:b/>
                          <w:b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SUPERIOR UNIVERSITY</w:t>
                      </w:r>
                    </w:p>
                  </w:txbxContent>
                </v:textbox>
                <w10:wrap anchorx="page"/>
              </v:shape>
            </w:pict>
          </mc:Fallback>
        </mc:AlternateContent>
      </w:r>
      <w:r w:rsidR="008C043F">
        <w:rPr>
          <w:noProof/>
        </w:rPr>
        <mc:AlternateContent>
          <mc:Choice Requires="wps">
            <w:drawing>
              <wp:anchor distT="0" distB="0" distL="114300" distR="114300" simplePos="0" relativeHeight="251664384" behindDoc="0" locked="0" layoutInCell="1" allowOverlap="1" wp14:anchorId="28A3524C" wp14:editId="065AE5AA">
                <wp:simplePos x="0" y="0"/>
                <wp:positionH relativeFrom="column">
                  <wp:posOffset>944880</wp:posOffset>
                </wp:positionH>
                <wp:positionV relativeFrom="paragraph">
                  <wp:posOffset>1927860</wp:posOffset>
                </wp:positionV>
                <wp:extent cx="4130040" cy="4587240"/>
                <wp:effectExtent l="0" t="0" r="0" b="3810"/>
                <wp:wrapNone/>
                <wp:docPr id="1893177684" name="Text Box 1"/>
                <wp:cNvGraphicFramePr/>
                <a:graphic xmlns:a="http://schemas.openxmlformats.org/drawingml/2006/main">
                  <a:graphicData uri="http://schemas.microsoft.com/office/word/2010/wordprocessingShape">
                    <wps:wsp>
                      <wps:cNvSpPr txBox="1"/>
                      <wps:spPr>
                        <a:xfrm>
                          <a:off x="0" y="0"/>
                          <a:ext cx="4130040" cy="4587240"/>
                        </a:xfrm>
                        <a:prstGeom prst="rect">
                          <a:avLst/>
                        </a:prstGeom>
                        <a:noFill/>
                        <a:ln>
                          <a:noFill/>
                        </a:ln>
                      </wps:spPr>
                      <wps:txbx>
                        <w:txbxContent>
                          <w:p w14:paraId="037A5D15" w14:textId="77777777" w:rsidR="008C043F" w:rsidRPr="003F0083" w:rsidRDefault="008C043F" w:rsidP="008C043F">
                            <w:pPr>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083">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0851943F" w14:textId="190EEA1A" w:rsidR="008C043F" w:rsidRPr="003F0083" w:rsidRDefault="008C043F" w:rsidP="008C043F">
                            <w:pPr>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3C75">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 Rasikh</w:t>
                            </w:r>
                          </w:p>
                          <w:p w14:paraId="3CB0EF68" w14:textId="03D228CD" w:rsidR="008C043F" w:rsidRPr="003F0083" w:rsidRDefault="004D632D" w:rsidP="008C043F">
                            <w:pPr>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8C043F" w:rsidRPr="003F0083">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71622E" w14:textId="276CA52B" w:rsidR="008C043F" w:rsidRDefault="008C043F" w:rsidP="004D632D">
                            <w:pPr>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0083">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Waqar Abbas</w:t>
                            </w:r>
                            <w:r>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0ABC">
                              <w:rPr>
                                <w:rFonts w:asciiTheme="majorBidi" w:hAnsiTheme="majorBidi" w:cstheme="majorBid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2276A5" w14:textId="3F80A0E8" w:rsidR="004D632D" w:rsidRDefault="004D632D" w:rsidP="004D632D">
                            <w:pPr>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32D">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w:t>
                            </w:r>
                          </w:p>
                          <w:p w14:paraId="48DE6616" w14:textId="42729D70" w:rsidR="004D632D" w:rsidRPr="004D632D" w:rsidRDefault="004D632D" w:rsidP="004D632D">
                            <w:pPr>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heme="majorBidi" w:hAnsiTheme="majorBidi" w:cstheme="majorBidi"/>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4D632D">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SU92-BSDSM-F23-010</w:t>
                            </w:r>
                          </w:p>
                          <w:p w14:paraId="07D05A34" w14:textId="77777777" w:rsidR="008C043F" w:rsidRPr="003F0083" w:rsidRDefault="008C043F" w:rsidP="008C043F">
                            <w:pPr>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083">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p w14:paraId="5F21280C" w14:textId="77777777" w:rsidR="008C043F" w:rsidRPr="003F0083" w:rsidRDefault="008C043F" w:rsidP="008C043F">
                            <w:pPr>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0083">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BSDS-4A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3524C" id="_x0000_s1027" type="#_x0000_t202" style="position:absolute;margin-left:74.4pt;margin-top:151.8pt;width:325.2pt;height:36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" filled="f" stroked="f">
                <v:textbox>
                  <w:txbxContent>
                    <w:p w14:paraId="037A5D15" w14:textId="77777777" w:rsidR="008C043F" w:rsidRPr="003F0083" w:rsidRDefault="008C043F" w:rsidP="008C043F">
                      <w:pPr>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083">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0851943F" w14:textId="190EEA1A" w:rsidR="008C043F" w:rsidRPr="003F0083" w:rsidRDefault="008C043F" w:rsidP="008C043F">
                      <w:pPr>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3C75">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 Rasikh</w:t>
                      </w:r>
                    </w:p>
                    <w:p w14:paraId="3CB0EF68" w14:textId="03D228CD" w:rsidR="008C043F" w:rsidRPr="003F0083" w:rsidRDefault="004D632D" w:rsidP="008C043F">
                      <w:pPr>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008C043F" w:rsidRPr="003F0083">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71622E" w14:textId="276CA52B" w:rsidR="008C043F" w:rsidRDefault="008C043F" w:rsidP="004D632D">
                      <w:pPr>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0083">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Waqar Abbas</w:t>
                      </w:r>
                      <w:r>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0ABC">
                        <w:rPr>
                          <w:rFonts w:asciiTheme="majorBidi" w:hAnsiTheme="majorBidi" w:cstheme="majorBid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2276A5" w14:textId="3F80A0E8" w:rsidR="004D632D" w:rsidRDefault="004D632D" w:rsidP="004D632D">
                      <w:pPr>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32D">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w:t>
                      </w:r>
                    </w:p>
                    <w:p w14:paraId="48DE6616" w14:textId="42729D70" w:rsidR="004D632D" w:rsidRPr="004D632D" w:rsidRDefault="004D632D" w:rsidP="004D632D">
                      <w:pPr>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heme="majorBidi" w:hAnsiTheme="majorBidi" w:cstheme="majorBidi"/>
                          <w:b/>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4D632D">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SU92-BSDSM-F23-010</w:t>
                      </w:r>
                    </w:p>
                    <w:p w14:paraId="07D05A34" w14:textId="77777777" w:rsidR="008C043F" w:rsidRPr="003F0083" w:rsidRDefault="008C043F" w:rsidP="008C043F">
                      <w:pPr>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083">
                        <w:rPr>
                          <w:rFonts w:asciiTheme="majorBidi" w:hAnsiTheme="majorBidi" w:cstheme="majorBidi"/>
                          <w:b/>
                          <w:bCs/>
                          <w:noProof/>
                          <w:color w:val="000000" w:themeColor="text1"/>
                          <w:sz w:val="32"/>
                          <w:szCs w:val="32"/>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p>
                    <w:p w14:paraId="5F21280C" w14:textId="77777777" w:rsidR="008C043F" w:rsidRPr="003F0083" w:rsidRDefault="008C043F" w:rsidP="008C043F">
                      <w:pPr>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0083">
                        <w:rPr>
                          <w:rFonts w:asciiTheme="majorBidi" w:hAnsiTheme="majorBidi" w:cstheme="majorBidi"/>
                          <w:noProof/>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BSDS-4A</w:t>
                      </w:r>
                    </w:p>
                  </w:txbxContent>
                </v:textbox>
              </v:shape>
            </w:pict>
          </mc:Fallback>
        </mc:AlternateContent>
      </w:r>
      <w:r w:rsidR="008C043F">
        <w:rPr>
          <w:noProof/>
        </w:rPr>
        <mc:AlternateContent>
          <mc:Choice Requires="wps">
            <w:drawing>
              <wp:anchor distT="0" distB="0" distL="114300" distR="114300" simplePos="0" relativeHeight="251663360" behindDoc="0" locked="0" layoutInCell="1" allowOverlap="1" wp14:anchorId="1D2C035B" wp14:editId="3C897B79">
                <wp:simplePos x="0" y="0"/>
                <wp:positionH relativeFrom="margin">
                  <wp:align>right</wp:align>
                </wp:positionH>
                <wp:positionV relativeFrom="paragraph">
                  <wp:posOffset>817880</wp:posOffset>
                </wp:positionV>
                <wp:extent cx="1828800" cy="1828800"/>
                <wp:effectExtent l="0" t="0" r="0" b="0"/>
                <wp:wrapNone/>
                <wp:docPr id="183568442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3302D1" w14:textId="2A91F9DF" w:rsidR="008C043F" w:rsidRPr="008C168E" w:rsidRDefault="008C043F" w:rsidP="008C043F">
                            <w:pPr>
                              <w:jc w:val="center"/>
                              <w:rPr>
                                <w:rFonts w:asciiTheme="majorBidi" w:hAnsiTheme="majorBidi" w:cstheme="majorBidi"/>
                                <w:b/>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2C035B" id="_x0000_s1028" type="#_x0000_t202" style="position:absolute;margin-left:92.8pt;margin-top:64.4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" filled="f" stroked="f">
                <v:textbox style="mso-fit-shape-to-text:t">
                  <w:txbxContent>
                    <w:p w14:paraId="233302D1" w14:textId="2A91F9DF" w:rsidR="008C043F" w:rsidRPr="008C168E" w:rsidRDefault="008C043F" w:rsidP="008C043F">
                      <w:pPr>
                        <w:jc w:val="center"/>
                        <w:rPr>
                          <w:rFonts w:asciiTheme="majorBidi" w:hAnsiTheme="majorBidi" w:cstheme="majorBidi"/>
                          <w:b/>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C043F">
        <w:rPr>
          <w:noProof/>
        </w:rPr>
        <mc:AlternateContent>
          <mc:Choice Requires="wps">
            <w:drawing>
              <wp:anchor distT="0" distB="0" distL="114300" distR="114300" simplePos="0" relativeHeight="251662336" behindDoc="0" locked="0" layoutInCell="1" allowOverlap="1" wp14:anchorId="7BCCACFD" wp14:editId="4741EB2C">
                <wp:simplePos x="0" y="0"/>
                <wp:positionH relativeFrom="margin">
                  <wp:align>center</wp:align>
                </wp:positionH>
                <wp:positionV relativeFrom="paragraph">
                  <wp:posOffset>376827</wp:posOffset>
                </wp:positionV>
                <wp:extent cx="1828800" cy="1828800"/>
                <wp:effectExtent l="0" t="0" r="0" b="4445"/>
                <wp:wrapNone/>
                <wp:docPr id="70044633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D0E7D20" w14:textId="77777777" w:rsidR="00A1387D" w:rsidRPr="00B74712" w:rsidRDefault="00A1387D" w:rsidP="00A1387D">
                            <w:pPr>
                              <w:jc w:val="center"/>
                              <w:rPr>
                                <w:rFonts w:asciiTheme="majorBidi" w:hAnsiTheme="majorBidi" w:cstheme="majorBidi"/>
                                <w:b/>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27C16A" w14:textId="7CD9C8E9" w:rsidR="008C043F" w:rsidRPr="00A1387D" w:rsidRDefault="00DA3C75" w:rsidP="00A1387D">
                            <w:pPr>
                              <w:jc w:val="center"/>
                              <w:rPr>
                                <w:rFonts w:asciiTheme="majorBidi" w:hAnsiTheme="majorBidi" w:cstheme="majorBidi"/>
                                <w:b/>
                                <w:bCs/>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w:t>
                            </w:r>
                            <w:r w:rsidR="004D632D">
                              <w:rPr>
                                <w:rFonts w:asciiTheme="majorBidi" w:hAnsiTheme="majorBidi" w:cstheme="majorBidi"/>
                                <w:b/>
                                <w:bCs/>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 Task-1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CCACFD" id="_x0000_s1029" type="#_x0000_t202" style="position:absolute;margin-left:0;margin-top:29.65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" filled="f" stroked="f">
                <v:textbox style="mso-fit-shape-to-text:t">
                  <w:txbxContent>
                    <w:p w14:paraId="1D0E7D20" w14:textId="77777777" w:rsidR="00A1387D" w:rsidRPr="00B74712" w:rsidRDefault="00A1387D" w:rsidP="00A1387D">
                      <w:pPr>
                        <w:jc w:val="center"/>
                        <w:rPr>
                          <w:rFonts w:asciiTheme="majorBidi" w:hAnsiTheme="majorBidi" w:cstheme="majorBidi"/>
                          <w:b/>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27C16A" w14:textId="7CD9C8E9" w:rsidR="008C043F" w:rsidRPr="00A1387D" w:rsidRDefault="00DA3C75" w:rsidP="00A1387D">
                      <w:pPr>
                        <w:jc w:val="center"/>
                        <w:rPr>
                          <w:rFonts w:asciiTheme="majorBidi" w:hAnsiTheme="majorBidi" w:cstheme="majorBidi"/>
                          <w:b/>
                          <w:bCs/>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w:t>
                      </w:r>
                      <w:r w:rsidR="004D632D">
                        <w:rPr>
                          <w:rFonts w:asciiTheme="majorBidi" w:hAnsiTheme="majorBidi" w:cstheme="majorBidi"/>
                          <w:b/>
                          <w:bCs/>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Lab Task-1</w:t>
                      </w:r>
                    </w:p>
                  </w:txbxContent>
                </v:textbox>
                <w10:wrap anchorx="margin"/>
              </v:shape>
            </w:pict>
          </mc:Fallback>
        </mc:AlternateContent>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r w:rsidR="008C043F">
        <w:br/>
      </w:r>
    </w:p>
    <w:bookmarkEnd w:id="0"/>
    <w:p w14:paraId="75A624D6" w14:textId="77777777" w:rsidR="00A1387D" w:rsidRDefault="00A1387D"/>
    <w:p w14:paraId="7F55074D"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b/>
          <w:bCs/>
          <w:sz w:val="24"/>
          <w:szCs w:val="24"/>
        </w:rPr>
        <w:lastRenderedPageBreak/>
        <w:t>Support Vector Regression (SVR) for House Price Prediction</w:t>
      </w:r>
    </w:p>
    <w:p w14:paraId="7C061A57"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Introduction</w:t>
      </w:r>
    </w:p>
    <w:p w14:paraId="112D8819"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This script preprocesses house price data and trains a Support Vector Regression (SVR) model to predict house prices based on given features. The process includes handling missing values, removing outliers, encoding categorical variables, normalizing numerical values, and training an SVR model.</w:t>
      </w:r>
    </w:p>
    <w:p w14:paraId="1ACAF0BD"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60FB16BE">
          <v:rect id="_x0000_i1097" style="width:0;height:1.5pt" o:hralign="center" o:hrstd="t" o:hr="t" fillcolor="#a0a0a0" stroked="f"/>
        </w:pict>
      </w:r>
    </w:p>
    <w:p w14:paraId="76824B56"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1. Importing Libraries</w:t>
      </w:r>
    </w:p>
    <w:p w14:paraId="7F9129C9"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The necessary Python libraries are imported:</w:t>
      </w:r>
    </w:p>
    <w:p w14:paraId="7EFCF47C" w14:textId="77777777" w:rsidR="00DA3C75" w:rsidRPr="00DA3C75" w:rsidRDefault="00DA3C75" w:rsidP="00DA3C75">
      <w:pPr>
        <w:numPr>
          <w:ilvl w:val="0"/>
          <w:numId w:val="23"/>
        </w:numPr>
        <w:rPr>
          <w:rFonts w:asciiTheme="majorBidi" w:hAnsiTheme="majorBidi" w:cstheme="majorBidi"/>
          <w:sz w:val="24"/>
          <w:szCs w:val="24"/>
        </w:rPr>
      </w:pPr>
      <w:r w:rsidRPr="00DA3C75">
        <w:rPr>
          <w:rFonts w:asciiTheme="majorBidi" w:hAnsiTheme="majorBidi" w:cstheme="majorBidi"/>
          <w:sz w:val="24"/>
          <w:szCs w:val="24"/>
        </w:rPr>
        <w:t>numpy and pandas for data handling.</w:t>
      </w:r>
    </w:p>
    <w:p w14:paraId="493C2B9D" w14:textId="77777777" w:rsidR="00DA3C75" w:rsidRPr="00DA3C75" w:rsidRDefault="00DA3C75" w:rsidP="00DA3C75">
      <w:pPr>
        <w:numPr>
          <w:ilvl w:val="0"/>
          <w:numId w:val="23"/>
        </w:numPr>
        <w:rPr>
          <w:rFonts w:asciiTheme="majorBidi" w:hAnsiTheme="majorBidi" w:cstheme="majorBidi"/>
          <w:sz w:val="24"/>
          <w:szCs w:val="24"/>
        </w:rPr>
      </w:pPr>
      <w:r w:rsidRPr="00DA3C75">
        <w:rPr>
          <w:rFonts w:asciiTheme="majorBidi" w:hAnsiTheme="majorBidi" w:cstheme="majorBidi"/>
          <w:sz w:val="24"/>
          <w:szCs w:val="24"/>
        </w:rPr>
        <w:t>StandardScaler for feature scaling.</w:t>
      </w:r>
    </w:p>
    <w:p w14:paraId="2461F589" w14:textId="77777777" w:rsidR="00DA3C75" w:rsidRPr="00DA3C75" w:rsidRDefault="00DA3C75" w:rsidP="00DA3C75">
      <w:pPr>
        <w:numPr>
          <w:ilvl w:val="0"/>
          <w:numId w:val="23"/>
        </w:numPr>
        <w:rPr>
          <w:rFonts w:asciiTheme="majorBidi" w:hAnsiTheme="majorBidi" w:cstheme="majorBidi"/>
          <w:sz w:val="24"/>
          <w:szCs w:val="24"/>
        </w:rPr>
      </w:pPr>
      <w:r w:rsidRPr="00DA3C75">
        <w:rPr>
          <w:rFonts w:asciiTheme="majorBidi" w:hAnsiTheme="majorBidi" w:cstheme="majorBidi"/>
          <w:sz w:val="24"/>
          <w:szCs w:val="24"/>
        </w:rPr>
        <w:t>SVR for regression modeling.</w:t>
      </w:r>
    </w:p>
    <w:p w14:paraId="5D1557E4" w14:textId="77777777" w:rsidR="00DA3C75" w:rsidRPr="00DA3C75" w:rsidRDefault="00DA3C75" w:rsidP="00DA3C75">
      <w:pPr>
        <w:numPr>
          <w:ilvl w:val="0"/>
          <w:numId w:val="23"/>
        </w:numPr>
        <w:rPr>
          <w:rFonts w:asciiTheme="majorBidi" w:hAnsiTheme="majorBidi" w:cstheme="majorBidi"/>
          <w:sz w:val="24"/>
          <w:szCs w:val="24"/>
        </w:rPr>
      </w:pPr>
      <w:r w:rsidRPr="00DA3C75">
        <w:rPr>
          <w:rFonts w:asciiTheme="majorBidi" w:hAnsiTheme="majorBidi" w:cstheme="majorBidi"/>
          <w:sz w:val="24"/>
          <w:szCs w:val="24"/>
        </w:rPr>
        <w:t>OrdinalEncoder for encoding categorical data.</w:t>
      </w:r>
    </w:p>
    <w:p w14:paraId="16D9BED7"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1BA47175">
          <v:rect id="_x0000_i1098" style="width:0;height:1.5pt" o:hralign="center" o:hrstd="t" o:hr="t" fillcolor="#a0a0a0" stroked="f"/>
        </w:pict>
      </w:r>
    </w:p>
    <w:p w14:paraId="3A7AFEFE"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2. Loading Datasets</w:t>
      </w:r>
    </w:p>
    <w:p w14:paraId="1B953BA7"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Two CSV files, train.csv and test.csv, are loaded into DataFrames df1 and df2 respectively. The training dataset (df1) includes house features and prices, while the test dataset (df2) contains house features but lacks price values.</w:t>
      </w:r>
    </w:p>
    <w:p w14:paraId="471E464A"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0EA167B4">
          <v:rect id="_x0000_i1099" style="width:0;height:1.5pt" o:hralign="center" o:hrstd="t" o:hr="t" fillcolor="#a0a0a0" stroked="f"/>
        </w:pict>
      </w:r>
    </w:p>
    <w:p w14:paraId="6F7B6FCE"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3. Checking for Missing Values</w:t>
      </w:r>
    </w:p>
    <w:p w14:paraId="6D7D1364"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The script prints the number of missing values in each column for both datasets. This helps in identifying which columns need imputation.</w:t>
      </w:r>
    </w:p>
    <w:p w14:paraId="725DD059"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611421D5">
          <v:rect id="_x0000_i1100" style="width:0;height:1.5pt" o:hralign="center" o:hrstd="t" o:hr="t" fillcolor="#a0a0a0" stroked="f"/>
        </w:pict>
      </w:r>
    </w:p>
    <w:p w14:paraId="140ECB43"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4. Handling Missing Values</w:t>
      </w:r>
    </w:p>
    <w:p w14:paraId="16989698"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A function FillNA(df) is defined to fill missing values:</w:t>
      </w:r>
    </w:p>
    <w:p w14:paraId="76D6031B" w14:textId="77777777" w:rsidR="00DA3C75" w:rsidRPr="00DA3C75" w:rsidRDefault="00DA3C75" w:rsidP="00DA3C75">
      <w:pPr>
        <w:numPr>
          <w:ilvl w:val="0"/>
          <w:numId w:val="24"/>
        </w:numPr>
        <w:rPr>
          <w:rFonts w:asciiTheme="majorBidi" w:hAnsiTheme="majorBidi" w:cstheme="majorBidi"/>
          <w:sz w:val="24"/>
          <w:szCs w:val="24"/>
        </w:rPr>
      </w:pPr>
      <w:r w:rsidRPr="00DA3C75">
        <w:rPr>
          <w:rFonts w:asciiTheme="majorBidi" w:hAnsiTheme="majorBidi" w:cstheme="majorBidi"/>
          <w:sz w:val="24"/>
          <w:szCs w:val="24"/>
        </w:rPr>
        <w:t>Categorical (object) columns are filled with the most frequent value (mode).</w:t>
      </w:r>
    </w:p>
    <w:p w14:paraId="0B42245D" w14:textId="77777777" w:rsidR="00DA3C75" w:rsidRPr="00DA3C75" w:rsidRDefault="00DA3C75" w:rsidP="00DA3C75">
      <w:pPr>
        <w:numPr>
          <w:ilvl w:val="0"/>
          <w:numId w:val="24"/>
        </w:numPr>
        <w:rPr>
          <w:rFonts w:asciiTheme="majorBidi" w:hAnsiTheme="majorBidi" w:cstheme="majorBidi"/>
          <w:sz w:val="24"/>
          <w:szCs w:val="24"/>
        </w:rPr>
      </w:pPr>
      <w:r w:rsidRPr="00DA3C75">
        <w:rPr>
          <w:rFonts w:asciiTheme="majorBidi" w:hAnsiTheme="majorBidi" w:cstheme="majorBidi"/>
          <w:sz w:val="24"/>
          <w:szCs w:val="24"/>
        </w:rPr>
        <w:t>Numerical columns are filled with the mean.</w:t>
      </w:r>
    </w:p>
    <w:p w14:paraId="0379B983"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This function is applied to both df1 and df2, ensuring that there are no missing values.</w:t>
      </w:r>
    </w:p>
    <w:p w14:paraId="6FCE9321"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5C62C01E">
          <v:rect id="_x0000_i1101" style="width:0;height:1.5pt" o:hralign="center" o:hrstd="t" o:hr="t" fillcolor="#a0a0a0" stroked="f"/>
        </w:pict>
      </w:r>
    </w:p>
    <w:p w14:paraId="62EF5033"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5. Removing Outliers</w:t>
      </w:r>
    </w:p>
    <w:p w14:paraId="11E48E12"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lastRenderedPageBreak/>
        <w:t>Outliers are identified and removed based on the 1st and 99th percentiles:</w:t>
      </w:r>
    </w:p>
    <w:p w14:paraId="082AFE57" w14:textId="77777777" w:rsidR="00DA3C75" w:rsidRPr="00DA3C75" w:rsidRDefault="00DA3C75" w:rsidP="00DA3C75">
      <w:pPr>
        <w:numPr>
          <w:ilvl w:val="0"/>
          <w:numId w:val="25"/>
        </w:numPr>
        <w:rPr>
          <w:rFonts w:asciiTheme="majorBidi" w:hAnsiTheme="majorBidi" w:cstheme="majorBidi"/>
          <w:sz w:val="24"/>
          <w:szCs w:val="24"/>
        </w:rPr>
      </w:pPr>
      <w:r w:rsidRPr="00DA3C75">
        <w:rPr>
          <w:rFonts w:asciiTheme="majorBidi" w:hAnsiTheme="majorBidi" w:cstheme="majorBidi"/>
          <w:sz w:val="24"/>
          <w:szCs w:val="24"/>
        </w:rPr>
        <w:t>The lower and upper bounds are calculated for each numerical column.</w:t>
      </w:r>
    </w:p>
    <w:p w14:paraId="746C131D" w14:textId="77777777" w:rsidR="00DA3C75" w:rsidRPr="00DA3C75" w:rsidRDefault="00DA3C75" w:rsidP="00DA3C75">
      <w:pPr>
        <w:numPr>
          <w:ilvl w:val="0"/>
          <w:numId w:val="25"/>
        </w:numPr>
        <w:rPr>
          <w:rFonts w:asciiTheme="majorBidi" w:hAnsiTheme="majorBidi" w:cstheme="majorBidi"/>
          <w:sz w:val="24"/>
          <w:szCs w:val="24"/>
        </w:rPr>
      </w:pPr>
      <w:r w:rsidRPr="00DA3C75">
        <w:rPr>
          <w:rFonts w:asciiTheme="majorBidi" w:hAnsiTheme="majorBidi" w:cstheme="majorBidi"/>
          <w:sz w:val="24"/>
          <w:szCs w:val="24"/>
        </w:rPr>
        <w:t>Values falling outside this range are considered outliers and removed.</w:t>
      </w:r>
    </w:p>
    <w:p w14:paraId="7126329F"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This process is performed separately for both datasets.</w:t>
      </w:r>
    </w:p>
    <w:p w14:paraId="6170FDF6"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537133A3">
          <v:rect id="_x0000_i1102" style="width:0;height:1.5pt" o:hralign="center" o:hrstd="t" o:hr="t" fillcolor="#a0a0a0" stroked="f"/>
        </w:pict>
      </w:r>
    </w:p>
    <w:p w14:paraId="46CBBE7A"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6. Encoding Categorical Variables</w:t>
      </w:r>
    </w:p>
    <w:p w14:paraId="11572EAE"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A function ordinalencoder(df) is created to apply OrdinalEncoder on categorical columns. This converts categorical values into numerical representations for machine learning compatibility. The function is applied to both datasets.</w:t>
      </w:r>
    </w:p>
    <w:p w14:paraId="58A69350"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38D6CDE8">
          <v:rect id="_x0000_i1103" style="width:0;height:1.5pt" o:hralign="center" o:hrstd="t" o:hr="t" fillcolor="#a0a0a0" stroked="f"/>
        </w:pict>
      </w:r>
    </w:p>
    <w:p w14:paraId="096E568E"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7. Feature Normalization</w:t>
      </w:r>
    </w:p>
    <w:p w14:paraId="68FB4E0A"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A function apply_z_score(df) normalizes numerical features using Z-score normalization. This helps in stabilizing the range of values for better model performance.</w:t>
      </w:r>
    </w:p>
    <w:p w14:paraId="0BEDC847"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23A60105">
          <v:rect id="_x0000_i1104" style="width:0;height:1.5pt" o:hralign="center" o:hrstd="t" o:hr="t" fillcolor="#a0a0a0" stroked="f"/>
        </w:pict>
      </w:r>
    </w:p>
    <w:p w14:paraId="3C28FBD3"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8. Feature Selection</w:t>
      </w:r>
    </w:p>
    <w:p w14:paraId="0B5191B1"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Certain features (MSZoning, LotFrontage, LotArea, Street, LotShape, LandContour) are dropped from both datasets. The target variable SalePrice is separated from df1 for training.</w:t>
      </w:r>
    </w:p>
    <w:p w14:paraId="534EE414" w14:textId="77777777" w:rsidR="00DA3C75" w:rsidRPr="00DA3C75" w:rsidRDefault="00DA3C75" w:rsidP="00DA3C75">
      <w:pPr>
        <w:numPr>
          <w:ilvl w:val="0"/>
          <w:numId w:val="26"/>
        </w:numPr>
        <w:rPr>
          <w:rFonts w:asciiTheme="majorBidi" w:hAnsiTheme="majorBidi" w:cstheme="majorBidi"/>
          <w:sz w:val="24"/>
          <w:szCs w:val="24"/>
        </w:rPr>
      </w:pPr>
      <w:r w:rsidRPr="00DA3C75">
        <w:rPr>
          <w:rFonts w:asciiTheme="majorBidi" w:hAnsiTheme="majorBidi" w:cstheme="majorBidi"/>
          <w:sz w:val="24"/>
          <w:szCs w:val="24"/>
        </w:rPr>
        <w:t>x contains selected features from df1.</w:t>
      </w:r>
    </w:p>
    <w:p w14:paraId="1490B6A0" w14:textId="77777777" w:rsidR="00DA3C75" w:rsidRPr="00DA3C75" w:rsidRDefault="00DA3C75" w:rsidP="00DA3C75">
      <w:pPr>
        <w:numPr>
          <w:ilvl w:val="0"/>
          <w:numId w:val="26"/>
        </w:numPr>
        <w:rPr>
          <w:rFonts w:asciiTheme="majorBidi" w:hAnsiTheme="majorBidi" w:cstheme="majorBidi"/>
          <w:sz w:val="24"/>
          <w:szCs w:val="24"/>
        </w:rPr>
      </w:pPr>
      <w:r w:rsidRPr="00DA3C75">
        <w:rPr>
          <w:rFonts w:asciiTheme="majorBidi" w:hAnsiTheme="majorBidi" w:cstheme="majorBidi"/>
          <w:sz w:val="24"/>
          <w:szCs w:val="24"/>
        </w:rPr>
        <w:t>y contains the target variable (SalePrice).</w:t>
      </w:r>
    </w:p>
    <w:p w14:paraId="0EBAC60F" w14:textId="77777777" w:rsidR="00DA3C75" w:rsidRPr="00DA3C75" w:rsidRDefault="00DA3C75" w:rsidP="00DA3C75">
      <w:pPr>
        <w:numPr>
          <w:ilvl w:val="0"/>
          <w:numId w:val="26"/>
        </w:numPr>
        <w:rPr>
          <w:rFonts w:asciiTheme="majorBidi" w:hAnsiTheme="majorBidi" w:cstheme="majorBidi"/>
          <w:sz w:val="24"/>
          <w:szCs w:val="24"/>
        </w:rPr>
      </w:pPr>
      <w:r w:rsidRPr="00DA3C75">
        <w:rPr>
          <w:rFonts w:asciiTheme="majorBidi" w:hAnsiTheme="majorBidi" w:cstheme="majorBidi"/>
          <w:sz w:val="24"/>
          <w:szCs w:val="24"/>
        </w:rPr>
        <w:t>df2_features contains the selected features from df2 (test data).</w:t>
      </w:r>
    </w:p>
    <w:p w14:paraId="2E4CEE30"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3281D816">
          <v:rect id="_x0000_i1105" style="width:0;height:1.5pt" o:hralign="center" o:hrstd="t" o:hr="t" fillcolor="#a0a0a0" stroked="f"/>
        </w:pict>
      </w:r>
    </w:p>
    <w:p w14:paraId="585A7EE1"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9. Training the SVR Model</w:t>
      </w:r>
    </w:p>
    <w:p w14:paraId="22C2569B"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An SVR model is initialized and trained using the fit() method on x (features) and y (target variable).</w:t>
      </w:r>
    </w:p>
    <w:p w14:paraId="14813C1F"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3A4B9178">
          <v:rect id="_x0000_i1106" style="width:0;height:1.5pt" o:hralign="center" o:hrstd="t" o:hr="t" fillcolor="#a0a0a0" stroked="f"/>
        </w:pict>
      </w:r>
    </w:p>
    <w:p w14:paraId="3CEC3380"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10. Making Predictions</w:t>
      </w:r>
    </w:p>
    <w:p w14:paraId="4C807EDB"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The trained SVR model predicts house prices for the test dataset using model.predict(df2_features). The predictions are stored in predictions.</w:t>
      </w:r>
    </w:p>
    <w:p w14:paraId="788F6ABA"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00187B65">
          <v:rect id="_x0000_i1107" style="width:0;height:1.5pt" o:hralign="center" o:hrstd="t" o:hr="t" fillcolor="#a0a0a0" stroked="f"/>
        </w:pict>
      </w:r>
    </w:p>
    <w:p w14:paraId="30FE533D"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11. Saving Predictions to CSV</w:t>
      </w:r>
    </w:p>
    <w:p w14:paraId="27CC13C4"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lastRenderedPageBreak/>
        <w:t>The predictions are saved into a new DataFrame output_df with two columns:</w:t>
      </w:r>
    </w:p>
    <w:p w14:paraId="5B1F206A" w14:textId="77777777" w:rsidR="00DA3C75" w:rsidRPr="00DA3C75" w:rsidRDefault="00DA3C75" w:rsidP="00DA3C75">
      <w:pPr>
        <w:numPr>
          <w:ilvl w:val="0"/>
          <w:numId w:val="27"/>
        </w:numPr>
        <w:rPr>
          <w:rFonts w:asciiTheme="majorBidi" w:hAnsiTheme="majorBidi" w:cstheme="majorBidi"/>
          <w:sz w:val="24"/>
          <w:szCs w:val="24"/>
        </w:rPr>
      </w:pPr>
      <w:r w:rsidRPr="00DA3C75">
        <w:rPr>
          <w:rFonts w:asciiTheme="majorBidi" w:hAnsiTheme="majorBidi" w:cstheme="majorBidi"/>
          <w:sz w:val="24"/>
          <w:szCs w:val="24"/>
        </w:rPr>
        <w:t>Id: The house ID from df2.</w:t>
      </w:r>
    </w:p>
    <w:p w14:paraId="542B7705" w14:textId="77777777" w:rsidR="00DA3C75" w:rsidRPr="00DA3C75" w:rsidRDefault="00DA3C75" w:rsidP="00DA3C75">
      <w:pPr>
        <w:numPr>
          <w:ilvl w:val="0"/>
          <w:numId w:val="27"/>
        </w:numPr>
        <w:rPr>
          <w:rFonts w:asciiTheme="majorBidi" w:hAnsiTheme="majorBidi" w:cstheme="majorBidi"/>
          <w:sz w:val="24"/>
          <w:szCs w:val="24"/>
        </w:rPr>
      </w:pPr>
      <w:r w:rsidRPr="00DA3C75">
        <w:rPr>
          <w:rFonts w:asciiTheme="majorBidi" w:hAnsiTheme="majorBidi" w:cstheme="majorBidi"/>
          <w:sz w:val="24"/>
          <w:szCs w:val="24"/>
        </w:rPr>
        <w:t>SalePrice: The predicted house price.</w:t>
      </w:r>
    </w:p>
    <w:p w14:paraId="2281E5F7"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The DataFrame is then saved as submission.csv using to_csv() without the index column.</w:t>
      </w:r>
    </w:p>
    <w:p w14:paraId="6C6004D4"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pict w14:anchorId="46427A27">
          <v:rect id="_x0000_i1108" style="width:0;height:1.5pt" o:hralign="center" o:hrstd="t" o:hr="t" fillcolor="#a0a0a0" stroked="f"/>
        </w:pict>
      </w:r>
    </w:p>
    <w:p w14:paraId="3AA61986" w14:textId="77777777" w:rsidR="00DA3C75" w:rsidRPr="00DA3C75" w:rsidRDefault="00DA3C75" w:rsidP="00DA3C75">
      <w:pPr>
        <w:ind w:left="720"/>
        <w:rPr>
          <w:rFonts w:asciiTheme="majorBidi" w:hAnsiTheme="majorBidi" w:cstheme="majorBidi"/>
          <w:b/>
          <w:bCs/>
          <w:sz w:val="24"/>
          <w:szCs w:val="24"/>
        </w:rPr>
      </w:pPr>
      <w:r w:rsidRPr="00DA3C75">
        <w:rPr>
          <w:rFonts w:asciiTheme="majorBidi" w:hAnsiTheme="majorBidi" w:cstheme="majorBidi"/>
          <w:b/>
          <w:bCs/>
          <w:sz w:val="24"/>
          <w:szCs w:val="24"/>
        </w:rPr>
        <w:t>Conclusion</w:t>
      </w:r>
    </w:p>
    <w:p w14:paraId="112E01B9" w14:textId="77777777" w:rsidR="00DA3C75" w:rsidRPr="00DA3C75" w:rsidRDefault="00DA3C75" w:rsidP="00DA3C75">
      <w:pPr>
        <w:ind w:left="720"/>
        <w:rPr>
          <w:rFonts w:asciiTheme="majorBidi" w:hAnsiTheme="majorBidi" w:cstheme="majorBidi"/>
          <w:sz w:val="24"/>
          <w:szCs w:val="24"/>
        </w:rPr>
      </w:pPr>
      <w:r w:rsidRPr="00DA3C75">
        <w:rPr>
          <w:rFonts w:asciiTheme="majorBidi" w:hAnsiTheme="majorBidi" w:cstheme="majorBidi"/>
          <w:sz w:val="24"/>
          <w:szCs w:val="24"/>
        </w:rPr>
        <w:t>This script successfully preprocesses the dataset, removes inconsistencies, and trains an SVR model to predict house prices. The predictions are exported for further evaluation.</w:t>
      </w:r>
    </w:p>
    <w:p w14:paraId="00074268" w14:textId="6623A343" w:rsidR="008E39E5" w:rsidRPr="008E39E5" w:rsidRDefault="008E39E5" w:rsidP="008E39E5">
      <w:pPr>
        <w:ind w:left="720"/>
        <w:rPr>
          <w:rFonts w:asciiTheme="majorBidi" w:hAnsiTheme="majorBidi" w:cstheme="majorBidi"/>
          <w:sz w:val="24"/>
          <w:szCs w:val="24"/>
        </w:rPr>
      </w:pPr>
    </w:p>
    <w:sectPr w:rsidR="008E39E5" w:rsidRPr="008E39E5" w:rsidSect="008C043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31EE8"/>
    <w:multiLevelType w:val="multilevel"/>
    <w:tmpl w:val="CD3C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C40BD"/>
    <w:multiLevelType w:val="multilevel"/>
    <w:tmpl w:val="C79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20C3E"/>
    <w:multiLevelType w:val="hybridMultilevel"/>
    <w:tmpl w:val="AD10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87501"/>
    <w:multiLevelType w:val="multilevel"/>
    <w:tmpl w:val="D4A8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A0D93"/>
    <w:multiLevelType w:val="multilevel"/>
    <w:tmpl w:val="EB9E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624CC"/>
    <w:multiLevelType w:val="multilevel"/>
    <w:tmpl w:val="9C32A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72807"/>
    <w:multiLevelType w:val="multilevel"/>
    <w:tmpl w:val="9452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37416"/>
    <w:multiLevelType w:val="multilevel"/>
    <w:tmpl w:val="803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374AF"/>
    <w:multiLevelType w:val="hybridMultilevel"/>
    <w:tmpl w:val="577E0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C1F29"/>
    <w:multiLevelType w:val="hybridMultilevel"/>
    <w:tmpl w:val="B0AA0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87504"/>
    <w:multiLevelType w:val="multilevel"/>
    <w:tmpl w:val="E370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14AAC"/>
    <w:multiLevelType w:val="multilevel"/>
    <w:tmpl w:val="B5A6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3F13D8"/>
    <w:multiLevelType w:val="multilevel"/>
    <w:tmpl w:val="F8C6654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10C01DE"/>
    <w:multiLevelType w:val="multilevel"/>
    <w:tmpl w:val="B032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811CF"/>
    <w:multiLevelType w:val="multilevel"/>
    <w:tmpl w:val="C7F2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D1C5E"/>
    <w:multiLevelType w:val="multilevel"/>
    <w:tmpl w:val="E2965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50FB4"/>
    <w:multiLevelType w:val="multilevel"/>
    <w:tmpl w:val="46E0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B1986"/>
    <w:multiLevelType w:val="multilevel"/>
    <w:tmpl w:val="BC4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03ADF"/>
    <w:multiLevelType w:val="hybridMultilevel"/>
    <w:tmpl w:val="E7146DE8"/>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1A71A7"/>
    <w:multiLevelType w:val="multilevel"/>
    <w:tmpl w:val="C26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06AC8"/>
    <w:multiLevelType w:val="multilevel"/>
    <w:tmpl w:val="9726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55077"/>
    <w:multiLevelType w:val="multilevel"/>
    <w:tmpl w:val="6548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614EB"/>
    <w:multiLevelType w:val="multilevel"/>
    <w:tmpl w:val="4B3C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562F2"/>
    <w:multiLevelType w:val="multilevel"/>
    <w:tmpl w:val="6088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43B65"/>
    <w:multiLevelType w:val="multilevel"/>
    <w:tmpl w:val="A4E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32924"/>
    <w:multiLevelType w:val="multilevel"/>
    <w:tmpl w:val="FEEEB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754398"/>
    <w:multiLevelType w:val="multilevel"/>
    <w:tmpl w:val="B20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312712">
    <w:abstractNumId w:val="18"/>
  </w:num>
  <w:num w:numId="2" w16cid:durableId="504441952">
    <w:abstractNumId w:val="23"/>
  </w:num>
  <w:num w:numId="3" w16cid:durableId="1573848642">
    <w:abstractNumId w:val="1"/>
  </w:num>
  <w:num w:numId="4" w16cid:durableId="226380108">
    <w:abstractNumId w:val="7"/>
  </w:num>
  <w:num w:numId="5" w16cid:durableId="1796484230">
    <w:abstractNumId w:val="22"/>
  </w:num>
  <w:num w:numId="6" w16cid:durableId="1739593611">
    <w:abstractNumId w:val="15"/>
  </w:num>
  <w:num w:numId="7" w16cid:durableId="1751851893">
    <w:abstractNumId w:val="12"/>
  </w:num>
  <w:num w:numId="8" w16cid:durableId="220948167">
    <w:abstractNumId w:val="26"/>
  </w:num>
  <w:num w:numId="9" w16cid:durableId="481578690">
    <w:abstractNumId w:val="4"/>
  </w:num>
  <w:num w:numId="10" w16cid:durableId="1362626288">
    <w:abstractNumId w:val="10"/>
  </w:num>
  <w:num w:numId="11" w16cid:durableId="1276598913">
    <w:abstractNumId w:val="17"/>
  </w:num>
  <w:num w:numId="12" w16cid:durableId="1132746316">
    <w:abstractNumId w:val="19"/>
  </w:num>
  <w:num w:numId="13" w16cid:durableId="781846703">
    <w:abstractNumId w:val="20"/>
  </w:num>
  <w:num w:numId="14" w16cid:durableId="1225992373">
    <w:abstractNumId w:val="14"/>
  </w:num>
  <w:num w:numId="15" w16cid:durableId="262734936">
    <w:abstractNumId w:val="21"/>
  </w:num>
  <w:num w:numId="16" w16cid:durableId="488012516">
    <w:abstractNumId w:val="11"/>
  </w:num>
  <w:num w:numId="17" w16cid:durableId="916749358">
    <w:abstractNumId w:val="16"/>
  </w:num>
  <w:num w:numId="18" w16cid:durableId="2068533330">
    <w:abstractNumId w:val="2"/>
  </w:num>
  <w:num w:numId="19" w16cid:durableId="616566258">
    <w:abstractNumId w:val="25"/>
  </w:num>
  <w:num w:numId="20" w16cid:durableId="514467952">
    <w:abstractNumId w:val="5"/>
  </w:num>
  <w:num w:numId="21" w16cid:durableId="2071464384">
    <w:abstractNumId w:val="8"/>
  </w:num>
  <w:num w:numId="22" w16cid:durableId="1354262916">
    <w:abstractNumId w:val="9"/>
  </w:num>
  <w:num w:numId="23" w16cid:durableId="1592814396">
    <w:abstractNumId w:val="24"/>
  </w:num>
  <w:num w:numId="24" w16cid:durableId="1602835253">
    <w:abstractNumId w:val="3"/>
  </w:num>
  <w:num w:numId="25" w16cid:durableId="1434856660">
    <w:abstractNumId w:val="13"/>
  </w:num>
  <w:num w:numId="26" w16cid:durableId="1197235520">
    <w:abstractNumId w:val="0"/>
  </w:num>
  <w:num w:numId="27" w16cid:durableId="1239092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3F"/>
    <w:rsid w:val="00090BE4"/>
    <w:rsid w:val="00270984"/>
    <w:rsid w:val="003E6FFC"/>
    <w:rsid w:val="004145FE"/>
    <w:rsid w:val="004D632D"/>
    <w:rsid w:val="004F3AB6"/>
    <w:rsid w:val="00547B9E"/>
    <w:rsid w:val="00552AA3"/>
    <w:rsid w:val="00603CD9"/>
    <w:rsid w:val="00631DA1"/>
    <w:rsid w:val="00695AFE"/>
    <w:rsid w:val="006C5A21"/>
    <w:rsid w:val="008C043F"/>
    <w:rsid w:val="008E39E5"/>
    <w:rsid w:val="00A1387D"/>
    <w:rsid w:val="00B20291"/>
    <w:rsid w:val="00B74712"/>
    <w:rsid w:val="00BE7C78"/>
    <w:rsid w:val="00D45C52"/>
    <w:rsid w:val="00DA3C75"/>
    <w:rsid w:val="00DF7BB3"/>
    <w:rsid w:val="00E04C8E"/>
    <w:rsid w:val="00E42C74"/>
    <w:rsid w:val="00ED04BA"/>
    <w:rsid w:val="00FF0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458A"/>
  <w15:chartTrackingRefBased/>
  <w15:docId w15:val="{7ABEDDA6-7EF1-4A35-A778-EB4A068F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43F"/>
    <w:pPr>
      <w:spacing w:line="259" w:lineRule="auto"/>
    </w:pPr>
    <w:rPr>
      <w:sz w:val="22"/>
      <w:szCs w:val="22"/>
    </w:rPr>
  </w:style>
  <w:style w:type="paragraph" w:styleId="Heading1">
    <w:name w:val="heading 1"/>
    <w:basedOn w:val="Normal"/>
    <w:next w:val="Normal"/>
    <w:link w:val="Heading1Char"/>
    <w:uiPriority w:val="9"/>
    <w:qFormat/>
    <w:rsid w:val="008C04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04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04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04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04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0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4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C04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04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04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04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0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43F"/>
    <w:rPr>
      <w:rFonts w:eastAsiaTheme="majorEastAsia" w:cstheme="majorBidi"/>
      <w:color w:val="272727" w:themeColor="text1" w:themeTint="D8"/>
    </w:rPr>
  </w:style>
  <w:style w:type="paragraph" w:styleId="Title">
    <w:name w:val="Title"/>
    <w:basedOn w:val="Normal"/>
    <w:next w:val="Normal"/>
    <w:link w:val="TitleChar"/>
    <w:uiPriority w:val="10"/>
    <w:qFormat/>
    <w:rsid w:val="008C0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43F"/>
    <w:pPr>
      <w:spacing w:before="160"/>
      <w:jc w:val="center"/>
    </w:pPr>
    <w:rPr>
      <w:i/>
      <w:iCs/>
      <w:color w:val="404040" w:themeColor="text1" w:themeTint="BF"/>
    </w:rPr>
  </w:style>
  <w:style w:type="character" w:customStyle="1" w:styleId="QuoteChar">
    <w:name w:val="Quote Char"/>
    <w:basedOn w:val="DefaultParagraphFont"/>
    <w:link w:val="Quote"/>
    <w:uiPriority w:val="29"/>
    <w:rsid w:val="008C043F"/>
    <w:rPr>
      <w:i/>
      <w:iCs/>
      <w:color w:val="404040" w:themeColor="text1" w:themeTint="BF"/>
    </w:rPr>
  </w:style>
  <w:style w:type="paragraph" w:styleId="ListParagraph">
    <w:name w:val="List Paragraph"/>
    <w:basedOn w:val="Normal"/>
    <w:uiPriority w:val="34"/>
    <w:qFormat/>
    <w:rsid w:val="008C043F"/>
    <w:pPr>
      <w:ind w:left="720"/>
      <w:contextualSpacing/>
    </w:pPr>
  </w:style>
  <w:style w:type="character" w:styleId="IntenseEmphasis">
    <w:name w:val="Intense Emphasis"/>
    <w:basedOn w:val="DefaultParagraphFont"/>
    <w:uiPriority w:val="21"/>
    <w:qFormat/>
    <w:rsid w:val="008C043F"/>
    <w:rPr>
      <w:i/>
      <w:iCs/>
      <w:color w:val="2F5496" w:themeColor="accent1" w:themeShade="BF"/>
    </w:rPr>
  </w:style>
  <w:style w:type="paragraph" w:styleId="IntenseQuote">
    <w:name w:val="Intense Quote"/>
    <w:basedOn w:val="Normal"/>
    <w:next w:val="Normal"/>
    <w:link w:val="IntenseQuoteChar"/>
    <w:uiPriority w:val="30"/>
    <w:qFormat/>
    <w:rsid w:val="008C04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043F"/>
    <w:rPr>
      <w:i/>
      <w:iCs/>
      <w:color w:val="2F5496" w:themeColor="accent1" w:themeShade="BF"/>
    </w:rPr>
  </w:style>
  <w:style w:type="character" w:styleId="IntenseReference">
    <w:name w:val="Intense Reference"/>
    <w:basedOn w:val="DefaultParagraphFont"/>
    <w:uiPriority w:val="32"/>
    <w:qFormat/>
    <w:rsid w:val="008C043F"/>
    <w:rPr>
      <w:b/>
      <w:bCs/>
      <w:smallCaps/>
      <w:color w:val="2F5496" w:themeColor="accent1" w:themeShade="BF"/>
      <w:spacing w:val="5"/>
    </w:rPr>
  </w:style>
  <w:style w:type="paragraph" w:styleId="NormalWeb">
    <w:name w:val="Normal (Web)"/>
    <w:basedOn w:val="Normal"/>
    <w:uiPriority w:val="99"/>
    <w:semiHidden/>
    <w:unhideWhenUsed/>
    <w:rsid w:val="008C0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C043F"/>
    <w:rPr>
      <w:b/>
      <w:bCs/>
    </w:rPr>
  </w:style>
  <w:style w:type="character" w:styleId="HTMLCode">
    <w:name w:val="HTML Code"/>
    <w:basedOn w:val="DefaultParagraphFont"/>
    <w:uiPriority w:val="99"/>
    <w:semiHidden/>
    <w:unhideWhenUsed/>
    <w:rsid w:val="008C043F"/>
    <w:rPr>
      <w:rFonts w:ascii="Courier New" w:eastAsia="Times New Roman" w:hAnsi="Courier New" w:cs="Courier New"/>
      <w:sz w:val="20"/>
      <w:szCs w:val="20"/>
    </w:rPr>
  </w:style>
  <w:style w:type="character" w:styleId="Hyperlink">
    <w:name w:val="Hyperlink"/>
    <w:basedOn w:val="DefaultParagraphFont"/>
    <w:uiPriority w:val="99"/>
    <w:unhideWhenUsed/>
    <w:rsid w:val="00FF09A5"/>
    <w:rPr>
      <w:color w:val="0563C1" w:themeColor="hyperlink"/>
      <w:u w:val="single"/>
    </w:rPr>
  </w:style>
  <w:style w:type="character" w:styleId="UnresolvedMention">
    <w:name w:val="Unresolved Mention"/>
    <w:basedOn w:val="DefaultParagraphFont"/>
    <w:uiPriority w:val="99"/>
    <w:semiHidden/>
    <w:unhideWhenUsed/>
    <w:rsid w:val="00FF0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8892">
      <w:bodyDiv w:val="1"/>
      <w:marLeft w:val="0"/>
      <w:marRight w:val="0"/>
      <w:marTop w:val="0"/>
      <w:marBottom w:val="0"/>
      <w:divBdr>
        <w:top w:val="none" w:sz="0" w:space="0" w:color="auto"/>
        <w:left w:val="none" w:sz="0" w:space="0" w:color="auto"/>
        <w:bottom w:val="none" w:sz="0" w:space="0" w:color="auto"/>
        <w:right w:val="none" w:sz="0" w:space="0" w:color="auto"/>
      </w:divBdr>
    </w:div>
    <w:div w:id="490684893">
      <w:bodyDiv w:val="1"/>
      <w:marLeft w:val="0"/>
      <w:marRight w:val="0"/>
      <w:marTop w:val="0"/>
      <w:marBottom w:val="0"/>
      <w:divBdr>
        <w:top w:val="none" w:sz="0" w:space="0" w:color="auto"/>
        <w:left w:val="none" w:sz="0" w:space="0" w:color="auto"/>
        <w:bottom w:val="none" w:sz="0" w:space="0" w:color="auto"/>
        <w:right w:val="none" w:sz="0" w:space="0" w:color="auto"/>
      </w:divBdr>
      <w:divsChild>
        <w:div w:id="334498824">
          <w:marLeft w:val="0"/>
          <w:marRight w:val="0"/>
          <w:marTop w:val="0"/>
          <w:marBottom w:val="0"/>
          <w:divBdr>
            <w:top w:val="none" w:sz="0" w:space="0" w:color="auto"/>
            <w:left w:val="none" w:sz="0" w:space="0" w:color="auto"/>
            <w:bottom w:val="none" w:sz="0" w:space="0" w:color="auto"/>
            <w:right w:val="none" w:sz="0" w:space="0" w:color="auto"/>
          </w:divBdr>
          <w:divsChild>
            <w:div w:id="1264531220">
              <w:marLeft w:val="0"/>
              <w:marRight w:val="0"/>
              <w:marTop w:val="0"/>
              <w:marBottom w:val="0"/>
              <w:divBdr>
                <w:top w:val="none" w:sz="0" w:space="0" w:color="auto"/>
                <w:left w:val="none" w:sz="0" w:space="0" w:color="auto"/>
                <w:bottom w:val="none" w:sz="0" w:space="0" w:color="auto"/>
                <w:right w:val="none" w:sz="0" w:space="0" w:color="auto"/>
              </w:divBdr>
              <w:divsChild>
                <w:div w:id="1567953466">
                  <w:marLeft w:val="0"/>
                  <w:marRight w:val="0"/>
                  <w:marTop w:val="0"/>
                  <w:marBottom w:val="0"/>
                  <w:divBdr>
                    <w:top w:val="none" w:sz="0" w:space="0" w:color="auto"/>
                    <w:left w:val="none" w:sz="0" w:space="0" w:color="auto"/>
                    <w:bottom w:val="none" w:sz="0" w:space="0" w:color="auto"/>
                    <w:right w:val="none" w:sz="0" w:space="0" w:color="auto"/>
                  </w:divBdr>
                  <w:divsChild>
                    <w:div w:id="796683291">
                      <w:marLeft w:val="0"/>
                      <w:marRight w:val="0"/>
                      <w:marTop w:val="0"/>
                      <w:marBottom w:val="0"/>
                      <w:divBdr>
                        <w:top w:val="none" w:sz="0" w:space="0" w:color="auto"/>
                        <w:left w:val="none" w:sz="0" w:space="0" w:color="auto"/>
                        <w:bottom w:val="none" w:sz="0" w:space="0" w:color="auto"/>
                        <w:right w:val="none" w:sz="0" w:space="0" w:color="auto"/>
                      </w:divBdr>
                      <w:divsChild>
                        <w:div w:id="1831410421">
                          <w:marLeft w:val="0"/>
                          <w:marRight w:val="0"/>
                          <w:marTop w:val="0"/>
                          <w:marBottom w:val="0"/>
                          <w:divBdr>
                            <w:top w:val="none" w:sz="0" w:space="0" w:color="auto"/>
                            <w:left w:val="none" w:sz="0" w:space="0" w:color="auto"/>
                            <w:bottom w:val="none" w:sz="0" w:space="0" w:color="auto"/>
                            <w:right w:val="none" w:sz="0" w:space="0" w:color="auto"/>
                          </w:divBdr>
                          <w:divsChild>
                            <w:div w:id="13176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89998">
      <w:bodyDiv w:val="1"/>
      <w:marLeft w:val="0"/>
      <w:marRight w:val="0"/>
      <w:marTop w:val="0"/>
      <w:marBottom w:val="0"/>
      <w:divBdr>
        <w:top w:val="none" w:sz="0" w:space="0" w:color="auto"/>
        <w:left w:val="none" w:sz="0" w:space="0" w:color="auto"/>
        <w:bottom w:val="none" w:sz="0" w:space="0" w:color="auto"/>
        <w:right w:val="none" w:sz="0" w:space="0" w:color="auto"/>
      </w:divBdr>
    </w:div>
    <w:div w:id="1219512104">
      <w:bodyDiv w:val="1"/>
      <w:marLeft w:val="0"/>
      <w:marRight w:val="0"/>
      <w:marTop w:val="0"/>
      <w:marBottom w:val="0"/>
      <w:divBdr>
        <w:top w:val="none" w:sz="0" w:space="0" w:color="auto"/>
        <w:left w:val="none" w:sz="0" w:space="0" w:color="auto"/>
        <w:bottom w:val="none" w:sz="0" w:space="0" w:color="auto"/>
        <w:right w:val="none" w:sz="0" w:space="0" w:color="auto"/>
      </w:divBdr>
    </w:div>
    <w:div w:id="1250427804">
      <w:bodyDiv w:val="1"/>
      <w:marLeft w:val="0"/>
      <w:marRight w:val="0"/>
      <w:marTop w:val="0"/>
      <w:marBottom w:val="0"/>
      <w:divBdr>
        <w:top w:val="none" w:sz="0" w:space="0" w:color="auto"/>
        <w:left w:val="none" w:sz="0" w:space="0" w:color="auto"/>
        <w:bottom w:val="none" w:sz="0" w:space="0" w:color="auto"/>
        <w:right w:val="none" w:sz="0" w:space="0" w:color="auto"/>
      </w:divBdr>
      <w:divsChild>
        <w:div w:id="1646547522">
          <w:marLeft w:val="0"/>
          <w:marRight w:val="0"/>
          <w:marTop w:val="0"/>
          <w:marBottom w:val="0"/>
          <w:divBdr>
            <w:top w:val="none" w:sz="0" w:space="0" w:color="auto"/>
            <w:left w:val="none" w:sz="0" w:space="0" w:color="auto"/>
            <w:bottom w:val="none" w:sz="0" w:space="0" w:color="auto"/>
            <w:right w:val="none" w:sz="0" w:space="0" w:color="auto"/>
          </w:divBdr>
          <w:divsChild>
            <w:div w:id="852841934">
              <w:marLeft w:val="0"/>
              <w:marRight w:val="0"/>
              <w:marTop w:val="0"/>
              <w:marBottom w:val="0"/>
              <w:divBdr>
                <w:top w:val="none" w:sz="0" w:space="0" w:color="auto"/>
                <w:left w:val="none" w:sz="0" w:space="0" w:color="auto"/>
                <w:bottom w:val="none" w:sz="0" w:space="0" w:color="auto"/>
                <w:right w:val="none" w:sz="0" w:space="0" w:color="auto"/>
              </w:divBdr>
              <w:divsChild>
                <w:div w:id="828055509">
                  <w:marLeft w:val="0"/>
                  <w:marRight w:val="0"/>
                  <w:marTop w:val="0"/>
                  <w:marBottom w:val="0"/>
                  <w:divBdr>
                    <w:top w:val="none" w:sz="0" w:space="0" w:color="auto"/>
                    <w:left w:val="none" w:sz="0" w:space="0" w:color="auto"/>
                    <w:bottom w:val="none" w:sz="0" w:space="0" w:color="auto"/>
                    <w:right w:val="none" w:sz="0" w:space="0" w:color="auto"/>
                  </w:divBdr>
                  <w:divsChild>
                    <w:div w:id="466708986">
                      <w:marLeft w:val="0"/>
                      <w:marRight w:val="0"/>
                      <w:marTop w:val="0"/>
                      <w:marBottom w:val="0"/>
                      <w:divBdr>
                        <w:top w:val="none" w:sz="0" w:space="0" w:color="auto"/>
                        <w:left w:val="none" w:sz="0" w:space="0" w:color="auto"/>
                        <w:bottom w:val="none" w:sz="0" w:space="0" w:color="auto"/>
                        <w:right w:val="none" w:sz="0" w:space="0" w:color="auto"/>
                      </w:divBdr>
                      <w:divsChild>
                        <w:div w:id="124155853">
                          <w:marLeft w:val="0"/>
                          <w:marRight w:val="0"/>
                          <w:marTop w:val="0"/>
                          <w:marBottom w:val="0"/>
                          <w:divBdr>
                            <w:top w:val="none" w:sz="0" w:space="0" w:color="auto"/>
                            <w:left w:val="none" w:sz="0" w:space="0" w:color="auto"/>
                            <w:bottom w:val="none" w:sz="0" w:space="0" w:color="auto"/>
                            <w:right w:val="none" w:sz="0" w:space="0" w:color="auto"/>
                          </w:divBdr>
                          <w:divsChild>
                            <w:div w:id="13492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518100">
      <w:bodyDiv w:val="1"/>
      <w:marLeft w:val="0"/>
      <w:marRight w:val="0"/>
      <w:marTop w:val="0"/>
      <w:marBottom w:val="0"/>
      <w:divBdr>
        <w:top w:val="none" w:sz="0" w:space="0" w:color="auto"/>
        <w:left w:val="none" w:sz="0" w:space="0" w:color="auto"/>
        <w:bottom w:val="none" w:sz="0" w:space="0" w:color="auto"/>
        <w:right w:val="none" w:sz="0" w:space="0" w:color="auto"/>
      </w:divBdr>
      <w:divsChild>
        <w:div w:id="1135876734">
          <w:marLeft w:val="0"/>
          <w:marRight w:val="0"/>
          <w:marTop w:val="0"/>
          <w:marBottom w:val="0"/>
          <w:divBdr>
            <w:top w:val="none" w:sz="0" w:space="0" w:color="auto"/>
            <w:left w:val="none" w:sz="0" w:space="0" w:color="auto"/>
            <w:bottom w:val="none" w:sz="0" w:space="0" w:color="auto"/>
            <w:right w:val="none" w:sz="0" w:space="0" w:color="auto"/>
          </w:divBdr>
          <w:divsChild>
            <w:div w:id="1020467300">
              <w:marLeft w:val="0"/>
              <w:marRight w:val="0"/>
              <w:marTop w:val="0"/>
              <w:marBottom w:val="0"/>
              <w:divBdr>
                <w:top w:val="none" w:sz="0" w:space="0" w:color="auto"/>
                <w:left w:val="none" w:sz="0" w:space="0" w:color="auto"/>
                <w:bottom w:val="none" w:sz="0" w:space="0" w:color="auto"/>
                <w:right w:val="none" w:sz="0" w:space="0" w:color="auto"/>
              </w:divBdr>
              <w:divsChild>
                <w:div w:id="1162502442">
                  <w:marLeft w:val="0"/>
                  <w:marRight w:val="0"/>
                  <w:marTop w:val="0"/>
                  <w:marBottom w:val="0"/>
                  <w:divBdr>
                    <w:top w:val="none" w:sz="0" w:space="0" w:color="auto"/>
                    <w:left w:val="none" w:sz="0" w:space="0" w:color="auto"/>
                    <w:bottom w:val="none" w:sz="0" w:space="0" w:color="auto"/>
                    <w:right w:val="none" w:sz="0" w:space="0" w:color="auto"/>
                  </w:divBdr>
                  <w:divsChild>
                    <w:div w:id="1322151719">
                      <w:marLeft w:val="0"/>
                      <w:marRight w:val="0"/>
                      <w:marTop w:val="0"/>
                      <w:marBottom w:val="0"/>
                      <w:divBdr>
                        <w:top w:val="none" w:sz="0" w:space="0" w:color="auto"/>
                        <w:left w:val="none" w:sz="0" w:space="0" w:color="auto"/>
                        <w:bottom w:val="none" w:sz="0" w:space="0" w:color="auto"/>
                        <w:right w:val="none" w:sz="0" w:space="0" w:color="auto"/>
                      </w:divBdr>
                      <w:divsChild>
                        <w:div w:id="595555975">
                          <w:marLeft w:val="0"/>
                          <w:marRight w:val="0"/>
                          <w:marTop w:val="0"/>
                          <w:marBottom w:val="0"/>
                          <w:divBdr>
                            <w:top w:val="none" w:sz="0" w:space="0" w:color="auto"/>
                            <w:left w:val="none" w:sz="0" w:space="0" w:color="auto"/>
                            <w:bottom w:val="none" w:sz="0" w:space="0" w:color="auto"/>
                            <w:right w:val="none" w:sz="0" w:space="0" w:color="auto"/>
                          </w:divBdr>
                          <w:divsChild>
                            <w:div w:id="20205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160467">
      <w:bodyDiv w:val="1"/>
      <w:marLeft w:val="0"/>
      <w:marRight w:val="0"/>
      <w:marTop w:val="0"/>
      <w:marBottom w:val="0"/>
      <w:divBdr>
        <w:top w:val="none" w:sz="0" w:space="0" w:color="auto"/>
        <w:left w:val="none" w:sz="0" w:space="0" w:color="auto"/>
        <w:bottom w:val="none" w:sz="0" w:space="0" w:color="auto"/>
        <w:right w:val="none" w:sz="0" w:space="0" w:color="auto"/>
      </w:divBdr>
    </w:div>
    <w:div w:id="1578510680">
      <w:bodyDiv w:val="1"/>
      <w:marLeft w:val="0"/>
      <w:marRight w:val="0"/>
      <w:marTop w:val="0"/>
      <w:marBottom w:val="0"/>
      <w:divBdr>
        <w:top w:val="none" w:sz="0" w:space="0" w:color="auto"/>
        <w:left w:val="none" w:sz="0" w:space="0" w:color="auto"/>
        <w:bottom w:val="none" w:sz="0" w:space="0" w:color="auto"/>
        <w:right w:val="none" w:sz="0" w:space="0" w:color="auto"/>
      </w:divBdr>
      <w:divsChild>
        <w:div w:id="1425564641">
          <w:marLeft w:val="0"/>
          <w:marRight w:val="0"/>
          <w:marTop w:val="0"/>
          <w:marBottom w:val="0"/>
          <w:divBdr>
            <w:top w:val="none" w:sz="0" w:space="0" w:color="auto"/>
            <w:left w:val="none" w:sz="0" w:space="0" w:color="auto"/>
            <w:bottom w:val="none" w:sz="0" w:space="0" w:color="auto"/>
            <w:right w:val="none" w:sz="0" w:space="0" w:color="auto"/>
          </w:divBdr>
          <w:divsChild>
            <w:div w:id="1625111078">
              <w:marLeft w:val="0"/>
              <w:marRight w:val="0"/>
              <w:marTop w:val="0"/>
              <w:marBottom w:val="0"/>
              <w:divBdr>
                <w:top w:val="none" w:sz="0" w:space="0" w:color="auto"/>
                <w:left w:val="none" w:sz="0" w:space="0" w:color="auto"/>
                <w:bottom w:val="none" w:sz="0" w:space="0" w:color="auto"/>
                <w:right w:val="none" w:sz="0" w:space="0" w:color="auto"/>
              </w:divBdr>
              <w:divsChild>
                <w:div w:id="2086174608">
                  <w:marLeft w:val="0"/>
                  <w:marRight w:val="0"/>
                  <w:marTop w:val="0"/>
                  <w:marBottom w:val="0"/>
                  <w:divBdr>
                    <w:top w:val="none" w:sz="0" w:space="0" w:color="auto"/>
                    <w:left w:val="none" w:sz="0" w:space="0" w:color="auto"/>
                    <w:bottom w:val="none" w:sz="0" w:space="0" w:color="auto"/>
                    <w:right w:val="none" w:sz="0" w:space="0" w:color="auto"/>
                  </w:divBdr>
                  <w:divsChild>
                    <w:div w:id="617176210">
                      <w:marLeft w:val="0"/>
                      <w:marRight w:val="0"/>
                      <w:marTop w:val="0"/>
                      <w:marBottom w:val="0"/>
                      <w:divBdr>
                        <w:top w:val="none" w:sz="0" w:space="0" w:color="auto"/>
                        <w:left w:val="none" w:sz="0" w:space="0" w:color="auto"/>
                        <w:bottom w:val="none" w:sz="0" w:space="0" w:color="auto"/>
                        <w:right w:val="none" w:sz="0" w:space="0" w:color="auto"/>
                      </w:divBdr>
                      <w:divsChild>
                        <w:div w:id="371417830">
                          <w:marLeft w:val="0"/>
                          <w:marRight w:val="0"/>
                          <w:marTop w:val="0"/>
                          <w:marBottom w:val="0"/>
                          <w:divBdr>
                            <w:top w:val="none" w:sz="0" w:space="0" w:color="auto"/>
                            <w:left w:val="none" w:sz="0" w:space="0" w:color="auto"/>
                            <w:bottom w:val="none" w:sz="0" w:space="0" w:color="auto"/>
                            <w:right w:val="none" w:sz="0" w:space="0" w:color="auto"/>
                          </w:divBdr>
                          <w:divsChild>
                            <w:div w:id="1125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820803">
      <w:bodyDiv w:val="1"/>
      <w:marLeft w:val="0"/>
      <w:marRight w:val="0"/>
      <w:marTop w:val="0"/>
      <w:marBottom w:val="0"/>
      <w:divBdr>
        <w:top w:val="none" w:sz="0" w:space="0" w:color="auto"/>
        <w:left w:val="none" w:sz="0" w:space="0" w:color="auto"/>
        <w:bottom w:val="none" w:sz="0" w:space="0" w:color="auto"/>
        <w:right w:val="none" w:sz="0" w:space="0" w:color="auto"/>
      </w:divBdr>
    </w:div>
    <w:div w:id="2023433505">
      <w:bodyDiv w:val="1"/>
      <w:marLeft w:val="0"/>
      <w:marRight w:val="0"/>
      <w:marTop w:val="0"/>
      <w:marBottom w:val="0"/>
      <w:divBdr>
        <w:top w:val="none" w:sz="0" w:space="0" w:color="auto"/>
        <w:left w:val="none" w:sz="0" w:space="0" w:color="auto"/>
        <w:bottom w:val="none" w:sz="0" w:space="0" w:color="auto"/>
        <w:right w:val="none" w:sz="0" w:space="0" w:color="auto"/>
      </w:divBdr>
    </w:div>
    <w:div w:id="213321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FF0C2-EF7E-431C-B0F6-9827BC25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Abbas</dc:creator>
  <cp:keywords/>
  <dc:description/>
  <cp:lastModifiedBy>Waqar Abbas</cp:lastModifiedBy>
  <cp:revision>9</cp:revision>
  <cp:lastPrinted>2025-01-20T15:54:00Z</cp:lastPrinted>
  <dcterms:created xsi:type="dcterms:W3CDTF">2025-01-20T13:31:00Z</dcterms:created>
  <dcterms:modified xsi:type="dcterms:W3CDTF">2025-02-05T06:40:00Z</dcterms:modified>
</cp:coreProperties>
</file>